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3AB66F25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383EE6">
        <w:rPr>
          <w:rFonts w:ascii="Arial" w:hAnsi="Arial"/>
          <w:sz w:val="20"/>
        </w:rPr>
        <w:t>0030/22</w:t>
      </w:r>
    </w:p>
    <w:p w14:paraId="447613A0" w14:textId="570C125E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F06F59">
        <w:rPr>
          <w:rFonts w:ascii="Arial" w:hAnsi="Arial"/>
          <w:sz w:val="20"/>
        </w:rPr>
        <w:t xml:space="preserve"> 4063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65998D26" w14:textId="20CA5E76" w:rsidR="00796A29" w:rsidRPr="001759DF" w:rsidRDefault="0078667B" w:rsidP="001759DF">
      <w:pPr>
        <w:jc w:val="both"/>
        <w:rPr>
          <w:rFonts w:ascii="Arial" w:hAnsi="Arial"/>
          <w:b/>
        </w:rPr>
      </w:pPr>
      <w:r>
        <w:rPr>
          <w:rFonts w:ascii="Arial" w:hAnsi="Arial"/>
        </w:rPr>
        <w:t>Lario s.r.o.</w:t>
      </w:r>
    </w:p>
    <w:p w14:paraId="4EC8CACA" w14:textId="0E96A08C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78667B">
        <w:rPr>
          <w:rFonts w:ascii="Arial" w:hAnsi="Arial"/>
          <w:sz w:val="20"/>
        </w:rPr>
        <w:t>Václavské náměstí 773/4, 110 00 Praha 1</w:t>
      </w:r>
    </w:p>
    <w:p w14:paraId="2D4DAE76" w14:textId="613EBBCC" w:rsidR="00796A29" w:rsidRPr="001759DF" w:rsidRDefault="00796A29" w:rsidP="0078667B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r w:rsidR="0078667B">
        <w:rPr>
          <w:rFonts w:ascii="Arial" w:hAnsi="Arial"/>
          <w:sz w:val="20"/>
        </w:rPr>
        <w:t>07215690</w:t>
      </w:r>
    </w:p>
    <w:p w14:paraId="182AAB74" w14:textId="3EB77746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78667B">
        <w:rPr>
          <w:rFonts w:ascii="Arial" w:hAnsi="Arial"/>
          <w:sz w:val="20"/>
        </w:rPr>
        <w:t>Iva Dezortová, prokurista</w:t>
      </w:r>
    </w:p>
    <w:p w14:paraId="380038AA" w14:textId="37C94C89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vedeném:   </w:t>
      </w:r>
      <w:r w:rsidR="0078667B">
        <w:rPr>
          <w:sz w:val="20"/>
        </w:rPr>
        <w:t>Městským soudem v Praze</w:t>
      </w:r>
    </w:p>
    <w:p w14:paraId="7B8A9C15" w14:textId="6035B756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sp. značkou:     </w:t>
      </w:r>
      <w:r w:rsidR="0078667B">
        <w:rPr>
          <w:rFonts w:ascii="Arial" w:hAnsi="Arial"/>
          <w:sz w:val="20"/>
        </w:rPr>
        <w:t>C296915</w:t>
      </w:r>
      <w:r w:rsidR="0078667B" w:rsidRPr="001759DF">
        <w:rPr>
          <w:rFonts w:ascii="Arial" w:hAnsi="Arial"/>
          <w:sz w:val="20"/>
        </w:rPr>
        <w:t xml:space="preserve">                                 </w:t>
      </w:r>
    </w:p>
    <w:p w14:paraId="0F92D907" w14:textId="4DB10C46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</w:t>
      </w:r>
      <w:r w:rsidR="0078667B">
        <w:rPr>
          <w:rFonts w:ascii="Arial" w:hAnsi="Arial"/>
          <w:sz w:val="20"/>
        </w:rPr>
        <w:t>Equa bank a.s.</w:t>
      </w:r>
      <w:r w:rsidRPr="001759DF">
        <w:rPr>
          <w:rFonts w:ascii="Arial" w:hAnsi="Arial"/>
          <w:sz w:val="20"/>
        </w:rPr>
        <w:t xml:space="preserve">  číslo účtu:  </w:t>
      </w:r>
      <w:r w:rsidR="0078667B">
        <w:rPr>
          <w:rFonts w:ascii="Arial" w:hAnsi="Arial"/>
          <w:sz w:val="20"/>
        </w:rPr>
        <w:t>1026459877/6100</w:t>
      </w:r>
      <w:r w:rsidR="0078667B" w:rsidRPr="001759DF">
        <w:rPr>
          <w:rFonts w:ascii="Arial" w:hAnsi="Arial"/>
          <w:sz w:val="20"/>
        </w:rPr>
        <w:t xml:space="preserve">                    </w:t>
      </w:r>
    </w:p>
    <w:p w14:paraId="0F9C9DB7" w14:textId="570CA9AE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78667B">
        <w:rPr>
          <w:rFonts w:ascii="Arial" w:hAnsi="Arial"/>
          <w:sz w:val="20"/>
        </w:rPr>
        <w:t>Iva Dezortová</w:t>
      </w:r>
      <w:r w:rsidR="0078667B" w:rsidRPr="001759DF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email: </w:t>
      </w:r>
      <w:r w:rsidR="0078667B">
        <w:rPr>
          <w:rFonts w:ascii="Arial" w:hAnsi="Arial"/>
          <w:sz w:val="20"/>
        </w:rPr>
        <w:t>iva.dezortova@cpcompany.cz</w:t>
      </w:r>
      <w:r w:rsidR="0078667B" w:rsidRPr="001759DF">
        <w:rPr>
          <w:rFonts w:ascii="Arial" w:hAnsi="Arial"/>
          <w:sz w:val="20"/>
        </w:rPr>
        <w:t xml:space="preserve"> 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E64D635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8B3EF1" w:rsidRPr="008B3EF1">
        <w:rPr>
          <w:rFonts w:ascii="Arial" w:hAnsi="Arial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58FAB67D" w:rsidR="00796A29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2537C3A9" w14:textId="77777777" w:rsidR="00B378A6" w:rsidRPr="001759DF" w:rsidRDefault="00B378A6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13FB2DB1" w:rsidR="00FF2A17" w:rsidRDefault="0078667B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Nové centrum Dolní Měcholupy, Kutnohorská 371/51, Dolní Měcholupy</w:t>
      </w:r>
      <w:r w:rsidRPr="00FF2A17">
        <w:rPr>
          <w:rFonts w:ascii="Arial" w:hAnsi="Arial" w:cs="Arial"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7EE673C3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78667B" w:rsidRPr="00FC3F34">
        <w:rPr>
          <w:rFonts w:ascii="Arial" w:hAnsi="Arial"/>
          <w:sz w:val="20"/>
        </w:rPr>
        <w:t>iva.dezortová@cpcompany.cz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6DABC7CB" w14:textId="77777777" w:rsidR="00CE552E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 xml:space="preserve">prohlídku trasy stávajících vodovodů </w:t>
      </w:r>
    </w:p>
    <w:p w14:paraId="4FEBB952" w14:textId="77777777" w:rsidR="00CE552E" w:rsidRDefault="00CE552E" w:rsidP="00CE552E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65D8EB3" w14:textId="721CA4D0" w:rsidR="00E656ED" w:rsidRPr="00A47398" w:rsidRDefault="00E656ED" w:rsidP="00CE552E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 xml:space="preserve">místní šetření z důvodu kontroly stavu vodovodu a/nebo kanalizace v provozování Provozovatele v oblasti dotčené stavebními pracemi </w:t>
      </w:r>
      <w:r w:rsidRPr="002766A2">
        <w:rPr>
          <w:rFonts w:ascii="Arial" w:hAnsi="Arial"/>
          <w:sz w:val="20"/>
        </w:rPr>
        <w:lastRenderedPageBreak/>
        <w:t>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07A23267" w:rsidR="005953C6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74745D73" w14:textId="77777777" w:rsidR="009D5F20" w:rsidRPr="001759DF" w:rsidRDefault="009D5F20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</w:t>
      </w:r>
      <w:r w:rsidR="00796A29" w:rsidRPr="001759DF">
        <w:rPr>
          <w:rFonts w:ascii="Arial" w:hAnsi="Arial" w:cs="Arial"/>
          <w:sz w:val="20"/>
        </w:rPr>
        <w:lastRenderedPageBreak/>
        <w:t xml:space="preserve">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lastRenderedPageBreak/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 xml:space="preserve">dojde k převedení vlastnického </w:t>
      </w:r>
      <w:r w:rsidR="00D44E8E">
        <w:rPr>
          <w:rFonts w:ascii="Arial" w:hAnsi="Arial"/>
          <w:iCs/>
          <w:sz w:val="20"/>
        </w:rPr>
        <w:lastRenderedPageBreak/>
        <w:t>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CF26F9">
        <w:rPr>
          <w:rFonts w:ascii="Arial" w:hAnsi="Arial"/>
          <w:iCs/>
          <w:sz w:val="20"/>
          <w:highlight w:val="yellow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02DF461F" w:rsidR="00986976" w:rsidRPr="001E7C65" w:rsidRDefault="00986976" w:rsidP="0014798A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B34A" w14:textId="77777777" w:rsidR="00196221" w:rsidRDefault="00196221" w:rsidP="00796A29">
      <w:r>
        <w:separator/>
      </w:r>
    </w:p>
  </w:endnote>
  <w:endnote w:type="continuationSeparator" w:id="0">
    <w:p w14:paraId="1FD2AA4B" w14:textId="77777777" w:rsidR="00196221" w:rsidRDefault="00196221" w:rsidP="00796A29">
      <w:r>
        <w:continuationSeparator/>
      </w:r>
    </w:p>
  </w:endnote>
  <w:endnote w:type="continuationNotice" w:id="1">
    <w:p w14:paraId="5F12DEF3" w14:textId="77777777" w:rsidR="00196221" w:rsidRDefault="00196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2261" w14:textId="77777777" w:rsidR="00196221" w:rsidRDefault="00196221" w:rsidP="00796A29">
      <w:r>
        <w:separator/>
      </w:r>
    </w:p>
  </w:footnote>
  <w:footnote w:type="continuationSeparator" w:id="0">
    <w:p w14:paraId="76EA8B94" w14:textId="77777777" w:rsidR="00196221" w:rsidRDefault="00196221" w:rsidP="00796A29">
      <w:r>
        <w:continuationSeparator/>
      </w:r>
    </w:p>
  </w:footnote>
  <w:footnote w:type="continuationNotice" w:id="1">
    <w:p w14:paraId="6BCC537F" w14:textId="77777777" w:rsidR="00196221" w:rsidRDefault="001962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92755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4798A"/>
    <w:rsid w:val="00150242"/>
    <w:rsid w:val="00166333"/>
    <w:rsid w:val="001759DF"/>
    <w:rsid w:val="001814F5"/>
    <w:rsid w:val="00181F54"/>
    <w:rsid w:val="001957EE"/>
    <w:rsid w:val="00196221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07FBC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3EE6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024E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16560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8667B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3EF1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5F20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378A6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E47B5"/>
    <w:rsid w:val="00CE552E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1A5C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6F59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C3F34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true</s_contractIsFormType>
    <s_contractor2Email xmlns="c49aa121-d839-403f-9ece-f92336e3c6a8" xsi:nil="true"/>
    <s_contractor3Street xmlns="c49aa121-d839-403f-9ece-f92336e3c6a8" xsi:nil="true"/>
    <s_projectLookup xmlns="c49aa121-d839-403f-9ece-f92336e3c6a8">-#;Nové centrum Dolní Měcholupy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C     296915 vedená u rejstříkového soudu 1-Městský soud v Praze, datum registrace: 15.6.2018</s_contractorFileMark>
    <s_currentApprovers xmlns="c49aa121-d839-403f-9ece-f92336e3c6a8">
      <UserInfo>
        <DisplayName/>
        <AccountId xsi:nil="true"/>
        <AccountType/>
      </UserInfo>
    </s_currentApprovers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CZ07215690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contractor xmlns="c49aa121-d839-403f-9ece-f92336e3c6a8">-#;Lario s.r.o.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Lario s.r.o.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Nové Město</s_contractorPlace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contractNumberPVK xmlns="c49aa121-d839-403f-9ece-f92336e3c6a8">4063</s_contractNumberPVK>
    <s_approvalProcessHistory xmlns="c49aa121-d839-403f-9ece-f92336e3c6a8">[{"Cells":["2022-02-01T14:05:55","i:0#.w|pvs\\kasparovav","Start WF Schválení"],"IsDeleted":false,"IsSelected":false},{"Cells":["2022-02-01T14:29:39","i:0#.w|pvs\\almerovaj","{TiSP:Approved}",""],"IsDeleted":false,"IsSelected":false},{"Cells":["2022-02-01T15:04:05","i:0#.w|pvs\\grzegorzovak","{TiSP:To_signed}","ŘD1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ontractNumber xmlns="c49aa121-d839-403f-9ece-f92336e3c6a8">0030/22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Václavské náměstí 773/4</s_contractorStreet>
    <s_contractor2Section xmlns="c49aa121-d839-403f-9ece-f92336e3c6a8" xsi:nil="true"/>
    <s_enrollmentInLandRegistry xmlns="c49aa121-d839-403f-9ece-f92336e3c6a8" xsi:nil="true"/>
    <s_caseCode xmlns="c49aa121-d839-403f-9ece-f92336e3c6a8" xsi:nil="true"/>
    <s_subject xmlns="c49aa121-d839-403f-9ece-f92336e3c6a8" xsi:nil="true"/>
    <s_actionNumber xmlns="c49aa121-d839-403f-9ece-f92336e3c6a8">4063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[{"Cells":["-#;Lario s.r.o.","89954116","1205832","Lario s.r.o.","","","2","","","Václavské náměstí","Václavské náměstí 773/4","4","Praha - Nové Město","11000","CZ","iva.dezortova@cpcompany.cz","07215690","CZ07215690","A","14.03.2019 0:00:00","","SR","C     296915 vedená u rejstříkového soudu 1-Městský soud v Praze, datum registrace: 15.6.2018","","","","","","","N","","","773"]}]</s_parties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Nové centrum Dolní Měcholupy</s_actionName>
    <s_division xmlns="c49aa121-d839-403f-9ece-f92336e3c6a8">01</s_division>
    <s_supplierIdentificationNumber xmlns="c49aa121-d839-403f-9ece-f92336e3c6a8">07215690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Iva Dezortová, prokurista</s_contractorRepresentative>
    <s_contractorEmail xmlns="c49aa121-d839-403f-9ece-f92336e3c6a8">iva.dezortova@cpcompany.cz</s_contractorEmail>
    <s_groundsList xmlns="c49aa121-d839-403f-9ece-f92336e3c6a8" xsi:nil="true"/>
    <s_workersCaseTIS xmlns="c49aa121-d839-403f-9ece-f92336e3c6a8" xsi:nil="true"/>
    <s_amountMoneyIncludingVAT xmlns="c49aa121-d839-403f-9ece-f92336e3c6a8" xsi:nil="true"/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 xsi:nil="true"/>
    <s_caseStatus xmlns="c49aa121-d839-403f-9ece-f92336e3c6a8" xsi:nil="true"/>
    <s_documentTypeCode xmlns="c49aa121-d839-403f-9ece-f92336e3c6a8" xsi:nil="true"/>
    <s_inflationClause xmlns="c49aa121-d839-403f-9ece-f92336e3c6a8" xsi:nil="true"/>
    <s_documentId xmlns="c49aa121-d839-403f-9ece-f92336e3c6a8" xsi:nil="true"/>
    <s_IternalLabel xmlns="c49aa121-d839-403f-9ece-f92336e3c6a8" xsi:nil="true"/>
    <s_inactive xmlns="c49aa121-d839-403f-9ece-f92336e3c6a8" xsi:nil="true"/>
    <s_workersCase xmlns="c49aa121-d839-403f-9ece-f92336e3c6a8" xsi:nil="true"/>
    <s_contractCaseCodeType xmlns="c49aa121-d839-403f-9ece-f92336e3c6a8" xsi:nil="true"/>
    <s_financialDeposit xmlns="c49aa121-d839-403f-9ece-f92336e3c6a8" xsi:nil="true"/>
    <s_amendmentCount xmlns="c49aa121-d839-403f-9ece-f92336e3c6a8" xsi:nil="true"/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 xsi:nil="true"/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2022-03-01T12:30:00+00:00</s_cr_publish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2" ma:contentTypeDescription="Vytvoří nový dokument" ma:contentTypeScope="" ma:versionID="8e347e74c2dbd933ce4da81b9a656c69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3e445781f83e74b6463a164385c35ef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600CA90E-C548-4D44-B3BA-2E4651898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5649</Words>
  <Characters>33334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11</cp:revision>
  <cp:lastPrinted>2020-08-17T11:56:00Z</cp:lastPrinted>
  <dcterms:created xsi:type="dcterms:W3CDTF">2022-02-01T10:59:00Z</dcterms:created>
  <dcterms:modified xsi:type="dcterms:W3CDTF">2022-02-01T13:03:00Z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