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4143066C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F75FE9" w:rsidRPr="0027575D">
        <w:rPr>
          <w:b/>
        </w:rPr>
        <w:t>SEŽEV chráněná dílna s.r.o.</w:t>
      </w:r>
      <w:r w:rsidR="008E1176">
        <w:t>,</w:t>
      </w:r>
      <w:r w:rsidRPr="005F531A">
        <w:t xml:space="preserve"> IČO </w:t>
      </w:r>
      <w:r w:rsidR="00F75FE9">
        <w:t>05098882</w:t>
      </w:r>
      <w:r w:rsidR="008E1176">
        <w:t>,</w:t>
      </w:r>
      <w:r w:rsidRPr="005F531A">
        <w:t xml:space="preserve"> sídlo</w:t>
      </w:r>
      <w:r>
        <w:t xml:space="preserve"> </w:t>
      </w:r>
      <w:r w:rsidR="00F75FE9">
        <w:t>Jarní 1116/50, Maloměřice, 614 00 Brno</w:t>
      </w:r>
      <w:r w:rsidR="008E1176">
        <w:t>,</w:t>
      </w:r>
      <w:r w:rsidRPr="005F531A">
        <w:t xml:space="preserve"> zapsané v obchodním rejstříku </w:t>
      </w:r>
      <w:r w:rsidR="00F75FE9">
        <w:t>u Krajského soudu v Brně</w:t>
      </w:r>
      <w:r w:rsidRPr="005F531A">
        <w:t xml:space="preserve"> pod sp. zn. </w:t>
      </w:r>
      <w:r w:rsidR="00F75FE9">
        <w:t>C 93586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0AE63A92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FC070B">
        <w:rPr>
          <w:b/>
          <w:bCs/>
        </w:rPr>
        <w:t>XXX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00FA6F9E" w:rsidR="00006D5A" w:rsidRPr="00093824" w:rsidRDefault="00006D5A" w:rsidP="00006D5A">
      <w:r w:rsidRPr="00093824">
        <w:t xml:space="preserve">V </w:t>
      </w:r>
      <w:r w:rsidR="00F75FE9">
        <w:t xml:space="preserve">     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71D07396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>J</w:t>
      </w:r>
      <w:r w:rsidR="00F75FE9">
        <w:rPr>
          <w:rFonts w:ascii="Times New Roman" w:hAnsi="Times New Roman"/>
          <w:i/>
          <w:iCs/>
          <w:sz w:val="22"/>
          <w:szCs w:val="22"/>
        </w:rPr>
        <w:t>an Rezek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4649B2FD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75FE9">
        <w:rPr>
          <w:rFonts w:ascii="Times New Roman" w:hAnsi="Times New Roman"/>
          <w:sz w:val="22"/>
          <w:szCs w:val="22"/>
        </w:rPr>
        <w:t>jednatel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28D08" w14:textId="77777777" w:rsidR="0031716A" w:rsidRDefault="0031716A" w:rsidP="00E26E3A">
      <w:pPr>
        <w:spacing w:line="240" w:lineRule="auto"/>
      </w:pPr>
      <w:r>
        <w:separator/>
      </w:r>
    </w:p>
  </w:endnote>
  <w:endnote w:type="continuationSeparator" w:id="0">
    <w:p w14:paraId="47A34E67" w14:textId="77777777" w:rsidR="0031716A" w:rsidRDefault="0031716A" w:rsidP="00E26E3A">
      <w:pPr>
        <w:spacing w:line="240" w:lineRule="auto"/>
      </w:pPr>
      <w:r>
        <w:continuationSeparator/>
      </w:r>
    </w:p>
  </w:endnote>
  <w:endnote w:type="continuationNotice" w:id="1">
    <w:p w14:paraId="2A298B54" w14:textId="77777777" w:rsidR="0031716A" w:rsidRDefault="003171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2F21" w14:textId="77777777" w:rsidR="0031716A" w:rsidRDefault="0031716A" w:rsidP="00E26E3A">
      <w:pPr>
        <w:spacing w:line="240" w:lineRule="auto"/>
      </w:pPr>
      <w:r>
        <w:separator/>
      </w:r>
    </w:p>
  </w:footnote>
  <w:footnote w:type="continuationSeparator" w:id="0">
    <w:p w14:paraId="32BA1D8A" w14:textId="77777777" w:rsidR="0031716A" w:rsidRDefault="0031716A" w:rsidP="00E26E3A">
      <w:pPr>
        <w:spacing w:line="240" w:lineRule="auto"/>
      </w:pPr>
      <w:r>
        <w:continuationSeparator/>
      </w:r>
    </w:p>
  </w:footnote>
  <w:footnote w:type="continuationNotice" w:id="1">
    <w:p w14:paraId="4AC6A23D" w14:textId="77777777" w:rsidR="0031716A" w:rsidRDefault="003171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53CB763C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F75FE9">
      <w:rPr>
        <w:b/>
        <w:color w:val="002776"/>
        <w:lang w:val="cs-CZ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1716A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75FE9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070B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73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2022-02-11T12:26:00Z</cp:lastPrinted>
  <dcterms:created xsi:type="dcterms:W3CDTF">2020-03-10T06:39:00Z</dcterms:created>
  <dcterms:modified xsi:type="dcterms:W3CDTF">2022-03-01T10:40:00Z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