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1827" w14:textId="371A7142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02414150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397B9C">
        <w:rPr>
          <w:sz w:val="32"/>
        </w:rPr>
        <w:t>1</w:t>
      </w:r>
    </w:p>
    <w:p w14:paraId="60C0123A" w14:textId="5FF0667D" w:rsidR="005702B9" w:rsidRPr="00062DA1" w:rsidRDefault="00717AB4" w:rsidP="005702B9">
      <w:pPr>
        <w:pStyle w:val="Nadpis1"/>
        <w:keepNext w:val="0"/>
        <w:keepLines w:val="0"/>
        <w:rPr>
          <w:rFonts w:cs="Arial"/>
          <w:b w:val="0"/>
          <w:noProof/>
          <w:sz w:val="22"/>
          <w:szCs w:val="22"/>
        </w:rPr>
      </w:pPr>
      <w:r w:rsidRPr="00062DA1">
        <w:rPr>
          <w:rFonts w:cs="Arial"/>
          <w:b w:val="0"/>
          <w:sz w:val="22"/>
          <w:szCs w:val="22"/>
        </w:rPr>
        <w:t xml:space="preserve">ke smlouvě o </w:t>
      </w:r>
      <w:r w:rsidR="00397B9C">
        <w:rPr>
          <w:rFonts w:cs="Arial"/>
          <w:b w:val="0"/>
          <w:sz w:val="22"/>
          <w:szCs w:val="22"/>
        </w:rPr>
        <w:t>poskytování odborných služeb</w:t>
      </w:r>
      <w:r w:rsidRPr="00062DA1">
        <w:rPr>
          <w:rFonts w:cs="Arial"/>
          <w:b w:val="0"/>
          <w:sz w:val="22"/>
          <w:szCs w:val="22"/>
        </w:rPr>
        <w:t xml:space="preserve"> </w:t>
      </w:r>
      <w:r w:rsidR="00E74A59" w:rsidRPr="00062DA1">
        <w:rPr>
          <w:rFonts w:cs="Arial"/>
          <w:b w:val="0"/>
          <w:sz w:val="22"/>
          <w:szCs w:val="22"/>
        </w:rPr>
        <w:t xml:space="preserve">ze dne </w:t>
      </w:r>
      <w:r w:rsidR="00397B9C">
        <w:rPr>
          <w:rFonts w:cs="Arial"/>
          <w:b w:val="0"/>
          <w:sz w:val="22"/>
          <w:szCs w:val="22"/>
        </w:rPr>
        <w:t>31. 1. 2018</w:t>
      </w:r>
    </w:p>
    <w:p w14:paraId="43882937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62DA1" w:rsidRDefault="00F234C4" w:rsidP="00F234C4">
      <w:pPr>
        <w:jc w:val="center"/>
        <w:rPr>
          <w:rFonts w:cs="Arial"/>
          <w:b/>
          <w:szCs w:val="22"/>
        </w:rPr>
      </w:pPr>
      <w:bookmarkStart w:id="0" w:name="OLE_LINK1"/>
      <w:bookmarkStart w:id="1" w:name="OLE_LINK2"/>
      <w:r w:rsidRPr="00062DA1">
        <w:rPr>
          <w:rFonts w:cs="Arial"/>
          <w:b/>
          <w:szCs w:val="22"/>
        </w:rPr>
        <w:t>I.</w:t>
      </w:r>
    </w:p>
    <w:p w14:paraId="70BB1CEA" w14:textId="77777777" w:rsidR="00F234C4" w:rsidRPr="00062DA1" w:rsidRDefault="00E74A59" w:rsidP="00F234C4">
      <w:pPr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Smluvní strany</w:t>
      </w:r>
    </w:p>
    <w:p w14:paraId="5551405B" w14:textId="77777777" w:rsidR="00F234C4" w:rsidRPr="00062DA1" w:rsidRDefault="00F234C4" w:rsidP="00F234C4">
      <w:pPr>
        <w:tabs>
          <w:tab w:val="left" w:pos="1560"/>
        </w:tabs>
        <w:rPr>
          <w:rFonts w:cs="Arial"/>
          <w:szCs w:val="22"/>
        </w:rPr>
      </w:pPr>
    </w:p>
    <w:p w14:paraId="291ECCEF" w14:textId="77777777" w:rsidR="00F234C4" w:rsidRPr="00062DA1" w:rsidRDefault="00F234C4" w:rsidP="00F234C4">
      <w:pPr>
        <w:ind w:left="1418" w:hanging="1418"/>
        <w:rPr>
          <w:rFonts w:cs="Arial"/>
          <w:b/>
          <w:szCs w:val="22"/>
        </w:rPr>
      </w:pPr>
      <w:r w:rsidRPr="00397B9C">
        <w:rPr>
          <w:rFonts w:cs="Arial"/>
          <w:b/>
          <w:szCs w:val="22"/>
        </w:rPr>
        <w:t>1.</w:t>
      </w:r>
      <w:r w:rsidR="00FF15C2" w:rsidRPr="00062DA1">
        <w:rPr>
          <w:rFonts w:cs="Arial"/>
          <w:szCs w:val="22"/>
        </w:rPr>
        <w:t xml:space="preserve"> </w:t>
      </w:r>
      <w:r w:rsidRPr="00062DA1">
        <w:rPr>
          <w:rFonts w:cs="Arial"/>
          <w:b/>
          <w:szCs w:val="22"/>
        </w:rPr>
        <w:t>Fakultní nemocnice Brno</w:t>
      </w:r>
    </w:p>
    <w:p w14:paraId="1DA8B98E" w14:textId="77777777" w:rsidR="00F234C4" w:rsidRPr="00062DA1" w:rsidRDefault="00F234C4" w:rsidP="00F234C4">
      <w:pPr>
        <w:rPr>
          <w:rFonts w:cs="Arial"/>
          <w:szCs w:val="22"/>
        </w:rPr>
      </w:pPr>
    </w:p>
    <w:p w14:paraId="6CE3300F" w14:textId="77777777" w:rsidR="00F234C4" w:rsidRPr="00062DA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Jihlavská 20, 625 00 Brno                                 </w:t>
      </w:r>
    </w:p>
    <w:p w14:paraId="62B7A77C" w14:textId="1C32F81D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 </w:t>
      </w:r>
      <w:r w:rsidRPr="00062DA1">
        <w:rPr>
          <w:rFonts w:cs="Arial"/>
          <w:szCs w:val="22"/>
        </w:rPr>
        <w:tab/>
      </w:r>
      <w:r w:rsidR="000300F1" w:rsidRPr="00062DA1">
        <w:rPr>
          <w:rFonts w:cs="Arial"/>
          <w:szCs w:val="22"/>
        </w:rPr>
        <w:t>prof. MUDr. Jaroslav Štěrba, Ph.D.</w:t>
      </w:r>
      <w:r w:rsidR="0069602E" w:rsidRPr="00062DA1">
        <w:rPr>
          <w:rFonts w:cs="Arial"/>
          <w:szCs w:val="22"/>
        </w:rPr>
        <w:t>, ředitel</w:t>
      </w:r>
    </w:p>
    <w:p w14:paraId="3AA11996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IČ</w:t>
      </w:r>
      <w:r w:rsidR="006D0318" w:rsidRPr="00062DA1">
        <w:rPr>
          <w:rFonts w:cs="Arial"/>
          <w:szCs w:val="22"/>
        </w:rPr>
        <w:t>O</w:t>
      </w:r>
      <w:r w:rsidRPr="00062DA1">
        <w:rPr>
          <w:rFonts w:cs="Arial"/>
          <w:szCs w:val="22"/>
        </w:rPr>
        <w:t xml:space="preserve">: </w:t>
      </w:r>
      <w:r w:rsidRPr="00062DA1">
        <w:rPr>
          <w:rFonts w:cs="Arial"/>
          <w:szCs w:val="22"/>
        </w:rPr>
        <w:tab/>
        <w:t xml:space="preserve">    </w:t>
      </w:r>
      <w:r w:rsidRPr="00062DA1">
        <w:rPr>
          <w:rFonts w:cs="Arial"/>
          <w:szCs w:val="22"/>
        </w:rPr>
        <w:tab/>
        <w:t>65269705</w:t>
      </w:r>
    </w:p>
    <w:p w14:paraId="515F6BA7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CZ65269705 </w:t>
      </w:r>
    </w:p>
    <w:p w14:paraId="54B1CF8A" w14:textId="44CC3C95" w:rsidR="00F234C4" w:rsidRPr="00062DA1" w:rsidRDefault="00AF5B74" w:rsidP="00F234C4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spojení: </w:t>
      </w:r>
      <w:r w:rsidR="00AD71B5" w:rsidRPr="00062DA1">
        <w:rPr>
          <w:rFonts w:cs="Arial"/>
          <w:szCs w:val="22"/>
        </w:rPr>
        <w:t>Česká národní banka</w:t>
      </w:r>
    </w:p>
    <w:p w14:paraId="4473D439" w14:textId="47202EDB" w:rsidR="00AD71B5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č. účtu:</w:t>
      </w:r>
      <w:r w:rsidRPr="00062DA1">
        <w:rPr>
          <w:rFonts w:cs="Arial"/>
          <w:szCs w:val="22"/>
        </w:rPr>
        <w:tab/>
      </w:r>
      <w:r w:rsidR="00AD71B5" w:rsidRPr="00062DA1">
        <w:rPr>
          <w:rStyle w:val="data1"/>
          <w:b w:val="0"/>
          <w:sz w:val="22"/>
          <w:szCs w:val="22"/>
        </w:rPr>
        <w:t>71234621/0710</w:t>
      </w:r>
    </w:p>
    <w:p w14:paraId="2AA1688C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062DA1" w:rsidRDefault="008D17F7" w:rsidP="00F234C4">
      <w:pPr>
        <w:rPr>
          <w:rFonts w:cs="Arial"/>
          <w:szCs w:val="22"/>
        </w:rPr>
      </w:pPr>
    </w:p>
    <w:p w14:paraId="3532FECC" w14:textId="77777777" w:rsidR="00F234C4" w:rsidRPr="00062DA1" w:rsidRDefault="00325316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(dále jen objednatel)</w:t>
      </w:r>
    </w:p>
    <w:p w14:paraId="0065A657" w14:textId="77777777" w:rsidR="000D5D65" w:rsidRPr="00062DA1" w:rsidRDefault="000D5D65" w:rsidP="00F234C4">
      <w:pPr>
        <w:rPr>
          <w:rFonts w:cs="Arial"/>
          <w:szCs w:val="22"/>
        </w:rPr>
      </w:pPr>
    </w:p>
    <w:p w14:paraId="56AAFCFE" w14:textId="77777777" w:rsidR="000D5D65" w:rsidRPr="00062DA1" w:rsidRDefault="000D5D65" w:rsidP="00F234C4">
      <w:pPr>
        <w:rPr>
          <w:rFonts w:cs="Arial"/>
          <w:szCs w:val="22"/>
        </w:rPr>
      </w:pPr>
    </w:p>
    <w:p w14:paraId="78B88E9D" w14:textId="3B56AEC0" w:rsidR="00F234C4" w:rsidRPr="00397B9C" w:rsidRDefault="00F234C4" w:rsidP="00397B9C">
      <w:pPr>
        <w:spacing w:after="60"/>
        <w:rPr>
          <w:rFonts w:cs="Arial"/>
        </w:rPr>
      </w:pPr>
      <w:r w:rsidRPr="00062DA1">
        <w:rPr>
          <w:rFonts w:cs="Arial"/>
          <w:b/>
          <w:szCs w:val="22"/>
        </w:rPr>
        <w:t>2.</w:t>
      </w:r>
      <w:r w:rsidR="00FF15C2" w:rsidRPr="00062DA1">
        <w:rPr>
          <w:rFonts w:cs="Arial"/>
          <w:b/>
          <w:szCs w:val="22"/>
        </w:rPr>
        <w:t xml:space="preserve"> </w:t>
      </w:r>
      <w:r w:rsidR="00397B9C" w:rsidRPr="00397B9C">
        <w:rPr>
          <w:rFonts w:cs="Arial"/>
          <w:b/>
        </w:rPr>
        <w:t>STAVOKLIMA s.r.o.</w:t>
      </w:r>
    </w:p>
    <w:p w14:paraId="5B440C4D" w14:textId="77777777" w:rsidR="00F234C4" w:rsidRPr="00062DA1" w:rsidRDefault="00F234C4" w:rsidP="00C87B52">
      <w:pPr>
        <w:ind w:left="1410"/>
        <w:rPr>
          <w:rFonts w:cs="Arial"/>
          <w:szCs w:val="22"/>
        </w:rPr>
      </w:pPr>
    </w:p>
    <w:p w14:paraId="5C98DC22" w14:textId="77CA301F" w:rsidR="00FA1F51" w:rsidRPr="00062DA1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</w:r>
      <w:r w:rsidR="00397B9C">
        <w:rPr>
          <w:rFonts w:cs="Arial"/>
          <w:szCs w:val="22"/>
        </w:rPr>
        <w:t>Budějovická 450, 370 01 Homole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</w:r>
    </w:p>
    <w:p w14:paraId="6F41EF59" w14:textId="71FBFB9B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</w:t>
      </w:r>
      <w:r w:rsidRPr="00062DA1">
        <w:rPr>
          <w:rFonts w:cs="Arial"/>
          <w:szCs w:val="22"/>
        </w:rPr>
        <w:tab/>
      </w:r>
      <w:r w:rsidR="00397B9C">
        <w:rPr>
          <w:rFonts w:cs="Arial"/>
          <w:szCs w:val="22"/>
        </w:rPr>
        <w:t>JUDr. Martin Šimák, jednatel</w:t>
      </w:r>
    </w:p>
    <w:p w14:paraId="4F8811DB" w14:textId="6DC96880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IČO: </w:t>
      </w:r>
      <w:r w:rsidRPr="00062DA1">
        <w:rPr>
          <w:rFonts w:cs="Arial"/>
          <w:szCs w:val="22"/>
        </w:rPr>
        <w:tab/>
        <w:t xml:space="preserve"> </w:t>
      </w:r>
      <w:r w:rsidRPr="00062DA1">
        <w:rPr>
          <w:rFonts w:cs="Arial"/>
          <w:szCs w:val="22"/>
        </w:rPr>
        <w:tab/>
      </w:r>
      <w:r w:rsidR="00397B9C">
        <w:rPr>
          <w:rFonts w:cs="Arial"/>
          <w:szCs w:val="22"/>
        </w:rPr>
        <w:t>60827980</w:t>
      </w:r>
    </w:p>
    <w:p w14:paraId="3221E762" w14:textId="2C7DBFFC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  <w:t xml:space="preserve">   </w:t>
      </w:r>
      <w:r w:rsidRPr="00062DA1">
        <w:rPr>
          <w:rFonts w:cs="Arial"/>
          <w:szCs w:val="22"/>
        </w:rPr>
        <w:tab/>
        <w:t>CZ</w:t>
      </w:r>
      <w:r w:rsidR="00397B9C">
        <w:rPr>
          <w:rFonts w:cs="Arial"/>
          <w:szCs w:val="22"/>
        </w:rPr>
        <w:t>60827980</w:t>
      </w:r>
    </w:p>
    <w:p w14:paraId="60B66360" w14:textId="6E89A6F9" w:rsidR="00971D5B" w:rsidRPr="00062DA1" w:rsidRDefault="00FA1F51" w:rsidP="00971D5B">
      <w:pPr>
        <w:pStyle w:val="MarginalieFuss"/>
        <w:rPr>
          <w:rFonts w:cs="Arial"/>
          <w:sz w:val="22"/>
          <w:szCs w:val="22"/>
          <w:lang w:val="cs-CZ"/>
        </w:rPr>
      </w:pPr>
      <w:proofErr w:type="spellStart"/>
      <w:r w:rsidRPr="00062DA1">
        <w:rPr>
          <w:rFonts w:cs="Arial"/>
          <w:sz w:val="22"/>
          <w:szCs w:val="22"/>
        </w:rPr>
        <w:t>bank</w:t>
      </w:r>
      <w:proofErr w:type="spellEnd"/>
      <w:r w:rsidRPr="00062DA1">
        <w:rPr>
          <w:rFonts w:cs="Arial"/>
          <w:sz w:val="22"/>
          <w:szCs w:val="22"/>
        </w:rPr>
        <w:t xml:space="preserve">. </w:t>
      </w:r>
      <w:proofErr w:type="spellStart"/>
      <w:r w:rsidR="00DF3870" w:rsidRPr="00062DA1">
        <w:rPr>
          <w:rFonts w:cs="Arial"/>
          <w:sz w:val="22"/>
          <w:szCs w:val="22"/>
        </w:rPr>
        <w:t>spojení</w:t>
      </w:r>
      <w:proofErr w:type="spellEnd"/>
      <w:r w:rsidR="00AF5B74">
        <w:rPr>
          <w:rFonts w:cs="Arial"/>
          <w:sz w:val="22"/>
          <w:szCs w:val="22"/>
        </w:rPr>
        <w:t xml:space="preserve">: </w:t>
      </w:r>
      <w:r w:rsidR="00397B9C">
        <w:rPr>
          <w:rFonts w:cs="Arial"/>
          <w:sz w:val="22"/>
          <w:szCs w:val="22"/>
          <w:lang w:val="cs-CZ"/>
        </w:rPr>
        <w:t>Komerční banka, a. s.</w:t>
      </w:r>
    </w:p>
    <w:p w14:paraId="48477D18" w14:textId="00DFC5A6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č. účtu:  </w:t>
      </w:r>
      <w:r w:rsidRPr="00062DA1">
        <w:rPr>
          <w:rFonts w:cs="Arial"/>
          <w:szCs w:val="22"/>
        </w:rPr>
        <w:tab/>
      </w:r>
      <w:r w:rsidR="00397B9C">
        <w:rPr>
          <w:rFonts w:cs="Arial"/>
          <w:szCs w:val="22"/>
        </w:rPr>
        <w:t>70708231/0100</w:t>
      </w:r>
    </w:p>
    <w:p w14:paraId="7996CE24" w14:textId="6B1C4387" w:rsidR="00FA1F5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Zapsaná v obchodním rejstříku vedeném </w:t>
      </w:r>
      <w:r w:rsidR="00397B9C">
        <w:rPr>
          <w:rFonts w:cs="Arial"/>
          <w:szCs w:val="22"/>
        </w:rPr>
        <w:t>Krajským</w:t>
      </w:r>
      <w:r w:rsidRPr="00062DA1">
        <w:rPr>
          <w:rFonts w:cs="Arial"/>
          <w:szCs w:val="22"/>
        </w:rPr>
        <w:t xml:space="preserve"> soudem v</w:t>
      </w:r>
      <w:r w:rsidR="00397B9C">
        <w:rPr>
          <w:rFonts w:cs="Arial"/>
          <w:szCs w:val="22"/>
        </w:rPr>
        <w:t> Českých Budějovicích,</w:t>
      </w:r>
      <w:r w:rsidRPr="00062DA1">
        <w:rPr>
          <w:rFonts w:cs="Arial"/>
          <w:szCs w:val="22"/>
        </w:rPr>
        <w:t xml:space="preserve"> oddíl C, vložka </w:t>
      </w:r>
      <w:r w:rsidR="00397B9C">
        <w:rPr>
          <w:rFonts w:cs="Arial"/>
          <w:szCs w:val="22"/>
        </w:rPr>
        <w:t>21455</w:t>
      </w:r>
    </w:p>
    <w:p w14:paraId="3657733A" w14:textId="77777777" w:rsidR="00397B9C" w:rsidRPr="00062DA1" w:rsidRDefault="00397B9C" w:rsidP="00FA1F51">
      <w:pPr>
        <w:rPr>
          <w:rFonts w:cs="Arial"/>
          <w:szCs w:val="22"/>
        </w:rPr>
      </w:pPr>
    </w:p>
    <w:p w14:paraId="296F45C6" w14:textId="670639E2" w:rsidR="00325316" w:rsidRPr="00062DA1" w:rsidRDefault="00302C08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>(dále jen poskytovatel</w:t>
      </w:r>
      <w:r w:rsidR="00325316" w:rsidRPr="00062DA1">
        <w:rPr>
          <w:rFonts w:cs="Arial"/>
          <w:szCs w:val="22"/>
        </w:rPr>
        <w:t>)</w:t>
      </w:r>
    </w:p>
    <w:bookmarkEnd w:id="0"/>
    <w:bookmarkEnd w:id="1"/>
    <w:p w14:paraId="2CD478CD" w14:textId="77777777" w:rsidR="00AD71B5" w:rsidRPr="00062DA1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062DA1" w:rsidRDefault="00AD71B5" w:rsidP="00AD71B5">
      <w:pPr>
        <w:jc w:val="center"/>
        <w:rPr>
          <w:rFonts w:cs="Arial"/>
          <w:b/>
          <w:bCs/>
          <w:szCs w:val="22"/>
        </w:rPr>
      </w:pPr>
      <w:r w:rsidRPr="00062DA1">
        <w:rPr>
          <w:rFonts w:cs="Arial"/>
          <w:b/>
          <w:bCs/>
          <w:szCs w:val="22"/>
        </w:rPr>
        <w:t>II.</w:t>
      </w:r>
    </w:p>
    <w:p w14:paraId="0403EA4A" w14:textId="77777777" w:rsidR="00AD71B5" w:rsidRPr="00062DA1" w:rsidRDefault="00AD71B5" w:rsidP="00AD71B5">
      <w:pPr>
        <w:jc w:val="center"/>
        <w:rPr>
          <w:rFonts w:cs="Arial"/>
          <w:szCs w:val="22"/>
        </w:rPr>
      </w:pPr>
      <w:r w:rsidRPr="00062DA1">
        <w:rPr>
          <w:rFonts w:cs="Arial"/>
          <w:b/>
          <w:bCs/>
          <w:szCs w:val="22"/>
        </w:rPr>
        <w:t>Předmět dodatku</w:t>
      </w:r>
    </w:p>
    <w:p w14:paraId="253FC46B" w14:textId="77777777" w:rsidR="00833A63" w:rsidRPr="00062DA1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062DA1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7BB00217" w14:textId="1F377EC8" w:rsidR="003A0943" w:rsidRPr="00062DA1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 w:rsidRPr="00062DA1">
        <w:rPr>
          <w:rFonts w:cs="Arial"/>
          <w:szCs w:val="22"/>
        </w:rPr>
        <w:t>1</w:t>
      </w:r>
      <w:r w:rsidR="006D0F0D" w:rsidRPr="00062DA1">
        <w:rPr>
          <w:rFonts w:cs="Arial"/>
          <w:szCs w:val="22"/>
        </w:rPr>
        <w:t xml:space="preserve">. Smluvní strany se dohodly </w:t>
      </w:r>
      <w:r w:rsidR="00833A63" w:rsidRPr="00062DA1">
        <w:rPr>
          <w:rFonts w:cs="Arial"/>
          <w:szCs w:val="22"/>
        </w:rPr>
        <w:t>na nahrazení přílohy č. 1 Smlouvy. Příloha č. 1 Smlouvy se v plném rozsahu nahrazuje</w:t>
      </w:r>
      <w:r w:rsidR="00E945F8" w:rsidRPr="00062DA1">
        <w:rPr>
          <w:rFonts w:cs="Arial"/>
          <w:szCs w:val="22"/>
        </w:rPr>
        <w:t xml:space="preserve"> novou</w:t>
      </w:r>
      <w:r w:rsidR="00833A63" w:rsidRPr="00062DA1">
        <w:rPr>
          <w:rFonts w:cs="Arial"/>
          <w:szCs w:val="22"/>
        </w:rPr>
        <w:t xml:space="preserve"> přílohou č. 1, která je nedílnou součástí tohoto dodatku.</w:t>
      </w:r>
    </w:p>
    <w:p w14:paraId="59F50E07" w14:textId="2B244724" w:rsidR="003665F9" w:rsidRPr="00062DA1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56E0288A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70802972" w14:textId="77777777" w:rsidR="001E3FE1" w:rsidRDefault="001E3FE1" w:rsidP="00ED49B7">
      <w:pPr>
        <w:keepNext w:val="0"/>
        <w:keepLines w:val="0"/>
        <w:jc w:val="both"/>
        <w:rPr>
          <w:rFonts w:cs="Arial"/>
          <w:szCs w:val="22"/>
        </w:rPr>
      </w:pPr>
    </w:p>
    <w:p w14:paraId="46BD8D08" w14:textId="6B20EB2B" w:rsidR="00AF5B74" w:rsidRDefault="00AF5B74" w:rsidP="00ED49B7">
      <w:pPr>
        <w:keepNext w:val="0"/>
        <w:keepLines w:val="0"/>
        <w:jc w:val="both"/>
        <w:rPr>
          <w:rFonts w:cs="Arial"/>
          <w:szCs w:val="22"/>
        </w:rPr>
      </w:pPr>
    </w:p>
    <w:p w14:paraId="68EAB21A" w14:textId="21FFBD44" w:rsidR="00397B9C" w:rsidRDefault="00397B9C" w:rsidP="00ED49B7">
      <w:pPr>
        <w:keepNext w:val="0"/>
        <w:keepLines w:val="0"/>
        <w:jc w:val="both"/>
        <w:rPr>
          <w:rFonts w:cs="Arial"/>
          <w:szCs w:val="22"/>
        </w:rPr>
      </w:pPr>
    </w:p>
    <w:p w14:paraId="6B0CAB73" w14:textId="4F77C59F" w:rsidR="00397B9C" w:rsidRDefault="00397B9C" w:rsidP="00ED49B7">
      <w:pPr>
        <w:keepNext w:val="0"/>
        <w:keepLines w:val="0"/>
        <w:jc w:val="both"/>
        <w:rPr>
          <w:rFonts w:cs="Arial"/>
          <w:szCs w:val="22"/>
        </w:rPr>
      </w:pPr>
    </w:p>
    <w:p w14:paraId="40E5390E" w14:textId="0BD3FA70" w:rsidR="00397B9C" w:rsidRDefault="00397B9C" w:rsidP="00ED49B7">
      <w:pPr>
        <w:keepNext w:val="0"/>
        <w:keepLines w:val="0"/>
        <w:jc w:val="both"/>
        <w:rPr>
          <w:rFonts w:cs="Arial"/>
          <w:szCs w:val="22"/>
        </w:rPr>
      </w:pPr>
    </w:p>
    <w:p w14:paraId="5E3B3F53" w14:textId="60CE29BE" w:rsidR="00397B9C" w:rsidRDefault="00397B9C" w:rsidP="00ED49B7">
      <w:pPr>
        <w:keepNext w:val="0"/>
        <w:keepLines w:val="0"/>
        <w:jc w:val="both"/>
        <w:rPr>
          <w:rFonts w:cs="Arial"/>
          <w:szCs w:val="22"/>
        </w:rPr>
      </w:pPr>
    </w:p>
    <w:p w14:paraId="6024577B" w14:textId="77777777" w:rsidR="00853301" w:rsidRPr="00062DA1" w:rsidRDefault="00853301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062DA1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lastRenderedPageBreak/>
        <w:t>III.</w:t>
      </w:r>
    </w:p>
    <w:p w14:paraId="6DBEBB2D" w14:textId="77777777" w:rsidR="00080A2E" w:rsidRPr="00062DA1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Závěrečná ustanovení</w:t>
      </w:r>
    </w:p>
    <w:p w14:paraId="491FA396" w14:textId="77777777" w:rsidR="00135F1A" w:rsidRPr="00062DA1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Pr="00062DA1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062DA1">
        <w:rPr>
          <w:rFonts w:ascii="Arial" w:hAnsi="Arial" w:cs="Arial"/>
          <w:b w:val="0"/>
          <w:sz w:val="22"/>
          <w:szCs w:val="22"/>
        </w:rPr>
        <w:t>Objednatel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062DA1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062DA1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17800AD9" w:rsidR="006D14D4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účinnosti dnem </w:t>
      </w:r>
      <w:r w:rsidR="0085330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1. 2</w:t>
      </w:r>
      <w:r w:rsidR="001E3FE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 2022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Nabude-li tento Dodatek účinnosti dnem uveřejnění v registru smluv, pak se smluvní strany výslovně dohodly, že ujednání tohoto Dodatku se použijí i na právní poměry vzniklé mezi smluvními stranami tohoto Dodatku od </w:t>
      </w:r>
      <w:r w:rsidR="001E3FE1">
        <w:rPr>
          <w:rFonts w:ascii="Arial" w:hAnsi="Arial" w:cs="Arial"/>
          <w:b w:val="0"/>
          <w:sz w:val="22"/>
          <w:szCs w:val="22"/>
        </w:rPr>
        <w:t xml:space="preserve">1. </w:t>
      </w:r>
      <w:r w:rsidR="00853301">
        <w:rPr>
          <w:rFonts w:ascii="Arial" w:hAnsi="Arial" w:cs="Arial"/>
          <w:b w:val="0"/>
          <w:sz w:val="22"/>
          <w:szCs w:val="22"/>
        </w:rPr>
        <w:t>2</w:t>
      </w:r>
      <w:r w:rsidR="001E3FE1">
        <w:rPr>
          <w:rFonts w:ascii="Arial" w:hAnsi="Arial" w:cs="Arial"/>
          <w:b w:val="0"/>
          <w:sz w:val="22"/>
          <w:szCs w:val="22"/>
        </w:rPr>
        <w:t>. 2022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 do okamžiku nabytí účinnosti tohoto Dodatku dle registru smluv.</w:t>
      </w:r>
    </w:p>
    <w:p w14:paraId="44F95AE4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062DA1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14BBE3BE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7582D976" w:rsidR="00337926" w:rsidRPr="00062DA1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853301">
        <w:rPr>
          <w:rFonts w:cs="Arial"/>
          <w:sz w:val="22"/>
          <w:szCs w:val="22"/>
        </w:rPr>
        <w:t>Homoli</w:t>
      </w:r>
      <w:r w:rsidR="00E53A03" w:rsidRPr="00062DA1">
        <w:rPr>
          <w:rFonts w:cs="Arial"/>
          <w:sz w:val="22"/>
          <w:szCs w:val="22"/>
        </w:rPr>
        <w:t xml:space="preserve">, </w:t>
      </w:r>
      <w:r w:rsidR="00F234C4" w:rsidRPr="00062DA1">
        <w:rPr>
          <w:rFonts w:cs="Arial"/>
          <w:sz w:val="22"/>
          <w:szCs w:val="22"/>
        </w:rPr>
        <w:t xml:space="preserve">dne </w:t>
      </w:r>
      <w:r w:rsidR="00997F5D">
        <w:rPr>
          <w:rFonts w:cs="Arial"/>
          <w:sz w:val="22"/>
          <w:szCs w:val="22"/>
        </w:rPr>
        <w:t xml:space="preserve">25. 2. 2022 </w:t>
      </w:r>
      <w:r w:rsidR="00FF15C2" w:rsidRPr="00062DA1">
        <w:rPr>
          <w:rFonts w:cs="Arial"/>
          <w:sz w:val="22"/>
          <w:szCs w:val="22"/>
        </w:rPr>
        <w:t xml:space="preserve">                        </w:t>
      </w:r>
      <w:r w:rsidR="00997F5D">
        <w:rPr>
          <w:rFonts w:cs="Arial"/>
          <w:sz w:val="22"/>
          <w:szCs w:val="22"/>
        </w:rPr>
        <w:t xml:space="preserve">         </w:t>
      </w:r>
      <w:r w:rsidR="00F234C4"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F234C4" w:rsidRPr="00062DA1">
        <w:rPr>
          <w:rFonts w:cs="Arial"/>
          <w:sz w:val="22"/>
          <w:szCs w:val="22"/>
        </w:rPr>
        <w:t>Brně</w:t>
      </w:r>
      <w:r w:rsidR="00E53A03" w:rsidRPr="00062DA1">
        <w:rPr>
          <w:rFonts w:cs="Arial"/>
          <w:sz w:val="22"/>
          <w:szCs w:val="22"/>
        </w:rPr>
        <w:t>,</w:t>
      </w:r>
      <w:r w:rsidR="00F234C4" w:rsidRPr="00062DA1">
        <w:rPr>
          <w:rFonts w:cs="Arial"/>
          <w:sz w:val="22"/>
          <w:szCs w:val="22"/>
        </w:rPr>
        <w:t xml:space="preserve"> dne </w:t>
      </w:r>
      <w:r w:rsidR="00997F5D">
        <w:rPr>
          <w:rFonts w:cs="Arial"/>
          <w:sz w:val="22"/>
          <w:szCs w:val="22"/>
        </w:rPr>
        <w:t>28. 2. 2022</w:t>
      </w:r>
      <w:bookmarkStart w:id="2" w:name="_GoBack"/>
      <w:bookmarkEnd w:id="2"/>
    </w:p>
    <w:p w14:paraId="2138C277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Pr="00062DA1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062DA1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062DA1">
        <w:rPr>
          <w:rFonts w:cs="Arial"/>
          <w:sz w:val="22"/>
          <w:szCs w:val="22"/>
        </w:rPr>
        <w:t xml:space="preserve">         </w:t>
      </w:r>
      <w:r w:rsidRPr="00062DA1">
        <w:rPr>
          <w:rFonts w:cs="Arial"/>
          <w:sz w:val="22"/>
          <w:szCs w:val="22"/>
        </w:rPr>
        <w:t>.........................................................</w:t>
      </w:r>
    </w:p>
    <w:p w14:paraId="65F5D1CC" w14:textId="57CF24B1" w:rsidR="00337926" w:rsidRPr="00062DA1" w:rsidRDefault="00853301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Cs w:val="22"/>
        </w:rPr>
        <w:t>JUDr. Martin Šimák</w:t>
      </w:r>
      <w:r w:rsidR="00C73C2E" w:rsidRPr="00062DA1">
        <w:rPr>
          <w:rFonts w:cs="Arial"/>
          <w:sz w:val="22"/>
          <w:szCs w:val="22"/>
        </w:rPr>
        <w:tab/>
      </w:r>
      <w:r w:rsidR="0065594E" w:rsidRPr="00062DA1">
        <w:rPr>
          <w:rFonts w:cs="Arial"/>
          <w:sz w:val="22"/>
          <w:szCs w:val="22"/>
        </w:rPr>
        <w:t xml:space="preserve">                  </w:t>
      </w:r>
      <w:r w:rsidR="009238A7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 xml:space="preserve">          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0300F1" w:rsidRPr="00062DA1">
        <w:rPr>
          <w:rFonts w:cs="Arial"/>
          <w:sz w:val="22"/>
          <w:szCs w:val="22"/>
        </w:rPr>
        <w:t>prof. MUDr. Jaroslav Štěrba, Ph.D.</w:t>
      </w:r>
    </w:p>
    <w:p w14:paraId="227E7619" w14:textId="3D3680E1" w:rsidR="0033792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jednatel  </w:t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Pr="00062DA1">
        <w:rPr>
          <w:rFonts w:cs="Arial"/>
          <w:sz w:val="22"/>
          <w:szCs w:val="22"/>
        </w:rPr>
        <w:t xml:space="preserve">                        </w:t>
      </w:r>
      <w:r w:rsidR="00CB3749" w:rsidRPr="00062DA1">
        <w:rPr>
          <w:rFonts w:cs="Arial"/>
          <w:sz w:val="22"/>
          <w:szCs w:val="22"/>
        </w:rPr>
        <w:tab/>
      </w:r>
      <w:r w:rsidR="000300F1" w:rsidRPr="00062DA1">
        <w:rPr>
          <w:rFonts w:cs="Arial"/>
          <w:sz w:val="22"/>
          <w:szCs w:val="22"/>
        </w:rPr>
        <w:t>ředitel</w:t>
      </w:r>
    </w:p>
    <w:p w14:paraId="688561A4" w14:textId="7CB314AA" w:rsidR="003402D6" w:rsidRPr="00062DA1" w:rsidRDefault="00853301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STAVOKLIMA</w:t>
      </w:r>
      <w:r w:rsidR="0065594E" w:rsidRPr="00062DA1">
        <w:rPr>
          <w:rFonts w:cs="Arial"/>
          <w:sz w:val="22"/>
          <w:szCs w:val="22"/>
        </w:rPr>
        <w:t xml:space="preserve"> s.r.o.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Pr="00062DA1" w:rsidRDefault="00E945F8" w:rsidP="006D14D4">
      <w:pPr>
        <w:pStyle w:val="Zkladntext31"/>
        <w:rPr>
          <w:rFonts w:cs="Arial"/>
          <w:sz w:val="22"/>
          <w:szCs w:val="22"/>
        </w:rPr>
      </w:pPr>
    </w:p>
    <w:p w14:paraId="5D74915B" w14:textId="76445382" w:rsidR="00ED49B7" w:rsidRPr="00062DA1" w:rsidRDefault="00ED49B7" w:rsidP="006D14D4">
      <w:pPr>
        <w:pStyle w:val="Zkladntext31"/>
        <w:rPr>
          <w:rFonts w:cs="Arial"/>
          <w:sz w:val="22"/>
          <w:szCs w:val="22"/>
        </w:rPr>
      </w:pPr>
    </w:p>
    <w:p w14:paraId="15E6E113" w14:textId="26374BC2" w:rsidR="00614556" w:rsidRPr="00062DA1" w:rsidRDefault="00614556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062DA1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399B841" w:rsidR="00E945F8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3E8854" w14:textId="373D60E0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8BA3DBA" w14:textId="01679FD4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F6B3A10" w14:textId="14E4B740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556D311" w14:textId="12357D1F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90DD538" w14:textId="05F8D192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358C8DF4" w14:textId="77777777" w:rsidR="00AF5B74" w:rsidRPr="00062DA1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Přílohy: dle textu</w:t>
      </w:r>
    </w:p>
    <w:sectPr w:rsidR="00E945F8" w:rsidRPr="00062DA1" w:rsidSect="003402D6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8BDB" w14:textId="77777777" w:rsidR="00440C73" w:rsidRDefault="00440C73">
      <w:r>
        <w:separator/>
      </w:r>
    </w:p>
  </w:endnote>
  <w:endnote w:type="continuationSeparator" w:id="0">
    <w:p w14:paraId="03B26B1A" w14:textId="77777777" w:rsidR="00440C73" w:rsidRDefault="0044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6AA3" w14:textId="2EBED66A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97F5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97F5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8327" w14:textId="57AF63E2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97F5D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97F5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2265" w14:textId="77777777" w:rsidR="00440C73" w:rsidRDefault="00440C73">
      <w:r>
        <w:separator/>
      </w:r>
    </w:p>
  </w:footnote>
  <w:footnote w:type="continuationSeparator" w:id="0">
    <w:p w14:paraId="1625B157" w14:textId="77777777" w:rsidR="00440C73" w:rsidRDefault="0044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8802" w14:textId="77777777" w:rsidR="0024779E" w:rsidRDefault="00997F5D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2DA1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43F9"/>
    <w:rsid w:val="00135F1A"/>
    <w:rsid w:val="00171D94"/>
    <w:rsid w:val="00184858"/>
    <w:rsid w:val="00193338"/>
    <w:rsid w:val="001A7BA9"/>
    <w:rsid w:val="001B04CD"/>
    <w:rsid w:val="001B0988"/>
    <w:rsid w:val="001E3FE1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0674"/>
    <w:rsid w:val="00353A76"/>
    <w:rsid w:val="003568F6"/>
    <w:rsid w:val="0035768D"/>
    <w:rsid w:val="003608E4"/>
    <w:rsid w:val="003665F9"/>
    <w:rsid w:val="003748A5"/>
    <w:rsid w:val="00385E93"/>
    <w:rsid w:val="00397B9C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0C73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4F003F"/>
    <w:rsid w:val="00502BD8"/>
    <w:rsid w:val="00503ECC"/>
    <w:rsid w:val="00507DAF"/>
    <w:rsid w:val="0051162F"/>
    <w:rsid w:val="00521F22"/>
    <w:rsid w:val="005227DC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1184"/>
    <w:rsid w:val="005D4BCA"/>
    <w:rsid w:val="005E5954"/>
    <w:rsid w:val="005E5C65"/>
    <w:rsid w:val="005F6F71"/>
    <w:rsid w:val="00611E7A"/>
    <w:rsid w:val="00614556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602E"/>
    <w:rsid w:val="006A7FDB"/>
    <w:rsid w:val="006C204B"/>
    <w:rsid w:val="006C21DC"/>
    <w:rsid w:val="006C4B0D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53301"/>
    <w:rsid w:val="0086085C"/>
    <w:rsid w:val="00866000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97F5D"/>
    <w:rsid w:val="009B25E7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AF5B74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5C3"/>
    <w:rsid w:val="00BB6EBD"/>
    <w:rsid w:val="00BD3C6F"/>
    <w:rsid w:val="00BD6C28"/>
    <w:rsid w:val="00BD7A6C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27234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C5E0E"/>
    <w:rsid w:val="00FD084D"/>
    <w:rsid w:val="00FE3325"/>
    <w:rsid w:val="00FE789C"/>
    <w:rsid w:val="00FF15C2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  <w15:docId w15:val="{310D85DF-EF9B-4ED7-B66D-F1A09AC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1055FA0A875469587EE74AA51AE5F" ma:contentTypeVersion="11" ma:contentTypeDescription="Create a new document." ma:contentTypeScope="" ma:versionID="0b6b2e97cf124af466cd87385ed66654">
  <xsd:schema xmlns:xsd="http://www.w3.org/2001/XMLSchema" xmlns:xs="http://www.w3.org/2001/XMLSchema" xmlns:p="http://schemas.microsoft.com/office/2006/metadata/properties" xmlns:ns3="c227ce10-de1f-431d-9c03-7db23533ad60" targetNamespace="http://schemas.microsoft.com/office/2006/metadata/properties" ma:root="true" ma:fieldsID="432541f98f5a0238aa1ee250c030a547" ns3:_="">
    <xsd:import namespace="c227ce10-de1f-431d-9c03-7db23533a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7ce10-de1f-431d-9c03-7db23533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F2FE-5336-4EF9-81A6-EE5D684B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7ce10-de1f-431d-9c03-7db23533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404D8-C03E-4CFE-88D8-E1C2B2F26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C4DBC-6BB4-409C-B6F5-D6F9AA4FB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4D4E0-3072-44BE-B93B-8F51BDAE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10</TotalTime>
  <Pages>2</Pages>
  <Words>322</Words>
  <Characters>2179</Characters>
  <Application>Microsoft Office Word</Application>
  <DocSecurity>0</DocSecurity>
  <Lines>18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2019-10-16T11:29:00Z</cp:lastPrinted>
  <dcterms:created xsi:type="dcterms:W3CDTF">2022-01-04T10:58:00Z</dcterms:created>
  <dcterms:modified xsi:type="dcterms:W3CDTF">2022-02-28T09:03:00Z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0x01010083E1055FA0A875469587EE74AA51AE5F</vt:lpwstr>
  </property>
  <property fmtid="{D5CDD505-2E9C-101B-9397-08002B2CF9AE}" pid="3" name="MSIP_Label_0325b4bc-8082-4c4b-b948-0f4d47284351_Enabled">
    <vt:lpwstr>true</vt:lpwstr>
  </property>
  <property fmtid="{D5CDD505-2E9C-101B-9397-08002B2CF9AE}" pid="4" name="MSIP_Label_0325b4bc-8082-4c4b-b948-0f4d47284351_SetDate">
    <vt:lpwstr>2022-01-04T10:56:38Z</vt:lpwstr>
  </property>
  <property fmtid="{D5CDD505-2E9C-101B-9397-08002B2CF9AE}" pid="5" name="MSIP_Label_0325b4bc-8082-4c4b-b948-0f4d47284351_Method">
    <vt:lpwstr>Standard</vt:lpwstr>
  </property>
  <property fmtid="{D5CDD505-2E9C-101B-9397-08002B2CF9AE}" pid="6" name="MSIP_Label_0325b4bc-8082-4c4b-b948-0f4d47284351_Name">
    <vt:lpwstr>Internal</vt:lpwstr>
  </property>
  <property fmtid="{D5CDD505-2E9C-101B-9397-08002B2CF9AE}" pid="7" name="MSIP_Label_0325b4bc-8082-4c4b-b948-0f4d47284351_SiteId">
    <vt:lpwstr>e8d897a8-f400-4625-858a-6f3ae627542b</vt:lpwstr>
  </property>
  <property fmtid="{D5CDD505-2E9C-101B-9397-08002B2CF9AE}" pid="8" name="MSIP_Label_0325b4bc-8082-4c4b-b948-0f4d47284351_ActionId">
    <vt:lpwstr>aa79ece1-dc0f-4c80-9d7f-9c12501f3634</vt:lpwstr>
  </property>
  <property fmtid="{D5CDD505-2E9C-101B-9397-08002B2CF9AE}" pid="9" name="MSIP_Label_0325b4bc-8082-4c4b-b948-0f4d47284351_ContentBits">
    <vt:lpwstr>0</vt:lpwstr>
  </property>
</Properties>
</file>