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1"/>
        <w:gridCol w:w="430"/>
        <w:gridCol w:w="3124"/>
        <w:gridCol w:w="323"/>
        <w:gridCol w:w="80"/>
        <w:gridCol w:w="728"/>
        <w:gridCol w:w="555"/>
        <w:gridCol w:w="145"/>
        <w:gridCol w:w="1148"/>
        <w:gridCol w:w="791"/>
        <w:gridCol w:w="251"/>
        <w:gridCol w:w="1365"/>
      </w:tblGrid>
      <w:tr w:rsidR="00FB1CC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CC7" w:rsidRDefault="00304FB9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FB1CC7">
        <w:trPr>
          <w:cantSplit/>
        </w:trPr>
        <w:tc>
          <w:tcPr>
            <w:tcW w:w="5386" w:type="dxa"/>
            <w:gridSpan w:val="4"/>
            <w:tcBorders>
              <w:left w:val="single" w:sz="4" w:space="0" w:color="auto"/>
            </w:tcBorders>
          </w:tcPr>
          <w:p w:rsidR="00FB1CC7" w:rsidRDefault="00304F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6" w:type="dxa"/>
            <w:gridSpan w:val="9"/>
            <w:tcBorders>
              <w:right w:val="single" w:sz="4" w:space="0" w:color="auto"/>
            </w:tcBorders>
          </w:tcPr>
          <w:p w:rsidR="00FB1CC7" w:rsidRDefault="00304F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FB1CC7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B1CC7" w:rsidRDefault="00304FB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FB1CC7">
        <w:trPr>
          <w:cantSplit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B1CC7" w:rsidRDefault="00304FB9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FB1CC7" w:rsidRDefault="00304FB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OSM-O/0124/2022</w:t>
            </w:r>
          </w:p>
        </w:tc>
      </w:tr>
      <w:tr w:rsidR="00FB1CC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C7" w:rsidRDefault="00304F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FB1CC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C7" w:rsidRDefault="00304F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C7" w:rsidRDefault="00304FB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VORECH</w:t>
            </w:r>
            <w:proofErr w:type="gramEnd"/>
            <w:r>
              <w:rPr>
                <w:rFonts w:ascii="Arial" w:hAnsi="Arial"/>
                <w:sz w:val="18"/>
              </w:rPr>
              <w:t xml:space="preserve"> s.r.o., DDD servis</w:t>
            </w:r>
          </w:p>
        </w:tc>
      </w:tr>
      <w:tr w:rsidR="00FB1CC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C7" w:rsidRDefault="00304F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C7" w:rsidRDefault="00304F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Pešákova 623, Praha 15531</w:t>
            </w:r>
          </w:p>
        </w:tc>
      </w:tr>
      <w:tr w:rsidR="00FB1CC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C7" w:rsidRDefault="00304F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C7" w:rsidRDefault="00304F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08256322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C7" w:rsidRDefault="00304F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C7" w:rsidRDefault="00FB1C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1CC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C7" w:rsidRDefault="00304F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C7" w:rsidRDefault="00FB1C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C7" w:rsidRDefault="00304F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C7" w:rsidRDefault="00FB1C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1CC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C7" w:rsidRDefault="00304F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C7" w:rsidRDefault="00304F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není v režimu přenesené daňové </w:t>
            </w:r>
            <w:proofErr w:type="spellStart"/>
            <w:r>
              <w:rPr>
                <w:rFonts w:ascii="Arial" w:hAnsi="Arial"/>
                <w:sz w:val="18"/>
              </w:rPr>
              <w:t>povinnsoti</w:t>
            </w:r>
            <w:proofErr w:type="spellEnd"/>
          </w:p>
        </w:tc>
      </w:tr>
      <w:tr w:rsidR="00FB1CC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C7" w:rsidRDefault="00304FB9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FB1CC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CC7" w:rsidRDefault="00304F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FB1CC7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C7" w:rsidRDefault="00304F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Deratizační práce městské kanalizace</w:t>
            </w:r>
          </w:p>
        </w:tc>
      </w:tr>
      <w:tr w:rsidR="00FB1CC7">
        <w:trPr>
          <w:cantSplit/>
        </w:trPr>
        <w:tc>
          <w:tcPr>
            <w:tcW w:w="10772" w:type="dxa"/>
            <w:gridSpan w:val="13"/>
          </w:tcPr>
          <w:p w:rsidR="00FB1CC7" w:rsidRDefault="00FB1C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1CC7">
        <w:trPr>
          <w:cantSplit/>
        </w:trPr>
        <w:tc>
          <w:tcPr>
            <w:tcW w:w="7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C7" w:rsidRDefault="00304F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C7" w:rsidRDefault="00304F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C7" w:rsidRDefault="00304FB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C7" w:rsidRDefault="00304F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FB1CC7">
        <w:trPr>
          <w:cantSplit/>
        </w:trPr>
        <w:tc>
          <w:tcPr>
            <w:tcW w:w="10772" w:type="dxa"/>
            <w:gridSpan w:val="13"/>
          </w:tcPr>
          <w:p w:rsidR="00FB1CC7" w:rsidRDefault="00FB1C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1CC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B1CC7" w:rsidRDefault="00304F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C7" w:rsidRDefault="00FB1C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1CC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C7" w:rsidRDefault="00304F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C7" w:rsidRDefault="00304FB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64 009,00 Kč vč. DPH</w:t>
            </w:r>
            <w:bookmarkStart w:id="0" w:name="_GoBack"/>
            <w:bookmarkEnd w:id="0"/>
          </w:p>
        </w:tc>
      </w:tr>
      <w:tr w:rsidR="00FB1CC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C7" w:rsidRDefault="00304F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C7" w:rsidRDefault="00304FB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31.12.2022</w:t>
            </w:r>
            <w:proofErr w:type="gramEnd"/>
          </w:p>
        </w:tc>
      </w:tr>
      <w:tr w:rsidR="00FB1CC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C7" w:rsidRDefault="00304FB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FB1CC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CC7" w:rsidRDefault="00304F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FB1CC7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C7" w:rsidRDefault="00304F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každý den prodlení z celkové částky za dílo ve sjednané lhůtě splatnosti </w:t>
            </w:r>
            <w:r>
              <w:rPr>
                <w:rFonts w:ascii="Arial" w:hAnsi="Arial"/>
                <w:sz w:val="18"/>
              </w:rPr>
              <w:t>faktury.</w:t>
            </w:r>
          </w:p>
        </w:tc>
      </w:tr>
      <w:tr w:rsidR="00FB1CC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C7" w:rsidRDefault="00304F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C7" w:rsidRDefault="00304F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FB1CC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C7" w:rsidRDefault="00304F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C7" w:rsidRDefault="00304FB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28" w:type="dxa"/>
          </w:tcPr>
          <w:p w:rsidR="00FB1CC7" w:rsidRDefault="00304F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C7" w:rsidRDefault="00304FB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FB1CC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C7" w:rsidRDefault="00304F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C7" w:rsidRDefault="00FB1C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1CC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CC7" w:rsidRDefault="00304FB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FB1CC7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B1CC7" w:rsidRDefault="00304FB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Ke každé změně dohodnuté ceny je třeba získat </w:t>
            </w:r>
            <w:r>
              <w:rPr>
                <w:rFonts w:ascii="Arial" w:hAnsi="Arial"/>
                <w:sz w:val="14"/>
              </w:rPr>
              <w:t>prokazatelný souhlas objednatele, jinak je objednávka neplatná!</w:t>
            </w:r>
          </w:p>
        </w:tc>
      </w:tr>
      <w:tr w:rsidR="00FB1CC7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B1CC7" w:rsidRDefault="00304FB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FB1CC7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C7" w:rsidRDefault="00FB1CC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B1CC7">
        <w:trPr>
          <w:cantSplit/>
        </w:trPr>
        <w:tc>
          <w:tcPr>
            <w:tcW w:w="1832" w:type="dxa"/>
            <w:gridSpan w:val="2"/>
          </w:tcPr>
          <w:p w:rsidR="00FB1CC7" w:rsidRDefault="00304F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40" w:type="dxa"/>
            <w:gridSpan w:val="11"/>
          </w:tcPr>
          <w:p w:rsidR="00FB1CC7" w:rsidRDefault="00304FB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25.02.2022</w:t>
            </w:r>
            <w:proofErr w:type="gramEnd"/>
          </w:p>
        </w:tc>
      </w:tr>
      <w:tr w:rsidR="00FB1CC7">
        <w:trPr>
          <w:cantSplit/>
        </w:trPr>
        <w:tc>
          <w:tcPr>
            <w:tcW w:w="10772" w:type="dxa"/>
            <w:gridSpan w:val="13"/>
          </w:tcPr>
          <w:p w:rsidR="00FB1CC7" w:rsidRDefault="00FB1C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1CC7">
        <w:trPr>
          <w:cantSplit/>
        </w:trPr>
        <w:tc>
          <w:tcPr>
            <w:tcW w:w="10772" w:type="dxa"/>
            <w:gridSpan w:val="13"/>
          </w:tcPr>
          <w:p w:rsidR="00FB1CC7" w:rsidRDefault="00FB1C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1CC7">
        <w:trPr>
          <w:cantSplit/>
        </w:trPr>
        <w:tc>
          <w:tcPr>
            <w:tcW w:w="5386" w:type="dxa"/>
            <w:gridSpan w:val="4"/>
          </w:tcPr>
          <w:p w:rsidR="00FB1CC7" w:rsidRDefault="00FB1C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70" w:type="dxa"/>
            <w:gridSpan w:val="7"/>
            <w:tcBorders>
              <w:top w:val="dotted" w:sz="4" w:space="0" w:color="auto"/>
            </w:tcBorders>
          </w:tcPr>
          <w:p w:rsidR="00FB1CC7" w:rsidRDefault="00304FB9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:rsidR="00FB1CC7" w:rsidRDefault="00FB1C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FB1CC7">
        <w:trPr>
          <w:cantSplit/>
        </w:trPr>
        <w:tc>
          <w:tcPr>
            <w:tcW w:w="10772" w:type="dxa"/>
          </w:tcPr>
          <w:p w:rsidR="00FB1CC7" w:rsidRDefault="00304FB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</w:t>
            </w:r>
            <w:r>
              <w:rPr>
                <w:rFonts w:ascii="Arial" w:hAnsi="Arial"/>
                <w:sz w:val="14"/>
              </w:rPr>
              <w:t xml:space="preserve"> 18 Rakovník</w:t>
            </w:r>
          </w:p>
        </w:tc>
      </w:tr>
      <w:tr w:rsidR="00FB1CC7">
        <w:trPr>
          <w:cantSplit/>
        </w:trPr>
        <w:tc>
          <w:tcPr>
            <w:tcW w:w="10772" w:type="dxa"/>
          </w:tcPr>
          <w:p w:rsidR="00FB1CC7" w:rsidRDefault="00304FB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FB1CC7">
        <w:trPr>
          <w:cantSplit/>
        </w:trPr>
        <w:tc>
          <w:tcPr>
            <w:tcW w:w="10772" w:type="dxa"/>
          </w:tcPr>
          <w:p w:rsidR="00FB1CC7" w:rsidRDefault="00304FB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</w:t>
            </w:r>
            <w:proofErr w:type="gramEnd"/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304FB9"/>
    <w:sectPr w:rsidR="00000000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FB1CC7"/>
    <w:rsid w:val="00304FB9"/>
    <w:rsid w:val="00FB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1211</Characters>
  <Application>Microsoft Office Word</Application>
  <DocSecurity>0</DocSecurity>
  <Lines>10</Lines>
  <Paragraphs>2</Paragraphs>
  <ScaleCrop>false</ScaleCrop>
  <Company>Město Rakovník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2022-03-01T07:30:00Z</dcterms:created>
  <dcterms:modified xsi:type="dcterms:W3CDTF">2022-03-01T07:31:00Z</dcterms:modified>
</cp:coreProperties>
</file>