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8F" w:rsidRPr="0009498F" w:rsidRDefault="0009498F" w:rsidP="0009498F">
      <w:pPr>
        <w:pStyle w:val="Nzev"/>
        <w:spacing w:after="0" w:line="276" w:lineRule="auto"/>
        <w:rPr>
          <w:sz w:val="36"/>
          <w:szCs w:val="36"/>
        </w:rPr>
      </w:pPr>
      <w:r w:rsidRPr="0009498F">
        <w:rPr>
          <w:sz w:val="36"/>
          <w:szCs w:val="36"/>
        </w:rPr>
        <w:t>Smlouva o nájmu části nemovitosti</w:t>
      </w:r>
    </w:p>
    <w:p w:rsidR="0009498F" w:rsidRPr="00EC773F" w:rsidRDefault="0009498F" w:rsidP="0009498F">
      <w:pPr>
        <w:jc w:val="center"/>
        <w:rPr>
          <w:rFonts w:cs="Arial"/>
          <w:b/>
          <w:sz w:val="24"/>
        </w:rPr>
      </w:pPr>
      <w:r w:rsidRPr="00EC773F">
        <w:rPr>
          <w:rFonts w:cs="Arial"/>
          <w:b/>
          <w:sz w:val="24"/>
        </w:rPr>
        <w:t xml:space="preserve">č. </w:t>
      </w:r>
      <w:r w:rsidR="003C2B4F">
        <w:rPr>
          <w:rFonts w:cs="Arial"/>
          <w:sz w:val="20"/>
          <w:szCs w:val="20"/>
          <w:u w:val="single"/>
        </w:rPr>
        <w:t>103803-000-00</w:t>
      </w:r>
    </w:p>
    <w:p w:rsidR="00C246C9" w:rsidRDefault="00C246C9" w:rsidP="00FB42E6">
      <w:pPr>
        <w:pStyle w:val="TSdajeosmluvnstran"/>
      </w:pPr>
    </w:p>
    <w:p w:rsidR="00C246C9" w:rsidRPr="00EC773F" w:rsidRDefault="00C246C9" w:rsidP="00FB42E6">
      <w:pPr>
        <w:pStyle w:val="TSdajeosmluvnstran"/>
        <w:rPr>
          <w:sz w:val="20"/>
          <w:szCs w:val="20"/>
        </w:rPr>
      </w:pPr>
      <w:r w:rsidRPr="00EC773F">
        <w:rPr>
          <w:sz w:val="20"/>
          <w:szCs w:val="20"/>
        </w:rPr>
        <w:t>Smluvní strany:</w:t>
      </w:r>
    </w:p>
    <w:p w:rsidR="00C246C9" w:rsidRPr="00EC773F" w:rsidRDefault="00C246C9" w:rsidP="00FB42E6">
      <w:pPr>
        <w:pStyle w:val="TSdajeosmluvnstran"/>
        <w:rPr>
          <w:sz w:val="20"/>
          <w:szCs w:val="20"/>
        </w:rPr>
      </w:pPr>
    </w:p>
    <w:p w:rsidR="00512560" w:rsidRPr="001E306B" w:rsidRDefault="00512560" w:rsidP="00193781">
      <w:pPr>
        <w:tabs>
          <w:tab w:val="left" w:pos="2410"/>
        </w:tabs>
        <w:jc w:val="both"/>
        <w:rPr>
          <w:rFonts w:cs="Arial"/>
          <w:b/>
          <w:sz w:val="20"/>
          <w:szCs w:val="20"/>
        </w:rPr>
      </w:pPr>
      <w:r w:rsidRPr="001E306B">
        <w:rPr>
          <w:rFonts w:cs="Arial"/>
          <w:b/>
          <w:sz w:val="20"/>
          <w:szCs w:val="20"/>
        </w:rPr>
        <w:t>Nemocnice Milosrdných bratří, příspěvková organizace</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zastoupen:</w:t>
      </w:r>
      <w:r w:rsidRPr="00EC773F">
        <w:rPr>
          <w:rFonts w:cs="Arial"/>
          <w:sz w:val="20"/>
          <w:szCs w:val="20"/>
        </w:rPr>
        <w:tab/>
      </w:r>
      <w:r w:rsidR="003610B8">
        <w:rPr>
          <w:rFonts w:cs="Arial"/>
          <w:sz w:val="20"/>
          <w:szCs w:val="20"/>
        </w:rPr>
        <w:t xml:space="preserve">MUDr. Josefem Drbalem, na základě jmenování </w:t>
      </w:r>
    </w:p>
    <w:p w:rsidR="00AA4A97" w:rsidRPr="00EC773F" w:rsidRDefault="0062762F" w:rsidP="00AA4A97">
      <w:pPr>
        <w:pStyle w:val="text1"/>
        <w:tabs>
          <w:tab w:val="left" w:pos="2410"/>
        </w:tabs>
        <w:ind w:firstLine="426"/>
        <w:rPr>
          <w:rFonts w:ascii="Arial" w:hAnsi="Arial" w:cs="Arial"/>
          <w:sz w:val="20"/>
        </w:rPr>
      </w:pPr>
      <w:r>
        <w:rPr>
          <w:rFonts w:ascii="Arial" w:hAnsi="Arial" w:cs="Arial"/>
          <w:sz w:val="20"/>
        </w:rPr>
        <w:t>se sídlem</w:t>
      </w:r>
      <w:r w:rsidR="00AA4A97" w:rsidRPr="00EC773F">
        <w:rPr>
          <w:rFonts w:ascii="Arial" w:hAnsi="Arial" w:cs="Arial"/>
          <w:sz w:val="20"/>
        </w:rPr>
        <w:t>:</w:t>
      </w:r>
      <w:r w:rsidR="00AA4A97" w:rsidRPr="00EC773F">
        <w:rPr>
          <w:rFonts w:ascii="Arial" w:hAnsi="Arial" w:cs="Arial"/>
          <w:sz w:val="20"/>
        </w:rPr>
        <w:tab/>
      </w:r>
      <w:r w:rsidR="003610B8" w:rsidRPr="003610B8">
        <w:rPr>
          <w:rFonts w:ascii="Arial" w:hAnsi="Arial" w:cs="Arial"/>
          <w:sz w:val="20"/>
        </w:rPr>
        <w:t>Brno, Polní č.3, okres Brno-město</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 xml:space="preserve">IČ: </w:t>
      </w:r>
      <w:r w:rsidRPr="00EC773F">
        <w:rPr>
          <w:rFonts w:cs="Arial"/>
          <w:sz w:val="20"/>
          <w:szCs w:val="20"/>
        </w:rPr>
        <w:tab/>
      </w:r>
      <w:r w:rsidR="003610B8" w:rsidRPr="003610B8">
        <w:rPr>
          <w:rFonts w:cs="Arial"/>
          <w:sz w:val="20"/>
          <w:szCs w:val="20"/>
        </w:rPr>
        <w:t>48512478</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DIČ:</w:t>
      </w:r>
      <w:r w:rsidRPr="00EC773F">
        <w:rPr>
          <w:rFonts w:cs="Arial"/>
          <w:sz w:val="20"/>
          <w:szCs w:val="20"/>
        </w:rPr>
        <w:tab/>
      </w:r>
      <w:r w:rsidR="00F92C49" w:rsidRPr="00F92C49">
        <w:rPr>
          <w:rFonts w:cs="Arial"/>
          <w:sz w:val="20"/>
          <w:szCs w:val="20"/>
        </w:rPr>
        <w:t>CZ48512478</w:t>
      </w:r>
    </w:p>
    <w:p w:rsidR="00AA4A97" w:rsidRPr="00EC773F" w:rsidRDefault="0009498F" w:rsidP="0009498F">
      <w:pPr>
        <w:tabs>
          <w:tab w:val="left" w:pos="2410"/>
        </w:tabs>
        <w:ind w:left="426"/>
        <w:jc w:val="both"/>
        <w:rPr>
          <w:rFonts w:cs="Arial"/>
          <w:sz w:val="20"/>
          <w:szCs w:val="20"/>
        </w:rPr>
      </w:pPr>
      <w:r w:rsidRPr="00EC773F">
        <w:rPr>
          <w:rFonts w:cs="Arial"/>
          <w:sz w:val="20"/>
          <w:szCs w:val="20"/>
        </w:rPr>
        <w:t>zapsaný v obchodním rejstříku</w:t>
      </w:r>
      <w:r w:rsidR="00AF71E2">
        <w:rPr>
          <w:rFonts w:cs="Arial"/>
          <w:sz w:val="20"/>
          <w:szCs w:val="20"/>
        </w:rPr>
        <w:t xml:space="preserve"> u Krajského soudu v</w:t>
      </w:r>
      <w:r w:rsidR="00E45ED9">
        <w:rPr>
          <w:rFonts w:cs="Arial"/>
          <w:sz w:val="20"/>
          <w:szCs w:val="20"/>
        </w:rPr>
        <w:t> Brně, spisová značka Pr 13</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bankovní spojení:</w:t>
      </w:r>
      <w:r w:rsidRPr="00EC773F">
        <w:rPr>
          <w:rFonts w:cs="Arial"/>
          <w:sz w:val="20"/>
          <w:szCs w:val="20"/>
        </w:rPr>
        <w:tab/>
      </w:r>
      <w:r w:rsidR="00C542D9">
        <w:rPr>
          <w:rFonts w:cs="Arial"/>
          <w:sz w:val="20"/>
          <w:szCs w:val="20"/>
        </w:rPr>
        <w:t>Československá obchodní banka, a.s.</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číslo účtu:</w:t>
      </w:r>
      <w:r w:rsidRPr="00EC773F">
        <w:rPr>
          <w:rFonts w:cs="Arial"/>
          <w:sz w:val="20"/>
          <w:szCs w:val="20"/>
        </w:rPr>
        <w:tab/>
      </w:r>
      <w:r w:rsidR="00C542D9">
        <w:rPr>
          <w:rFonts w:cs="Arial"/>
          <w:sz w:val="20"/>
          <w:szCs w:val="20"/>
        </w:rPr>
        <w:t>372561503/0300</w:t>
      </w:r>
    </w:p>
    <w:p w:rsidR="00AA4A97" w:rsidRPr="00EC773F" w:rsidRDefault="00AA4A97" w:rsidP="00AA4A97">
      <w:pPr>
        <w:tabs>
          <w:tab w:val="left" w:pos="2410"/>
        </w:tabs>
        <w:ind w:left="1440" w:firstLine="720"/>
        <w:jc w:val="both"/>
        <w:rPr>
          <w:rFonts w:cs="Arial"/>
          <w:sz w:val="20"/>
          <w:szCs w:val="20"/>
        </w:rPr>
      </w:pPr>
      <w:r w:rsidRPr="00EC773F">
        <w:rPr>
          <w:rFonts w:cs="Arial"/>
          <w:sz w:val="20"/>
          <w:szCs w:val="20"/>
        </w:rPr>
        <w:tab/>
        <w:t>plátceDPH</w:t>
      </w:r>
    </w:p>
    <w:p w:rsidR="00AA4A97" w:rsidRPr="00EC773F" w:rsidRDefault="00AA4A97" w:rsidP="000A147B">
      <w:pPr>
        <w:tabs>
          <w:tab w:val="left" w:pos="2410"/>
        </w:tabs>
        <w:spacing w:before="120"/>
        <w:jc w:val="both"/>
        <w:rPr>
          <w:rFonts w:cs="Arial"/>
          <w:sz w:val="20"/>
          <w:szCs w:val="20"/>
        </w:rPr>
      </w:pPr>
      <w:r w:rsidRPr="00EC773F">
        <w:rPr>
          <w:rFonts w:cs="Arial"/>
          <w:sz w:val="20"/>
          <w:szCs w:val="20"/>
        </w:rPr>
        <w:t xml:space="preserve"> (dále jen „</w:t>
      </w:r>
      <w:r w:rsidR="0009498F" w:rsidRPr="00EC773F">
        <w:rPr>
          <w:rFonts w:cs="Arial"/>
          <w:sz w:val="20"/>
          <w:szCs w:val="20"/>
        </w:rPr>
        <w:t>pronajímatel</w:t>
      </w:r>
      <w:r w:rsidRPr="00EC773F">
        <w:rPr>
          <w:rFonts w:cs="Arial"/>
          <w:sz w:val="20"/>
          <w:szCs w:val="20"/>
        </w:rPr>
        <w:t>“)</w:t>
      </w:r>
    </w:p>
    <w:p w:rsidR="00AA4A97" w:rsidRPr="00EC773F" w:rsidRDefault="00AA4A97" w:rsidP="00937C42">
      <w:pPr>
        <w:tabs>
          <w:tab w:val="left" w:pos="2925"/>
        </w:tabs>
        <w:spacing w:before="180" w:after="180"/>
        <w:jc w:val="both"/>
        <w:rPr>
          <w:rFonts w:cs="Arial"/>
          <w:sz w:val="20"/>
          <w:szCs w:val="20"/>
        </w:rPr>
      </w:pPr>
      <w:r w:rsidRPr="00EC773F">
        <w:rPr>
          <w:rFonts w:cs="Arial"/>
          <w:sz w:val="20"/>
          <w:szCs w:val="20"/>
        </w:rPr>
        <w:t>a</w:t>
      </w:r>
      <w:r w:rsidR="00937C42" w:rsidRPr="00EC773F">
        <w:rPr>
          <w:rFonts w:cs="Arial"/>
          <w:sz w:val="20"/>
          <w:szCs w:val="20"/>
        </w:rPr>
        <w:tab/>
      </w:r>
    </w:p>
    <w:p w:rsidR="00AA4A97" w:rsidRPr="001E306B" w:rsidRDefault="00AA4A97" w:rsidP="00AA4A97">
      <w:pPr>
        <w:pStyle w:val="text1"/>
        <w:spacing w:after="80"/>
        <w:rPr>
          <w:rFonts w:ascii="Arial" w:hAnsi="Arial" w:cs="Arial"/>
          <w:b/>
          <w:sz w:val="20"/>
        </w:rPr>
      </w:pPr>
      <w:r w:rsidRPr="001E306B">
        <w:rPr>
          <w:rFonts w:ascii="Arial" w:hAnsi="Arial" w:cs="Arial"/>
          <w:b/>
          <w:sz w:val="20"/>
        </w:rPr>
        <w:t>T-Mobile Czech Republic a.s.</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se sídlem</w:t>
      </w:r>
      <w:r w:rsidR="00473039">
        <w:rPr>
          <w:rFonts w:cs="Arial"/>
          <w:sz w:val="20"/>
          <w:szCs w:val="20"/>
        </w:rPr>
        <w:t>:</w:t>
      </w:r>
      <w:r w:rsidR="00473039">
        <w:rPr>
          <w:rFonts w:cs="Arial"/>
          <w:sz w:val="20"/>
          <w:szCs w:val="20"/>
        </w:rPr>
        <w:tab/>
        <w:t>Praha 4, Tomíčkova 2144/1, 148</w:t>
      </w:r>
      <w:r w:rsidRPr="00EC773F">
        <w:rPr>
          <w:rFonts w:cs="Arial"/>
          <w:sz w:val="20"/>
          <w:szCs w:val="20"/>
        </w:rPr>
        <w:t xml:space="preserve"> 00</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zastoupená:</w:t>
      </w:r>
      <w:r w:rsidRPr="00EC773F">
        <w:rPr>
          <w:rFonts w:cs="Arial"/>
          <w:sz w:val="20"/>
          <w:szCs w:val="20"/>
        </w:rPr>
        <w:tab/>
      </w:r>
      <w:r w:rsidR="00E45ED9" w:rsidRPr="00E45ED9">
        <w:rPr>
          <w:rFonts w:cs="Arial"/>
          <w:sz w:val="20"/>
          <w:szCs w:val="20"/>
        </w:rPr>
        <w:t>Ludmilou Stojanovovou, na základě pověření</w:t>
      </w:r>
    </w:p>
    <w:p w:rsidR="00AA4A97" w:rsidRPr="00EC773F" w:rsidRDefault="003D3480" w:rsidP="00AA4A97">
      <w:pPr>
        <w:pStyle w:val="text1"/>
        <w:tabs>
          <w:tab w:val="left" w:pos="2410"/>
        </w:tabs>
        <w:ind w:firstLine="426"/>
        <w:rPr>
          <w:rFonts w:ascii="Arial" w:hAnsi="Arial" w:cs="Arial"/>
          <w:sz w:val="20"/>
        </w:rPr>
      </w:pPr>
      <w:r w:rsidRPr="00EC773F">
        <w:rPr>
          <w:rFonts w:ascii="Arial" w:hAnsi="Arial" w:cs="Arial"/>
          <w:sz w:val="20"/>
        </w:rPr>
        <w:t xml:space="preserve">IČ: </w:t>
      </w:r>
      <w:r w:rsidRPr="00EC773F">
        <w:rPr>
          <w:rFonts w:ascii="Arial" w:hAnsi="Arial" w:cs="Arial"/>
          <w:sz w:val="20"/>
        </w:rPr>
        <w:tab/>
        <w:t>6494</w:t>
      </w:r>
      <w:r w:rsidR="00AA4A97" w:rsidRPr="00EC773F">
        <w:rPr>
          <w:rFonts w:ascii="Arial" w:hAnsi="Arial" w:cs="Arial"/>
          <w:sz w:val="20"/>
        </w:rPr>
        <w:t>9681</w:t>
      </w:r>
    </w:p>
    <w:p w:rsidR="00AA4A97" w:rsidRPr="00EC773F" w:rsidRDefault="00AA4A97" w:rsidP="00AA4A97">
      <w:pPr>
        <w:pStyle w:val="text1"/>
        <w:tabs>
          <w:tab w:val="left" w:pos="2410"/>
        </w:tabs>
        <w:ind w:firstLine="426"/>
        <w:rPr>
          <w:rFonts w:ascii="Arial" w:hAnsi="Arial" w:cs="Arial"/>
          <w:sz w:val="20"/>
        </w:rPr>
      </w:pPr>
      <w:r w:rsidRPr="00EC773F">
        <w:rPr>
          <w:rFonts w:ascii="Arial" w:hAnsi="Arial" w:cs="Arial"/>
          <w:sz w:val="20"/>
        </w:rPr>
        <w:t xml:space="preserve">DIČ: </w:t>
      </w:r>
      <w:r w:rsidRPr="00EC773F">
        <w:rPr>
          <w:rFonts w:ascii="Arial" w:hAnsi="Arial" w:cs="Arial"/>
          <w:sz w:val="20"/>
        </w:rPr>
        <w:tab/>
        <w:t xml:space="preserve">CZ6494 9681 </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zápis v OR:</w:t>
      </w:r>
      <w:r w:rsidRPr="00EC773F">
        <w:rPr>
          <w:rFonts w:cs="Arial"/>
          <w:sz w:val="20"/>
          <w:szCs w:val="20"/>
        </w:rPr>
        <w:tab/>
        <w:t>Městský soud v Praze, oddíl B., vložka 3787</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bankovní spojení:</w:t>
      </w:r>
      <w:r w:rsidRPr="00EC773F">
        <w:rPr>
          <w:rFonts w:cs="Arial"/>
          <w:sz w:val="20"/>
          <w:szCs w:val="20"/>
        </w:rPr>
        <w:tab/>
        <w:t xml:space="preserve">KB Praha 2 </w:t>
      </w:r>
    </w:p>
    <w:p w:rsidR="00AA4A97" w:rsidRPr="00EC773F" w:rsidRDefault="00AA4A97" w:rsidP="00AA4A97">
      <w:pPr>
        <w:tabs>
          <w:tab w:val="left" w:pos="2410"/>
        </w:tabs>
        <w:ind w:firstLine="425"/>
        <w:jc w:val="both"/>
        <w:rPr>
          <w:rFonts w:cs="Arial"/>
          <w:sz w:val="20"/>
          <w:szCs w:val="20"/>
        </w:rPr>
      </w:pPr>
      <w:r w:rsidRPr="00EC773F">
        <w:rPr>
          <w:rFonts w:cs="Arial"/>
          <w:sz w:val="20"/>
          <w:szCs w:val="20"/>
        </w:rPr>
        <w:t xml:space="preserve">číslo účtu: </w:t>
      </w:r>
      <w:r w:rsidRPr="00EC773F">
        <w:rPr>
          <w:rFonts w:cs="Arial"/>
          <w:sz w:val="20"/>
          <w:szCs w:val="20"/>
        </w:rPr>
        <w:tab/>
        <w:t>192235200217/0100</w:t>
      </w:r>
      <w:r w:rsidRPr="00EC773F">
        <w:rPr>
          <w:rFonts w:cs="Arial"/>
          <w:sz w:val="20"/>
          <w:szCs w:val="20"/>
        </w:rPr>
        <w:br/>
      </w:r>
      <w:r w:rsidRPr="00EC773F">
        <w:rPr>
          <w:rFonts w:cs="Arial"/>
          <w:sz w:val="20"/>
          <w:szCs w:val="20"/>
        </w:rPr>
        <w:tab/>
        <w:t>plátce DPH</w:t>
      </w:r>
    </w:p>
    <w:p w:rsidR="000A147B" w:rsidRPr="00EC773F" w:rsidRDefault="000A147B" w:rsidP="000A147B">
      <w:pPr>
        <w:tabs>
          <w:tab w:val="left" w:pos="2410"/>
        </w:tabs>
        <w:jc w:val="both"/>
        <w:rPr>
          <w:rFonts w:cs="Arial"/>
          <w:sz w:val="20"/>
          <w:szCs w:val="20"/>
        </w:rPr>
      </w:pPr>
      <w:r w:rsidRPr="00EC773F">
        <w:rPr>
          <w:rFonts w:cs="Arial"/>
          <w:sz w:val="20"/>
          <w:szCs w:val="20"/>
        </w:rPr>
        <w:t>(dále jen „</w:t>
      </w:r>
      <w:r w:rsidR="00A40096" w:rsidRPr="00EC773F">
        <w:rPr>
          <w:rFonts w:cs="Arial"/>
          <w:sz w:val="20"/>
          <w:szCs w:val="20"/>
        </w:rPr>
        <w:t>nájemce</w:t>
      </w:r>
      <w:r w:rsidRPr="00EC773F">
        <w:rPr>
          <w:rFonts w:cs="Arial"/>
          <w:sz w:val="20"/>
          <w:szCs w:val="20"/>
        </w:rPr>
        <w:t>“)</w:t>
      </w:r>
    </w:p>
    <w:p w:rsidR="00C246C9" w:rsidRPr="00EC773F" w:rsidRDefault="00C246C9" w:rsidP="00FB42E6">
      <w:pPr>
        <w:pStyle w:val="TSdajeosmluvnstran"/>
        <w:rPr>
          <w:sz w:val="20"/>
          <w:szCs w:val="20"/>
        </w:rPr>
      </w:pPr>
    </w:p>
    <w:p w:rsidR="00C246C9" w:rsidRPr="00EC773F" w:rsidRDefault="00A40096" w:rsidP="00937C42">
      <w:pPr>
        <w:jc w:val="both"/>
        <w:rPr>
          <w:sz w:val="20"/>
          <w:szCs w:val="20"/>
        </w:rPr>
      </w:pPr>
      <w:r w:rsidRPr="00EC773F">
        <w:rPr>
          <w:rFonts w:cs="Arial"/>
          <w:sz w:val="20"/>
          <w:szCs w:val="20"/>
        </w:rPr>
        <w:t xml:space="preserve">uzavírají podle § 2201 a násl. zákona č. 89/2012 Sb., občanský zákoník, v platném znění (dále jen „občanský zákoník“) a podle § 104 zákona č. 127/2005 Sb., o elektronických komunikacích, v platném znění (dále jen „ZEK“), tuto </w:t>
      </w:r>
    </w:p>
    <w:p w:rsidR="00C246C9" w:rsidRPr="00EC773F" w:rsidRDefault="0012560B" w:rsidP="00FB42E6">
      <w:pPr>
        <w:pStyle w:val="TSdajeosmluvnstran"/>
        <w:jc w:val="center"/>
        <w:rPr>
          <w:b/>
          <w:sz w:val="20"/>
          <w:szCs w:val="20"/>
        </w:rPr>
      </w:pPr>
      <w:r w:rsidRPr="00EC773F">
        <w:rPr>
          <w:b/>
          <w:sz w:val="20"/>
          <w:szCs w:val="20"/>
        </w:rPr>
        <w:t>s</w:t>
      </w:r>
      <w:r w:rsidR="00C246C9" w:rsidRPr="00EC773F">
        <w:rPr>
          <w:b/>
          <w:sz w:val="20"/>
          <w:szCs w:val="20"/>
        </w:rPr>
        <w:t>mlouv</w:t>
      </w:r>
      <w:r w:rsidRPr="00EC773F">
        <w:rPr>
          <w:b/>
          <w:sz w:val="20"/>
          <w:szCs w:val="20"/>
        </w:rPr>
        <w:t>u</w:t>
      </w:r>
      <w:r w:rsidR="00C246C9" w:rsidRPr="00EC773F">
        <w:rPr>
          <w:b/>
          <w:sz w:val="20"/>
          <w:szCs w:val="20"/>
        </w:rPr>
        <w:t xml:space="preserve"> o </w:t>
      </w:r>
      <w:r w:rsidR="00A40096" w:rsidRPr="00EC773F">
        <w:rPr>
          <w:b/>
          <w:sz w:val="20"/>
          <w:szCs w:val="20"/>
        </w:rPr>
        <w:t>nájmu části nemovitosti</w:t>
      </w:r>
    </w:p>
    <w:p w:rsidR="00C246C9" w:rsidRPr="00EC773F" w:rsidRDefault="00C246C9" w:rsidP="00FB42E6">
      <w:pPr>
        <w:rPr>
          <w:sz w:val="20"/>
          <w:szCs w:val="20"/>
        </w:rPr>
      </w:pPr>
    </w:p>
    <w:p w:rsidR="00C246C9" w:rsidRPr="00EC773F" w:rsidRDefault="00C246C9" w:rsidP="00FB42E6">
      <w:pPr>
        <w:pStyle w:val="TSdajeosmluvnstran"/>
        <w:jc w:val="center"/>
        <w:rPr>
          <w:sz w:val="20"/>
          <w:szCs w:val="20"/>
        </w:rPr>
      </w:pPr>
      <w:r w:rsidRPr="00EC773F">
        <w:rPr>
          <w:sz w:val="20"/>
          <w:szCs w:val="20"/>
        </w:rPr>
        <w:t>(dále jen „</w:t>
      </w:r>
      <w:r w:rsidR="00A40096" w:rsidRPr="00EC773F">
        <w:rPr>
          <w:rStyle w:val="TSProhlensmluvnchstranChar"/>
          <w:sz w:val="20"/>
          <w:szCs w:val="20"/>
        </w:rPr>
        <w:t>s</w:t>
      </w:r>
      <w:r w:rsidRPr="00EC773F">
        <w:rPr>
          <w:rStyle w:val="TSProhlensmluvnchstranChar"/>
          <w:sz w:val="20"/>
          <w:szCs w:val="20"/>
        </w:rPr>
        <w:t>mlouva</w:t>
      </w:r>
      <w:r w:rsidRPr="00EC773F">
        <w:rPr>
          <w:sz w:val="20"/>
          <w:szCs w:val="20"/>
        </w:rPr>
        <w:t>“)</w:t>
      </w:r>
    </w:p>
    <w:p w:rsidR="00C246C9" w:rsidRPr="00C91A07" w:rsidRDefault="00C246C9" w:rsidP="006351C0">
      <w:pPr>
        <w:pStyle w:val="TSProhlensmluvnchstran"/>
        <w:rPr>
          <w:sz w:val="20"/>
          <w:szCs w:val="20"/>
        </w:rPr>
      </w:pPr>
      <w:r w:rsidRPr="00EC773F">
        <w:rPr>
          <w:sz w:val="20"/>
          <w:szCs w:val="20"/>
        </w:rPr>
        <w:br w:type="page"/>
      </w:r>
      <w:r w:rsidRPr="00C91A07">
        <w:rPr>
          <w:sz w:val="20"/>
          <w:szCs w:val="20"/>
        </w:rPr>
        <w:lastRenderedPageBreak/>
        <w:t xml:space="preserve">Smluvní strany, </w:t>
      </w:r>
      <w:r w:rsidR="00937C42" w:rsidRPr="00C91A07">
        <w:rPr>
          <w:sz w:val="20"/>
          <w:szCs w:val="20"/>
        </w:rPr>
        <w:t>vědomy si svých závazků v této s</w:t>
      </w:r>
      <w:r w:rsidRPr="00C91A07">
        <w:rPr>
          <w:sz w:val="20"/>
          <w:szCs w:val="20"/>
        </w:rPr>
        <w:t>mlouvě ob</w:t>
      </w:r>
      <w:r w:rsidR="00937C42" w:rsidRPr="00C91A07">
        <w:rPr>
          <w:sz w:val="20"/>
          <w:szCs w:val="20"/>
        </w:rPr>
        <w:t>sažených a s úmyslem být touto s</w:t>
      </w:r>
      <w:r w:rsidRPr="00C91A07">
        <w:rPr>
          <w:sz w:val="20"/>
          <w:szCs w:val="20"/>
        </w:rPr>
        <w:t>mlouvou vázány, do</w:t>
      </w:r>
      <w:r w:rsidR="00937C42" w:rsidRPr="00C91A07">
        <w:rPr>
          <w:sz w:val="20"/>
          <w:szCs w:val="20"/>
        </w:rPr>
        <w:t>hodly se na následujícím znění s</w:t>
      </w:r>
      <w:r w:rsidRPr="00C91A07">
        <w:rPr>
          <w:sz w:val="20"/>
          <w:szCs w:val="20"/>
        </w:rPr>
        <w:t>mlouvy:</w:t>
      </w:r>
    </w:p>
    <w:p w:rsidR="00C246C9" w:rsidRPr="00C91A07" w:rsidRDefault="00C246C9" w:rsidP="00617AAD">
      <w:pPr>
        <w:pStyle w:val="TSlneksmlouvy"/>
        <w:rPr>
          <w:rStyle w:val="Siln"/>
          <w:sz w:val="20"/>
          <w:szCs w:val="20"/>
        </w:rPr>
      </w:pPr>
      <w:r w:rsidRPr="00C91A07">
        <w:rPr>
          <w:sz w:val="20"/>
          <w:szCs w:val="20"/>
        </w:rPr>
        <w:br/>
      </w:r>
      <w:r w:rsidRPr="00C91A07">
        <w:rPr>
          <w:rStyle w:val="Siln"/>
          <w:sz w:val="20"/>
          <w:szCs w:val="20"/>
        </w:rPr>
        <w:t>Úvodní ustanovení</w:t>
      </w:r>
    </w:p>
    <w:p w:rsidR="00563A09" w:rsidRPr="00C91A07" w:rsidRDefault="00937C42" w:rsidP="00563A09">
      <w:pPr>
        <w:pStyle w:val="TSTextlnkuslovan"/>
        <w:rPr>
          <w:sz w:val="20"/>
          <w:szCs w:val="20"/>
          <w:lang w:eastAsia="en-US"/>
        </w:rPr>
      </w:pPr>
      <w:r w:rsidRPr="00C91A07">
        <w:rPr>
          <w:sz w:val="20"/>
          <w:szCs w:val="20"/>
          <w:lang w:eastAsia="en-US"/>
        </w:rPr>
        <w:t>Pronajímatel</w:t>
      </w:r>
      <w:r w:rsidR="00563A09" w:rsidRPr="00C91A07">
        <w:rPr>
          <w:sz w:val="20"/>
          <w:szCs w:val="20"/>
          <w:lang w:eastAsia="en-US"/>
        </w:rPr>
        <w:t xml:space="preserve">prohlašuje, že </w:t>
      </w:r>
      <w:r w:rsidR="00563A09" w:rsidRPr="00E360EE">
        <w:rPr>
          <w:sz w:val="20"/>
          <w:szCs w:val="20"/>
          <w:lang w:eastAsia="en-US"/>
        </w:rPr>
        <w:t xml:space="preserve">je právnickou osobou řádně založenou a existující podle </w:t>
      </w:r>
      <w:r w:rsidR="00563A09" w:rsidRPr="00E360EE">
        <w:rPr>
          <w:sz w:val="20"/>
          <w:szCs w:val="20"/>
        </w:rPr>
        <w:t>českého</w:t>
      </w:r>
      <w:r w:rsidR="00563A09" w:rsidRPr="00E360EE">
        <w:rPr>
          <w:sz w:val="20"/>
          <w:szCs w:val="20"/>
          <w:lang w:eastAsia="en-US"/>
        </w:rPr>
        <w:t xml:space="preserve"> právního řádu, splňuje vešk</w:t>
      </w:r>
      <w:r w:rsidR="00563A09" w:rsidRPr="00C91A07">
        <w:rPr>
          <w:sz w:val="20"/>
          <w:szCs w:val="20"/>
          <w:lang w:eastAsia="en-US"/>
        </w:rPr>
        <w:t>eré podmínky a pož</w:t>
      </w:r>
      <w:r w:rsidRPr="00C91A07">
        <w:rPr>
          <w:sz w:val="20"/>
          <w:szCs w:val="20"/>
          <w:lang w:eastAsia="en-US"/>
        </w:rPr>
        <w:t>adavky v této s</w:t>
      </w:r>
      <w:r w:rsidR="00563A09" w:rsidRPr="00C91A07">
        <w:rPr>
          <w:sz w:val="20"/>
          <w:szCs w:val="20"/>
          <w:lang w:eastAsia="en-US"/>
        </w:rPr>
        <w:t>mlouvě stanovené a je oprávněn</w:t>
      </w:r>
      <w:r w:rsidRPr="00C91A07">
        <w:rPr>
          <w:sz w:val="20"/>
          <w:szCs w:val="20"/>
          <w:lang w:eastAsia="en-US"/>
        </w:rPr>
        <w:t xml:space="preserve"> tuto s</w:t>
      </w:r>
      <w:r w:rsidR="00563A09" w:rsidRPr="00C91A07">
        <w:rPr>
          <w:sz w:val="20"/>
          <w:szCs w:val="20"/>
          <w:lang w:eastAsia="en-US"/>
        </w:rPr>
        <w:t>mlouvu uzavřít a řádně plnit závazky v ní obsažené.</w:t>
      </w:r>
    </w:p>
    <w:p w:rsidR="00563A09" w:rsidRPr="00C91A07" w:rsidRDefault="00937C42" w:rsidP="00563A09">
      <w:pPr>
        <w:pStyle w:val="TSTextlnkuslovan"/>
        <w:rPr>
          <w:sz w:val="20"/>
          <w:szCs w:val="20"/>
          <w:lang w:eastAsia="en-US"/>
        </w:rPr>
      </w:pPr>
      <w:r w:rsidRPr="00C91A07">
        <w:rPr>
          <w:sz w:val="20"/>
          <w:szCs w:val="20"/>
          <w:lang w:eastAsia="en-US"/>
        </w:rPr>
        <w:t>Nájemce</w:t>
      </w:r>
      <w:r w:rsidR="00563A09" w:rsidRPr="00C91A07">
        <w:rPr>
          <w:sz w:val="20"/>
          <w:szCs w:val="20"/>
          <w:lang w:eastAsia="en-US"/>
        </w:rPr>
        <w:t xml:space="preserve">prohlašuje, že je právnickou osobou řádně založenou a existující podle </w:t>
      </w:r>
      <w:r w:rsidR="00563A09" w:rsidRPr="00C91A07">
        <w:rPr>
          <w:sz w:val="20"/>
          <w:szCs w:val="20"/>
        </w:rPr>
        <w:t>českého</w:t>
      </w:r>
      <w:r w:rsidR="00563A09" w:rsidRPr="00C91A07">
        <w:rPr>
          <w:sz w:val="20"/>
          <w:szCs w:val="20"/>
          <w:lang w:eastAsia="en-US"/>
        </w:rPr>
        <w:t xml:space="preserve"> právního řádu, splňuje veškeré podmínky a požadavky v t</w:t>
      </w:r>
      <w:r w:rsidRPr="00C91A07">
        <w:rPr>
          <w:sz w:val="20"/>
          <w:szCs w:val="20"/>
          <w:lang w:eastAsia="en-US"/>
        </w:rPr>
        <w:t>éto s</w:t>
      </w:r>
      <w:r w:rsidR="00563A09" w:rsidRPr="00C91A07">
        <w:rPr>
          <w:sz w:val="20"/>
          <w:szCs w:val="20"/>
          <w:lang w:eastAsia="en-US"/>
        </w:rPr>
        <w:t xml:space="preserve">mlouvě stanovené a je </w:t>
      </w:r>
      <w:r w:rsidRPr="00C91A07">
        <w:rPr>
          <w:sz w:val="20"/>
          <w:szCs w:val="20"/>
          <w:lang w:eastAsia="en-US"/>
        </w:rPr>
        <w:t>oprávněn tuto s</w:t>
      </w:r>
      <w:r w:rsidR="00563A09" w:rsidRPr="00C91A07">
        <w:rPr>
          <w:sz w:val="20"/>
          <w:szCs w:val="20"/>
          <w:lang w:eastAsia="en-US"/>
        </w:rPr>
        <w:t>mlouvu uzavřít a řádně plnit závazky v ní obsažené.</w:t>
      </w:r>
    </w:p>
    <w:p w:rsidR="00563A09" w:rsidRPr="00C91A07" w:rsidRDefault="00563A09" w:rsidP="00563A09">
      <w:pPr>
        <w:pStyle w:val="TSTextlnkuslovan"/>
        <w:rPr>
          <w:sz w:val="20"/>
          <w:szCs w:val="20"/>
          <w:lang w:eastAsia="en-US"/>
        </w:rPr>
      </w:pPr>
      <w:r w:rsidRPr="00E360EE">
        <w:rPr>
          <w:sz w:val="20"/>
          <w:szCs w:val="20"/>
          <w:lang w:eastAsia="en-US"/>
        </w:rPr>
        <w:t xml:space="preserve">Každá ze smluvních stran prohlašuje, že není v úpadku ani v likvidaci, nebylo vůči ní zahájeno </w:t>
      </w:r>
      <w:r w:rsidR="002D3D3F" w:rsidRPr="00E360EE">
        <w:rPr>
          <w:sz w:val="20"/>
          <w:szCs w:val="20"/>
          <w:lang w:eastAsia="en-US"/>
        </w:rPr>
        <w:t>trestní řízení</w:t>
      </w:r>
      <w:r w:rsidR="00876057" w:rsidRPr="00E360EE">
        <w:rPr>
          <w:sz w:val="20"/>
          <w:szCs w:val="20"/>
          <w:lang w:eastAsia="en-US"/>
        </w:rPr>
        <w:t>,</w:t>
      </w:r>
      <w:r w:rsidR="002D3D3F" w:rsidRPr="00E360EE">
        <w:rPr>
          <w:sz w:val="20"/>
          <w:szCs w:val="20"/>
          <w:lang w:eastAsia="en-US"/>
        </w:rPr>
        <w:t xml:space="preserve"> ani </w:t>
      </w:r>
      <w:r w:rsidRPr="00E360EE">
        <w:rPr>
          <w:sz w:val="20"/>
          <w:szCs w:val="20"/>
          <w:lang w:eastAsia="en-US"/>
        </w:rPr>
        <w:t>insolvenční řízení</w:t>
      </w:r>
      <w:r w:rsidRPr="00C91A07">
        <w:rPr>
          <w:sz w:val="20"/>
          <w:szCs w:val="20"/>
          <w:lang w:eastAsia="en-US"/>
        </w:rPr>
        <w:t>.</w:t>
      </w:r>
    </w:p>
    <w:p w:rsidR="009343B9" w:rsidRPr="00D24414" w:rsidRDefault="009B6BC1" w:rsidP="00FB35E3">
      <w:pPr>
        <w:pStyle w:val="TSTextlnkuslovan"/>
        <w:numPr>
          <w:ilvl w:val="0"/>
          <w:numId w:val="0"/>
        </w:numPr>
        <w:ind w:left="705" w:hanging="705"/>
        <w:rPr>
          <w:sz w:val="20"/>
          <w:szCs w:val="20"/>
        </w:rPr>
      </w:pPr>
      <w:r w:rsidRPr="00D24414">
        <w:rPr>
          <w:sz w:val="20"/>
          <w:szCs w:val="20"/>
          <w:lang w:eastAsia="en-US"/>
        </w:rPr>
        <w:t>1.4</w:t>
      </w:r>
      <w:r w:rsidRPr="00D24414">
        <w:rPr>
          <w:sz w:val="20"/>
          <w:szCs w:val="20"/>
          <w:lang w:eastAsia="en-US"/>
        </w:rPr>
        <w:tab/>
        <w:t xml:space="preserve">Pronajímatel prohlašuje, že </w:t>
      </w:r>
      <w:r w:rsidR="00354DD3">
        <w:rPr>
          <w:sz w:val="20"/>
          <w:szCs w:val="20"/>
          <w:lang w:eastAsia="en-US"/>
        </w:rPr>
        <w:t>je uživatelem  stavby –</w:t>
      </w:r>
      <w:r w:rsidR="00D94645">
        <w:rPr>
          <w:sz w:val="20"/>
          <w:szCs w:val="20"/>
          <w:lang w:eastAsia="en-US"/>
        </w:rPr>
        <w:t xml:space="preserve"> budov</w:t>
      </w:r>
      <w:r w:rsidR="000D7982">
        <w:rPr>
          <w:sz w:val="20"/>
          <w:szCs w:val="20"/>
          <w:lang w:eastAsia="en-US"/>
        </w:rPr>
        <w:t>y ses</w:t>
      </w:r>
      <w:r w:rsidR="00FE3F7A">
        <w:rPr>
          <w:sz w:val="20"/>
          <w:szCs w:val="20"/>
          <w:lang w:eastAsia="en-US"/>
        </w:rPr>
        <w:t>távající fakticky ze dvou budov</w:t>
      </w:r>
      <w:r w:rsidR="000D7982">
        <w:rPr>
          <w:sz w:val="20"/>
          <w:szCs w:val="20"/>
          <w:lang w:eastAsia="en-US"/>
        </w:rPr>
        <w:t xml:space="preserve"> a </w:t>
      </w:r>
      <w:r w:rsidR="009C06B4">
        <w:rPr>
          <w:sz w:val="20"/>
          <w:szCs w:val="20"/>
          <w:lang w:eastAsia="en-US"/>
        </w:rPr>
        <w:t>tzv.  „</w:t>
      </w:r>
      <w:r w:rsidR="00954E3A">
        <w:rPr>
          <w:sz w:val="20"/>
          <w:szCs w:val="20"/>
          <w:lang w:eastAsia="en-US"/>
        </w:rPr>
        <w:t>spojovací</w:t>
      </w:r>
      <w:r w:rsidR="009C06B4">
        <w:rPr>
          <w:sz w:val="20"/>
          <w:szCs w:val="20"/>
          <w:lang w:eastAsia="en-US"/>
        </w:rPr>
        <w:t>ho  krč</w:t>
      </w:r>
      <w:r w:rsidR="00954E3A">
        <w:rPr>
          <w:sz w:val="20"/>
          <w:szCs w:val="20"/>
          <w:lang w:eastAsia="en-US"/>
        </w:rPr>
        <w:t>k</w:t>
      </w:r>
      <w:r w:rsidR="009C06B4">
        <w:rPr>
          <w:sz w:val="20"/>
          <w:szCs w:val="20"/>
          <w:lang w:eastAsia="en-US"/>
        </w:rPr>
        <w:t>u“</w:t>
      </w:r>
      <w:r w:rsidR="00954E3A">
        <w:rPr>
          <w:sz w:val="20"/>
          <w:szCs w:val="20"/>
          <w:lang w:eastAsia="en-US"/>
        </w:rPr>
        <w:t>mezi dvěma budovami v areálu Nemocnice Milosrdných  bratří</w:t>
      </w:r>
      <w:r w:rsidR="00B96517">
        <w:rPr>
          <w:sz w:val="20"/>
          <w:szCs w:val="20"/>
          <w:lang w:eastAsia="en-US"/>
        </w:rPr>
        <w:t xml:space="preserve"> vedeném jako LDN </w:t>
      </w:r>
      <w:r w:rsidR="00954E3A">
        <w:rPr>
          <w:sz w:val="20"/>
          <w:szCs w:val="20"/>
          <w:lang w:eastAsia="en-US"/>
        </w:rPr>
        <w:t xml:space="preserve"> ) </w:t>
      </w:r>
      <w:r w:rsidR="00D94645">
        <w:rPr>
          <w:sz w:val="20"/>
          <w:szCs w:val="20"/>
          <w:lang w:eastAsia="en-US"/>
        </w:rPr>
        <w:t xml:space="preserve">,které jsou v KN </w:t>
      </w:r>
      <w:r w:rsidR="000D7982">
        <w:rPr>
          <w:sz w:val="20"/>
          <w:szCs w:val="20"/>
          <w:lang w:eastAsia="en-US"/>
        </w:rPr>
        <w:t xml:space="preserve"> evidovány jako st</w:t>
      </w:r>
      <w:r w:rsidR="00D94645">
        <w:rPr>
          <w:sz w:val="20"/>
          <w:szCs w:val="20"/>
          <w:lang w:eastAsia="en-US"/>
        </w:rPr>
        <w:t>a</w:t>
      </w:r>
      <w:r w:rsidR="000D7982">
        <w:rPr>
          <w:sz w:val="20"/>
          <w:szCs w:val="20"/>
          <w:lang w:eastAsia="en-US"/>
        </w:rPr>
        <w:t>v</w:t>
      </w:r>
      <w:r w:rsidR="00D94645">
        <w:rPr>
          <w:sz w:val="20"/>
          <w:szCs w:val="20"/>
          <w:lang w:eastAsia="en-US"/>
        </w:rPr>
        <w:t xml:space="preserve">ba </w:t>
      </w:r>
      <w:r w:rsidR="00354DD3">
        <w:rPr>
          <w:sz w:val="20"/>
          <w:szCs w:val="20"/>
          <w:lang w:eastAsia="en-US"/>
        </w:rPr>
        <w:t xml:space="preserve">  bez č.p. /č.e.  stojící na pozemku parc.č. 420/3 </w:t>
      </w:r>
      <w:r w:rsidR="00954E3A">
        <w:rPr>
          <w:sz w:val="20"/>
          <w:szCs w:val="20"/>
          <w:lang w:eastAsia="en-US"/>
        </w:rPr>
        <w:t xml:space="preserve">. Budova </w:t>
      </w:r>
      <w:r w:rsidR="0024004E">
        <w:rPr>
          <w:sz w:val="20"/>
          <w:szCs w:val="20"/>
          <w:lang w:eastAsia="en-US"/>
        </w:rPr>
        <w:t xml:space="preserve">je zapsána na LV 10001,k.ú. </w:t>
      </w:r>
      <w:r w:rsidR="00B03CAA">
        <w:rPr>
          <w:sz w:val="20"/>
          <w:szCs w:val="20"/>
          <w:lang w:eastAsia="en-US"/>
        </w:rPr>
        <w:t>Štýřice, vlastníkem</w:t>
      </w:r>
      <w:r w:rsidR="0024004E">
        <w:rPr>
          <w:sz w:val="20"/>
          <w:szCs w:val="20"/>
          <w:lang w:eastAsia="en-US"/>
        </w:rPr>
        <w:t xml:space="preserve"> budovy je Statutární město Brno, </w:t>
      </w:r>
      <w:r w:rsidR="00732666">
        <w:rPr>
          <w:sz w:val="20"/>
          <w:szCs w:val="20"/>
          <w:lang w:eastAsia="en-US"/>
        </w:rPr>
        <w:t xml:space="preserve">uživatelem </w:t>
      </w:r>
      <w:r w:rsidR="00B03CAA">
        <w:rPr>
          <w:sz w:val="20"/>
          <w:szCs w:val="20"/>
          <w:lang w:eastAsia="en-US"/>
        </w:rPr>
        <w:t>je pronajímatel</w:t>
      </w:r>
      <w:r w:rsidR="000D7982">
        <w:rPr>
          <w:sz w:val="20"/>
          <w:szCs w:val="20"/>
          <w:lang w:eastAsia="en-US"/>
        </w:rPr>
        <w:t xml:space="preserve">. </w:t>
      </w:r>
      <w:r w:rsidR="00A813E5">
        <w:rPr>
          <w:sz w:val="20"/>
          <w:szCs w:val="20"/>
          <w:lang w:eastAsia="en-US"/>
        </w:rPr>
        <w:t>Vlastníkem pozemku parc.č. 420/3 zapsaném na LV 60000, k.ú. Štýřice je Česká republika</w:t>
      </w:r>
      <w:r w:rsidR="00B96517">
        <w:rPr>
          <w:sz w:val="20"/>
          <w:szCs w:val="20"/>
          <w:lang w:eastAsia="en-US"/>
        </w:rPr>
        <w:t xml:space="preserve">. LV jsou vedeny u </w:t>
      </w:r>
      <w:r w:rsidR="00B03CAA" w:rsidRPr="00D24414">
        <w:rPr>
          <w:sz w:val="20"/>
          <w:szCs w:val="20"/>
          <w:lang w:eastAsia="en-US"/>
        </w:rPr>
        <w:t>Katastrální</w:t>
      </w:r>
      <w:r w:rsidR="00B03CAA">
        <w:rPr>
          <w:sz w:val="20"/>
          <w:szCs w:val="20"/>
          <w:lang w:eastAsia="en-US"/>
        </w:rPr>
        <w:t xml:space="preserve">ho </w:t>
      </w:r>
      <w:r w:rsidR="00B03CAA" w:rsidRPr="00D24414">
        <w:rPr>
          <w:sz w:val="20"/>
          <w:szCs w:val="20"/>
          <w:lang w:eastAsia="en-US"/>
        </w:rPr>
        <w:t>úřadu</w:t>
      </w:r>
      <w:r w:rsidR="00B96517" w:rsidRPr="00D24414">
        <w:rPr>
          <w:sz w:val="20"/>
          <w:szCs w:val="20"/>
          <w:lang w:eastAsia="en-US"/>
        </w:rPr>
        <w:t xml:space="preserve"> pro Jihomoravský kraj, Katastrální pracoviště Brno</w:t>
      </w:r>
      <w:r w:rsidR="00B96517">
        <w:rPr>
          <w:sz w:val="20"/>
          <w:szCs w:val="20"/>
          <w:lang w:eastAsia="en-US"/>
        </w:rPr>
        <w:t xml:space="preserve">. </w:t>
      </w:r>
      <w:r w:rsidR="00A813E5">
        <w:rPr>
          <w:sz w:val="20"/>
          <w:szCs w:val="20"/>
          <w:lang w:eastAsia="en-US"/>
        </w:rPr>
        <w:t xml:space="preserve"> Pronajímatel </w:t>
      </w:r>
      <w:r w:rsidRPr="00D24414">
        <w:rPr>
          <w:sz w:val="20"/>
          <w:szCs w:val="20"/>
          <w:lang w:eastAsia="en-US"/>
        </w:rPr>
        <w:t>je oprávněn nájemci pronajmout část budovy</w:t>
      </w:r>
      <w:r w:rsidR="00C47B72">
        <w:rPr>
          <w:sz w:val="20"/>
          <w:szCs w:val="20"/>
          <w:lang w:eastAsia="en-US"/>
        </w:rPr>
        <w:t xml:space="preserve"> popsané výše </w:t>
      </w:r>
      <w:r w:rsidR="000D7982">
        <w:rPr>
          <w:sz w:val="20"/>
          <w:szCs w:val="20"/>
          <w:lang w:eastAsia="en-US"/>
        </w:rPr>
        <w:t xml:space="preserve"> a </w:t>
      </w:r>
      <w:r w:rsidR="00C47B72">
        <w:rPr>
          <w:sz w:val="20"/>
          <w:szCs w:val="20"/>
          <w:lang w:eastAsia="en-US"/>
        </w:rPr>
        <w:t xml:space="preserve"> sloužící jako spojovací krček</w:t>
      </w:r>
      <w:r w:rsidRPr="00D24414">
        <w:rPr>
          <w:sz w:val="20"/>
          <w:szCs w:val="20"/>
          <w:lang w:eastAsia="en-US"/>
        </w:rPr>
        <w:t xml:space="preserve"> (dále jen „nemovitost“),  jež se nachází pozemku parc. č.</w:t>
      </w:r>
      <w:r w:rsidR="00D24414" w:rsidRPr="00D24414">
        <w:rPr>
          <w:sz w:val="20"/>
          <w:szCs w:val="20"/>
          <w:lang w:eastAsia="en-US"/>
        </w:rPr>
        <w:t>420/3</w:t>
      </w:r>
      <w:r w:rsidR="00732666">
        <w:rPr>
          <w:sz w:val="20"/>
          <w:szCs w:val="20"/>
          <w:lang w:eastAsia="en-US"/>
        </w:rPr>
        <w:t xml:space="preserve">. Pronajímatel prohlašuje, </w:t>
      </w:r>
      <w:r w:rsidR="00B03CAA">
        <w:rPr>
          <w:sz w:val="20"/>
          <w:szCs w:val="20"/>
          <w:lang w:eastAsia="en-US"/>
        </w:rPr>
        <w:t xml:space="preserve">že </w:t>
      </w:r>
      <w:r w:rsidR="00B03CAA" w:rsidRPr="00D24414">
        <w:rPr>
          <w:sz w:val="20"/>
          <w:szCs w:val="20"/>
          <w:lang w:eastAsia="en-US"/>
        </w:rPr>
        <w:t>budova</w:t>
      </w:r>
      <w:r w:rsidRPr="00D24414">
        <w:rPr>
          <w:sz w:val="20"/>
          <w:szCs w:val="20"/>
          <w:lang w:eastAsia="en-US"/>
        </w:rPr>
        <w:t xml:space="preserve"> není zatížena takovým způsobem, který by bránil jejímu řádnému užívání nájemcem dle této smlouvy.</w:t>
      </w:r>
    </w:p>
    <w:p w:rsidR="00C246C9" w:rsidRPr="009649F4" w:rsidRDefault="00C246C9" w:rsidP="00617AAD">
      <w:pPr>
        <w:pStyle w:val="TSlneksmlouvy"/>
        <w:rPr>
          <w:sz w:val="20"/>
          <w:szCs w:val="20"/>
        </w:rPr>
      </w:pPr>
      <w:r>
        <w:br/>
      </w:r>
      <w:r w:rsidRPr="009649F4">
        <w:rPr>
          <w:sz w:val="20"/>
          <w:szCs w:val="20"/>
        </w:rPr>
        <w:t xml:space="preserve">Předmět </w:t>
      </w:r>
      <w:r w:rsidR="00DE4E94" w:rsidRPr="009649F4">
        <w:rPr>
          <w:sz w:val="20"/>
          <w:szCs w:val="20"/>
        </w:rPr>
        <w:t>s</w:t>
      </w:r>
      <w:r w:rsidRPr="009649F4">
        <w:rPr>
          <w:sz w:val="20"/>
          <w:szCs w:val="20"/>
        </w:rPr>
        <w:t>mlouvy</w:t>
      </w:r>
    </w:p>
    <w:p w:rsidR="00DE4E94" w:rsidRPr="00DE4E94" w:rsidRDefault="00DE4E94" w:rsidP="00DE4E94">
      <w:pPr>
        <w:pStyle w:val="TSTextlnkuslovan"/>
        <w:rPr>
          <w:sz w:val="20"/>
          <w:szCs w:val="20"/>
          <w:lang w:eastAsia="en-US"/>
        </w:rPr>
      </w:pPr>
      <w:r w:rsidRPr="00DE4E94">
        <w:rPr>
          <w:sz w:val="20"/>
          <w:szCs w:val="20"/>
          <w:lang w:eastAsia="en-US"/>
        </w:rPr>
        <w:t xml:space="preserve">Pronajímatel za podmínek této smlouvy nájemci pronajímá část nemovitosti, a to: </w:t>
      </w:r>
      <w:r w:rsidR="00CA4434">
        <w:rPr>
          <w:sz w:val="20"/>
          <w:szCs w:val="20"/>
          <w:lang w:eastAsia="en-US"/>
        </w:rPr>
        <w:t>část střechy spojovacího krčku objekt</w:t>
      </w:r>
      <w:r w:rsidR="00777B5D">
        <w:rPr>
          <w:sz w:val="20"/>
          <w:szCs w:val="20"/>
          <w:lang w:eastAsia="en-US"/>
        </w:rPr>
        <w:t>ů</w:t>
      </w:r>
      <w:r w:rsidR="00CA4434">
        <w:rPr>
          <w:sz w:val="20"/>
          <w:szCs w:val="20"/>
          <w:lang w:eastAsia="en-US"/>
        </w:rPr>
        <w:t xml:space="preserve"> LDN o výměře 24 m</w:t>
      </w:r>
      <w:r w:rsidR="00CA4434" w:rsidRPr="00CA4434">
        <w:rPr>
          <w:sz w:val="20"/>
          <w:szCs w:val="20"/>
          <w:vertAlign w:val="superscript"/>
          <w:lang w:eastAsia="en-US"/>
        </w:rPr>
        <w:t>2</w:t>
      </w:r>
      <w:r w:rsidR="00CA4434">
        <w:rPr>
          <w:sz w:val="20"/>
          <w:szCs w:val="20"/>
          <w:lang w:eastAsia="en-US"/>
        </w:rPr>
        <w:t xml:space="preserve"> a část chodby spojovacího krčku objektů LDN v 6.NP o výměře 2 m</w:t>
      </w:r>
      <w:r w:rsidR="00CA4434" w:rsidRPr="00CA4434">
        <w:rPr>
          <w:sz w:val="20"/>
          <w:szCs w:val="20"/>
          <w:vertAlign w:val="superscript"/>
          <w:lang w:eastAsia="en-US"/>
        </w:rPr>
        <w:t>2</w:t>
      </w:r>
      <w:r w:rsidRPr="00DE4E94">
        <w:rPr>
          <w:sz w:val="20"/>
          <w:szCs w:val="20"/>
          <w:lang w:eastAsia="en-US"/>
        </w:rPr>
        <w:t>(dále jen „</w:t>
      </w:r>
      <w:r w:rsidRPr="00DE4E94">
        <w:rPr>
          <w:b/>
          <w:sz w:val="20"/>
          <w:szCs w:val="20"/>
          <w:lang w:eastAsia="en-US"/>
        </w:rPr>
        <w:t>předmět nájmu</w:t>
      </w:r>
      <w:r w:rsidRPr="00DE4E94">
        <w:rPr>
          <w:sz w:val="20"/>
          <w:szCs w:val="20"/>
          <w:lang w:eastAsia="en-US"/>
        </w:rPr>
        <w:t xml:space="preserve">“) pro umístění zařízení dle čl. 3. odst. 1. této smlouvy. Předmět nájmu je vyznačen v příloze č. 1 k této smlouvě. </w:t>
      </w:r>
    </w:p>
    <w:p w:rsidR="00DE4E94" w:rsidRPr="00DE4E94" w:rsidRDefault="00DE4E94" w:rsidP="00DE4E94">
      <w:pPr>
        <w:pStyle w:val="TSTextlnkuslovan"/>
        <w:rPr>
          <w:sz w:val="20"/>
          <w:szCs w:val="20"/>
          <w:lang w:eastAsia="en-US"/>
        </w:rPr>
      </w:pPr>
      <w:r w:rsidRPr="00DE4E94">
        <w:rPr>
          <w:sz w:val="20"/>
          <w:szCs w:val="20"/>
          <w:lang w:eastAsia="en-US"/>
        </w:rPr>
        <w:t xml:space="preserve">Předmětem této smlouvy je též právo nájemce umístit v nemovitosti telekomunikační síť, a to v rozsahu umožňujícím plně funkční provoz zařízení </w:t>
      </w:r>
      <w:r w:rsidR="00636724">
        <w:rPr>
          <w:sz w:val="20"/>
          <w:szCs w:val="20"/>
          <w:lang w:eastAsia="en-US"/>
        </w:rPr>
        <w:t xml:space="preserve">dle odst. </w:t>
      </w:r>
      <w:r w:rsidR="00FC5236">
        <w:rPr>
          <w:sz w:val="20"/>
          <w:szCs w:val="20"/>
          <w:highlight w:val="yellow"/>
          <w:lang w:eastAsia="en-US"/>
        </w:rPr>
        <w:fldChar w:fldCharType="begin"/>
      </w:r>
      <w:r w:rsidR="00636724">
        <w:rPr>
          <w:sz w:val="20"/>
          <w:szCs w:val="20"/>
          <w:lang w:eastAsia="en-US"/>
        </w:rPr>
        <w:instrText xml:space="preserve"> REF _Ref405313510 \r \h </w:instrText>
      </w:r>
      <w:r w:rsidR="00FC5236">
        <w:rPr>
          <w:sz w:val="20"/>
          <w:szCs w:val="20"/>
          <w:highlight w:val="yellow"/>
          <w:lang w:eastAsia="en-US"/>
        </w:rPr>
      </w:r>
      <w:r w:rsidR="00FC5236">
        <w:rPr>
          <w:sz w:val="20"/>
          <w:szCs w:val="20"/>
          <w:highlight w:val="yellow"/>
          <w:lang w:eastAsia="en-US"/>
        </w:rPr>
        <w:fldChar w:fldCharType="separate"/>
      </w:r>
      <w:r w:rsidR="00237AA8">
        <w:rPr>
          <w:sz w:val="20"/>
          <w:szCs w:val="20"/>
          <w:lang w:eastAsia="en-US"/>
        </w:rPr>
        <w:t>3.1</w:t>
      </w:r>
      <w:r w:rsidR="00FC5236">
        <w:rPr>
          <w:sz w:val="20"/>
          <w:szCs w:val="20"/>
          <w:highlight w:val="yellow"/>
          <w:lang w:eastAsia="en-US"/>
        </w:rPr>
        <w:fldChar w:fldCharType="end"/>
      </w:r>
      <w:r w:rsidRPr="00DE4E94">
        <w:rPr>
          <w:sz w:val="20"/>
          <w:szCs w:val="20"/>
          <w:lang w:eastAsia="en-US"/>
        </w:rPr>
        <w:t xml:space="preserve"> této smlouvy. </w:t>
      </w:r>
    </w:p>
    <w:p w:rsidR="00DE4E94" w:rsidRPr="00DE4E94" w:rsidRDefault="00DE4E94" w:rsidP="00DE4E94">
      <w:pPr>
        <w:pStyle w:val="TSTextlnkuslovan"/>
        <w:rPr>
          <w:sz w:val="20"/>
          <w:szCs w:val="20"/>
          <w:lang w:eastAsia="en-US"/>
        </w:rPr>
      </w:pPr>
      <w:r w:rsidRPr="00DE4E94">
        <w:rPr>
          <w:sz w:val="20"/>
          <w:szCs w:val="20"/>
          <w:lang w:eastAsia="en-US"/>
        </w:rPr>
        <w:t xml:space="preserve">Nájemce je s technickým stavem předmětu nájmu seznámen a smluvní strany konstatují, že po provedení úprav a změn ve smyslu </w:t>
      </w:r>
      <w:r w:rsidR="00636724">
        <w:rPr>
          <w:sz w:val="20"/>
          <w:szCs w:val="20"/>
          <w:lang w:eastAsia="en-US"/>
        </w:rPr>
        <w:t xml:space="preserve">odst. </w:t>
      </w:r>
      <w:fldSimple w:instr=" REF _Ref405313579 \r \h  \* MERGEFORMAT ">
        <w:r w:rsidR="00237AA8" w:rsidRPr="00237AA8">
          <w:rPr>
            <w:sz w:val="20"/>
            <w:szCs w:val="20"/>
            <w:lang w:eastAsia="en-US"/>
          </w:rPr>
          <w:t>7.2</w:t>
        </w:r>
      </w:fldSimple>
      <w:r w:rsidRPr="00636724">
        <w:rPr>
          <w:sz w:val="20"/>
          <w:szCs w:val="20"/>
          <w:lang w:eastAsia="en-US"/>
        </w:rPr>
        <w:t xml:space="preserve"> a přílohy č. 1</w:t>
      </w:r>
      <w:r w:rsidRPr="00DE4E94">
        <w:rPr>
          <w:sz w:val="20"/>
          <w:szCs w:val="20"/>
          <w:lang w:eastAsia="en-US"/>
        </w:rPr>
        <w:t xml:space="preserve"> této smlouvy bude způsobilý ke smluvenému užívání. </w:t>
      </w:r>
    </w:p>
    <w:p w:rsidR="00DE4E94" w:rsidRPr="00DE4E94" w:rsidRDefault="00DE4E94" w:rsidP="00DE4E94">
      <w:pPr>
        <w:pStyle w:val="TSTextlnkuslovan"/>
        <w:rPr>
          <w:sz w:val="20"/>
          <w:szCs w:val="20"/>
          <w:lang w:eastAsia="en-US"/>
        </w:rPr>
      </w:pPr>
      <w:r w:rsidRPr="00DE4E94">
        <w:rPr>
          <w:sz w:val="20"/>
          <w:szCs w:val="20"/>
          <w:lang w:eastAsia="en-US"/>
        </w:rPr>
        <w:t xml:space="preserve">Předmět nájmu je nájemce oprávněn užívat ode dne účinnosti této smlouvy. </w:t>
      </w:r>
    </w:p>
    <w:p w:rsidR="003E6E16" w:rsidRPr="009649F4" w:rsidRDefault="003E6E16" w:rsidP="003E6E16">
      <w:pPr>
        <w:pStyle w:val="TSlneksmlouvy"/>
        <w:rPr>
          <w:sz w:val="20"/>
          <w:szCs w:val="20"/>
        </w:rPr>
      </w:pPr>
      <w:r>
        <w:br/>
      </w:r>
      <w:r w:rsidR="009649F4" w:rsidRPr="009649F4">
        <w:rPr>
          <w:sz w:val="20"/>
          <w:szCs w:val="20"/>
        </w:rPr>
        <w:t>Účel nájmu</w:t>
      </w:r>
    </w:p>
    <w:p w:rsidR="009649F4" w:rsidRPr="009649F4" w:rsidRDefault="009649F4" w:rsidP="009649F4">
      <w:pPr>
        <w:pStyle w:val="TSTextlnkuslovan"/>
        <w:rPr>
          <w:sz w:val="20"/>
          <w:szCs w:val="20"/>
          <w:lang w:eastAsia="en-US"/>
        </w:rPr>
      </w:pPr>
      <w:bookmarkStart w:id="0" w:name="_Ref405313510"/>
      <w:r w:rsidRPr="009649F4">
        <w:rPr>
          <w:sz w:val="20"/>
          <w:szCs w:val="20"/>
          <w:lang w:eastAsia="en-US"/>
        </w:rPr>
        <w:t xml:space="preserve">Nájemce je oprávněn užívat předmět nájmu za účelem výstavby, provozování, údržby, úprav nebo výměn, modernizace a rozvoje telekomunikačních sítí, včetně veškerých </w:t>
      </w:r>
      <w:r>
        <w:rPr>
          <w:sz w:val="20"/>
          <w:szCs w:val="20"/>
          <w:lang w:eastAsia="en-US"/>
        </w:rPr>
        <w:t xml:space="preserve">koncových a </w:t>
      </w:r>
      <w:r>
        <w:rPr>
          <w:sz w:val="20"/>
          <w:szCs w:val="20"/>
          <w:lang w:eastAsia="en-US"/>
        </w:rPr>
        <w:lastRenderedPageBreak/>
        <w:t>obslužných zařízení</w:t>
      </w:r>
      <w:r w:rsidRPr="009649F4">
        <w:rPr>
          <w:sz w:val="20"/>
          <w:szCs w:val="20"/>
          <w:lang w:eastAsia="en-US"/>
        </w:rPr>
        <w:t xml:space="preserve"> (to vše dále jen „</w:t>
      </w:r>
      <w:r w:rsidRPr="009649F4">
        <w:rPr>
          <w:b/>
          <w:sz w:val="20"/>
          <w:szCs w:val="20"/>
          <w:lang w:eastAsia="en-US"/>
        </w:rPr>
        <w:t>zařízení</w:t>
      </w:r>
      <w:r w:rsidRPr="009649F4">
        <w:rPr>
          <w:sz w:val="20"/>
          <w:szCs w:val="20"/>
          <w:lang w:eastAsia="en-US"/>
        </w:rPr>
        <w:t>“), umožňujících umístění a provozování technologie potřebné pro zajištění provozu veřejných komunikačních sítí a poskytování služeb elektronických komunikací podnikateli zajišťujícími veřejnou komunikační síť podle ZEK.</w:t>
      </w:r>
      <w:bookmarkEnd w:id="0"/>
    </w:p>
    <w:p w:rsidR="00C246C9" w:rsidRPr="00781729" w:rsidRDefault="00C246C9" w:rsidP="00617AAD">
      <w:pPr>
        <w:pStyle w:val="TSlneksmlouvy"/>
        <w:rPr>
          <w:sz w:val="20"/>
          <w:szCs w:val="20"/>
        </w:rPr>
      </w:pPr>
      <w:r>
        <w:br/>
      </w:r>
      <w:r w:rsidR="00ED6BE8" w:rsidRPr="00781729">
        <w:rPr>
          <w:sz w:val="20"/>
          <w:szCs w:val="20"/>
        </w:rPr>
        <w:t>Doba nájmu</w:t>
      </w:r>
    </w:p>
    <w:p w:rsidR="009649F4" w:rsidRPr="00781729" w:rsidRDefault="009649F4" w:rsidP="009649F4">
      <w:pPr>
        <w:pStyle w:val="TSTextlnkuslovan"/>
        <w:rPr>
          <w:sz w:val="20"/>
          <w:szCs w:val="20"/>
          <w:lang w:eastAsia="en-US"/>
        </w:rPr>
      </w:pPr>
      <w:bookmarkStart w:id="1" w:name="Annex01"/>
      <w:r w:rsidRPr="00781729">
        <w:rPr>
          <w:sz w:val="20"/>
          <w:szCs w:val="20"/>
          <w:lang w:eastAsia="en-US"/>
        </w:rPr>
        <w:t>Nájem se sjednává na dobu určitou</w:t>
      </w:r>
      <w:r w:rsidR="00C97ADE" w:rsidRPr="00781729">
        <w:rPr>
          <w:sz w:val="20"/>
          <w:szCs w:val="20"/>
          <w:lang w:eastAsia="en-US"/>
        </w:rPr>
        <w:t xml:space="preserve">5 </w:t>
      </w:r>
      <w:r w:rsidR="00CA7F46">
        <w:rPr>
          <w:sz w:val="20"/>
          <w:szCs w:val="20"/>
          <w:lang w:eastAsia="en-US"/>
        </w:rPr>
        <w:t>let</w:t>
      </w:r>
      <w:r w:rsidRPr="00781729">
        <w:rPr>
          <w:sz w:val="20"/>
          <w:szCs w:val="20"/>
          <w:lang w:eastAsia="en-US"/>
        </w:rPr>
        <w:t xml:space="preserve"> p</w:t>
      </w:r>
      <w:r w:rsidR="00263F29">
        <w:rPr>
          <w:sz w:val="20"/>
          <w:szCs w:val="20"/>
          <w:lang w:eastAsia="en-US"/>
        </w:rPr>
        <w:t>očínaje dnem účinnosti smlouvy.</w:t>
      </w:r>
    </w:p>
    <w:p w:rsidR="00C246C9" w:rsidRPr="00781729" w:rsidRDefault="00C246C9" w:rsidP="00FB42E6">
      <w:pPr>
        <w:pStyle w:val="TSlneksmlouvy"/>
        <w:rPr>
          <w:sz w:val="20"/>
          <w:szCs w:val="20"/>
        </w:rPr>
      </w:pPr>
      <w:r w:rsidRPr="00781729">
        <w:br/>
      </w:r>
      <w:r w:rsidR="008B0459" w:rsidRPr="00781729">
        <w:rPr>
          <w:sz w:val="20"/>
          <w:szCs w:val="20"/>
        </w:rPr>
        <w:t>Nájemné a platby za služby</w:t>
      </w:r>
    </w:p>
    <w:p w:rsidR="00C9493F" w:rsidRDefault="00C9493F" w:rsidP="00C9493F">
      <w:pPr>
        <w:pStyle w:val="TSTextlnkuslovan"/>
        <w:rPr>
          <w:sz w:val="20"/>
          <w:szCs w:val="20"/>
          <w:lang w:eastAsia="en-US"/>
        </w:rPr>
      </w:pPr>
      <w:r w:rsidRPr="00237AA8">
        <w:rPr>
          <w:sz w:val="20"/>
          <w:szCs w:val="20"/>
          <w:lang w:eastAsia="en-US"/>
        </w:rPr>
        <w:t xml:space="preserve">Nájemné si smluvní strany sjednávají ve výši </w:t>
      </w:r>
      <w:r w:rsidR="00F557AC" w:rsidRPr="00237AA8">
        <w:rPr>
          <w:sz w:val="20"/>
          <w:szCs w:val="20"/>
          <w:lang w:eastAsia="en-US"/>
        </w:rPr>
        <w:t>105</w:t>
      </w:r>
      <w:r w:rsidR="00C97ADE" w:rsidRPr="00237AA8">
        <w:rPr>
          <w:sz w:val="20"/>
          <w:szCs w:val="20"/>
          <w:lang w:eastAsia="en-US"/>
        </w:rPr>
        <w:t> 000,-</w:t>
      </w:r>
      <w:r w:rsidRPr="00237AA8">
        <w:rPr>
          <w:sz w:val="20"/>
          <w:szCs w:val="20"/>
          <w:lang w:eastAsia="en-US"/>
        </w:rPr>
        <w:t>Kč ročně. Pronajímatel se v souladu s platnými právními předpisy rozhodl, že k této částce přistupuje aktuální sazba DPH.</w:t>
      </w:r>
    </w:p>
    <w:p w:rsidR="00F31D07" w:rsidRPr="00F31D07" w:rsidRDefault="006C6348" w:rsidP="00F31D07">
      <w:pPr>
        <w:pStyle w:val="TSTextlnkuslovan"/>
        <w:rPr>
          <w:sz w:val="20"/>
          <w:szCs w:val="20"/>
          <w:lang w:eastAsia="en-US"/>
        </w:rPr>
      </w:pPr>
      <w:r>
        <w:rPr>
          <w:sz w:val="20"/>
          <w:szCs w:val="20"/>
          <w:lang w:eastAsia="en-US"/>
        </w:rPr>
        <w:t>Cena uvedená</w:t>
      </w:r>
      <w:r w:rsidR="00F31D07" w:rsidRPr="00F31D07">
        <w:rPr>
          <w:sz w:val="20"/>
          <w:szCs w:val="20"/>
          <w:lang w:eastAsia="en-US"/>
        </w:rPr>
        <w:t xml:space="preserve"> v článku 5.1 t</w:t>
      </w:r>
      <w:r>
        <w:rPr>
          <w:sz w:val="20"/>
          <w:szCs w:val="20"/>
          <w:lang w:eastAsia="en-US"/>
        </w:rPr>
        <w:t>éto smlouvy se bude každoročně zvyšovat o procento míry inflace dle údajů ČSÚ vykazované za předešlý rok. Nájemce se zavazuje hradit nájemné zvýšené o míru inflace zpětně od počátku kalendářního roku.</w:t>
      </w:r>
      <w:bookmarkStart w:id="2" w:name="_GoBack"/>
      <w:bookmarkEnd w:id="2"/>
    </w:p>
    <w:p w:rsidR="00C9493F" w:rsidRPr="00EF4D32" w:rsidRDefault="0075033A" w:rsidP="00EF4D32">
      <w:pPr>
        <w:pStyle w:val="TSTextlnkuslovan"/>
        <w:rPr>
          <w:sz w:val="20"/>
          <w:szCs w:val="20"/>
          <w:lang w:eastAsia="en-US"/>
        </w:rPr>
      </w:pPr>
      <w:r>
        <w:rPr>
          <w:sz w:val="20"/>
          <w:szCs w:val="20"/>
          <w:lang w:eastAsia="en-US"/>
        </w:rPr>
        <w:t>Nájemné</w:t>
      </w:r>
      <w:r w:rsidR="00C9493F" w:rsidRPr="00EF4D32">
        <w:rPr>
          <w:sz w:val="20"/>
          <w:szCs w:val="20"/>
          <w:lang w:eastAsia="en-US"/>
        </w:rPr>
        <w:t xml:space="preserve"> bud</w:t>
      </w:r>
      <w:r w:rsidR="00A91BBB">
        <w:rPr>
          <w:sz w:val="20"/>
          <w:szCs w:val="20"/>
          <w:lang w:eastAsia="en-US"/>
        </w:rPr>
        <w:t>e</w:t>
      </w:r>
      <w:r w:rsidR="00C9493F" w:rsidRPr="00EF4D32">
        <w:rPr>
          <w:sz w:val="20"/>
          <w:szCs w:val="20"/>
          <w:lang w:eastAsia="en-US"/>
        </w:rPr>
        <w:t xml:space="preserve"> hrazen</w:t>
      </w:r>
      <w:r w:rsidR="00A91BBB">
        <w:rPr>
          <w:sz w:val="20"/>
          <w:szCs w:val="20"/>
          <w:lang w:eastAsia="en-US"/>
        </w:rPr>
        <w:t>o</w:t>
      </w:r>
      <w:r w:rsidR="00C9493F" w:rsidRPr="00EF4D32">
        <w:rPr>
          <w:sz w:val="20"/>
          <w:szCs w:val="20"/>
          <w:lang w:eastAsia="en-US"/>
        </w:rPr>
        <w:t xml:space="preserve"> pololetně. Dnem uskutečnění zdanitelného plnění je 1. den </w:t>
      </w:r>
      <w:r w:rsidR="009A500C">
        <w:rPr>
          <w:sz w:val="20"/>
          <w:szCs w:val="20"/>
          <w:lang w:eastAsia="en-US"/>
        </w:rPr>
        <w:t xml:space="preserve">druhého </w:t>
      </w:r>
      <w:r w:rsidR="00C9493F" w:rsidRPr="00EF4D32">
        <w:rPr>
          <w:sz w:val="20"/>
          <w:szCs w:val="20"/>
          <w:lang w:eastAsia="en-US"/>
        </w:rPr>
        <w:t>měsíce příslušného kalendářního pololetí příslušného roku. Nájemce uhradí příslušnou částku na základě běžného daňového dokladu (dále jen „</w:t>
      </w:r>
      <w:r w:rsidR="00C9493F" w:rsidRPr="0068408D">
        <w:rPr>
          <w:b/>
          <w:sz w:val="20"/>
          <w:szCs w:val="20"/>
          <w:lang w:eastAsia="en-US"/>
        </w:rPr>
        <w:t>faktura</w:t>
      </w:r>
      <w:r w:rsidR="00C9493F" w:rsidRPr="00EF4D32">
        <w:rPr>
          <w:sz w:val="20"/>
          <w:szCs w:val="20"/>
          <w:lang w:eastAsia="en-US"/>
        </w:rPr>
        <w:t xml:space="preserve">“). </w:t>
      </w:r>
    </w:p>
    <w:p w:rsidR="00C9493F" w:rsidRPr="0068408D" w:rsidRDefault="00C9493F" w:rsidP="0068408D">
      <w:pPr>
        <w:pStyle w:val="TSTextlnkuslovan"/>
        <w:rPr>
          <w:sz w:val="20"/>
          <w:szCs w:val="20"/>
          <w:lang w:eastAsia="en-US"/>
        </w:rPr>
      </w:pPr>
      <w:r w:rsidRPr="0068408D">
        <w:rPr>
          <w:sz w:val="20"/>
          <w:szCs w:val="20"/>
          <w:lang w:eastAsia="en-US"/>
        </w:rPr>
        <w:t xml:space="preserve">Platby budou splatné 30. den ode dne doručení faktury nájemci. Pronajímatel vystaví fakturu do </w:t>
      </w:r>
      <w:r w:rsidR="003C293C">
        <w:rPr>
          <w:sz w:val="20"/>
          <w:szCs w:val="20"/>
          <w:lang w:eastAsia="en-US"/>
        </w:rPr>
        <w:t>15</w:t>
      </w:r>
      <w:r w:rsidRPr="0068408D">
        <w:rPr>
          <w:sz w:val="20"/>
          <w:szCs w:val="20"/>
          <w:lang w:eastAsia="en-US"/>
        </w:rPr>
        <w:t xml:space="preserve"> dnů ode dne uskutečnění zdanitelného plnění, nejdříve však ke dni uskutečnění zdanitelného plnění. Faktura musí obsahovat náležitosti daňového dokladu stanovené platnými právními předpisy a číslo této smlouvy. Nebude-li faktura vystavena oprávněně, či nebude-li obsahovat požadované náležitosti, zejména číslo smlouvy, nebude nájemcem proplacena a nájemce nebude s úhradou v prodlení. Pronajímatel je v takovém případě povinen na základě žádosti nájemce vystavit novou fakturu. Ode dne doručení řádně vystavené faktury běží nová lhůta splatnosti. </w:t>
      </w:r>
    </w:p>
    <w:p w:rsidR="00C9493F" w:rsidRPr="00B52625" w:rsidRDefault="00C9493F" w:rsidP="00B52625">
      <w:pPr>
        <w:pStyle w:val="TSTextlnkuslovan"/>
        <w:rPr>
          <w:sz w:val="20"/>
          <w:szCs w:val="20"/>
          <w:lang w:eastAsia="en-US"/>
        </w:rPr>
      </w:pPr>
      <w:r w:rsidRPr="00B52625">
        <w:rPr>
          <w:sz w:val="20"/>
          <w:szCs w:val="20"/>
          <w:lang w:eastAsia="en-US"/>
        </w:rPr>
        <w:t>Za den platby je považován vždy den odepsání příslušné platby z účtu nájemce.</w:t>
      </w:r>
    </w:p>
    <w:p w:rsidR="00C9493F" w:rsidRPr="007348F5" w:rsidRDefault="00A55994" w:rsidP="00F51B2A">
      <w:pPr>
        <w:pStyle w:val="TSTextlnkuslovan"/>
        <w:rPr>
          <w:sz w:val="20"/>
          <w:szCs w:val="20"/>
          <w:lang w:eastAsia="en-US"/>
        </w:rPr>
      </w:pPr>
      <w:r w:rsidRPr="007348F5">
        <w:rPr>
          <w:sz w:val="20"/>
          <w:szCs w:val="20"/>
          <w:lang w:eastAsia="en-US"/>
        </w:rPr>
        <w:t xml:space="preserve">Splatnost </w:t>
      </w:r>
      <w:r w:rsidRPr="007348F5">
        <w:rPr>
          <w:rFonts w:cs="Arial"/>
          <w:sz w:val="20"/>
        </w:rPr>
        <w:t xml:space="preserve">poměrné části plateb dle této smlouvy </w:t>
      </w:r>
      <w:r w:rsidRPr="007348F5">
        <w:rPr>
          <w:sz w:val="20"/>
          <w:szCs w:val="20"/>
          <w:lang w:eastAsia="en-US"/>
        </w:rPr>
        <w:t xml:space="preserve">za období ode dne účinnosti této smlouvy do konce prvního kalendářního pololetí účinnosti této smlouvy je 30. den od doručení faktury nájemci, přičemž dnem uskutečnění zdanitelného plnění je v tomto případě 15. den ode dne účinnosti smlouvy. </w:t>
      </w:r>
      <w:r w:rsidR="00B52625" w:rsidRPr="007348F5">
        <w:rPr>
          <w:sz w:val="20"/>
          <w:szCs w:val="20"/>
          <w:lang w:eastAsia="en-US"/>
        </w:rPr>
        <w:t xml:space="preserve">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w:t>
      </w:r>
      <w:r w:rsidR="006B26D5" w:rsidRPr="007348F5">
        <w:rPr>
          <w:sz w:val="20"/>
          <w:szCs w:val="20"/>
          <w:lang w:eastAsia="en-US"/>
        </w:rPr>
        <w:t xml:space="preserve">roku </w:t>
      </w:r>
      <w:r w:rsidR="00B52625" w:rsidRPr="007348F5">
        <w:rPr>
          <w:sz w:val="20"/>
          <w:szCs w:val="20"/>
          <w:lang w:eastAsia="en-US"/>
        </w:rPr>
        <w:t xml:space="preserve">své závazky za celý kalendářní rok v plné výši, má nárok na vrácení části uhrazené částky, která připadá na období, ve kterém nájem netrval. </w:t>
      </w:r>
    </w:p>
    <w:p w:rsidR="00C9493F" w:rsidRPr="0068408D" w:rsidRDefault="00C9493F" w:rsidP="0068408D">
      <w:pPr>
        <w:pStyle w:val="TSTextlnkuslovan"/>
        <w:rPr>
          <w:sz w:val="20"/>
          <w:szCs w:val="20"/>
          <w:lang w:eastAsia="en-US"/>
        </w:rPr>
      </w:pPr>
      <w:r w:rsidRPr="0068408D">
        <w:rPr>
          <w:sz w:val="20"/>
          <w:szCs w:val="20"/>
          <w:lang w:eastAsia="en-US"/>
        </w:rPr>
        <w:t xml:space="preserve">Smluvní strany se dohodly, že pronajímatel je povinen zasílat faktury </w:t>
      </w:r>
      <w:r w:rsidRPr="003A5EEB">
        <w:rPr>
          <w:sz w:val="20"/>
          <w:szCs w:val="20"/>
          <w:lang w:eastAsia="en-US"/>
        </w:rPr>
        <w:t xml:space="preserve">na </w:t>
      </w:r>
      <w:r w:rsidRPr="004F3938">
        <w:rPr>
          <w:sz w:val="20"/>
          <w:szCs w:val="20"/>
          <w:lang w:eastAsia="en-US"/>
        </w:rPr>
        <w:t>základě této smlouvy elektronicky</w:t>
      </w:r>
      <w:r w:rsidRPr="003A5EEB">
        <w:rPr>
          <w:sz w:val="20"/>
          <w:szCs w:val="20"/>
          <w:lang w:eastAsia="en-US"/>
        </w:rPr>
        <w:t>.</w:t>
      </w:r>
      <w:r w:rsidRPr="0068408D">
        <w:rPr>
          <w:sz w:val="20"/>
          <w:szCs w:val="20"/>
          <w:lang w:eastAsia="en-US"/>
        </w:rPr>
        <w:t xml:space="preserve"> Nájemce vyslovuje tímto svůj souhlas s tím, aby mu pronajímatel daňové doklady v elektronické podobě (v této smlouvě je pro tyto daňové doklady používán rovněž termín „faktury“) zasílal.</w:t>
      </w:r>
    </w:p>
    <w:p w:rsidR="0068408D" w:rsidRDefault="00C9493F" w:rsidP="0068408D">
      <w:pPr>
        <w:pStyle w:val="TSTextlnkuslovan"/>
        <w:rPr>
          <w:sz w:val="20"/>
          <w:szCs w:val="20"/>
          <w:lang w:eastAsia="en-US"/>
        </w:rPr>
      </w:pPr>
      <w:r w:rsidRPr="0068408D">
        <w:rPr>
          <w:sz w:val="20"/>
          <w:szCs w:val="20"/>
          <w:lang w:eastAsia="en-US"/>
        </w:rPr>
        <w:t xml:space="preserve">Pronajímatel se zavazuje zajistit, že každá faktura bude nájemci doručena buď </w:t>
      </w:r>
    </w:p>
    <w:p w:rsidR="0068408D" w:rsidRDefault="00C9493F" w:rsidP="00F51B2A">
      <w:pPr>
        <w:pStyle w:val="TSTextlnkuslovan"/>
        <w:numPr>
          <w:ilvl w:val="2"/>
          <w:numId w:val="2"/>
        </w:numPr>
        <w:rPr>
          <w:sz w:val="20"/>
          <w:szCs w:val="20"/>
          <w:lang w:eastAsia="en-US"/>
        </w:rPr>
      </w:pPr>
      <w:r w:rsidRPr="0068408D">
        <w:rPr>
          <w:sz w:val="20"/>
          <w:szCs w:val="20"/>
          <w:lang w:eastAsia="en-US"/>
        </w:rPr>
        <w:t xml:space="preserve">na emailovou adresu </w:t>
      </w:r>
      <w:hyperlink r:id="rId14" w:history="1">
        <w:r w:rsidRPr="0068408D">
          <w:rPr>
            <w:sz w:val="20"/>
            <w:szCs w:val="20"/>
            <w:lang w:eastAsia="en-US"/>
          </w:rPr>
          <w:t>epodatelna@t-mobile.cz</w:t>
        </w:r>
      </w:hyperlink>
      <w:r w:rsidRPr="0068408D">
        <w:rPr>
          <w:sz w:val="20"/>
          <w:szCs w:val="20"/>
          <w:lang w:eastAsia="en-US"/>
        </w:rPr>
        <w:t xml:space="preserve"> (každý e-mail může obsahovat jen jednu fakturu) nebo </w:t>
      </w:r>
    </w:p>
    <w:p w:rsidR="0068408D" w:rsidRDefault="00C9493F" w:rsidP="00F51B2A">
      <w:pPr>
        <w:pStyle w:val="TSTextlnkuslovan"/>
        <w:numPr>
          <w:ilvl w:val="2"/>
          <w:numId w:val="2"/>
        </w:numPr>
        <w:rPr>
          <w:sz w:val="20"/>
          <w:szCs w:val="20"/>
          <w:lang w:eastAsia="en-US"/>
        </w:rPr>
      </w:pPr>
      <w:r w:rsidRPr="0068408D">
        <w:rPr>
          <w:sz w:val="20"/>
          <w:szCs w:val="20"/>
          <w:lang w:eastAsia="en-US"/>
        </w:rPr>
        <w:lastRenderedPageBreak/>
        <w:t xml:space="preserve">do datové schránky nájemce s ID ygwch5i, přičemž v předmětu e-mailu (resp. v poli „Věc“ v záhlaví zprávy doručované do datové schránky) musí za účelem identifikace vždy uvést označení „ELPAFA“. </w:t>
      </w:r>
    </w:p>
    <w:p w:rsidR="00C9493F" w:rsidRPr="0068408D" w:rsidRDefault="00C9493F" w:rsidP="00F51B2A">
      <w:pPr>
        <w:pStyle w:val="TSTextlnkuslovan"/>
        <w:rPr>
          <w:sz w:val="20"/>
          <w:szCs w:val="20"/>
          <w:lang w:eastAsia="en-US"/>
        </w:rPr>
      </w:pPr>
      <w:r w:rsidRPr="0068408D">
        <w:rPr>
          <w:sz w:val="20"/>
          <w:szCs w:val="20"/>
          <w:lang w:eastAsia="en-US"/>
        </w:rPr>
        <w:t>Pronajímatel je rovněž povinen zajistit, že každá faktura bude nájemci zaslána v čitelné podobě ve formátu pdf (rozlišení musí být alespoň 300DPI a barevná hloubka musí být pouze 1bit).</w:t>
      </w:r>
    </w:p>
    <w:p w:rsidR="00C9493F" w:rsidRPr="00F07729" w:rsidRDefault="00C9493F" w:rsidP="00B03CAA">
      <w:pPr>
        <w:pStyle w:val="TSTextlnkuslovan"/>
        <w:rPr>
          <w:sz w:val="20"/>
          <w:szCs w:val="20"/>
          <w:lang w:eastAsia="en-US"/>
        </w:rPr>
      </w:pPr>
      <w:r w:rsidRPr="00F07729">
        <w:rPr>
          <w:sz w:val="20"/>
          <w:szCs w:val="20"/>
          <w:lang w:eastAsia="en-US"/>
        </w:rPr>
        <w:t xml:space="preserve">Smluvní strany se výslovně dohodly, že oznámení o neakceptaci daňového dokladu - faktury odešle nájemce vždy na emailovou adresu pronajímatele </w:t>
      </w:r>
      <w:r w:rsidR="00B03CAA" w:rsidRPr="00B03CAA">
        <w:rPr>
          <w:sz w:val="20"/>
          <w:szCs w:val="20"/>
          <w:lang w:eastAsia="en-US"/>
        </w:rPr>
        <w:t>lada.kocourkova@nmbbrno.cz</w:t>
      </w:r>
      <w:r w:rsidRPr="00F07729">
        <w:rPr>
          <w:sz w:val="20"/>
          <w:szCs w:val="20"/>
          <w:lang w:eastAsia="en-US"/>
        </w:rPr>
        <w:t>, přičemž k uvedenému oznámení nemusí být odmítaná faktura přiložena. Pronajímatel se zavazuje udržovat uvedenou emailovou adresu funkční tak, aby byla oznámení nájemce bezproblémově přijímána. Změnu adresy, na kterou mají být oznámení zasílána, musí smluvní strany dohodnout písemnou formou.</w:t>
      </w:r>
    </w:p>
    <w:p w:rsidR="00C9493F" w:rsidRPr="0068408D" w:rsidRDefault="00C9493F" w:rsidP="0068408D">
      <w:pPr>
        <w:pStyle w:val="TSTextlnkuslovan"/>
        <w:rPr>
          <w:sz w:val="20"/>
          <w:szCs w:val="20"/>
          <w:lang w:eastAsia="en-US"/>
        </w:rPr>
      </w:pPr>
      <w:r w:rsidRPr="0068408D">
        <w:rPr>
          <w:sz w:val="20"/>
          <w:szCs w:val="20"/>
          <w:lang w:eastAsia="en-US"/>
        </w:rPr>
        <w:t xml:space="preserve">V </w:t>
      </w:r>
      <w:r w:rsidRPr="00781729">
        <w:rPr>
          <w:sz w:val="20"/>
          <w:szCs w:val="20"/>
          <w:lang w:eastAsia="en-US"/>
        </w:rPr>
        <w:t xml:space="preserve">případě prodlení nájemce s platbami dle této smlouvy uhradí nájemce pronajímateli úrok z prodlení ve výši </w:t>
      </w:r>
      <w:r w:rsidR="00C97ADE" w:rsidRPr="00781729">
        <w:rPr>
          <w:sz w:val="20"/>
          <w:szCs w:val="20"/>
          <w:lang w:eastAsia="en-US"/>
        </w:rPr>
        <w:t>0,</w:t>
      </w:r>
      <w:r w:rsidR="00CB2194" w:rsidRPr="00781729">
        <w:rPr>
          <w:sz w:val="20"/>
          <w:szCs w:val="20"/>
          <w:lang w:eastAsia="en-US"/>
        </w:rPr>
        <w:t>05</w:t>
      </w:r>
      <w:r w:rsidRPr="00781729">
        <w:rPr>
          <w:sz w:val="20"/>
          <w:szCs w:val="20"/>
          <w:lang w:eastAsia="en-US"/>
        </w:rPr>
        <w:t>% dlužné částky za každý započatý den prodlení s platbou</w:t>
      </w:r>
      <w:r w:rsidRPr="0068408D">
        <w:rPr>
          <w:sz w:val="20"/>
          <w:szCs w:val="20"/>
          <w:lang w:eastAsia="en-US"/>
        </w:rPr>
        <w:t>.</w:t>
      </w:r>
    </w:p>
    <w:p w:rsidR="001E7D77" w:rsidRPr="008B0459" w:rsidRDefault="001E7D77" w:rsidP="001E7D77">
      <w:pPr>
        <w:pStyle w:val="TSlneksmlouvy"/>
        <w:numPr>
          <w:ilvl w:val="0"/>
          <w:numId w:val="1"/>
        </w:numPr>
        <w:rPr>
          <w:sz w:val="20"/>
          <w:szCs w:val="20"/>
        </w:rPr>
      </w:pPr>
      <w:r>
        <w:br/>
      </w:r>
      <w:r w:rsidRPr="001E7D77">
        <w:rPr>
          <w:sz w:val="20"/>
          <w:szCs w:val="20"/>
        </w:rPr>
        <w:t>Dohoda o přeúčtování nákladů na elektrickou energii</w:t>
      </w:r>
    </w:p>
    <w:p w:rsidR="001E7D77" w:rsidRPr="001E7D77" w:rsidRDefault="001E7D77" w:rsidP="001E7D77">
      <w:pPr>
        <w:pStyle w:val="TSTextlnkuslovan"/>
        <w:numPr>
          <w:ilvl w:val="1"/>
          <w:numId w:val="1"/>
        </w:numPr>
        <w:rPr>
          <w:sz w:val="20"/>
          <w:szCs w:val="20"/>
          <w:lang w:eastAsia="en-US"/>
        </w:rPr>
      </w:pPr>
      <w:r w:rsidRPr="001E7D77">
        <w:rPr>
          <w:sz w:val="20"/>
          <w:szCs w:val="20"/>
          <w:lang w:eastAsia="en-US"/>
        </w:rPr>
        <w:t>Smluvní strany se tímto dohodly, že pronajímatel umožní nájemci odběr elektrické energie pro provoz zařízení a technologie ze svého odběrného místa a nájemce se zavazuje, že uhradí pronajímateli náklady na takto spotřebovanou elektrickou energii, a to ve výši dle stavu</w:t>
      </w:r>
      <w:r w:rsidR="00362EC9">
        <w:rPr>
          <w:sz w:val="20"/>
          <w:szCs w:val="20"/>
          <w:lang w:eastAsia="en-US"/>
        </w:rPr>
        <w:t xml:space="preserve"> certifikovaného</w:t>
      </w:r>
      <w:r w:rsidRPr="001E7D77">
        <w:rPr>
          <w:sz w:val="20"/>
          <w:szCs w:val="20"/>
          <w:lang w:eastAsia="en-US"/>
        </w:rPr>
        <w:t xml:space="preserve"> poměrového měřidla, jež na vlastní náklady nájemce instaluje. O předání a převzetí </w:t>
      </w:r>
      <w:r w:rsidR="00362EC9">
        <w:rPr>
          <w:sz w:val="20"/>
          <w:szCs w:val="20"/>
          <w:lang w:eastAsia="en-US"/>
        </w:rPr>
        <w:t xml:space="preserve">certifikovaného </w:t>
      </w:r>
      <w:r w:rsidRPr="001E7D77">
        <w:rPr>
          <w:sz w:val="20"/>
          <w:szCs w:val="20"/>
          <w:lang w:eastAsia="en-US"/>
        </w:rPr>
        <w:t xml:space="preserve">poměrového měřidla sepíší smluvní strany předávací protokol, v němž bude uveden počáteční stav </w:t>
      </w:r>
      <w:r w:rsidR="00362EC9">
        <w:rPr>
          <w:sz w:val="20"/>
          <w:szCs w:val="20"/>
          <w:lang w:eastAsia="en-US"/>
        </w:rPr>
        <w:t xml:space="preserve">certifikovaného </w:t>
      </w:r>
      <w:r w:rsidRPr="001E7D77">
        <w:rPr>
          <w:sz w:val="20"/>
          <w:szCs w:val="20"/>
          <w:lang w:eastAsia="en-US"/>
        </w:rPr>
        <w:t>poměrového měřidla. Tento protokol se stane součástí smlouvy.</w:t>
      </w:r>
    </w:p>
    <w:p w:rsidR="001E7D77" w:rsidRPr="001E7D77" w:rsidRDefault="001E7D77" w:rsidP="001E7D77">
      <w:pPr>
        <w:pStyle w:val="TSTextlnkuslovan"/>
        <w:numPr>
          <w:ilvl w:val="1"/>
          <w:numId w:val="1"/>
        </w:numPr>
        <w:rPr>
          <w:sz w:val="20"/>
          <w:szCs w:val="20"/>
          <w:lang w:eastAsia="en-US"/>
        </w:rPr>
      </w:pPr>
      <w:r w:rsidRPr="001E7D77">
        <w:rPr>
          <w:sz w:val="20"/>
          <w:szCs w:val="20"/>
          <w:lang w:eastAsia="en-US"/>
        </w:rPr>
        <w:t xml:space="preserve">Úhrada nákladů na elektrickou energii spotřebovanou nájemcem pro provoz zařízení a technologie ve výši dle stavu </w:t>
      </w:r>
      <w:r w:rsidR="00362EC9">
        <w:rPr>
          <w:sz w:val="20"/>
          <w:szCs w:val="20"/>
          <w:lang w:eastAsia="en-US"/>
        </w:rPr>
        <w:t xml:space="preserve">certifikovaného </w:t>
      </w:r>
      <w:r w:rsidRPr="001E7D77">
        <w:rPr>
          <w:sz w:val="20"/>
          <w:szCs w:val="20"/>
          <w:lang w:eastAsia="en-US"/>
        </w:rPr>
        <w:t xml:space="preserve">poměrového měřidla bude splatná 30. den od obdržení faktury nájemcem. </w:t>
      </w:r>
      <w:r w:rsidRPr="00781729">
        <w:rPr>
          <w:sz w:val="20"/>
          <w:szCs w:val="20"/>
          <w:lang w:eastAsia="en-US"/>
        </w:rPr>
        <w:t xml:space="preserve">Pronajímatel vystaví fakturu nájemci </w:t>
      </w:r>
      <w:r w:rsidR="006C1887">
        <w:rPr>
          <w:sz w:val="20"/>
          <w:szCs w:val="20"/>
          <w:lang w:eastAsia="en-US"/>
        </w:rPr>
        <w:t xml:space="preserve">za pololetí příslušného kalendářního roku </w:t>
      </w:r>
      <w:r w:rsidR="00C97ADE" w:rsidRPr="00781729">
        <w:rPr>
          <w:sz w:val="20"/>
          <w:szCs w:val="20"/>
          <w:lang w:eastAsia="en-US"/>
        </w:rPr>
        <w:t>vždy do 15 dnů po obdržení vyúčtování od dodavatele elektrické energie.</w:t>
      </w:r>
      <w:r w:rsidRPr="00781729">
        <w:rPr>
          <w:sz w:val="20"/>
          <w:szCs w:val="20"/>
          <w:lang w:eastAsia="en-US"/>
        </w:rPr>
        <w:t xml:space="preserve"> Za den platby je považován vždy den odepsání příslušné platby z účtu nájemce. Faktura</w:t>
      </w:r>
      <w:r w:rsidRPr="001E7D77">
        <w:rPr>
          <w:sz w:val="20"/>
          <w:szCs w:val="20"/>
          <w:lang w:eastAsia="en-US"/>
        </w:rPr>
        <w:t xml:space="preserve"> musí obsahovat náležitosti stanovené platnými právními předpisy, číslo této smlouvy a dále počáteční a konečný stav </w:t>
      </w:r>
      <w:r w:rsidR="00362EC9">
        <w:rPr>
          <w:sz w:val="20"/>
          <w:szCs w:val="20"/>
          <w:lang w:eastAsia="en-US"/>
        </w:rPr>
        <w:t xml:space="preserve">certifikovaného </w:t>
      </w:r>
      <w:r w:rsidRPr="001E7D77">
        <w:rPr>
          <w:sz w:val="20"/>
          <w:szCs w:val="20"/>
          <w:lang w:eastAsia="en-US"/>
        </w:rPr>
        <w:t>poměrového měřidla za účtované období. Nebude-li faktura vystavena oprávněně, či nebude-li obsahovat požadované náležitosti (zejména číslo této smlouvy), nebude nájemcem proplacena a nájemce nebude s úhradou v prodlení. Pronajímatel je v takovém případě povinen na základě žádosti nájemce vystavit novou fakturu. Ode dne doručení řádně vystavené faktury běží nová lhůta splatnosti. Den obdržení vyúčtování od dodavatele elektrické energie je dnem uskutečnění zdanitelného plnění.</w:t>
      </w:r>
    </w:p>
    <w:p w:rsidR="009A73B1" w:rsidRPr="009A73B1" w:rsidRDefault="009A73B1" w:rsidP="009A73B1">
      <w:pPr>
        <w:pStyle w:val="TSlneksmlouvy"/>
        <w:numPr>
          <w:ilvl w:val="0"/>
          <w:numId w:val="1"/>
        </w:numPr>
        <w:rPr>
          <w:sz w:val="20"/>
          <w:szCs w:val="20"/>
        </w:rPr>
      </w:pPr>
      <w:r w:rsidRPr="009A73B1">
        <w:rPr>
          <w:sz w:val="20"/>
          <w:szCs w:val="20"/>
        </w:rPr>
        <w:br/>
        <w:t>Práva a povinnosti smluvních stran</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Nájemce je oprávněn užívat předmět nájmu řádně a v souladu s touto smlouvou, dbát o jeho dobrý stav a provádět jeho běžnou údržbu. Pokud přesto dojde zaviněním nájemce ke škodám na majetku pronajímatele, je nájemce povinen tyto škody nahradit, a to především uvedením do původního stavu, nedohodnou-li se smluvní strany jinak.</w:t>
      </w:r>
    </w:p>
    <w:p w:rsidR="009A73B1" w:rsidRPr="009A73B1" w:rsidRDefault="009A73B1" w:rsidP="009A73B1">
      <w:pPr>
        <w:pStyle w:val="TSTextlnkuslovan"/>
        <w:numPr>
          <w:ilvl w:val="1"/>
          <w:numId w:val="1"/>
        </w:numPr>
        <w:rPr>
          <w:sz w:val="20"/>
          <w:szCs w:val="20"/>
          <w:lang w:eastAsia="en-US"/>
        </w:rPr>
      </w:pPr>
      <w:bookmarkStart w:id="3" w:name="_Ref405313579"/>
      <w:r w:rsidRPr="009A73B1">
        <w:rPr>
          <w:sz w:val="20"/>
          <w:szCs w:val="20"/>
          <w:lang w:eastAsia="en-US"/>
        </w:rPr>
        <w:lastRenderedPageBreak/>
        <w:t>Nájemce je touto smlouvou oprávněn upravovat předmět nájmu na vlastní náklad a provádět takové stavební úpravy předmětu nájmu a úpravy zařízení tak, aby předmět nájmu a zařízení mohly být řádně užívány k účelu stanovenému ve smlouvě a nájemce měl trvale zajištěn přístup k zařízení a k předmětu nájmu.</w:t>
      </w:r>
      <w:bookmarkEnd w:id="3"/>
    </w:p>
    <w:p w:rsidR="009A73B1" w:rsidRPr="009A73B1" w:rsidRDefault="009A73B1" w:rsidP="009A73B1">
      <w:pPr>
        <w:pStyle w:val="TSTextlnkuslovan"/>
        <w:numPr>
          <w:ilvl w:val="1"/>
          <w:numId w:val="1"/>
        </w:numPr>
        <w:rPr>
          <w:sz w:val="20"/>
          <w:szCs w:val="20"/>
          <w:lang w:eastAsia="en-US"/>
        </w:rPr>
      </w:pPr>
      <w:bookmarkStart w:id="4" w:name="_Ref405313649"/>
      <w:r w:rsidRPr="009A73B1">
        <w:rPr>
          <w:sz w:val="20"/>
          <w:szCs w:val="20"/>
          <w:lang w:eastAsia="en-US"/>
        </w:rPr>
        <w:t>Nájemcem provedené úpravy předmětu nájmu, či jiné další úpravy provedené se souhlasem pronajímatele, které budou mít charakter technického zhodnocení ve smyslu § 33 zákona č. 586/1992 Sb., o daních z příjmů, ve znění pozdějších předpisů (dále jen „</w:t>
      </w:r>
      <w:r w:rsidRPr="00636724">
        <w:rPr>
          <w:b/>
          <w:sz w:val="20"/>
          <w:szCs w:val="20"/>
          <w:lang w:eastAsia="en-US"/>
        </w:rPr>
        <w:t>ZDP</w:t>
      </w:r>
      <w:r w:rsidRPr="009A73B1">
        <w:rPr>
          <w:sz w:val="20"/>
          <w:szCs w:val="20"/>
          <w:lang w:eastAsia="en-US"/>
        </w:rPr>
        <w:t>“), bude po dobu trvání této smlouvy odepisovat nájemce. Pronajímatel se zavazuje, že nezvýší vstupní cenu předmětu nájmu o hodnotu těchto úprav. Pronajímatel se zavazuje na základě žádosti nájemce písemně sdělit nájemci údaje potřebné ke správnému zařazení nemovitosti pro účely odepisování v souladu se ZDP.</w:t>
      </w:r>
      <w:bookmarkEnd w:id="4"/>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 xml:space="preserve">Vzhledem k tomu, že zařízení může být provozováno v tzv. </w:t>
      </w:r>
      <w:r w:rsidR="00EA1696">
        <w:rPr>
          <w:sz w:val="20"/>
          <w:szCs w:val="20"/>
          <w:lang w:eastAsia="en-US"/>
        </w:rPr>
        <w:t>sdíleném režimu, může být  na/v </w:t>
      </w:r>
      <w:r w:rsidR="0007055D">
        <w:rPr>
          <w:sz w:val="20"/>
          <w:szCs w:val="20"/>
          <w:lang w:eastAsia="en-US"/>
        </w:rPr>
        <w:t>předmětu nájmu</w:t>
      </w:r>
      <w:r w:rsidRPr="009A73B1">
        <w:rPr>
          <w:sz w:val="20"/>
          <w:szCs w:val="20"/>
          <w:lang w:eastAsia="en-US"/>
        </w:rPr>
        <w:t xml:space="preserve"> umístěna technologie ve vlastnictví podnikatele zajišťujícího veřejnou komunikační síť, odlišného od nájemce, přičemž nájemce je k jejímu umístění a provozování v nemovitosti oprávněn a nese za její umístění a provozování plnou odpovědnost.</w:t>
      </w:r>
      <w:r w:rsidR="00037D56">
        <w:rPr>
          <w:sz w:val="20"/>
          <w:szCs w:val="20"/>
          <w:lang w:eastAsia="en-US"/>
        </w:rPr>
        <w:t xml:space="preserve"> Nájemce </w:t>
      </w:r>
      <w:r w:rsidR="00362EC9">
        <w:rPr>
          <w:sz w:val="20"/>
          <w:szCs w:val="20"/>
          <w:lang w:eastAsia="en-US"/>
        </w:rPr>
        <w:t>bude o této skutečnosti prokazatelně informovat pronajímatele a zavazuje se, že instalací takovéhoto zařízení nebude rozšířen předmět nájmu.</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Všechna potřebná správní rozhodnutí a opatření orgánů státní správy a samosprávy si zajistí samostatně na vlastní náklady nájemce.</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Nájemce nebo jím pověřený subjekt má právo přístupu k předmětu nájmu a k zařízení včetně kabeláže, bez časového omezení, tj. 24 hod. denně, 7 dnů v týdnu, a to i přes ostatní části nemovitosti a další nemovitosti, které má pronajímatel v nájmu nebo ve vlastnictví nebo ke kterým mu náleží jiné právo umožňující přístup, pokud je toto k přístupu k předmětu nájmu třeba.</w:t>
      </w:r>
      <w:r w:rsidR="00362EC9">
        <w:rPr>
          <w:sz w:val="20"/>
          <w:szCs w:val="20"/>
          <w:lang w:eastAsia="en-US"/>
        </w:rPr>
        <w:t xml:space="preserve"> Nájemce je povinen se při vstupu prokazatelně seznámit s platnými BOZP a PO v nemovitosti. </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Pronajímatel umožní po celou dobu nájmu nájemci předmět nájmu nerušeně užívat.</w:t>
      </w:r>
    </w:p>
    <w:p w:rsidR="009A73B1" w:rsidRPr="00781729" w:rsidRDefault="009A73B1" w:rsidP="009A73B1">
      <w:pPr>
        <w:pStyle w:val="TSTextlnkuslovan"/>
        <w:numPr>
          <w:ilvl w:val="1"/>
          <w:numId w:val="1"/>
        </w:numPr>
        <w:rPr>
          <w:sz w:val="20"/>
          <w:szCs w:val="20"/>
          <w:lang w:eastAsia="en-US"/>
        </w:rPr>
      </w:pPr>
      <w:r w:rsidRPr="009A73B1">
        <w:rPr>
          <w:sz w:val="20"/>
          <w:szCs w:val="20"/>
          <w:lang w:eastAsia="en-US"/>
        </w:rPr>
        <w:t xml:space="preserve">Pronajímatel se zavazuje, že umožní nájemci provoz, údržbu, úpravy, výměny nebo </w:t>
      </w:r>
      <w:r w:rsidRPr="00781729">
        <w:rPr>
          <w:sz w:val="20"/>
          <w:szCs w:val="20"/>
          <w:lang w:eastAsia="en-US"/>
        </w:rPr>
        <w:t>modernizaci zařízení a technologie bez nutnosti změn podmínek smlouvy.</w:t>
      </w:r>
      <w:r w:rsidR="00362EC9">
        <w:rPr>
          <w:sz w:val="20"/>
          <w:szCs w:val="20"/>
          <w:lang w:eastAsia="en-US"/>
        </w:rPr>
        <w:t xml:space="preserve"> V případě úprav nebo modernizace zařízení bude vždy pronajímatel nájemcem prokazatelně</w:t>
      </w:r>
      <w:r w:rsidR="005B6062">
        <w:rPr>
          <w:sz w:val="20"/>
          <w:szCs w:val="20"/>
          <w:lang w:eastAsia="en-US"/>
        </w:rPr>
        <w:t xml:space="preserve"> o tomto informován </w:t>
      </w:r>
      <w:r w:rsidR="00362EC9">
        <w:rPr>
          <w:sz w:val="20"/>
          <w:szCs w:val="20"/>
          <w:lang w:eastAsia="en-US"/>
        </w:rPr>
        <w:t xml:space="preserve">a ze strany pronajímatele </w:t>
      </w:r>
      <w:r w:rsidR="005B6062">
        <w:rPr>
          <w:sz w:val="20"/>
          <w:szCs w:val="20"/>
          <w:lang w:eastAsia="en-US"/>
        </w:rPr>
        <w:t>musí být takovéto úpravy nebo modernizace zařízení předem odsouhlaseny.</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 xml:space="preserve">Pronajímatel </w:t>
      </w:r>
      <w:r w:rsidR="00DE417C">
        <w:rPr>
          <w:sz w:val="20"/>
          <w:szCs w:val="20"/>
          <w:lang w:eastAsia="en-US"/>
        </w:rPr>
        <w:t xml:space="preserve">uzavřením této smlouvy </w:t>
      </w:r>
      <w:r w:rsidR="005B6062">
        <w:rPr>
          <w:sz w:val="20"/>
          <w:szCs w:val="20"/>
          <w:lang w:eastAsia="en-US"/>
        </w:rPr>
        <w:t xml:space="preserve">po předchozím vzájemném odsouhlasení oběma stranami </w:t>
      </w:r>
      <w:r w:rsidRPr="009A73B1">
        <w:rPr>
          <w:sz w:val="20"/>
          <w:szCs w:val="20"/>
          <w:lang w:eastAsia="en-US"/>
        </w:rPr>
        <w:t xml:space="preserve">umožní nájemci umístit kabelové propojení mezi jednotlivými prvky nadzemního komunikačního vedení, včetně případného propojení na komunikační síť, a to v rozsahu potřebném k plnění účelu této smlouvy. Pronajímatel dále umožní nájemci na jeho náklady provést instalaci měřidla pro zjištění nákladů na el. energii spotřebovanou nájemcem. </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t xml:space="preserve">Pronajímatel </w:t>
      </w:r>
      <w:r w:rsidR="005B6062">
        <w:rPr>
          <w:sz w:val="20"/>
          <w:szCs w:val="20"/>
          <w:lang w:eastAsia="en-US"/>
        </w:rPr>
        <w:t xml:space="preserve">i nájemce jsou povinni </w:t>
      </w:r>
      <w:r w:rsidR="009717FD">
        <w:rPr>
          <w:sz w:val="20"/>
          <w:szCs w:val="20"/>
          <w:lang w:eastAsia="en-US"/>
        </w:rPr>
        <w:t xml:space="preserve">se </w:t>
      </w:r>
      <w:r w:rsidRPr="009A73B1">
        <w:rPr>
          <w:sz w:val="20"/>
          <w:szCs w:val="20"/>
          <w:lang w:eastAsia="en-US"/>
        </w:rPr>
        <w:t xml:space="preserve">bez zbytečného odkladu </w:t>
      </w:r>
      <w:r w:rsidR="005B6062">
        <w:rPr>
          <w:sz w:val="20"/>
          <w:szCs w:val="20"/>
          <w:lang w:eastAsia="en-US"/>
        </w:rPr>
        <w:t xml:space="preserve">vzájemně </w:t>
      </w:r>
      <w:r w:rsidR="009717FD">
        <w:rPr>
          <w:sz w:val="20"/>
          <w:szCs w:val="20"/>
          <w:lang w:eastAsia="en-US"/>
        </w:rPr>
        <w:t xml:space="preserve">informovat o všech </w:t>
      </w:r>
      <w:r w:rsidRPr="009A73B1">
        <w:rPr>
          <w:sz w:val="20"/>
          <w:szCs w:val="20"/>
          <w:lang w:eastAsia="en-US"/>
        </w:rPr>
        <w:t>zjištěn</w:t>
      </w:r>
      <w:r w:rsidR="009717FD">
        <w:rPr>
          <w:sz w:val="20"/>
          <w:szCs w:val="20"/>
          <w:lang w:eastAsia="en-US"/>
        </w:rPr>
        <w:t>ých</w:t>
      </w:r>
      <w:r w:rsidRPr="009A73B1">
        <w:rPr>
          <w:sz w:val="20"/>
          <w:szCs w:val="20"/>
          <w:lang w:eastAsia="en-US"/>
        </w:rPr>
        <w:t xml:space="preserve"> nebezpečí</w:t>
      </w:r>
      <w:r w:rsidR="009717FD">
        <w:rPr>
          <w:sz w:val="20"/>
          <w:szCs w:val="20"/>
          <w:lang w:eastAsia="en-US"/>
        </w:rPr>
        <w:t>ch</w:t>
      </w:r>
      <w:r w:rsidRPr="009A73B1">
        <w:rPr>
          <w:sz w:val="20"/>
          <w:szCs w:val="20"/>
          <w:lang w:eastAsia="en-US"/>
        </w:rPr>
        <w:t xml:space="preserve"> a závad</w:t>
      </w:r>
      <w:r w:rsidR="009717FD">
        <w:rPr>
          <w:sz w:val="20"/>
          <w:szCs w:val="20"/>
          <w:lang w:eastAsia="en-US"/>
        </w:rPr>
        <w:t xml:space="preserve">ách, </w:t>
      </w:r>
      <w:r w:rsidRPr="009A73B1">
        <w:rPr>
          <w:sz w:val="20"/>
          <w:szCs w:val="20"/>
          <w:lang w:eastAsia="en-US"/>
        </w:rPr>
        <w:t>která mohou vést ke vzniku újmy.</w:t>
      </w:r>
      <w:r w:rsidR="00F84067">
        <w:rPr>
          <w:sz w:val="20"/>
          <w:szCs w:val="20"/>
          <w:lang w:eastAsia="en-US"/>
        </w:rPr>
        <w:t xml:space="preserve"> Nájemce bere na vědomí, že pronajímatel v areálu </w:t>
      </w:r>
      <w:r w:rsidR="008C4110">
        <w:rPr>
          <w:sz w:val="20"/>
          <w:szCs w:val="20"/>
          <w:lang w:eastAsia="en-US"/>
        </w:rPr>
        <w:t xml:space="preserve">nemocnice </w:t>
      </w:r>
      <w:r w:rsidR="00F84067">
        <w:rPr>
          <w:sz w:val="20"/>
          <w:szCs w:val="20"/>
          <w:lang w:eastAsia="en-US"/>
        </w:rPr>
        <w:t>provádí v nepravidelných intervalech zkoušky stacionárních dieselagregátů, což může vést ke krátkodobému přepětí v síti.</w:t>
      </w:r>
    </w:p>
    <w:p w:rsidR="009A73B1" w:rsidRPr="009A73B1" w:rsidRDefault="009A73B1" w:rsidP="009A73B1">
      <w:pPr>
        <w:pStyle w:val="TSTextlnkuslovan"/>
        <w:numPr>
          <w:ilvl w:val="1"/>
          <w:numId w:val="1"/>
        </w:numPr>
        <w:rPr>
          <w:sz w:val="20"/>
          <w:szCs w:val="20"/>
          <w:lang w:eastAsia="en-US"/>
        </w:rPr>
      </w:pPr>
      <w:r w:rsidRPr="009A73B1">
        <w:rPr>
          <w:sz w:val="20"/>
          <w:szCs w:val="20"/>
          <w:lang w:eastAsia="en-US"/>
        </w:rPr>
        <w:lastRenderedPageBreak/>
        <w:t>Pronajímatel se zavazuje, že na nemovitostineumožní, bez předchozího souhlasu nájemce, žádnému třetímu subjektu instalaci či provoz takového zařízení, jehož instalace či provoz se technicky neslučují s provozem zařízení či technologie instalovaných na základě této smlouvy.</w:t>
      </w:r>
    </w:p>
    <w:p w:rsidR="0075033A" w:rsidRPr="0075033A" w:rsidRDefault="0075033A" w:rsidP="0075033A">
      <w:pPr>
        <w:pStyle w:val="TSTextlnkuslovan"/>
        <w:numPr>
          <w:ilvl w:val="1"/>
          <w:numId w:val="1"/>
        </w:numPr>
        <w:rPr>
          <w:sz w:val="20"/>
          <w:szCs w:val="20"/>
          <w:lang w:eastAsia="en-US"/>
        </w:rPr>
      </w:pPr>
      <w:r w:rsidRPr="0075033A">
        <w:rPr>
          <w:sz w:val="20"/>
          <w:szCs w:val="20"/>
          <w:lang w:eastAsia="en-US"/>
        </w:rPr>
        <w:t xml:space="preserve">Pronajímatel se zavazuje, že ke dni účinnosti této smlouvy zajistí nájemci 1 sadu klíčů </w:t>
      </w:r>
      <w:r w:rsidR="000E4AD2">
        <w:rPr>
          <w:sz w:val="20"/>
          <w:szCs w:val="20"/>
          <w:lang w:eastAsia="en-US"/>
        </w:rPr>
        <w:t>od části chodby spojovacího krčku objektů LDN v 6.NP dle článku 2.1 této Smlouvy.</w:t>
      </w:r>
      <w:r w:rsidRPr="0075033A">
        <w:rPr>
          <w:sz w:val="20"/>
          <w:szCs w:val="20"/>
          <w:lang w:eastAsia="en-US"/>
        </w:rPr>
        <w:t xml:space="preserve"> Pronajímatel se zavazuje zajistit průchod a průjezd k předmětu nájmu přes ostatní části nemovitosti, resp. přes další nemovitosti, které má pronajímatel v nájmu nebo ve vlastnictví nebo ke kterým mu náleží jiné právo umožňující přístup. Pronajímatel se zavazuje v případě změny zámků zajistit nájemci obratem 1 sadu nových klíčů potřebných pro přístup na předmět nájmu. Tyto klíče budou k dispozici na informacích v hlavní budově nemocnice a budou vydány oprávněné osobě po předložení průkazu společnosti T-Mobile, průkazu totožnosti a podpisu do servisní knihy. Pronajímatel se zavazuje, že tyto klíče budou na informacích k dispozici 24 hodin denně.</w:t>
      </w:r>
    </w:p>
    <w:p w:rsidR="009A73B1" w:rsidRPr="003120C5" w:rsidRDefault="009A73B1" w:rsidP="003120C5">
      <w:pPr>
        <w:pStyle w:val="TSTextlnkuslovan"/>
        <w:numPr>
          <w:ilvl w:val="1"/>
          <w:numId w:val="1"/>
        </w:numPr>
        <w:rPr>
          <w:sz w:val="20"/>
          <w:szCs w:val="20"/>
          <w:lang w:eastAsia="en-US"/>
        </w:rPr>
      </w:pPr>
      <w:r w:rsidRPr="003120C5">
        <w:rPr>
          <w:sz w:val="20"/>
          <w:szCs w:val="20"/>
          <w:lang w:eastAsia="en-US"/>
        </w:rPr>
        <w:t>Pronajímatel se zavazuje, že zajistí na své náklady po celou dobu nájemního vztahu bezpečnost přístupových cest k předmětu nájmu.</w:t>
      </w:r>
    </w:p>
    <w:p w:rsidR="009A73B1" w:rsidRPr="00781729" w:rsidRDefault="009A73B1" w:rsidP="00516039">
      <w:pPr>
        <w:pStyle w:val="TSTextlnkuslovan"/>
        <w:rPr>
          <w:lang w:eastAsia="en-US"/>
        </w:rPr>
      </w:pPr>
      <w:r w:rsidRPr="00516039">
        <w:rPr>
          <w:sz w:val="20"/>
          <w:szCs w:val="20"/>
          <w:lang w:eastAsia="en-US"/>
        </w:rPr>
        <w:t xml:space="preserve">Pronajímatel se zavazuje provádět </w:t>
      </w:r>
      <w:r w:rsidR="00C97ADE" w:rsidRPr="00516039">
        <w:rPr>
          <w:sz w:val="20"/>
          <w:szCs w:val="20"/>
          <w:lang w:eastAsia="en-US"/>
        </w:rPr>
        <w:t>opravy nemovitosti t</w:t>
      </w:r>
      <w:r w:rsidRPr="00516039">
        <w:rPr>
          <w:sz w:val="20"/>
          <w:szCs w:val="20"/>
          <w:lang w:eastAsia="en-US"/>
        </w:rPr>
        <w:t>ak, aby nedošlo ke způsobení obtíží nájemci či k omezení užívání předmětu nájmu, zejména k narušení funkčnosti a provozuschopnosti zařízení či technologie</w:t>
      </w:r>
      <w:r w:rsidR="00181213" w:rsidRPr="00516039">
        <w:rPr>
          <w:sz w:val="20"/>
          <w:szCs w:val="20"/>
          <w:lang w:eastAsia="en-US"/>
        </w:rPr>
        <w:t xml:space="preserve">. </w:t>
      </w:r>
      <w:r w:rsidR="00A604B5" w:rsidRPr="00516039">
        <w:rPr>
          <w:sz w:val="20"/>
          <w:szCs w:val="20"/>
          <w:lang w:eastAsia="en-US"/>
        </w:rPr>
        <w:t>Pronajímatel se zava</w:t>
      </w:r>
      <w:r w:rsidR="005503C8" w:rsidRPr="00516039">
        <w:rPr>
          <w:sz w:val="20"/>
          <w:szCs w:val="20"/>
          <w:lang w:eastAsia="en-US"/>
        </w:rPr>
        <w:t>zuje v případě</w:t>
      </w:r>
      <w:r w:rsidR="00AA4019" w:rsidRPr="00516039">
        <w:rPr>
          <w:sz w:val="20"/>
          <w:szCs w:val="20"/>
          <w:lang w:eastAsia="en-US"/>
        </w:rPr>
        <w:t xml:space="preserve"> provádění oprav</w:t>
      </w:r>
      <w:r w:rsidR="00A604B5" w:rsidRPr="00516039">
        <w:rPr>
          <w:sz w:val="20"/>
          <w:szCs w:val="20"/>
          <w:lang w:eastAsia="en-US"/>
        </w:rPr>
        <w:t>,které moh</w:t>
      </w:r>
      <w:r w:rsidR="005503C8" w:rsidRPr="00516039">
        <w:rPr>
          <w:sz w:val="20"/>
          <w:szCs w:val="20"/>
          <w:lang w:eastAsia="en-US"/>
        </w:rPr>
        <w:t>ou mít vliv na zařízení nájemce nebo na přístup k zařízení,</w:t>
      </w:r>
      <w:r w:rsidR="00A604B5" w:rsidRPr="00516039">
        <w:rPr>
          <w:sz w:val="20"/>
          <w:szCs w:val="20"/>
          <w:lang w:eastAsia="en-US"/>
        </w:rPr>
        <w:t xml:space="preserve"> v dostatečném předstihu</w:t>
      </w:r>
      <w:r w:rsidR="005503C8" w:rsidRPr="00516039">
        <w:rPr>
          <w:sz w:val="20"/>
          <w:szCs w:val="20"/>
          <w:lang w:eastAsia="en-US"/>
        </w:rPr>
        <w:t xml:space="preserve"> (nejméně 2 měsíce</w:t>
      </w:r>
      <w:r w:rsidR="007333A0" w:rsidRPr="00516039">
        <w:rPr>
          <w:sz w:val="20"/>
          <w:szCs w:val="20"/>
          <w:lang w:eastAsia="en-US"/>
        </w:rPr>
        <w:t xml:space="preserve"> předem</w:t>
      </w:r>
      <w:r w:rsidR="000D4E53" w:rsidRPr="00516039">
        <w:rPr>
          <w:sz w:val="20"/>
          <w:szCs w:val="20"/>
          <w:lang w:eastAsia="en-US"/>
        </w:rPr>
        <w:t xml:space="preserve">) </w:t>
      </w:r>
      <w:r w:rsidR="00A604B5" w:rsidRPr="00516039">
        <w:rPr>
          <w:sz w:val="20"/>
          <w:szCs w:val="20"/>
          <w:lang w:eastAsia="en-US"/>
        </w:rPr>
        <w:t>písemně informovat nájemce o rozsahu prováděných oprav</w:t>
      </w:r>
      <w:r w:rsidR="005503C8" w:rsidRPr="00516039">
        <w:rPr>
          <w:sz w:val="20"/>
          <w:szCs w:val="20"/>
          <w:lang w:eastAsia="en-US"/>
        </w:rPr>
        <w:t>.</w:t>
      </w:r>
      <w:r w:rsidR="008C4110" w:rsidRPr="00516039">
        <w:rPr>
          <w:sz w:val="20"/>
          <w:szCs w:val="20"/>
          <w:lang w:eastAsia="en-US"/>
        </w:rPr>
        <w:t>Nájemce se zavazuje, že nebude bezdůvodně bránit pronajímateli takovéto opravy či úpravy provést</w:t>
      </w:r>
      <w:r w:rsidR="00516039" w:rsidRPr="00516039">
        <w:rPr>
          <w:sz w:val="20"/>
          <w:szCs w:val="20"/>
          <w:lang w:eastAsia="en-US"/>
        </w:rPr>
        <w:t xml:space="preserve"> a poskytne pronajímateli nezbytnou součinnost. Bude-li k provedení </w:t>
      </w:r>
      <w:r w:rsidR="00516039">
        <w:rPr>
          <w:sz w:val="20"/>
          <w:szCs w:val="20"/>
          <w:lang w:eastAsia="en-US"/>
        </w:rPr>
        <w:t xml:space="preserve">oprav či úprav </w:t>
      </w:r>
      <w:r w:rsidR="00516039" w:rsidRPr="00516039">
        <w:rPr>
          <w:sz w:val="20"/>
          <w:szCs w:val="20"/>
          <w:lang w:eastAsia="en-US"/>
        </w:rPr>
        <w:t>nezbytné přesunout zařízení nájemce na nové místo, nájemce své zařízení přesune na takové místo poté, co nájemce s pronajímatelem uzavřou spolu dodatek o změně předmětu nájmu sjednaného touto smlouvou</w:t>
      </w:r>
      <w:r w:rsidR="00516039">
        <w:rPr>
          <w:sz w:val="20"/>
          <w:szCs w:val="20"/>
          <w:lang w:eastAsia="en-US"/>
        </w:rPr>
        <w:t>.</w:t>
      </w:r>
    </w:p>
    <w:p w:rsidR="009A73B1" w:rsidRPr="003120C5" w:rsidRDefault="009A73B1" w:rsidP="003120C5">
      <w:pPr>
        <w:pStyle w:val="TSTextlnkuslovan"/>
        <w:numPr>
          <w:ilvl w:val="1"/>
          <w:numId w:val="1"/>
        </w:numPr>
        <w:rPr>
          <w:sz w:val="20"/>
          <w:szCs w:val="20"/>
          <w:lang w:eastAsia="en-US"/>
        </w:rPr>
      </w:pPr>
      <w:r w:rsidRPr="003120C5">
        <w:rPr>
          <w:sz w:val="20"/>
          <w:szCs w:val="20"/>
          <w:lang w:eastAsia="en-US"/>
        </w:rPr>
        <w:t>Pronajímatel umožní nájemci připojení zařízení nájemce na veřejnou komunikační síť na základě pronajímatelem odsouhlasené projektové dokumentace a rovněž umožní následná rozšíření objemu kabelů připojených na zařízení nájemce umístněné v nemovitosti. Pronajímatel se zavazuje, že nebude bezdůvodně odmítat souhlas s projektovou dokumentací.</w:t>
      </w:r>
    </w:p>
    <w:p w:rsidR="009A73B1" w:rsidRDefault="009A73B1" w:rsidP="003120C5">
      <w:pPr>
        <w:pStyle w:val="TSTextlnkuslovan"/>
        <w:numPr>
          <w:ilvl w:val="1"/>
          <w:numId w:val="1"/>
        </w:numPr>
        <w:rPr>
          <w:sz w:val="20"/>
          <w:szCs w:val="20"/>
          <w:lang w:eastAsia="en-US"/>
        </w:rPr>
      </w:pPr>
      <w:r w:rsidRPr="003120C5">
        <w:rPr>
          <w:sz w:val="20"/>
          <w:szCs w:val="20"/>
          <w:lang w:eastAsia="en-US"/>
        </w:rPr>
        <w:t>Pronajímatel umožní nájemci připojení zájemců o služby elektronických komunikací nájemce na komunikační síť nájemce na základě jím odsouhlasené projektové dokumentace a rovněž umožní následná rozšíření počtu připojených zájemců o služby elektronických komunikací. Pronajímatel se zavazuje, že nebude bezdůvodně odmítat souhlas s projektovou dokumentací.</w:t>
      </w:r>
    </w:p>
    <w:p w:rsidR="003120C5" w:rsidRPr="003120C5" w:rsidRDefault="003120C5" w:rsidP="003120C5">
      <w:pPr>
        <w:pStyle w:val="TSlneksmlouvy"/>
        <w:rPr>
          <w:sz w:val="20"/>
          <w:szCs w:val="20"/>
          <w:lang w:eastAsia="cs-CZ"/>
        </w:rPr>
      </w:pPr>
      <w:r>
        <w:rPr>
          <w:b w:val="0"/>
          <w:u w:val="none"/>
          <w:lang w:eastAsia="cs-CZ"/>
        </w:rPr>
        <w:br/>
      </w:r>
      <w:r w:rsidRPr="003120C5">
        <w:rPr>
          <w:sz w:val="20"/>
          <w:szCs w:val="20"/>
          <w:lang w:eastAsia="cs-CZ"/>
        </w:rPr>
        <w:t>Ukončení a zánik smluvního vztahu založeného touto smlouvou</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Vypovědět smlouvu je možné jen písemnou výpovědí, a to pouze z následujících důvodů:</w:t>
      </w:r>
    </w:p>
    <w:p w:rsidR="003120C5" w:rsidRPr="003120C5" w:rsidRDefault="003120C5" w:rsidP="003120C5">
      <w:pPr>
        <w:pStyle w:val="TSTextlnkuslovan"/>
        <w:numPr>
          <w:ilvl w:val="2"/>
          <w:numId w:val="1"/>
        </w:numPr>
        <w:rPr>
          <w:sz w:val="20"/>
          <w:szCs w:val="20"/>
          <w:lang w:eastAsia="en-US"/>
        </w:rPr>
      </w:pPr>
      <w:r w:rsidRPr="003120C5">
        <w:rPr>
          <w:sz w:val="20"/>
          <w:szCs w:val="20"/>
          <w:lang w:eastAsia="en-US"/>
        </w:rPr>
        <w:t>nájemcem:</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pronajímatel přes písemnou výzvu nájemce k nápravě neplní jakoukoliv z podmínek smlouvy a porušení smlouvy trvá déle než 1 měsíc od obdržení výzvy k nápravě pronajímatelem,</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lastRenderedPageBreak/>
        <w:t>pokud dojde ke změně topologie veřejné komunikační sítě a zařízení či technologie umístěné dle této smlouvy nebude nadále použitelné pro další provoz ve veřejné komunikační síti,</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nájemce ztratí způsobilost k provozování činnosti,</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se předmět nájmu stane bez zavinění nájemce nezpůsobilý k užití dle účelu této smlouvy,</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předmět nájmu nebude podle uvážení nájemce dále dostatečný pro jeho činnost nebo bude-li rozhodnuto o ukončení podnikatelských aktivit nájemce,</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dojde-li k poškození nebo zničení instalovaného zařízení v takovém rozsahu, že jej nebude možné provozovat,</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příslušný stavební úřad neprodlouží možnost užívání předmětu nájmu k užití dle účelu této smlouvy, pokud takové povolení bylo vydáno na dobu určitou.</w:t>
      </w:r>
    </w:p>
    <w:p w:rsidR="003120C5" w:rsidRPr="003120C5" w:rsidRDefault="003120C5" w:rsidP="003120C5">
      <w:pPr>
        <w:pStyle w:val="TSTextlnkuslovan"/>
        <w:numPr>
          <w:ilvl w:val="0"/>
          <w:numId w:val="0"/>
        </w:numPr>
        <w:ind w:left="737"/>
        <w:rPr>
          <w:sz w:val="20"/>
          <w:szCs w:val="20"/>
          <w:lang w:eastAsia="en-US"/>
        </w:rPr>
      </w:pPr>
    </w:p>
    <w:p w:rsidR="003120C5" w:rsidRPr="00781729" w:rsidRDefault="003120C5" w:rsidP="003120C5">
      <w:pPr>
        <w:pStyle w:val="TSTextlnkuslovan"/>
        <w:numPr>
          <w:ilvl w:val="2"/>
          <w:numId w:val="1"/>
        </w:numPr>
        <w:rPr>
          <w:sz w:val="20"/>
          <w:szCs w:val="20"/>
          <w:lang w:eastAsia="en-US"/>
        </w:rPr>
      </w:pPr>
      <w:r w:rsidRPr="00781729">
        <w:rPr>
          <w:sz w:val="20"/>
          <w:szCs w:val="20"/>
          <w:lang w:eastAsia="en-US"/>
        </w:rPr>
        <w:t>pronajímatelem:</w:t>
      </w:r>
    </w:p>
    <w:p w:rsidR="003120C5" w:rsidRPr="004F3938" w:rsidRDefault="003120C5" w:rsidP="003120C5">
      <w:pPr>
        <w:pStyle w:val="TSTextlnkuslovan"/>
        <w:numPr>
          <w:ilvl w:val="3"/>
          <w:numId w:val="1"/>
        </w:numPr>
        <w:rPr>
          <w:sz w:val="20"/>
          <w:szCs w:val="20"/>
          <w:lang w:eastAsia="en-US"/>
        </w:rPr>
      </w:pPr>
      <w:r w:rsidRPr="004F3938">
        <w:rPr>
          <w:sz w:val="20"/>
          <w:szCs w:val="20"/>
          <w:lang w:eastAsia="en-US"/>
        </w:rPr>
        <w:t xml:space="preserve">pokud nájemce přes písemnou výzvu pronajímatele k nápravě neplní podmínky </w:t>
      </w:r>
      <w:r w:rsidR="00781729" w:rsidRPr="004F3938">
        <w:rPr>
          <w:sz w:val="20"/>
          <w:szCs w:val="20"/>
          <w:lang w:eastAsia="en-US"/>
        </w:rPr>
        <w:t>smlouvy</w:t>
      </w:r>
      <w:r w:rsidR="00C97ADE" w:rsidRPr="004F3938">
        <w:rPr>
          <w:sz w:val="20"/>
          <w:szCs w:val="20"/>
          <w:lang w:eastAsia="en-US"/>
        </w:rPr>
        <w:t>,</w:t>
      </w:r>
    </w:p>
    <w:p w:rsidR="003120C5" w:rsidRPr="00162C90" w:rsidRDefault="003120C5" w:rsidP="003120C5">
      <w:pPr>
        <w:pStyle w:val="TSTextlnkuslovan"/>
        <w:numPr>
          <w:ilvl w:val="3"/>
          <w:numId w:val="1"/>
        </w:numPr>
        <w:rPr>
          <w:sz w:val="20"/>
          <w:szCs w:val="20"/>
          <w:lang w:eastAsia="en-US"/>
        </w:rPr>
      </w:pPr>
      <w:r w:rsidRPr="00162C90">
        <w:rPr>
          <w:sz w:val="20"/>
          <w:szCs w:val="20"/>
          <w:lang w:eastAsia="en-US"/>
        </w:rPr>
        <w:t xml:space="preserve">pokud nájemce provádí stavební úpravy nemovitosti bez souhlasu pronajímatele, </w:t>
      </w:r>
    </w:p>
    <w:p w:rsidR="003120C5" w:rsidRDefault="003120C5" w:rsidP="003120C5">
      <w:pPr>
        <w:pStyle w:val="TSTextlnkuslovan"/>
        <w:numPr>
          <w:ilvl w:val="3"/>
          <w:numId w:val="1"/>
        </w:numPr>
        <w:rPr>
          <w:sz w:val="20"/>
          <w:szCs w:val="20"/>
          <w:lang w:eastAsia="en-US"/>
        </w:rPr>
      </w:pPr>
      <w:r w:rsidRPr="004F3938">
        <w:rPr>
          <w:sz w:val="20"/>
          <w:szCs w:val="20"/>
          <w:lang w:eastAsia="en-US"/>
        </w:rPr>
        <w:t xml:space="preserve">pokud je nájemce více než </w:t>
      </w:r>
      <w:r w:rsidR="00424A7A" w:rsidRPr="004F3938">
        <w:rPr>
          <w:sz w:val="20"/>
          <w:szCs w:val="20"/>
          <w:lang w:eastAsia="en-US"/>
        </w:rPr>
        <w:t>2</w:t>
      </w:r>
      <w:r w:rsidRPr="004F3938">
        <w:rPr>
          <w:sz w:val="20"/>
          <w:szCs w:val="20"/>
          <w:lang w:eastAsia="en-US"/>
        </w:rPr>
        <w:t xml:space="preserve"> měsíc</w:t>
      </w:r>
      <w:r w:rsidR="000C5ED6" w:rsidRPr="004F3938">
        <w:rPr>
          <w:sz w:val="20"/>
          <w:szCs w:val="20"/>
          <w:lang w:eastAsia="en-US"/>
        </w:rPr>
        <w:t>e</w:t>
      </w:r>
      <w:r w:rsidRPr="004F3938">
        <w:rPr>
          <w:sz w:val="20"/>
          <w:szCs w:val="20"/>
          <w:lang w:eastAsia="en-US"/>
        </w:rPr>
        <w:t xml:space="preserve"> v prodlení s placením nájemného </w:t>
      </w:r>
    </w:p>
    <w:p w:rsidR="00C86803" w:rsidRPr="00566C19" w:rsidRDefault="00466BAE" w:rsidP="00566C19">
      <w:pPr>
        <w:pStyle w:val="TSTextlnkuslovan"/>
        <w:numPr>
          <w:ilvl w:val="3"/>
          <w:numId w:val="1"/>
        </w:numPr>
        <w:rPr>
          <w:sz w:val="20"/>
          <w:szCs w:val="20"/>
          <w:lang w:eastAsia="en-US"/>
        </w:rPr>
      </w:pPr>
      <w:r>
        <w:rPr>
          <w:sz w:val="20"/>
          <w:szCs w:val="20"/>
          <w:lang w:eastAsia="en-US"/>
        </w:rPr>
        <w:t xml:space="preserve">pokud nebude pronajímatelem odsouhlasena projektová dokumentace k výstavbě základnové stanice a smluvní strany se nedohodnou na oboustranně akceptovatelných změnách projektové </w:t>
      </w:r>
      <w:r w:rsidR="002D556A">
        <w:rPr>
          <w:sz w:val="20"/>
          <w:szCs w:val="20"/>
          <w:lang w:eastAsia="en-US"/>
        </w:rPr>
        <w:t>dokumentace v případě budoucích změn</w:t>
      </w:r>
      <w:r w:rsidR="00037D56">
        <w:rPr>
          <w:sz w:val="20"/>
          <w:szCs w:val="20"/>
          <w:lang w:eastAsia="en-US"/>
        </w:rPr>
        <w:t xml:space="preserve">, </w:t>
      </w:r>
      <w:r w:rsidR="002D556A">
        <w:rPr>
          <w:sz w:val="20"/>
          <w:szCs w:val="20"/>
          <w:lang w:eastAsia="en-US"/>
        </w:rPr>
        <w:t>které nastanou po uzavření této smlouvy</w:t>
      </w:r>
    </w:p>
    <w:p w:rsidR="00C35578" w:rsidRDefault="00C35578" w:rsidP="003120C5">
      <w:pPr>
        <w:pStyle w:val="TSTextlnkuslovan"/>
        <w:numPr>
          <w:ilvl w:val="1"/>
          <w:numId w:val="1"/>
        </w:numPr>
        <w:rPr>
          <w:sz w:val="20"/>
          <w:szCs w:val="20"/>
          <w:lang w:eastAsia="en-US"/>
        </w:rPr>
      </w:pPr>
      <w:r w:rsidRPr="007C25CA">
        <w:rPr>
          <w:sz w:val="20"/>
          <w:szCs w:val="20"/>
          <w:lang w:eastAsia="en-US"/>
        </w:rPr>
        <w:t xml:space="preserve">Smlouva může být dále </w:t>
      </w:r>
      <w:r w:rsidR="009A500C">
        <w:rPr>
          <w:sz w:val="20"/>
          <w:szCs w:val="20"/>
          <w:lang w:eastAsia="en-US"/>
        </w:rPr>
        <w:t xml:space="preserve">ukončena </w:t>
      </w:r>
      <w:r w:rsidRPr="007C25CA">
        <w:rPr>
          <w:sz w:val="20"/>
          <w:szCs w:val="20"/>
          <w:lang w:eastAsia="en-US"/>
        </w:rPr>
        <w:t>vzájemnou dohodou obou smluvních stran.</w:t>
      </w:r>
    </w:p>
    <w:p w:rsidR="00466BAE" w:rsidRPr="00466BAE" w:rsidRDefault="00466BAE" w:rsidP="00466BAE">
      <w:pPr>
        <w:pStyle w:val="TSTextlnkuslovan"/>
        <w:rPr>
          <w:sz w:val="20"/>
          <w:szCs w:val="20"/>
          <w:lang w:eastAsia="en-US"/>
        </w:rPr>
      </w:pPr>
      <w:r w:rsidRPr="00466BAE">
        <w:rPr>
          <w:sz w:val="20"/>
          <w:szCs w:val="20"/>
          <w:lang w:eastAsia="en-US"/>
        </w:rPr>
        <w:t>Smlouva může být dále ukončena, pokud pronajímatel do 9ti měsíců od podpisu této smlouvy bezdůvodně nevstoupí na předmět nájmu za účelem instalace zařízení</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Výpovědní doba činí ve všech případech 3 měsíce a počíná běžet od prvého dne měsíce následujícího po doručení výpovědi. V pochybnostech se má za to, že výpověď byla doručena 3. den po odeslání.</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 xml:space="preserve">Po ukončení účinnosti této smlouvy je nájemce povinen odstranit všechny úpravy uvedené </w:t>
      </w:r>
      <w:r w:rsidR="00636724">
        <w:rPr>
          <w:sz w:val="20"/>
          <w:szCs w:val="20"/>
          <w:lang w:eastAsia="en-US"/>
        </w:rPr>
        <w:t xml:space="preserve">v odst. </w:t>
      </w:r>
      <w:r w:rsidR="00FC5236">
        <w:rPr>
          <w:sz w:val="20"/>
          <w:szCs w:val="20"/>
          <w:highlight w:val="yellow"/>
          <w:lang w:eastAsia="en-US"/>
        </w:rPr>
        <w:fldChar w:fldCharType="begin"/>
      </w:r>
      <w:r w:rsidR="00636724">
        <w:rPr>
          <w:sz w:val="20"/>
          <w:szCs w:val="20"/>
          <w:lang w:eastAsia="en-US"/>
        </w:rPr>
        <w:instrText xml:space="preserve"> REF _Ref405313649 \r \h </w:instrText>
      </w:r>
      <w:r w:rsidR="00FC5236">
        <w:rPr>
          <w:sz w:val="20"/>
          <w:szCs w:val="20"/>
          <w:highlight w:val="yellow"/>
          <w:lang w:eastAsia="en-US"/>
        </w:rPr>
      </w:r>
      <w:r w:rsidR="00FC5236">
        <w:rPr>
          <w:sz w:val="20"/>
          <w:szCs w:val="20"/>
          <w:highlight w:val="yellow"/>
          <w:lang w:eastAsia="en-US"/>
        </w:rPr>
        <w:fldChar w:fldCharType="separate"/>
      </w:r>
      <w:r w:rsidR="00237AA8">
        <w:rPr>
          <w:sz w:val="20"/>
          <w:szCs w:val="20"/>
          <w:lang w:eastAsia="en-US"/>
        </w:rPr>
        <w:t>7.3</w:t>
      </w:r>
      <w:r w:rsidR="00FC5236">
        <w:rPr>
          <w:sz w:val="20"/>
          <w:szCs w:val="20"/>
          <w:highlight w:val="yellow"/>
          <w:lang w:eastAsia="en-US"/>
        </w:rPr>
        <w:fldChar w:fldCharType="end"/>
      </w:r>
      <w:r w:rsidR="00636724">
        <w:rPr>
          <w:sz w:val="20"/>
          <w:szCs w:val="20"/>
          <w:lang w:eastAsia="en-US"/>
        </w:rPr>
        <w:t xml:space="preserve"> této smlouvy</w:t>
      </w:r>
      <w:r w:rsidRPr="003120C5">
        <w:rPr>
          <w:sz w:val="20"/>
          <w:szCs w:val="20"/>
          <w:lang w:eastAsia="en-US"/>
        </w:rPr>
        <w:t xml:space="preserve"> a odevzdat předmět nájmu v původním stavu odpovídajícím běžnému opotřebení, nedohodnou-li se smluvní strany při ukončení smlouvy jinak, a to do 30 dnů od ukončení účinnosti této smlouvy.</w:t>
      </w:r>
    </w:p>
    <w:p w:rsidR="003120C5" w:rsidRPr="003120C5" w:rsidRDefault="003120C5" w:rsidP="003120C5">
      <w:pPr>
        <w:pStyle w:val="TSlneksmlouvy"/>
        <w:rPr>
          <w:sz w:val="20"/>
          <w:szCs w:val="20"/>
          <w:lang w:eastAsia="cs-CZ"/>
        </w:rPr>
      </w:pPr>
      <w:r>
        <w:rPr>
          <w:b w:val="0"/>
          <w:u w:val="none"/>
          <w:lang w:eastAsia="cs-CZ"/>
        </w:rPr>
        <w:br/>
      </w:r>
      <w:r w:rsidRPr="003120C5">
        <w:rPr>
          <w:sz w:val="20"/>
          <w:szCs w:val="20"/>
          <w:lang w:eastAsia="cs-CZ"/>
        </w:rPr>
        <w:t>Změna smluvních stran</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Práva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musí o plánovaném převodu písemně informovat druhou smluvní stranu alespoň 1 měsíc před dnem převodu. V případě nesplnění těchto povinností je porušující strana povinna nahradit druhé straně případnou vzniklou újmu.</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lastRenderedPageBreak/>
        <w:t>Dochází-li k převodu vlastnického práva či spoluvlastnického podílu na nemovitosti, je pronajímatel povinen seznámit před převodem vlastnického práva příslušného nabyvatele vlastnického práva či spoluvlastnického podílu se zněním této smlouvy, o čemž je pronajímatel povinen sepsat prohlášení podepsané nabyvatelem.</w:t>
      </w:r>
    </w:p>
    <w:p w:rsidR="00C246C9" w:rsidRPr="003120C5" w:rsidRDefault="00C246C9" w:rsidP="00AA1C2D">
      <w:pPr>
        <w:pStyle w:val="TSlneksmlouvy"/>
        <w:rPr>
          <w:sz w:val="20"/>
          <w:szCs w:val="20"/>
        </w:rPr>
      </w:pPr>
      <w:r w:rsidRPr="00AA1C2D">
        <w:rPr>
          <w:b w:val="0"/>
          <w:u w:val="none"/>
          <w:lang w:eastAsia="cs-CZ"/>
        </w:rPr>
        <w:br/>
      </w:r>
      <w:r w:rsidRPr="003120C5">
        <w:rPr>
          <w:sz w:val="20"/>
          <w:szCs w:val="20"/>
        </w:rPr>
        <w:t>Závěrečná ustanovení</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 xml:space="preserve">Smlouva nabývá platnosti dnem podpisu obou smluvních stran a účinnosti ode dne vstupu nájemce na předmět nájmu za účelem instalace zařízení, o čemž bude sepsán předávací protokol, který se stane součástí této smlouvy. </w:t>
      </w:r>
    </w:p>
    <w:p w:rsidR="003120C5" w:rsidRDefault="00C97ADE" w:rsidP="003120C5">
      <w:pPr>
        <w:pStyle w:val="TSTextlnkuslovan"/>
        <w:numPr>
          <w:ilvl w:val="1"/>
          <w:numId w:val="1"/>
        </w:numPr>
        <w:rPr>
          <w:sz w:val="20"/>
          <w:szCs w:val="20"/>
          <w:lang w:eastAsia="en-US"/>
        </w:rPr>
      </w:pPr>
      <w:r w:rsidRPr="004F3938">
        <w:rPr>
          <w:sz w:val="20"/>
          <w:szCs w:val="20"/>
          <w:lang w:eastAsia="en-US"/>
        </w:rPr>
        <w:t>Smluvní strany se dohodly, že na základě této smlouvy je nájemce oprávněn žádat příslušné orgány státní správy a samosprávy o vydání rozhodnutí a opatření potřebných k instalaci zařízení a technologie dle této smlouvy na nemovitosti a tuto instalaci po obdržení potřebných rozhodnutí a opatření realizovat. Pronajímatel touto smlouvou zmocňuje nájemce k provedení veškerých procesních úkonů potřebných k vydá</w:t>
      </w:r>
      <w:r w:rsidR="006E20A1" w:rsidRPr="004F3938">
        <w:rPr>
          <w:sz w:val="20"/>
          <w:szCs w:val="20"/>
          <w:lang w:eastAsia="en-US"/>
        </w:rPr>
        <w:t xml:space="preserve">ní těchto rozhodnutí a opatření. </w:t>
      </w:r>
      <w:r w:rsidRPr="004F3938">
        <w:rPr>
          <w:sz w:val="20"/>
          <w:szCs w:val="20"/>
          <w:lang w:eastAsia="en-US"/>
        </w:rPr>
        <w:t xml:space="preserve">Zároveň pronajímatel touto smlouvou nájemci uděluje právo provést stavbu (ve smyslu zákona č. 183/2006 Sb. stavební zákon, v platném znění) dle </w:t>
      </w:r>
      <w:r w:rsidR="001A0BEE">
        <w:rPr>
          <w:sz w:val="20"/>
          <w:szCs w:val="20"/>
          <w:lang w:eastAsia="en-US"/>
        </w:rPr>
        <w:t>pronajímatelem</w:t>
      </w:r>
      <w:r w:rsidR="002D556A">
        <w:rPr>
          <w:sz w:val="20"/>
          <w:szCs w:val="20"/>
          <w:lang w:eastAsia="en-US"/>
        </w:rPr>
        <w:t xml:space="preserve"> touto smlouvou </w:t>
      </w:r>
      <w:r w:rsidR="001A0BEE">
        <w:rPr>
          <w:sz w:val="20"/>
          <w:szCs w:val="20"/>
          <w:lang w:eastAsia="en-US"/>
        </w:rPr>
        <w:t xml:space="preserve"> odsouhlasené</w:t>
      </w:r>
      <w:r w:rsidRPr="004F3938">
        <w:rPr>
          <w:sz w:val="20"/>
          <w:szCs w:val="20"/>
          <w:lang w:eastAsia="en-US"/>
        </w:rPr>
        <w:t>projektové dokumentace tak, aby byl splněn účel nájmu a nájemce mohl provozovat své zařízení podle této smlouvy.</w:t>
      </w:r>
      <w:r w:rsidR="006E20A1" w:rsidRPr="004F3938">
        <w:rPr>
          <w:sz w:val="20"/>
          <w:szCs w:val="20"/>
          <w:lang w:eastAsia="en-US"/>
        </w:rPr>
        <w:t xml:space="preserve"> Nájemce se zavazuje předat jedno pare projektové dokumentace pronajímateli min. měsíc před zahájením stavby.</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Smluvní strany se dohodly, že pro kontakt ve věcech týkajících se této smlouvy budou využívat tyto kontaktní osoby:</w:t>
      </w:r>
    </w:p>
    <w:p w:rsidR="003120C5" w:rsidRPr="00237AA8" w:rsidRDefault="003120C5" w:rsidP="00077D42">
      <w:pPr>
        <w:pStyle w:val="TSTextlnkuslovan"/>
        <w:numPr>
          <w:ilvl w:val="2"/>
          <w:numId w:val="1"/>
        </w:numPr>
        <w:rPr>
          <w:sz w:val="20"/>
          <w:szCs w:val="20"/>
          <w:lang w:eastAsia="en-US"/>
        </w:rPr>
      </w:pPr>
      <w:r w:rsidRPr="00237AA8">
        <w:rPr>
          <w:sz w:val="20"/>
          <w:szCs w:val="20"/>
          <w:lang w:eastAsia="en-US"/>
        </w:rPr>
        <w:t xml:space="preserve">za pronajímatele: </w:t>
      </w:r>
    </w:p>
    <w:p w:rsidR="003120C5" w:rsidRDefault="00237AA8" w:rsidP="00B03325">
      <w:pPr>
        <w:pStyle w:val="TSTextlnkuslovan"/>
        <w:numPr>
          <w:ilvl w:val="0"/>
          <w:numId w:val="0"/>
        </w:numPr>
        <w:spacing w:after="0"/>
        <w:ind w:left="737"/>
        <w:rPr>
          <w:sz w:val="20"/>
          <w:szCs w:val="20"/>
          <w:lang w:eastAsia="en-US"/>
        </w:rPr>
      </w:pPr>
      <w:r>
        <w:rPr>
          <w:sz w:val="20"/>
          <w:szCs w:val="20"/>
          <w:lang w:eastAsia="en-US"/>
        </w:rPr>
        <w:t>MUDr. Josef Drbal</w:t>
      </w:r>
      <w:r w:rsidR="003120C5" w:rsidRPr="00237AA8">
        <w:rPr>
          <w:sz w:val="20"/>
          <w:szCs w:val="20"/>
          <w:lang w:eastAsia="en-US"/>
        </w:rPr>
        <w:t xml:space="preserve">, e-mail: </w:t>
      </w:r>
      <w:r>
        <w:rPr>
          <w:sz w:val="20"/>
          <w:szCs w:val="20"/>
          <w:lang w:eastAsia="en-US"/>
        </w:rPr>
        <w:t>josef.drbal@nmbbrno.cz</w:t>
      </w:r>
      <w:r w:rsidR="003120C5" w:rsidRPr="00237AA8">
        <w:rPr>
          <w:sz w:val="20"/>
          <w:szCs w:val="20"/>
          <w:lang w:eastAsia="en-US"/>
        </w:rPr>
        <w:t>, tel.</w:t>
      </w:r>
      <w:r w:rsidR="00077D42" w:rsidRPr="00237AA8">
        <w:rPr>
          <w:sz w:val="20"/>
          <w:szCs w:val="20"/>
          <w:lang w:eastAsia="en-US"/>
        </w:rPr>
        <w:t>:</w:t>
      </w:r>
      <w:r>
        <w:rPr>
          <w:sz w:val="20"/>
          <w:szCs w:val="20"/>
          <w:lang w:eastAsia="en-US"/>
        </w:rPr>
        <w:t>532 299 356 – pevná linka</w:t>
      </w:r>
    </w:p>
    <w:p w:rsidR="00237AA8" w:rsidRDefault="00237AA8" w:rsidP="00B03325">
      <w:pPr>
        <w:pStyle w:val="TSTextlnkuslovan"/>
        <w:numPr>
          <w:ilvl w:val="0"/>
          <w:numId w:val="0"/>
        </w:numPr>
        <w:spacing w:after="0"/>
        <w:ind w:left="737"/>
        <w:rPr>
          <w:sz w:val="20"/>
          <w:szCs w:val="20"/>
          <w:lang w:eastAsia="en-US"/>
        </w:rPr>
      </w:pPr>
      <w:r>
        <w:rPr>
          <w:sz w:val="20"/>
          <w:szCs w:val="20"/>
          <w:lang w:eastAsia="en-US"/>
        </w:rPr>
        <w:t>606 754</w:t>
      </w:r>
      <w:r w:rsidR="00B03325">
        <w:rPr>
          <w:sz w:val="20"/>
          <w:szCs w:val="20"/>
          <w:lang w:eastAsia="en-US"/>
        </w:rPr>
        <w:t> 282 – mobilní telefon</w:t>
      </w:r>
    </w:p>
    <w:p w:rsidR="00B03325" w:rsidRDefault="00B03325" w:rsidP="00B03325">
      <w:pPr>
        <w:pStyle w:val="TSTextlnkuslovan"/>
        <w:numPr>
          <w:ilvl w:val="0"/>
          <w:numId w:val="0"/>
        </w:numPr>
        <w:spacing w:after="0"/>
        <w:ind w:left="737"/>
        <w:rPr>
          <w:sz w:val="20"/>
          <w:szCs w:val="20"/>
          <w:lang w:eastAsia="en-US"/>
        </w:rPr>
      </w:pPr>
    </w:p>
    <w:p w:rsidR="00B03325" w:rsidRDefault="00B03325" w:rsidP="00B03325">
      <w:pPr>
        <w:pStyle w:val="TSTextlnkuslovan"/>
        <w:numPr>
          <w:ilvl w:val="0"/>
          <w:numId w:val="0"/>
        </w:numPr>
        <w:spacing w:after="0"/>
        <w:ind w:left="737"/>
        <w:rPr>
          <w:sz w:val="20"/>
          <w:szCs w:val="20"/>
          <w:lang w:eastAsia="en-US"/>
        </w:rPr>
      </w:pPr>
      <w:r>
        <w:rPr>
          <w:sz w:val="20"/>
          <w:szCs w:val="20"/>
          <w:lang w:eastAsia="en-US"/>
        </w:rPr>
        <w:t>ve věcech technicko-provozních:</w:t>
      </w:r>
    </w:p>
    <w:p w:rsidR="00B03325" w:rsidRDefault="00B03325" w:rsidP="00B03325">
      <w:pPr>
        <w:pStyle w:val="TSTextlnkuslovan"/>
        <w:numPr>
          <w:ilvl w:val="0"/>
          <w:numId w:val="0"/>
        </w:numPr>
        <w:spacing w:after="0"/>
        <w:ind w:left="737"/>
        <w:rPr>
          <w:sz w:val="20"/>
          <w:szCs w:val="20"/>
          <w:lang w:eastAsia="en-US"/>
        </w:rPr>
      </w:pPr>
      <w:r>
        <w:rPr>
          <w:sz w:val="20"/>
          <w:szCs w:val="20"/>
          <w:lang w:eastAsia="en-US"/>
        </w:rPr>
        <w:t xml:space="preserve">Ing. Kořínek Jiří, e-mail: </w:t>
      </w:r>
      <w:hyperlink r:id="rId15" w:history="1">
        <w:r w:rsidRPr="00972350">
          <w:rPr>
            <w:rStyle w:val="Hypertextovodkaz"/>
            <w:sz w:val="20"/>
            <w:szCs w:val="20"/>
            <w:lang w:eastAsia="en-US"/>
          </w:rPr>
          <w:t>jiri.korinek@nmbbrno.cz</w:t>
        </w:r>
      </w:hyperlink>
      <w:r>
        <w:rPr>
          <w:sz w:val="20"/>
          <w:szCs w:val="20"/>
          <w:lang w:eastAsia="en-US"/>
        </w:rPr>
        <w:t>, tel.: 731 413 244 – mobilní telefon</w:t>
      </w:r>
    </w:p>
    <w:p w:rsidR="00B03325" w:rsidRPr="00077D42" w:rsidRDefault="00B03325" w:rsidP="00B03325">
      <w:pPr>
        <w:pStyle w:val="TSTextlnkuslovan"/>
        <w:numPr>
          <w:ilvl w:val="0"/>
          <w:numId w:val="0"/>
        </w:numPr>
        <w:spacing w:after="0"/>
        <w:ind w:left="737"/>
        <w:rPr>
          <w:sz w:val="20"/>
          <w:szCs w:val="20"/>
          <w:lang w:eastAsia="en-US"/>
        </w:rPr>
      </w:pPr>
    </w:p>
    <w:p w:rsidR="0062186D" w:rsidRPr="00077D42" w:rsidRDefault="0062186D" w:rsidP="0062186D">
      <w:pPr>
        <w:pStyle w:val="TSTextlnkuslovan"/>
        <w:numPr>
          <w:ilvl w:val="2"/>
          <w:numId w:val="1"/>
        </w:numPr>
        <w:rPr>
          <w:sz w:val="20"/>
          <w:szCs w:val="20"/>
          <w:lang w:eastAsia="en-US"/>
        </w:rPr>
      </w:pPr>
      <w:r w:rsidRPr="00077D42">
        <w:rPr>
          <w:sz w:val="20"/>
          <w:szCs w:val="20"/>
          <w:lang w:eastAsia="en-US"/>
        </w:rPr>
        <w:t xml:space="preserve">za nájemce: </w:t>
      </w:r>
      <w:r w:rsidRPr="00077D42">
        <w:rPr>
          <w:sz w:val="20"/>
          <w:szCs w:val="20"/>
          <w:lang w:eastAsia="en-US"/>
        </w:rPr>
        <w:tab/>
        <w:t> </w:t>
      </w:r>
    </w:p>
    <w:p w:rsidR="007E326D" w:rsidRDefault="007E326D" w:rsidP="0062186D">
      <w:pPr>
        <w:pStyle w:val="TSTextlnkuslovan"/>
        <w:numPr>
          <w:ilvl w:val="0"/>
          <w:numId w:val="0"/>
        </w:numPr>
        <w:ind w:left="737"/>
        <w:rPr>
          <w:sz w:val="20"/>
          <w:szCs w:val="20"/>
          <w:lang w:eastAsia="en-US"/>
        </w:rPr>
      </w:pPr>
      <w:r w:rsidRPr="007E326D">
        <w:rPr>
          <w:sz w:val="20"/>
          <w:szCs w:val="20"/>
          <w:lang w:eastAsia="en-US"/>
        </w:rPr>
        <w:t>Ludmila Stojanovová, e-mail: ludmila.stojanovova@t-mobile.cz, tel.: 603650391 – pevná linka; 603 414 780 – mobilní telefon</w:t>
      </w:r>
    </w:p>
    <w:p w:rsidR="0062186D" w:rsidRDefault="0062186D" w:rsidP="0062186D">
      <w:pPr>
        <w:pStyle w:val="TSTextlnkuslovan"/>
        <w:numPr>
          <w:ilvl w:val="0"/>
          <w:numId w:val="0"/>
        </w:numPr>
        <w:ind w:left="737"/>
        <w:rPr>
          <w:sz w:val="20"/>
          <w:szCs w:val="20"/>
          <w:lang w:eastAsia="en-US"/>
        </w:rPr>
      </w:pPr>
      <w:r w:rsidRPr="00FC2B8D">
        <w:rPr>
          <w:sz w:val="20"/>
          <w:szCs w:val="20"/>
          <w:lang w:eastAsia="en-US"/>
        </w:rPr>
        <w:t xml:space="preserve">nebo jednotný kontaktní e-mail týmu správy majetku: </w:t>
      </w:r>
      <w:hyperlink r:id="rId16" w:history="1">
        <w:r w:rsidRPr="0031353A">
          <w:rPr>
            <w:rStyle w:val="Hypertextovodkaz"/>
            <w:sz w:val="20"/>
            <w:szCs w:val="20"/>
            <w:lang w:eastAsia="en-US"/>
          </w:rPr>
          <w:t>property@t-mobile.cz</w:t>
        </w:r>
      </w:hyperlink>
    </w:p>
    <w:p w:rsidR="003120C5" w:rsidRPr="00077D42" w:rsidRDefault="003120C5" w:rsidP="00077D42">
      <w:pPr>
        <w:pStyle w:val="TSTextlnkuslovan"/>
        <w:numPr>
          <w:ilvl w:val="0"/>
          <w:numId w:val="0"/>
        </w:numPr>
        <w:ind w:left="737"/>
        <w:rPr>
          <w:sz w:val="20"/>
          <w:szCs w:val="20"/>
          <w:lang w:eastAsia="en-US"/>
        </w:rPr>
      </w:pPr>
      <w:r w:rsidRPr="00077D42">
        <w:rPr>
          <w:sz w:val="20"/>
          <w:szCs w:val="20"/>
          <w:lang w:eastAsia="en-US"/>
        </w:rPr>
        <w:t>V případě bezpečnostního incidentu či jiné události v souvislosti s touto smlouvou je pronajímateli k dispozici  24 hodin denně dispečink nájemce na tel. +420 603 603 550.</w:t>
      </w:r>
    </w:p>
    <w:p w:rsidR="003120C5" w:rsidRPr="00077D42" w:rsidRDefault="003120C5" w:rsidP="00077D42">
      <w:pPr>
        <w:pStyle w:val="TSTextlnkuslovan"/>
        <w:numPr>
          <w:ilvl w:val="1"/>
          <w:numId w:val="1"/>
        </w:numPr>
        <w:rPr>
          <w:sz w:val="20"/>
          <w:szCs w:val="20"/>
          <w:lang w:eastAsia="en-US"/>
        </w:rPr>
      </w:pPr>
      <w:r w:rsidRPr="00077D42">
        <w:rPr>
          <w:sz w:val="20"/>
          <w:szCs w:val="20"/>
          <w:lang w:eastAsia="en-US"/>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Pronajímatel na sebe přebírá nebezpečí změny okolností.</w:t>
      </w:r>
    </w:p>
    <w:p w:rsidR="003120C5" w:rsidRPr="00077D42" w:rsidRDefault="003120C5" w:rsidP="00077D42">
      <w:pPr>
        <w:pStyle w:val="TSTextlnkuslovan"/>
        <w:numPr>
          <w:ilvl w:val="1"/>
          <w:numId w:val="1"/>
        </w:numPr>
        <w:rPr>
          <w:sz w:val="20"/>
          <w:szCs w:val="20"/>
          <w:lang w:eastAsia="en-US"/>
        </w:rPr>
      </w:pPr>
      <w:r w:rsidRPr="00077D42">
        <w:rPr>
          <w:sz w:val="20"/>
          <w:szCs w:val="20"/>
          <w:lang w:eastAsia="en-US"/>
        </w:rPr>
        <w:t xml:space="preserve">Žádné zamýšlené změny této smlouvy nebudou platné ani účinné, pokud nebudou učiněny písemnými číslovanými dodatky k této smlouvě podepsanými zástupci obou smluvních stran. </w:t>
      </w:r>
      <w:r w:rsidRPr="00077D42">
        <w:rPr>
          <w:sz w:val="20"/>
          <w:szCs w:val="20"/>
          <w:lang w:eastAsia="en-US"/>
        </w:rPr>
        <w:lastRenderedPageBreak/>
        <w:t>Změna čísla smlouvy, čísla účtu kterékoli ze smluvních stran a kontaktních osob není důvodem k uzavírání dodatku ke smlouvě. Tyto změny budou druhé smluvní straně oznamovány písemnou formou, jako doporučené psaní, a to osobou oprávněnou jménem oznamující strany jednat.</w:t>
      </w:r>
    </w:p>
    <w:p w:rsidR="003120C5" w:rsidRPr="00077D42" w:rsidRDefault="003120C5" w:rsidP="00077D42">
      <w:pPr>
        <w:pStyle w:val="TSTextlnkuslovan"/>
        <w:numPr>
          <w:ilvl w:val="1"/>
          <w:numId w:val="1"/>
        </w:numPr>
        <w:rPr>
          <w:sz w:val="20"/>
          <w:szCs w:val="20"/>
          <w:lang w:eastAsia="en-US"/>
        </w:rPr>
      </w:pPr>
      <w:r w:rsidRPr="00077D42">
        <w:rPr>
          <w:sz w:val="20"/>
          <w:szCs w:val="20"/>
          <w:lang w:eastAsia="en-US"/>
        </w:rPr>
        <w:t>Je-li některé z ustanovení této smlouvy neplatné, zdánlivé nebo nevynutitelné či stane-li se takovým v budoucnu, je či bude neplatné, zdánlivé nebo nevynutitelné pouze toto ustanovení a platnost a vynutitelnost ustanovení ostatních zůstane nedotčena, pokud z povahy, obsahu nebo z okolností, za jakých bylo takové ustanovení přijato, nevyplývá, že tuto část nelze oddělit od ostatních ustanovení této smlouvy. Smluvní strany se zavazují takové ustanovení bez zbytečného odkladu nahradit ustanovením bezvadným, které bude v nejvyšší možné míře odpovídat obsahu a účelu ustanovení vadného.</w:t>
      </w:r>
    </w:p>
    <w:p w:rsidR="003120C5" w:rsidRPr="00077D42" w:rsidRDefault="003120C5" w:rsidP="00077D42">
      <w:pPr>
        <w:pStyle w:val="TSTextlnkuslovan"/>
        <w:numPr>
          <w:ilvl w:val="1"/>
          <w:numId w:val="1"/>
        </w:numPr>
        <w:rPr>
          <w:sz w:val="20"/>
          <w:szCs w:val="20"/>
          <w:lang w:eastAsia="en-US"/>
        </w:rPr>
      </w:pPr>
      <w:r w:rsidRPr="00077D42">
        <w:rPr>
          <w:sz w:val="20"/>
          <w:szCs w:val="20"/>
          <w:lang w:eastAsia="en-US"/>
        </w:rPr>
        <w:t>Vylučuje se povinnost smluvních stran poskytnout v případě výpovědi nájmu odstupné. Vylučuje se právo v případě porušení této smlouvy zadržet jakýkoliv majetek druhé smluvní strany.</w:t>
      </w:r>
    </w:p>
    <w:p w:rsidR="003120C5" w:rsidRPr="00077D42" w:rsidRDefault="003120C5" w:rsidP="00077D42">
      <w:pPr>
        <w:pStyle w:val="TSTextlnkuslovan"/>
        <w:numPr>
          <w:ilvl w:val="1"/>
          <w:numId w:val="1"/>
        </w:numPr>
        <w:rPr>
          <w:sz w:val="20"/>
          <w:szCs w:val="20"/>
          <w:lang w:eastAsia="en-US"/>
        </w:rPr>
      </w:pPr>
      <w:r w:rsidRPr="00077D42">
        <w:rPr>
          <w:sz w:val="20"/>
          <w:szCs w:val="20"/>
          <w:lang w:eastAsia="en-US"/>
        </w:rPr>
        <w:t xml:space="preserve">Pohledávky vyplývající z této smlouvy nemůže žádná ze smluvních stran převést anebo postoupit na třetí osobu bez předchozího písemného souhlasu druhé smluvní strany.  </w:t>
      </w:r>
    </w:p>
    <w:p w:rsidR="00C246C9" w:rsidRPr="00077D42" w:rsidRDefault="00077D42" w:rsidP="00077D42">
      <w:pPr>
        <w:pStyle w:val="TSTextlnkuslovan"/>
        <w:numPr>
          <w:ilvl w:val="1"/>
          <w:numId w:val="1"/>
        </w:numPr>
        <w:rPr>
          <w:sz w:val="20"/>
          <w:szCs w:val="20"/>
          <w:lang w:eastAsia="en-US"/>
        </w:rPr>
      </w:pPr>
      <w:r>
        <w:rPr>
          <w:sz w:val="20"/>
          <w:szCs w:val="20"/>
          <w:lang w:eastAsia="en-US"/>
        </w:rPr>
        <w:t>Nedílnou součást s</w:t>
      </w:r>
      <w:r w:rsidR="00C246C9" w:rsidRPr="00077D42">
        <w:rPr>
          <w:sz w:val="20"/>
          <w:szCs w:val="20"/>
          <w:lang w:eastAsia="en-US"/>
        </w:rPr>
        <w:t>mlouvy tvoří tyto přílohy:</w:t>
      </w:r>
    </w:p>
    <w:tbl>
      <w:tblPr>
        <w:tblW w:w="4503" w:type="pct"/>
        <w:tblInd w:w="817" w:type="dxa"/>
        <w:tblLook w:val="01E0"/>
      </w:tblPr>
      <w:tblGrid>
        <w:gridCol w:w="1696"/>
        <w:gridCol w:w="6667"/>
      </w:tblGrid>
      <w:tr w:rsidR="00C246C9" w:rsidRPr="000C3F5E" w:rsidTr="0056033A">
        <w:tc>
          <w:tcPr>
            <w:tcW w:w="1014" w:type="pct"/>
          </w:tcPr>
          <w:bookmarkStart w:id="5" w:name="ListAnnex01"/>
          <w:p w:rsidR="00C246C9" w:rsidRPr="00077D42" w:rsidRDefault="00FC5236" w:rsidP="0056033A">
            <w:pPr>
              <w:pStyle w:val="TSSeznamploh"/>
              <w:ind w:left="0" w:right="-113" w:firstLine="0"/>
              <w:rPr>
                <w:sz w:val="20"/>
              </w:rPr>
            </w:pPr>
            <w:r w:rsidRPr="00077D42">
              <w:rPr>
                <w:sz w:val="20"/>
              </w:rPr>
              <w:fldChar w:fldCharType="begin"/>
            </w:r>
            <w:r w:rsidR="00C246C9" w:rsidRPr="00077D42">
              <w:rPr>
                <w:sz w:val="20"/>
              </w:rPr>
              <w:instrText xml:space="preserve"> HYPERLINK  \l "Annex01" </w:instrText>
            </w:r>
            <w:r w:rsidRPr="00077D42">
              <w:rPr>
                <w:sz w:val="20"/>
              </w:rPr>
              <w:fldChar w:fldCharType="separate"/>
            </w:r>
            <w:r w:rsidR="00C246C9" w:rsidRPr="00077D42">
              <w:rPr>
                <w:rStyle w:val="Hypertextovodkaz"/>
                <w:sz w:val="20"/>
              </w:rPr>
              <w:t>Příloha č. 1</w:t>
            </w:r>
            <w:bookmarkEnd w:id="5"/>
            <w:r w:rsidRPr="00077D42">
              <w:rPr>
                <w:sz w:val="20"/>
              </w:rPr>
              <w:fldChar w:fldCharType="end"/>
            </w:r>
            <w:r w:rsidR="00C246C9" w:rsidRPr="00077D42">
              <w:rPr>
                <w:sz w:val="20"/>
              </w:rPr>
              <w:t>:</w:t>
            </w:r>
          </w:p>
        </w:tc>
        <w:tc>
          <w:tcPr>
            <w:tcW w:w="3986" w:type="pct"/>
          </w:tcPr>
          <w:p w:rsidR="00C246C9" w:rsidRPr="00077D42" w:rsidRDefault="00EC773F" w:rsidP="0056033A">
            <w:pPr>
              <w:rPr>
                <w:sz w:val="20"/>
                <w:szCs w:val="20"/>
              </w:rPr>
            </w:pPr>
            <w:r>
              <w:rPr>
                <w:rFonts w:cs="Arial"/>
                <w:sz w:val="20"/>
              </w:rPr>
              <w:t>S</w:t>
            </w:r>
            <w:r w:rsidRPr="001F3AA4">
              <w:rPr>
                <w:rFonts w:cs="Arial"/>
                <w:sz w:val="20"/>
              </w:rPr>
              <w:t xml:space="preserve">pecifikace předmětu </w:t>
            </w:r>
            <w:r>
              <w:rPr>
                <w:rFonts w:cs="Arial"/>
                <w:sz w:val="20"/>
              </w:rPr>
              <w:t xml:space="preserve">nájmu </w:t>
            </w:r>
            <w:r w:rsidRPr="00EC773F">
              <w:rPr>
                <w:rFonts w:cs="Arial"/>
                <w:sz w:val="20"/>
              </w:rPr>
              <w:t>a rozsah umístění telekomunikační sítě</w:t>
            </w:r>
          </w:p>
        </w:tc>
      </w:tr>
      <w:tr w:rsidR="00864055" w:rsidRPr="000C3F5E" w:rsidTr="0056033A">
        <w:tc>
          <w:tcPr>
            <w:tcW w:w="1014" w:type="pct"/>
          </w:tcPr>
          <w:p w:rsidR="00864055" w:rsidRPr="00077D42" w:rsidRDefault="00FC5236" w:rsidP="00864055">
            <w:pPr>
              <w:pStyle w:val="TSSeznamploh"/>
              <w:ind w:left="0" w:right="-113" w:firstLine="0"/>
              <w:rPr>
                <w:sz w:val="20"/>
              </w:rPr>
            </w:pPr>
            <w:hyperlink w:anchor="Annex01" w:history="1">
              <w:r w:rsidR="00864055" w:rsidRPr="00077D42">
                <w:rPr>
                  <w:rStyle w:val="Hypertextovodkaz"/>
                  <w:sz w:val="20"/>
                </w:rPr>
                <w:t xml:space="preserve">Příloha č. </w:t>
              </w:r>
            </w:hyperlink>
            <w:r w:rsidR="00864055" w:rsidRPr="00077D42">
              <w:rPr>
                <w:sz w:val="20"/>
                <w:u w:val="single"/>
              </w:rPr>
              <w:t>2</w:t>
            </w:r>
            <w:r w:rsidR="00864055" w:rsidRPr="00077D42">
              <w:rPr>
                <w:sz w:val="20"/>
              </w:rPr>
              <w:t>:</w:t>
            </w:r>
          </w:p>
        </w:tc>
        <w:tc>
          <w:tcPr>
            <w:tcW w:w="3986" w:type="pct"/>
          </w:tcPr>
          <w:p w:rsidR="00F40879" w:rsidRDefault="00EC773F" w:rsidP="00796984">
            <w:pPr>
              <w:rPr>
                <w:rFonts w:cs="Arial"/>
                <w:sz w:val="20"/>
              </w:rPr>
            </w:pPr>
            <w:r>
              <w:rPr>
                <w:rFonts w:cs="Arial"/>
                <w:sz w:val="20"/>
              </w:rPr>
              <w:t>K</w:t>
            </w:r>
            <w:r w:rsidRPr="00D33559">
              <w:rPr>
                <w:rFonts w:cs="Arial"/>
                <w:sz w:val="20"/>
              </w:rPr>
              <w:t xml:space="preserve">opie </w:t>
            </w:r>
            <w:r w:rsidR="00F40879">
              <w:rPr>
                <w:rFonts w:cs="Arial"/>
                <w:sz w:val="20"/>
              </w:rPr>
              <w:t>pověření zástupce nájemce</w:t>
            </w:r>
          </w:p>
          <w:p w:rsidR="00F40879" w:rsidRPr="00077D42" w:rsidRDefault="00F40879" w:rsidP="00FC3B37">
            <w:pPr>
              <w:rPr>
                <w:sz w:val="20"/>
                <w:szCs w:val="20"/>
              </w:rPr>
            </w:pPr>
          </w:p>
        </w:tc>
      </w:tr>
    </w:tbl>
    <w:p w:rsidR="00C246C9" w:rsidRPr="00077D42" w:rsidRDefault="00077D42" w:rsidP="00077D42">
      <w:pPr>
        <w:pStyle w:val="TSTextlnkuslovan"/>
        <w:numPr>
          <w:ilvl w:val="1"/>
          <w:numId w:val="1"/>
        </w:numPr>
        <w:rPr>
          <w:sz w:val="20"/>
          <w:szCs w:val="20"/>
          <w:lang w:eastAsia="en-US"/>
        </w:rPr>
      </w:pPr>
      <w:r>
        <w:rPr>
          <w:sz w:val="20"/>
          <w:szCs w:val="20"/>
          <w:lang w:eastAsia="en-US"/>
        </w:rPr>
        <w:t>Tato s</w:t>
      </w:r>
      <w:r w:rsidR="004014FC" w:rsidRPr="00077D42">
        <w:rPr>
          <w:sz w:val="20"/>
          <w:szCs w:val="20"/>
          <w:lang w:eastAsia="en-US"/>
        </w:rPr>
        <w:t>mlouva je uzavřena ve dvou (2) stejnopisech, z nichž každá strana obdrží po jednom (1) vyhoto</w:t>
      </w:r>
      <w:r w:rsidR="00915469" w:rsidRPr="00077D42">
        <w:rPr>
          <w:sz w:val="20"/>
          <w:szCs w:val="20"/>
          <w:lang w:eastAsia="en-US"/>
        </w:rPr>
        <w:t>vení</w:t>
      </w:r>
      <w:r w:rsidR="004014FC" w:rsidRPr="00077D42">
        <w:rPr>
          <w:sz w:val="20"/>
          <w:szCs w:val="20"/>
          <w:lang w:eastAsia="en-US"/>
        </w:rPr>
        <w:t>.</w:t>
      </w:r>
    </w:p>
    <w:p w:rsidR="00C246C9" w:rsidRDefault="00C246C9" w:rsidP="00FB42E6"/>
    <w:p w:rsidR="008751F0" w:rsidRDefault="008751F0" w:rsidP="00FB42E6"/>
    <w:p w:rsidR="008751F0" w:rsidRPr="00023304" w:rsidRDefault="008751F0" w:rsidP="00FB42E6"/>
    <w:p w:rsidR="00C246C9" w:rsidRPr="00EC773F" w:rsidRDefault="00C246C9" w:rsidP="006351C0">
      <w:pPr>
        <w:pStyle w:val="TSProhlensmluvnchstran"/>
        <w:rPr>
          <w:sz w:val="20"/>
          <w:szCs w:val="20"/>
        </w:rPr>
      </w:pPr>
      <w:r w:rsidRPr="00EC773F">
        <w:rPr>
          <w:sz w:val="20"/>
          <w:szCs w:val="20"/>
        </w:rPr>
        <w:t>Smluvní</w:t>
      </w:r>
      <w:r w:rsidR="00077D42" w:rsidRPr="00EC773F">
        <w:rPr>
          <w:sz w:val="20"/>
          <w:szCs w:val="20"/>
        </w:rPr>
        <w:t xml:space="preserve"> strany prohlašují, že si tuto s</w:t>
      </w:r>
      <w:r w:rsidRPr="00EC773F">
        <w:rPr>
          <w:sz w:val="20"/>
          <w:szCs w:val="20"/>
        </w:rPr>
        <w:t>mlouvu přečetly, že s jejím obsahem souhlasí a na důkaz toho k ní připojují svoje podpisy.</w:t>
      </w:r>
    </w:p>
    <w:p w:rsidR="00907DDB" w:rsidRPr="00EC773F" w:rsidRDefault="00907DDB" w:rsidP="006351C0">
      <w:pPr>
        <w:pStyle w:val="TSProhlensmluvnchstran"/>
        <w:rPr>
          <w:sz w:val="20"/>
          <w:szCs w:val="20"/>
        </w:rPr>
      </w:pPr>
    </w:p>
    <w:tbl>
      <w:tblPr>
        <w:tblW w:w="5000" w:type="pct"/>
        <w:jc w:val="center"/>
        <w:tblLayout w:type="fixed"/>
        <w:tblLook w:val="01E0"/>
      </w:tblPr>
      <w:tblGrid>
        <w:gridCol w:w="4643"/>
        <w:gridCol w:w="30"/>
        <w:gridCol w:w="4613"/>
      </w:tblGrid>
      <w:tr w:rsidR="00907DDB" w:rsidRPr="00EC773F" w:rsidTr="00D312AA">
        <w:trPr>
          <w:jc w:val="center"/>
        </w:trPr>
        <w:tc>
          <w:tcPr>
            <w:tcW w:w="2516" w:type="pct"/>
            <w:gridSpan w:val="2"/>
          </w:tcPr>
          <w:p w:rsidR="00907DDB" w:rsidRPr="00EC773F" w:rsidRDefault="00EC773F" w:rsidP="006351C0">
            <w:pPr>
              <w:pStyle w:val="TSProhlensmluvnchstran"/>
              <w:rPr>
                <w:sz w:val="20"/>
                <w:szCs w:val="20"/>
              </w:rPr>
            </w:pPr>
            <w:r w:rsidRPr="00EC773F">
              <w:rPr>
                <w:sz w:val="20"/>
                <w:szCs w:val="20"/>
              </w:rPr>
              <w:t>Nájemce</w:t>
            </w:r>
          </w:p>
          <w:p w:rsidR="00907DDB" w:rsidRPr="00EC773F" w:rsidRDefault="00907DDB" w:rsidP="00D312AA">
            <w:pPr>
              <w:pStyle w:val="TSdajeosmluvnstran"/>
              <w:rPr>
                <w:sz w:val="20"/>
                <w:szCs w:val="20"/>
              </w:rPr>
            </w:pPr>
          </w:p>
          <w:p w:rsidR="00907DDB" w:rsidRDefault="00907DDB" w:rsidP="00D312AA">
            <w:pPr>
              <w:pStyle w:val="TSdajeosmluvnstran"/>
              <w:rPr>
                <w:sz w:val="20"/>
                <w:szCs w:val="20"/>
              </w:rPr>
            </w:pPr>
            <w:r w:rsidRPr="00EC773F">
              <w:rPr>
                <w:sz w:val="20"/>
                <w:szCs w:val="20"/>
              </w:rPr>
              <w:t xml:space="preserve">V </w:t>
            </w:r>
            <w:r w:rsidR="00A603C6">
              <w:rPr>
                <w:sz w:val="20"/>
                <w:szCs w:val="20"/>
              </w:rPr>
              <w:t>Praze</w:t>
            </w:r>
            <w:r w:rsidRPr="00EC773F">
              <w:rPr>
                <w:sz w:val="20"/>
                <w:szCs w:val="20"/>
              </w:rPr>
              <w:t xml:space="preserve"> dne </w:t>
            </w:r>
            <w:r w:rsidR="00DB2B7F">
              <w:rPr>
                <w:sz w:val="20"/>
                <w:szCs w:val="20"/>
              </w:rPr>
              <w:t>22. 3. 2017</w:t>
            </w:r>
          </w:p>
          <w:p w:rsidR="008751F0" w:rsidRDefault="008751F0" w:rsidP="00D312AA">
            <w:pPr>
              <w:pStyle w:val="TSdajeosmluvnstran"/>
              <w:rPr>
                <w:sz w:val="20"/>
                <w:szCs w:val="20"/>
              </w:rPr>
            </w:pPr>
          </w:p>
          <w:p w:rsidR="008751F0" w:rsidRPr="00EC773F" w:rsidRDefault="008751F0" w:rsidP="00D312AA">
            <w:pPr>
              <w:pStyle w:val="TSdajeosmluvnstran"/>
              <w:rPr>
                <w:sz w:val="20"/>
                <w:szCs w:val="20"/>
              </w:rPr>
            </w:pPr>
          </w:p>
          <w:p w:rsidR="00907DDB" w:rsidRPr="00EC773F" w:rsidRDefault="00907DDB" w:rsidP="00D312AA">
            <w:pPr>
              <w:rPr>
                <w:sz w:val="20"/>
                <w:szCs w:val="20"/>
              </w:rPr>
            </w:pPr>
          </w:p>
        </w:tc>
        <w:tc>
          <w:tcPr>
            <w:tcW w:w="2484" w:type="pct"/>
          </w:tcPr>
          <w:p w:rsidR="00907DDB" w:rsidRPr="00EC773F" w:rsidRDefault="00EC773F" w:rsidP="006351C0">
            <w:pPr>
              <w:pStyle w:val="TSProhlensmluvnchstran"/>
              <w:rPr>
                <w:sz w:val="20"/>
                <w:szCs w:val="20"/>
              </w:rPr>
            </w:pPr>
            <w:r w:rsidRPr="00EC773F">
              <w:rPr>
                <w:sz w:val="20"/>
                <w:szCs w:val="20"/>
              </w:rPr>
              <w:t>Pronajímatel</w:t>
            </w:r>
          </w:p>
          <w:p w:rsidR="00907DDB" w:rsidRPr="00EC773F" w:rsidRDefault="00907DDB" w:rsidP="00D312AA">
            <w:pPr>
              <w:pStyle w:val="TSdajeosmluvnstran"/>
              <w:rPr>
                <w:sz w:val="20"/>
                <w:szCs w:val="20"/>
              </w:rPr>
            </w:pPr>
          </w:p>
          <w:p w:rsidR="00907DDB" w:rsidRPr="00EC773F" w:rsidRDefault="00907DDB" w:rsidP="00DB2B7F">
            <w:pPr>
              <w:pStyle w:val="TSdajeosmluvnstran"/>
              <w:rPr>
                <w:sz w:val="20"/>
                <w:szCs w:val="20"/>
              </w:rPr>
            </w:pPr>
            <w:r w:rsidRPr="00EC773F">
              <w:rPr>
                <w:sz w:val="20"/>
                <w:szCs w:val="20"/>
              </w:rPr>
              <w:t xml:space="preserve">V </w:t>
            </w:r>
            <w:r w:rsidR="00A603C6">
              <w:rPr>
                <w:sz w:val="20"/>
                <w:szCs w:val="20"/>
              </w:rPr>
              <w:t>Brně</w:t>
            </w:r>
            <w:r w:rsidRPr="00EC773F">
              <w:rPr>
                <w:sz w:val="20"/>
                <w:szCs w:val="20"/>
              </w:rPr>
              <w:t xml:space="preserve"> dne </w:t>
            </w:r>
            <w:r w:rsidR="00DB2B7F">
              <w:rPr>
                <w:sz w:val="20"/>
                <w:szCs w:val="20"/>
              </w:rPr>
              <w:t>31. 3. 2017</w:t>
            </w:r>
          </w:p>
        </w:tc>
      </w:tr>
      <w:tr w:rsidR="00907DDB" w:rsidRPr="00EC773F" w:rsidTr="00D312AA">
        <w:trPr>
          <w:trHeight w:val="1470"/>
          <w:jc w:val="center"/>
        </w:trPr>
        <w:tc>
          <w:tcPr>
            <w:tcW w:w="2500" w:type="pct"/>
          </w:tcPr>
          <w:p w:rsidR="00907DDB" w:rsidRPr="00EC773F" w:rsidRDefault="00907DDB" w:rsidP="00D312AA">
            <w:pPr>
              <w:pStyle w:val="TSdajeosmluvnstran"/>
              <w:rPr>
                <w:sz w:val="20"/>
                <w:szCs w:val="20"/>
              </w:rPr>
            </w:pPr>
            <w:r w:rsidRPr="00EC773F">
              <w:rPr>
                <w:sz w:val="20"/>
                <w:szCs w:val="20"/>
              </w:rPr>
              <w:t>........................................................................</w:t>
            </w:r>
          </w:p>
          <w:p w:rsidR="00907DDB" w:rsidRPr="00EC773F" w:rsidRDefault="00907DDB" w:rsidP="006351C0">
            <w:pPr>
              <w:pStyle w:val="TSProhlensmluvnchstran"/>
              <w:rPr>
                <w:sz w:val="20"/>
                <w:szCs w:val="20"/>
              </w:rPr>
            </w:pPr>
            <w:r w:rsidRPr="00EC773F">
              <w:rPr>
                <w:sz w:val="20"/>
                <w:szCs w:val="20"/>
              </w:rPr>
              <w:t>T-</w:t>
            </w:r>
            <w:r w:rsidR="00954874" w:rsidRPr="00EC773F">
              <w:rPr>
                <w:sz w:val="20"/>
                <w:szCs w:val="20"/>
              </w:rPr>
              <w:t>Mobile</w:t>
            </w:r>
            <w:r w:rsidRPr="00EC773F">
              <w:rPr>
                <w:sz w:val="20"/>
                <w:szCs w:val="20"/>
              </w:rPr>
              <w:t xml:space="preserve"> Czech Republic a.s.</w:t>
            </w:r>
          </w:p>
          <w:p w:rsidR="007E326D" w:rsidRPr="007E326D" w:rsidRDefault="007E326D" w:rsidP="007E326D">
            <w:pPr>
              <w:pStyle w:val="TSdajeosmluvnstran"/>
              <w:jc w:val="center"/>
              <w:rPr>
                <w:sz w:val="20"/>
                <w:szCs w:val="20"/>
              </w:rPr>
            </w:pPr>
            <w:r w:rsidRPr="007E326D">
              <w:rPr>
                <w:sz w:val="20"/>
                <w:szCs w:val="20"/>
              </w:rPr>
              <w:t>Ludmila Stojanovová</w:t>
            </w:r>
          </w:p>
          <w:p w:rsidR="007E326D" w:rsidRPr="007E326D" w:rsidRDefault="007E326D" w:rsidP="007E326D">
            <w:pPr>
              <w:pStyle w:val="TSdajeosmluvnstran"/>
              <w:jc w:val="center"/>
              <w:rPr>
                <w:sz w:val="20"/>
                <w:szCs w:val="20"/>
              </w:rPr>
            </w:pPr>
            <w:r w:rsidRPr="007E326D">
              <w:rPr>
                <w:sz w:val="20"/>
                <w:szCs w:val="20"/>
              </w:rPr>
              <w:t>Specialista správy majetku</w:t>
            </w:r>
          </w:p>
          <w:p w:rsidR="00EC773F" w:rsidRPr="00EC773F" w:rsidRDefault="007E326D" w:rsidP="007E326D">
            <w:pPr>
              <w:pStyle w:val="TSdajeosmluvnstran"/>
              <w:jc w:val="center"/>
              <w:rPr>
                <w:sz w:val="20"/>
                <w:szCs w:val="20"/>
              </w:rPr>
            </w:pPr>
            <w:r w:rsidRPr="007E326D">
              <w:rPr>
                <w:sz w:val="20"/>
                <w:szCs w:val="20"/>
              </w:rPr>
              <w:t>na základě pověření</w:t>
            </w:r>
          </w:p>
        </w:tc>
        <w:tc>
          <w:tcPr>
            <w:tcW w:w="2500" w:type="pct"/>
            <w:gridSpan w:val="2"/>
          </w:tcPr>
          <w:p w:rsidR="00907DDB" w:rsidRPr="00EC773F" w:rsidRDefault="00907DDB" w:rsidP="00D312AA">
            <w:pPr>
              <w:pStyle w:val="TSdajeosmluvnstran"/>
              <w:rPr>
                <w:sz w:val="20"/>
                <w:szCs w:val="20"/>
              </w:rPr>
            </w:pPr>
            <w:r w:rsidRPr="00EC773F">
              <w:rPr>
                <w:sz w:val="20"/>
                <w:szCs w:val="20"/>
              </w:rPr>
              <w:t>........................................................................</w:t>
            </w:r>
          </w:p>
          <w:p w:rsidR="00907DDB" w:rsidRPr="00EC773F" w:rsidRDefault="002C7B08" w:rsidP="006351C0">
            <w:pPr>
              <w:pStyle w:val="TSProhlensmluvnchstran"/>
              <w:rPr>
                <w:sz w:val="20"/>
                <w:szCs w:val="20"/>
              </w:rPr>
            </w:pPr>
            <w:r w:rsidRPr="002C7B08">
              <w:rPr>
                <w:sz w:val="20"/>
                <w:szCs w:val="20"/>
              </w:rPr>
              <w:t>Nemocnice Milosrdných bratří, příspěvková organizace</w:t>
            </w:r>
          </w:p>
          <w:p w:rsidR="002C7B08" w:rsidRDefault="002C7B08" w:rsidP="002C7B08">
            <w:pPr>
              <w:pStyle w:val="TSdajeosmluvnstran"/>
              <w:jc w:val="center"/>
              <w:rPr>
                <w:sz w:val="20"/>
                <w:szCs w:val="20"/>
              </w:rPr>
            </w:pPr>
            <w:r w:rsidRPr="002C7B08">
              <w:rPr>
                <w:sz w:val="20"/>
                <w:szCs w:val="20"/>
              </w:rPr>
              <w:t>MUDr. Josef Drbal</w:t>
            </w:r>
          </w:p>
          <w:p w:rsidR="00EC773F" w:rsidRPr="00EC773F" w:rsidRDefault="002C7B08" w:rsidP="002C7B08">
            <w:pPr>
              <w:pStyle w:val="TSdajeosmluvnstran"/>
              <w:jc w:val="center"/>
              <w:rPr>
                <w:sz w:val="20"/>
                <w:szCs w:val="20"/>
              </w:rPr>
            </w:pPr>
            <w:r w:rsidRPr="002C7B08">
              <w:rPr>
                <w:sz w:val="20"/>
                <w:szCs w:val="20"/>
              </w:rPr>
              <w:t>na základě jmenování</w:t>
            </w:r>
          </w:p>
        </w:tc>
      </w:tr>
      <w:bookmarkEnd w:id="1"/>
    </w:tbl>
    <w:p w:rsidR="00C246C9" w:rsidRPr="006351C0" w:rsidRDefault="00C246C9" w:rsidP="00EC773F">
      <w:pPr>
        <w:pStyle w:val="TSProhlensmluvnchstran"/>
        <w:jc w:val="left"/>
      </w:pPr>
    </w:p>
    <w:sectPr w:rsidR="00C246C9" w:rsidRPr="006351C0" w:rsidSect="00907DDB">
      <w:headerReference w:type="default" r:id="rId17"/>
      <w:footerReference w:type="default" r:id="rId18"/>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833" w:rsidRDefault="00132833">
      <w:r>
        <w:separator/>
      </w:r>
    </w:p>
  </w:endnote>
  <w:endnote w:type="continuationSeparator" w:id="1">
    <w:p w:rsidR="00132833" w:rsidRDefault="00132833">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35" w:rsidRPr="001920C2" w:rsidRDefault="00E45ED9" w:rsidP="00423EE2">
    <w:pPr>
      <w:pStyle w:val="Zpat"/>
      <w:tabs>
        <w:tab w:val="center" w:pos="5245"/>
      </w:tabs>
      <w:jc w:val="left"/>
      <w:rPr>
        <w:rFonts w:cs="Arial"/>
      </w:rPr>
    </w:pPr>
    <w:r>
      <w:rPr>
        <w:rStyle w:val="slostrnky"/>
        <w:rFonts w:cs="Arial"/>
      </w:rPr>
      <w:t xml:space="preserve">60135_Brno_Polni3 </w:t>
    </w:r>
    <w:r>
      <w:rPr>
        <w:rStyle w:val="slostrnky"/>
        <w:rFonts w:cs="Arial"/>
      </w:rPr>
      <w:tab/>
    </w:r>
    <w:r w:rsidR="009D6635">
      <w:tab/>
    </w:r>
    <w:r w:rsidR="009D6635">
      <w:tab/>
    </w:r>
    <w:r w:rsidR="009D6635">
      <w:tab/>
    </w:r>
    <w:r w:rsidR="009D6635">
      <w:tab/>
      <w:t xml:space="preserve">Strana </w:t>
    </w:r>
    <w:r w:rsidR="00FC5236">
      <w:rPr>
        <w:rStyle w:val="slostrnky"/>
      </w:rPr>
      <w:fldChar w:fldCharType="begin"/>
    </w:r>
    <w:r w:rsidR="009D6635">
      <w:rPr>
        <w:rStyle w:val="slostrnky"/>
      </w:rPr>
      <w:instrText xml:space="preserve"> PAGE </w:instrText>
    </w:r>
    <w:r w:rsidR="00FC5236">
      <w:rPr>
        <w:rStyle w:val="slostrnky"/>
      </w:rPr>
      <w:fldChar w:fldCharType="separate"/>
    </w:r>
    <w:r w:rsidR="00DB2B7F">
      <w:rPr>
        <w:rStyle w:val="slostrnky"/>
        <w:noProof/>
      </w:rPr>
      <w:t>9</w:t>
    </w:r>
    <w:r w:rsidR="00FC5236">
      <w:rPr>
        <w:rStyle w:val="slostrnky"/>
      </w:rPr>
      <w:fldChar w:fldCharType="end"/>
    </w:r>
    <w:r w:rsidR="009D6635">
      <w:rPr>
        <w:rStyle w:val="slostrnky"/>
      </w:rPr>
      <w:t xml:space="preserve"> / </w:t>
    </w:r>
    <w:fldSimple w:instr=" SECTIONPAGES  \* Arabic  \* MERGEFORMAT ">
      <w:r w:rsidR="00DB2B7F" w:rsidRPr="00DB2B7F">
        <w:rPr>
          <w:rStyle w:val="slostrnky"/>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833" w:rsidRDefault="00132833">
      <w:r>
        <w:separator/>
      </w:r>
    </w:p>
  </w:footnote>
  <w:footnote w:type="continuationSeparator" w:id="1">
    <w:p w:rsidR="00132833" w:rsidRDefault="00132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35" w:rsidRDefault="004327A9" w:rsidP="00B81D85">
    <w:pPr>
      <w:pStyle w:val="Zhlav"/>
      <w:pBdr>
        <w:bottom w:val="none" w:sz="0" w:space="0" w:color="auto"/>
      </w:pBdr>
    </w:pPr>
    <w:r>
      <w:rPr>
        <w:noProof/>
      </w:rPr>
      <w:drawing>
        <wp:anchor distT="0" distB="0" distL="114300" distR="114300" simplePos="0" relativeHeight="251657728" behindDoc="1" locked="0" layoutInCell="1" allowOverlap="1">
          <wp:simplePos x="0" y="0"/>
          <wp:positionH relativeFrom="margin">
            <wp:posOffset>24130</wp:posOffset>
          </wp:positionH>
          <wp:positionV relativeFrom="margin">
            <wp:posOffset>-598805</wp:posOffset>
          </wp:positionV>
          <wp:extent cx="842010" cy="413385"/>
          <wp:effectExtent l="19050" t="0" r="0" b="0"/>
          <wp:wrapTight wrapText="bothSides">
            <wp:wrapPolygon edited="0">
              <wp:start x="-489" y="0"/>
              <wp:lineTo x="-489" y="20903"/>
              <wp:lineTo x="21502" y="20903"/>
              <wp:lineTo x="21502" y="0"/>
              <wp:lineTo x="-489" y="0"/>
            </wp:wrapPolygon>
          </wp:wrapTight>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srcRect/>
                  <a:stretch>
                    <a:fillRect/>
                  </a:stretch>
                </pic:blipFill>
                <pic:spPr bwMode="auto">
                  <a:xfrm>
                    <a:off x="0" y="0"/>
                    <a:ext cx="842010" cy="4133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62C6FCD"/>
    <w:multiLevelType w:val="multilevel"/>
    <w:tmpl w:val="EF785C4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71D1C"/>
    <w:rsid w:val="00000EC8"/>
    <w:rsid w:val="00005E8A"/>
    <w:rsid w:val="00011674"/>
    <w:rsid w:val="00011EB1"/>
    <w:rsid w:val="00012D72"/>
    <w:rsid w:val="00020559"/>
    <w:rsid w:val="00023304"/>
    <w:rsid w:val="000267DF"/>
    <w:rsid w:val="000304E9"/>
    <w:rsid w:val="00037009"/>
    <w:rsid w:val="00037D56"/>
    <w:rsid w:val="00037FEC"/>
    <w:rsid w:val="00042D20"/>
    <w:rsid w:val="00051B94"/>
    <w:rsid w:val="00055149"/>
    <w:rsid w:val="00055FEF"/>
    <w:rsid w:val="00057747"/>
    <w:rsid w:val="00067831"/>
    <w:rsid w:val="0007055D"/>
    <w:rsid w:val="00077D42"/>
    <w:rsid w:val="000809B7"/>
    <w:rsid w:val="00083309"/>
    <w:rsid w:val="0009498F"/>
    <w:rsid w:val="00094A1C"/>
    <w:rsid w:val="000958D0"/>
    <w:rsid w:val="00096CE5"/>
    <w:rsid w:val="000A147B"/>
    <w:rsid w:val="000B0D93"/>
    <w:rsid w:val="000B1E4F"/>
    <w:rsid w:val="000C364B"/>
    <w:rsid w:val="000C3F5E"/>
    <w:rsid w:val="000C5ED6"/>
    <w:rsid w:val="000D0FAC"/>
    <w:rsid w:val="000D4E53"/>
    <w:rsid w:val="000D6041"/>
    <w:rsid w:val="000D7982"/>
    <w:rsid w:val="000E0227"/>
    <w:rsid w:val="000E3F76"/>
    <w:rsid w:val="000E415A"/>
    <w:rsid w:val="000E4AD2"/>
    <w:rsid w:val="000E5C7D"/>
    <w:rsid w:val="000F23C8"/>
    <w:rsid w:val="000F5A37"/>
    <w:rsid w:val="000F5B5A"/>
    <w:rsid w:val="000F7E77"/>
    <w:rsid w:val="00110EA8"/>
    <w:rsid w:val="00113CB9"/>
    <w:rsid w:val="0012176B"/>
    <w:rsid w:val="00123E26"/>
    <w:rsid w:val="0012560B"/>
    <w:rsid w:val="00132833"/>
    <w:rsid w:val="001373E1"/>
    <w:rsid w:val="001374E9"/>
    <w:rsid w:val="00140231"/>
    <w:rsid w:val="001412CA"/>
    <w:rsid w:val="001451B2"/>
    <w:rsid w:val="001465AE"/>
    <w:rsid w:val="00151199"/>
    <w:rsid w:val="00152825"/>
    <w:rsid w:val="00152B11"/>
    <w:rsid w:val="00157AE2"/>
    <w:rsid w:val="00162C90"/>
    <w:rsid w:val="00164313"/>
    <w:rsid w:val="00170419"/>
    <w:rsid w:val="00172012"/>
    <w:rsid w:val="00173569"/>
    <w:rsid w:val="0017430E"/>
    <w:rsid w:val="00175AF2"/>
    <w:rsid w:val="00181213"/>
    <w:rsid w:val="00192652"/>
    <w:rsid w:val="00193781"/>
    <w:rsid w:val="00193B73"/>
    <w:rsid w:val="0019498E"/>
    <w:rsid w:val="001A0BEE"/>
    <w:rsid w:val="001B0509"/>
    <w:rsid w:val="001B5D8E"/>
    <w:rsid w:val="001D0C28"/>
    <w:rsid w:val="001D2281"/>
    <w:rsid w:val="001D4602"/>
    <w:rsid w:val="001E0293"/>
    <w:rsid w:val="001E306B"/>
    <w:rsid w:val="001E7D77"/>
    <w:rsid w:val="001F32BD"/>
    <w:rsid w:val="001F5287"/>
    <w:rsid w:val="001F5FDA"/>
    <w:rsid w:val="00204EBE"/>
    <w:rsid w:val="0020724D"/>
    <w:rsid w:val="00212D38"/>
    <w:rsid w:val="00212FBA"/>
    <w:rsid w:val="002155A7"/>
    <w:rsid w:val="002303FC"/>
    <w:rsid w:val="002323B0"/>
    <w:rsid w:val="00235B39"/>
    <w:rsid w:val="00237AA8"/>
    <w:rsid w:val="0024004E"/>
    <w:rsid w:val="00244CDF"/>
    <w:rsid w:val="00246018"/>
    <w:rsid w:val="00253976"/>
    <w:rsid w:val="00257147"/>
    <w:rsid w:val="00263F29"/>
    <w:rsid w:val="00264298"/>
    <w:rsid w:val="00266BC4"/>
    <w:rsid w:val="002731B7"/>
    <w:rsid w:val="0027436B"/>
    <w:rsid w:val="00286747"/>
    <w:rsid w:val="00286C13"/>
    <w:rsid w:val="00290297"/>
    <w:rsid w:val="00290564"/>
    <w:rsid w:val="0029289D"/>
    <w:rsid w:val="0029651D"/>
    <w:rsid w:val="002A30D4"/>
    <w:rsid w:val="002A6B6E"/>
    <w:rsid w:val="002A76EF"/>
    <w:rsid w:val="002A7D4E"/>
    <w:rsid w:val="002A7F4F"/>
    <w:rsid w:val="002B0CCB"/>
    <w:rsid w:val="002B22B3"/>
    <w:rsid w:val="002C2BBC"/>
    <w:rsid w:val="002C71D7"/>
    <w:rsid w:val="002C7B08"/>
    <w:rsid w:val="002D3D3F"/>
    <w:rsid w:val="002D556A"/>
    <w:rsid w:val="002D676A"/>
    <w:rsid w:val="002E2511"/>
    <w:rsid w:val="002E4B92"/>
    <w:rsid w:val="002E718D"/>
    <w:rsid w:val="002F2DEC"/>
    <w:rsid w:val="00305782"/>
    <w:rsid w:val="003065FA"/>
    <w:rsid w:val="003120C5"/>
    <w:rsid w:val="00314170"/>
    <w:rsid w:val="00315DCA"/>
    <w:rsid w:val="00316725"/>
    <w:rsid w:val="00317CB3"/>
    <w:rsid w:val="00323E6B"/>
    <w:rsid w:val="003242C4"/>
    <w:rsid w:val="00334A6E"/>
    <w:rsid w:val="00337AB7"/>
    <w:rsid w:val="00351259"/>
    <w:rsid w:val="00354DD3"/>
    <w:rsid w:val="003610B8"/>
    <w:rsid w:val="00362EC9"/>
    <w:rsid w:val="00366278"/>
    <w:rsid w:val="00366E28"/>
    <w:rsid w:val="00372134"/>
    <w:rsid w:val="00374C99"/>
    <w:rsid w:val="0038755A"/>
    <w:rsid w:val="00387936"/>
    <w:rsid w:val="003A0E9D"/>
    <w:rsid w:val="003A13FD"/>
    <w:rsid w:val="003A1D52"/>
    <w:rsid w:val="003A5EEB"/>
    <w:rsid w:val="003B38DD"/>
    <w:rsid w:val="003C293C"/>
    <w:rsid w:val="003C2B4F"/>
    <w:rsid w:val="003D1D93"/>
    <w:rsid w:val="003D3480"/>
    <w:rsid w:val="003D515D"/>
    <w:rsid w:val="003D5D1B"/>
    <w:rsid w:val="003E3DE6"/>
    <w:rsid w:val="003E424A"/>
    <w:rsid w:val="003E656B"/>
    <w:rsid w:val="003E6E16"/>
    <w:rsid w:val="003F7707"/>
    <w:rsid w:val="004014FC"/>
    <w:rsid w:val="00402FEC"/>
    <w:rsid w:val="00403B93"/>
    <w:rsid w:val="00406482"/>
    <w:rsid w:val="00414339"/>
    <w:rsid w:val="0042077C"/>
    <w:rsid w:val="00421A0F"/>
    <w:rsid w:val="00423EE2"/>
    <w:rsid w:val="00424A7A"/>
    <w:rsid w:val="00430A81"/>
    <w:rsid w:val="004327A9"/>
    <w:rsid w:val="00445FF6"/>
    <w:rsid w:val="00450741"/>
    <w:rsid w:val="004605E2"/>
    <w:rsid w:val="00461734"/>
    <w:rsid w:val="004644F9"/>
    <w:rsid w:val="00466BAE"/>
    <w:rsid w:val="00473039"/>
    <w:rsid w:val="00476762"/>
    <w:rsid w:val="00490B07"/>
    <w:rsid w:val="00492FD5"/>
    <w:rsid w:val="00494847"/>
    <w:rsid w:val="004973BA"/>
    <w:rsid w:val="004979CE"/>
    <w:rsid w:val="004A1147"/>
    <w:rsid w:val="004A546A"/>
    <w:rsid w:val="004A7E1E"/>
    <w:rsid w:val="004B35DE"/>
    <w:rsid w:val="004B3DF3"/>
    <w:rsid w:val="004B5C6B"/>
    <w:rsid w:val="004C3C6C"/>
    <w:rsid w:val="004D4E30"/>
    <w:rsid w:val="004D73D8"/>
    <w:rsid w:val="004E493C"/>
    <w:rsid w:val="004F3938"/>
    <w:rsid w:val="004F64BC"/>
    <w:rsid w:val="00503560"/>
    <w:rsid w:val="0050373D"/>
    <w:rsid w:val="00506723"/>
    <w:rsid w:val="0051137D"/>
    <w:rsid w:val="00512560"/>
    <w:rsid w:val="00516039"/>
    <w:rsid w:val="00524176"/>
    <w:rsid w:val="00525DA6"/>
    <w:rsid w:val="0053067B"/>
    <w:rsid w:val="0053072D"/>
    <w:rsid w:val="00547C81"/>
    <w:rsid w:val="005503C8"/>
    <w:rsid w:val="00552481"/>
    <w:rsid w:val="00554C75"/>
    <w:rsid w:val="00556341"/>
    <w:rsid w:val="00556CC7"/>
    <w:rsid w:val="005575F0"/>
    <w:rsid w:val="0056033A"/>
    <w:rsid w:val="0056220F"/>
    <w:rsid w:val="00563A09"/>
    <w:rsid w:val="00565366"/>
    <w:rsid w:val="00565C9B"/>
    <w:rsid w:val="00566C19"/>
    <w:rsid w:val="00574569"/>
    <w:rsid w:val="0057772B"/>
    <w:rsid w:val="00577C25"/>
    <w:rsid w:val="00580C5B"/>
    <w:rsid w:val="0059080A"/>
    <w:rsid w:val="0059263D"/>
    <w:rsid w:val="005A5E6F"/>
    <w:rsid w:val="005B5965"/>
    <w:rsid w:val="005B6062"/>
    <w:rsid w:val="005C0BB7"/>
    <w:rsid w:val="005E3A07"/>
    <w:rsid w:val="005E5968"/>
    <w:rsid w:val="005E7E47"/>
    <w:rsid w:val="005F6E49"/>
    <w:rsid w:val="005F76F9"/>
    <w:rsid w:val="006009F3"/>
    <w:rsid w:val="00610EDB"/>
    <w:rsid w:val="00615608"/>
    <w:rsid w:val="00615985"/>
    <w:rsid w:val="00615BA4"/>
    <w:rsid w:val="00617AAD"/>
    <w:rsid w:val="0062186D"/>
    <w:rsid w:val="0062338F"/>
    <w:rsid w:val="0062698A"/>
    <w:rsid w:val="0062762F"/>
    <w:rsid w:val="006351C0"/>
    <w:rsid w:val="006360C8"/>
    <w:rsid w:val="00636724"/>
    <w:rsid w:val="00637C0E"/>
    <w:rsid w:val="006402C8"/>
    <w:rsid w:val="0064055D"/>
    <w:rsid w:val="00641917"/>
    <w:rsid w:val="00654995"/>
    <w:rsid w:val="00654B8F"/>
    <w:rsid w:val="00662AC2"/>
    <w:rsid w:val="00675E7E"/>
    <w:rsid w:val="006812E9"/>
    <w:rsid w:val="006816E8"/>
    <w:rsid w:val="00681E48"/>
    <w:rsid w:val="0068408D"/>
    <w:rsid w:val="006869B6"/>
    <w:rsid w:val="00686D9A"/>
    <w:rsid w:val="00686EDF"/>
    <w:rsid w:val="006969B1"/>
    <w:rsid w:val="006A2731"/>
    <w:rsid w:val="006A7E5B"/>
    <w:rsid w:val="006B26D5"/>
    <w:rsid w:val="006B2E73"/>
    <w:rsid w:val="006C1887"/>
    <w:rsid w:val="006C6348"/>
    <w:rsid w:val="006D4E89"/>
    <w:rsid w:val="006E20A1"/>
    <w:rsid w:val="006E2C73"/>
    <w:rsid w:val="006E40C7"/>
    <w:rsid w:val="006E5248"/>
    <w:rsid w:val="006E5C8D"/>
    <w:rsid w:val="006E6F3A"/>
    <w:rsid w:val="006F66E6"/>
    <w:rsid w:val="006F705A"/>
    <w:rsid w:val="00700165"/>
    <w:rsid w:val="00710F08"/>
    <w:rsid w:val="0071248D"/>
    <w:rsid w:val="00714B02"/>
    <w:rsid w:val="0071540B"/>
    <w:rsid w:val="00720E64"/>
    <w:rsid w:val="00727F05"/>
    <w:rsid w:val="007318B4"/>
    <w:rsid w:val="00732666"/>
    <w:rsid w:val="007333A0"/>
    <w:rsid w:val="007348F5"/>
    <w:rsid w:val="0074140C"/>
    <w:rsid w:val="00742FD4"/>
    <w:rsid w:val="00750098"/>
    <w:rsid w:val="0075033A"/>
    <w:rsid w:val="00760550"/>
    <w:rsid w:val="00764A3F"/>
    <w:rsid w:val="007660F7"/>
    <w:rsid w:val="0076776E"/>
    <w:rsid w:val="00777B5D"/>
    <w:rsid w:val="00781729"/>
    <w:rsid w:val="00782D72"/>
    <w:rsid w:val="007840AB"/>
    <w:rsid w:val="00796984"/>
    <w:rsid w:val="007970B9"/>
    <w:rsid w:val="007A16DC"/>
    <w:rsid w:val="007B5197"/>
    <w:rsid w:val="007B6C9E"/>
    <w:rsid w:val="007C25CA"/>
    <w:rsid w:val="007C4430"/>
    <w:rsid w:val="007D3926"/>
    <w:rsid w:val="007E228D"/>
    <w:rsid w:val="007E326D"/>
    <w:rsid w:val="007E3BD2"/>
    <w:rsid w:val="007E45D2"/>
    <w:rsid w:val="007F6851"/>
    <w:rsid w:val="00801266"/>
    <w:rsid w:val="00804AB6"/>
    <w:rsid w:val="00804FAC"/>
    <w:rsid w:val="008146B2"/>
    <w:rsid w:val="00817634"/>
    <w:rsid w:val="00817AC9"/>
    <w:rsid w:val="00820452"/>
    <w:rsid w:val="00831F51"/>
    <w:rsid w:val="00833CAE"/>
    <w:rsid w:val="00844362"/>
    <w:rsid w:val="00844527"/>
    <w:rsid w:val="0084474A"/>
    <w:rsid w:val="00854A57"/>
    <w:rsid w:val="00861130"/>
    <w:rsid w:val="00864055"/>
    <w:rsid w:val="00865811"/>
    <w:rsid w:val="00874825"/>
    <w:rsid w:val="008751F0"/>
    <w:rsid w:val="00876057"/>
    <w:rsid w:val="00881536"/>
    <w:rsid w:val="00890E29"/>
    <w:rsid w:val="00894C07"/>
    <w:rsid w:val="008A1B42"/>
    <w:rsid w:val="008A48CA"/>
    <w:rsid w:val="008B0459"/>
    <w:rsid w:val="008B395E"/>
    <w:rsid w:val="008C4110"/>
    <w:rsid w:val="008C69C5"/>
    <w:rsid w:val="008C6A57"/>
    <w:rsid w:val="008D1F23"/>
    <w:rsid w:val="008D21E2"/>
    <w:rsid w:val="008D2D67"/>
    <w:rsid w:val="008D7DB2"/>
    <w:rsid w:val="008E50B1"/>
    <w:rsid w:val="008E63C7"/>
    <w:rsid w:val="008E68AE"/>
    <w:rsid w:val="0090026C"/>
    <w:rsid w:val="00905968"/>
    <w:rsid w:val="00907DDB"/>
    <w:rsid w:val="00914E4E"/>
    <w:rsid w:val="00915469"/>
    <w:rsid w:val="00920DBA"/>
    <w:rsid w:val="00921788"/>
    <w:rsid w:val="00921C95"/>
    <w:rsid w:val="00922592"/>
    <w:rsid w:val="009269EA"/>
    <w:rsid w:val="00926E42"/>
    <w:rsid w:val="009343B9"/>
    <w:rsid w:val="00937C42"/>
    <w:rsid w:val="009402DC"/>
    <w:rsid w:val="0094351E"/>
    <w:rsid w:val="0094380D"/>
    <w:rsid w:val="00952004"/>
    <w:rsid w:val="00954874"/>
    <w:rsid w:val="00954E3A"/>
    <w:rsid w:val="00962626"/>
    <w:rsid w:val="009649F4"/>
    <w:rsid w:val="009717FD"/>
    <w:rsid w:val="00971D1C"/>
    <w:rsid w:val="009728E2"/>
    <w:rsid w:val="00972FF9"/>
    <w:rsid w:val="00974932"/>
    <w:rsid w:val="00975714"/>
    <w:rsid w:val="009832F2"/>
    <w:rsid w:val="00985BAA"/>
    <w:rsid w:val="00986799"/>
    <w:rsid w:val="00987049"/>
    <w:rsid w:val="00992287"/>
    <w:rsid w:val="009A500C"/>
    <w:rsid w:val="009A55A6"/>
    <w:rsid w:val="009A73B1"/>
    <w:rsid w:val="009B6AD4"/>
    <w:rsid w:val="009B6BC1"/>
    <w:rsid w:val="009C06B4"/>
    <w:rsid w:val="009C6288"/>
    <w:rsid w:val="009D3430"/>
    <w:rsid w:val="009D6635"/>
    <w:rsid w:val="009E3B3F"/>
    <w:rsid w:val="009F6358"/>
    <w:rsid w:val="009F7A95"/>
    <w:rsid w:val="009F7B06"/>
    <w:rsid w:val="00A00723"/>
    <w:rsid w:val="00A01B3B"/>
    <w:rsid w:val="00A02DFC"/>
    <w:rsid w:val="00A03242"/>
    <w:rsid w:val="00A078FA"/>
    <w:rsid w:val="00A1146E"/>
    <w:rsid w:val="00A12724"/>
    <w:rsid w:val="00A1477F"/>
    <w:rsid w:val="00A179C2"/>
    <w:rsid w:val="00A17A91"/>
    <w:rsid w:val="00A359B6"/>
    <w:rsid w:val="00A35FCB"/>
    <w:rsid w:val="00A40096"/>
    <w:rsid w:val="00A51D65"/>
    <w:rsid w:val="00A55994"/>
    <w:rsid w:val="00A55DEF"/>
    <w:rsid w:val="00A603C6"/>
    <w:rsid w:val="00A604B5"/>
    <w:rsid w:val="00A63536"/>
    <w:rsid w:val="00A813E5"/>
    <w:rsid w:val="00A8192A"/>
    <w:rsid w:val="00A852BD"/>
    <w:rsid w:val="00A91BBB"/>
    <w:rsid w:val="00A942D1"/>
    <w:rsid w:val="00AA027A"/>
    <w:rsid w:val="00AA0ABA"/>
    <w:rsid w:val="00AA1C2D"/>
    <w:rsid w:val="00AA2966"/>
    <w:rsid w:val="00AA4019"/>
    <w:rsid w:val="00AA4A97"/>
    <w:rsid w:val="00AB41A0"/>
    <w:rsid w:val="00AB7195"/>
    <w:rsid w:val="00AC3385"/>
    <w:rsid w:val="00AC7932"/>
    <w:rsid w:val="00AD5205"/>
    <w:rsid w:val="00AD7647"/>
    <w:rsid w:val="00AE2CFC"/>
    <w:rsid w:val="00AF699D"/>
    <w:rsid w:val="00AF71E2"/>
    <w:rsid w:val="00B03325"/>
    <w:rsid w:val="00B03CAA"/>
    <w:rsid w:val="00B068D0"/>
    <w:rsid w:val="00B131B1"/>
    <w:rsid w:val="00B13C60"/>
    <w:rsid w:val="00B17EF5"/>
    <w:rsid w:val="00B247E8"/>
    <w:rsid w:val="00B262CD"/>
    <w:rsid w:val="00B26686"/>
    <w:rsid w:val="00B26CD4"/>
    <w:rsid w:val="00B27DF7"/>
    <w:rsid w:val="00B34B78"/>
    <w:rsid w:val="00B376B5"/>
    <w:rsid w:val="00B426D3"/>
    <w:rsid w:val="00B47544"/>
    <w:rsid w:val="00B5131A"/>
    <w:rsid w:val="00B52625"/>
    <w:rsid w:val="00B5548B"/>
    <w:rsid w:val="00B60DA2"/>
    <w:rsid w:val="00B6136C"/>
    <w:rsid w:val="00B61D7C"/>
    <w:rsid w:val="00B7285E"/>
    <w:rsid w:val="00B80087"/>
    <w:rsid w:val="00B8155C"/>
    <w:rsid w:val="00B81D85"/>
    <w:rsid w:val="00B96517"/>
    <w:rsid w:val="00BA1659"/>
    <w:rsid w:val="00BA4A81"/>
    <w:rsid w:val="00BA7465"/>
    <w:rsid w:val="00BB7532"/>
    <w:rsid w:val="00BC0C7D"/>
    <w:rsid w:val="00BC3586"/>
    <w:rsid w:val="00BC4BC1"/>
    <w:rsid w:val="00BD0F5A"/>
    <w:rsid w:val="00BD1053"/>
    <w:rsid w:val="00BD6E95"/>
    <w:rsid w:val="00BE6060"/>
    <w:rsid w:val="00C12AE7"/>
    <w:rsid w:val="00C14038"/>
    <w:rsid w:val="00C14B08"/>
    <w:rsid w:val="00C17759"/>
    <w:rsid w:val="00C21C80"/>
    <w:rsid w:val="00C21E03"/>
    <w:rsid w:val="00C246C9"/>
    <w:rsid w:val="00C35578"/>
    <w:rsid w:val="00C40994"/>
    <w:rsid w:val="00C460C6"/>
    <w:rsid w:val="00C47B72"/>
    <w:rsid w:val="00C542D9"/>
    <w:rsid w:val="00C56B0A"/>
    <w:rsid w:val="00C64716"/>
    <w:rsid w:val="00C65FF8"/>
    <w:rsid w:val="00C67613"/>
    <w:rsid w:val="00C70F7A"/>
    <w:rsid w:val="00C722A7"/>
    <w:rsid w:val="00C74066"/>
    <w:rsid w:val="00C8464B"/>
    <w:rsid w:val="00C851C8"/>
    <w:rsid w:val="00C86803"/>
    <w:rsid w:val="00C8681E"/>
    <w:rsid w:val="00C91A07"/>
    <w:rsid w:val="00C9493F"/>
    <w:rsid w:val="00C9680C"/>
    <w:rsid w:val="00C97ADE"/>
    <w:rsid w:val="00CA2D3B"/>
    <w:rsid w:val="00CA4434"/>
    <w:rsid w:val="00CA53F7"/>
    <w:rsid w:val="00CA7F46"/>
    <w:rsid w:val="00CB2194"/>
    <w:rsid w:val="00CB4254"/>
    <w:rsid w:val="00CB7F22"/>
    <w:rsid w:val="00CC352B"/>
    <w:rsid w:val="00CC4120"/>
    <w:rsid w:val="00CC5CD0"/>
    <w:rsid w:val="00CC5D9D"/>
    <w:rsid w:val="00CC6DC5"/>
    <w:rsid w:val="00CC7E49"/>
    <w:rsid w:val="00CD3762"/>
    <w:rsid w:val="00CD6EEF"/>
    <w:rsid w:val="00CD765E"/>
    <w:rsid w:val="00CE33F1"/>
    <w:rsid w:val="00CE711D"/>
    <w:rsid w:val="00CF16D5"/>
    <w:rsid w:val="00CF3143"/>
    <w:rsid w:val="00CF4D6D"/>
    <w:rsid w:val="00D04FBC"/>
    <w:rsid w:val="00D055BC"/>
    <w:rsid w:val="00D05B6F"/>
    <w:rsid w:val="00D24414"/>
    <w:rsid w:val="00D2561D"/>
    <w:rsid w:val="00D312AA"/>
    <w:rsid w:val="00D3273F"/>
    <w:rsid w:val="00D34226"/>
    <w:rsid w:val="00D365F1"/>
    <w:rsid w:val="00D3667C"/>
    <w:rsid w:val="00D4579D"/>
    <w:rsid w:val="00D473A7"/>
    <w:rsid w:val="00D5512E"/>
    <w:rsid w:val="00D56AD9"/>
    <w:rsid w:val="00D56C25"/>
    <w:rsid w:val="00D6411E"/>
    <w:rsid w:val="00D73CC6"/>
    <w:rsid w:val="00D75A9A"/>
    <w:rsid w:val="00D77AE9"/>
    <w:rsid w:val="00D80DA9"/>
    <w:rsid w:val="00D86C3E"/>
    <w:rsid w:val="00D870E0"/>
    <w:rsid w:val="00D90FE7"/>
    <w:rsid w:val="00D94645"/>
    <w:rsid w:val="00D94B3B"/>
    <w:rsid w:val="00D961EF"/>
    <w:rsid w:val="00D96F86"/>
    <w:rsid w:val="00DA387C"/>
    <w:rsid w:val="00DA79FF"/>
    <w:rsid w:val="00DB0708"/>
    <w:rsid w:val="00DB2B7F"/>
    <w:rsid w:val="00DB749D"/>
    <w:rsid w:val="00DC1FEE"/>
    <w:rsid w:val="00DC3B17"/>
    <w:rsid w:val="00DD5739"/>
    <w:rsid w:val="00DD6F04"/>
    <w:rsid w:val="00DE417C"/>
    <w:rsid w:val="00DE4E94"/>
    <w:rsid w:val="00DE6C88"/>
    <w:rsid w:val="00DF282D"/>
    <w:rsid w:val="00E01C37"/>
    <w:rsid w:val="00E0390B"/>
    <w:rsid w:val="00E03A65"/>
    <w:rsid w:val="00E15ABF"/>
    <w:rsid w:val="00E20315"/>
    <w:rsid w:val="00E22114"/>
    <w:rsid w:val="00E35489"/>
    <w:rsid w:val="00E35FD8"/>
    <w:rsid w:val="00E360EE"/>
    <w:rsid w:val="00E433D4"/>
    <w:rsid w:val="00E43F5C"/>
    <w:rsid w:val="00E45501"/>
    <w:rsid w:val="00E45ED9"/>
    <w:rsid w:val="00E45FFF"/>
    <w:rsid w:val="00E53257"/>
    <w:rsid w:val="00E575DB"/>
    <w:rsid w:val="00E60355"/>
    <w:rsid w:val="00E6236B"/>
    <w:rsid w:val="00E65105"/>
    <w:rsid w:val="00E6652D"/>
    <w:rsid w:val="00E769AF"/>
    <w:rsid w:val="00E82444"/>
    <w:rsid w:val="00E87399"/>
    <w:rsid w:val="00E95237"/>
    <w:rsid w:val="00E967E7"/>
    <w:rsid w:val="00E96E76"/>
    <w:rsid w:val="00EA1696"/>
    <w:rsid w:val="00EA3DEF"/>
    <w:rsid w:val="00EB026B"/>
    <w:rsid w:val="00EB02A8"/>
    <w:rsid w:val="00EC1865"/>
    <w:rsid w:val="00EC245F"/>
    <w:rsid w:val="00EC583E"/>
    <w:rsid w:val="00EC773F"/>
    <w:rsid w:val="00ED1BE7"/>
    <w:rsid w:val="00ED6BE8"/>
    <w:rsid w:val="00EE43A5"/>
    <w:rsid w:val="00EE6EA3"/>
    <w:rsid w:val="00EF4D32"/>
    <w:rsid w:val="00EF52A2"/>
    <w:rsid w:val="00F07729"/>
    <w:rsid w:val="00F2138F"/>
    <w:rsid w:val="00F22D41"/>
    <w:rsid w:val="00F23367"/>
    <w:rsid w:val="00F233C8"/>
    <w:rsid w:val="00F25F30"/>
    <w:rsid w:val="00F264C5"/>
    <w:rsid w:val="00F3130D"/>
    <w:rsid w:val="00F31D07"/>
    <w:rsid w:val="00F40879"/>
    <w:rsid w:val="00F4093F"/>
    <w:rsid w:val="00F46774"/>
    <w:rsid w:val="00F5073A"/>
    <w:rsid w:val="00F51612"/>
    <w:rsid w:val="00F51B2A"/>
    <w:rsid w:val="00F557AC"/>
    <w:rsid w:val="00F63610"/>
    <w:rsid w:val="00F6559F"/>
    <w:rsid w:val="00F66D03"/>
    <w:rsid w:val="00F71F3A"/>
    <w:rsid w:val="00F7421D"/>
    <w:rsid w:val="00F76B20"/>
    <w:rsid w:val="00F77A08"/>
    <w:rsid w:val="00F84067"/>
    <w:rsid w:val="00F91FC0"/>
    <w:rsid w:val="00F92C49"/>
    <w:rsid w:val="00F93AE2"/>
    <w:rsid w:val="00F95B06"/>
    <w:rsid w:val="00FA086E"/>
    <w:rsid w:val="00FA3ACE"/>
    <w:rsid w:val="00FA6E53"/>
    <w:rsid w:val="00FB2418"/>
    <w:rsid w:val="00FB42E6"/>
    <w:rsid w:val="00FC2650"/>
    <w:rsid w:val="00FC3B37"/>
    <w:rsid w:val="00FC5236"/>
    <w:rsid w:val="00FC5F85"/>
    <w:rsid w:val="00FC7BFB"/>
    <w:rsid w:val="00FD3A01"/>
    <w:rsid w:val="00FD672C"/>
    <w:rsid w:val="00FD6986"/>
    <w:rsid w:val="00FE3F7A"/>
    <w:rsid w:val="00FF1073"/>
    <w:rsid w:val="00FF31F4"/>
    <w:rsid w:val="00FF5F0B"/>
    <w:rsid w:val="00FF6052"/>
    <w:rsid w:val="00FF699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foot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2"/>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s>
</file>

<file path=word/webSettings.xml><?xml version="1.0" encoding="utf-8"?>
<w:webSettings xmlns:r="http://schemas.openxmlformats.org/officeDocument/2006/relationships" xmlns:w="http://schemas.openxmlformats.org/wordprocessingml/2006/main">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perty@t-mobil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iri.korinek@nmbbrno.cz"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podatelna@t-mobil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kovam\AppData\Local\Microsoft\Windows\Temporary%20Internet%20Files\Content.Outlook\P6GFZ5L1\TMCZ%20-%20VZOR%20SMLOUVY%202015%20-%20n&#225;jemn&#237;%20-%20budova%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documentManagement>
    <_Source xmlns="4085a4f5-5f40-4143-b221-75ee5dde648a"/>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
    <Date_x0020_of_x0020_Delivery xmlns="8662c659-72ab-411b-b755-fbef5cbbde18" xsi:nil="true"/>
    <Related_x0020_Documents xmlns="5e6c6c5c-474c-4ef7-b7d6-59a0e77cc256" xsi:nil="true"/>
    <English_x0020_Title xmlns="5e6c6c5c-474c-4ef7-b7d6-59a0e77cc256"/>
    <Document_x0020_State xmlns="5e6c6c5c-474c-4ef7-b7d6-59a0e77cc256"/>
    <Category1 xmlns="5e6c6c5c-474c-4ef7-b7d6-59a0e77cc256"/>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ct:contentTypeSchema xmlns:ct="http://schemas.microsoft.com/office/2006/metadata/contentType" xmlns:ma="http://schemas.microsoft.com/office/2006/metadata/properties/metaAttributes" ct:_="" ma:_="" ma:contentTypeName="Document" ma:contentTypeID="0x01010057B537CE6FFAE5448A011BE162847D90" ma:contentTypeVersion="17" ma:contentTypeDescription="Create a new document." ma:contentTypeScope="" ma:versionID="89287dc5f81b17622c82e7bd288d909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2.xml><?xml version="1.0" encoding="utf-8"?>
<ds:datastoreItem xmlns:ds="http://schemas.openxmlformats.org/officeDocument/2006/customXml" ds:itemID="{145D174E-1973-4C20-AEEF-38667885D1DC}">
  <ds:schemaRefs>
    <ds:schemaRef ds:uri="http://schemas.openxmlformats.org/officeDocument/2006/bibliography"/>
  </ds:schemaRefs>
</ds:datastoreItem>
</file>

<file path=customXml/itemProps3.xml><?xml version="1.0" encoding="utf-8"?>
<ds:datastoreItem xmlns:ds="http://schemas.openxmlformats.org/officeDocument/2006/customXml" ds:itemID="{79786016-CA02-41EF-A12C-70BE949E04E2}">
  <ds:schemaRefs>
    <ds:schemaRef ds:uri="http://schemas.microsoft.com/office/2006/metadata/properties"/>
    <ds:schemaRef ds:uri="4085a4f5-5f40-4143-b221-75ee5dde648a"/>
    <ds:schemaRef ds:uri="8662c659-72ab-411b-b755-fbef5cbbde18"/>
    <ds:schemaRef ds:uri="5e6c6c5c-474c-4ef7-b7d6-59a0e77cc256"/>
  </ds:schemaRefs>
</ds:datastoreItem>
</file>

<file path=customXml/itemProps4.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5.xml><?xml version="1.0" encoding="utf-8"?>
<ds:datastoreItem xmlns:ds="http://schemas.openxmlformats.org/officeDocument/2006/customXml" ds:itemID="{C9AAA105-626C-4988-9325-7D523DB4BE1B}">
  <ds:schemaRefs>
    <ds:schemaRef ds:uri="http://schemas.openxmlformats.org/officeDocument/2006/bibliography"/>
  </ds:schemaRefs>
</ds:datastoreItem>
</file>

<file path=customXml/itemProps6.xml><?xml version="1.0" encoding="utf-8"?>
<ds:datastoreItem xmlns:ds="http://schemas.openxmlformats.org/officeDocument/2006/customXml" ds:itemID="{37A73F87-A4B4-42AE-A894-5FCD90C47632}">
  <ds:schemaRefs>
    <ds:schemaRef ds:uri="http://schemas.openxmlformats.org/officeDocument/2006/bibliography"/>
  </ds:schemaRefs>
</ds:datastoreItem>
</file>

<file path=customXml/itemProps7.xml><?xml version="1.0" encoding="utf-8"?>
<ds:datastoreItem xmlns:ds="http://schemas.openxmlformats.org/officeDocument/2006/customXml" ds:itemID="{4F8EFE9F-7789-4ED9-B54D-C84BF6AC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TMCZ - VZOR SMLOUVY 2015 - nájemní - budova (8)</Template>
  <TotalTime>9</TotalTime>
  <Pages>9</Pages>
  <Words>3489</Words>
  <Characters>20590</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uzavření budoucí smlouvy o zřízení věcného břemene</vt:lpstr>
      <vt:lpstr>Smlouva o uzavření budoucí smlouvy o zřízení věcného břemene</vt:lpstr>
    </vt:vector>
  </TitlesOfParts>
  <Company>T-Systems Czech Republic a.s.</Company>
  <LinksUpToDate>false</LinksUpToDate>
  <CharactersWithSpaces>24031</CharactersWithSpaces>
  <SharedDoc>false</SharedDoc>
  <HLinks>
    <vt:vector size="24" baseType="variant">
      <vt:variant>
        <vt:i4>3866743</vt:i4>
      </vt:variant>
      <vt:variant>
        <vt:i4>70</vt:i4>
      </vt:variant>
      <vt:variant>
        <vt:i4>0</vt:i4>
      </vt:variant>
      <vt:variant>
        <vt:i4>5</vt:i4>
      </vt:variant>
      <vt:variant>
        <vt:lpwstr/>
      </vt:variant>
      <vt:variant>
        <vt:lpwstr>Annex01</vt:lpwstr>
      </vt:variant>
      <vt:variant>
        <vt:i4>3866743</vt:i4>
      </vt:variant>
      <vt:variant>
        <vt:i4>67</vt:i4>
      </vt:variant>
      <vt:variant>
        <vt:i4>0</vt:i4>
      </vt:variant>
      <vt:variant>
        <vt:i4>5</vt:i4>
      </vt:variant>
      <vt:variant>
        <vt:lpwstr/>
      </vt:variant>
      <vt:variant>
        <vt:lpwstr>Annex01</vt:lpwstr>
      </vt:variant>
      <vt:variant>
        <vt:i4>65658</vt:i4>
      </vt:variant>
      <vt:variant>
        <vt:i4>64</vt:i4>
      </vt:variant>
      <vt:variant>
        <vt:i4>0</vt:i4>
      </vt:variant>
      <vt:variant>
        <vt:i4>5</vt:i4>
      </vt:variant>
      <vt:variant>
        <vt:lpwstr>mailto:property@t-mobile.cz</vt:lpwstr>
      </vt:variant>
      <vt:variant>
        <vt:lpwstr/>
      </vt:variant>
      <vt:variant>
        <vt:i4>7274526</vt:i4>
      </vt:variant>
      <vt:variant>
        <vt:i4>41</vt:i4>
      </vt:variant>
      <vt:variant>
        <vt:i4>0</vt:i4>
      </vt:variant>
      <vt:variant>
        <vt:i4>5</vt:i4>
      </vt:variant>
      <vt:variant>
        <vt:lpwstr>mailto:epodatelna@t-mobile.cz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creator>Illková Miroslava</dc:creator>
  <cp:lastModifiedBy>notebook - NS2000</cp:lastModifiedBy>
  <cp:revision>4</cp:revision>
  <cp:lastPrinted>2016-04-21T06:59:00Z</cp:lastPrinted>
  <dcterms:created xsi:type="dcterms:W3CDTF">2017-01-09T14:12:00Z</dcterms:created>
  <dcterms:modified xsi:type="dcterms:W3CDTF">2017-04-13T06:10:00Z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1453974864</vt:lpwstr>
  </property>
</Properties>
</file>