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75A" w:rsidRPr="00084C0C" w:rsidRDefault="00084C0C" w:rsidP="00084C0C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Z6-0183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31.01.2022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NÁHR. KYČELNÍ HLAVIČKA FEM. MODUL. PR. 36 MM, HLAVIČKA FEM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NÁHR. KYČELNÍ JAMKA ACETAB. DELTA -PF PR. 44 AŽ 62, (TI6AL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KYČELNÍ DŘÍK FEMOR. NECEM. MINIMA S, STD ,, </w:t>
      </w:r>
      <w:proofErr w:type="gramStart"/>
      <w:r>
        <w:rPr>
          <w:rStyle w:val="PsacstrojHTML"/>
          <w:rFonts w:eastAsiaTheme="minorHAnsi"/>
        </w:rPr>
        <w:t>DŘÍK ( 450321050 1</w:t>
      </w:r>
      <w:proofErr w:type="gramEnd"/>
      <w:r>
        <w:rPr>
          <w:rStyle w:val="PsacstrojHTML"/>
          <w:rFonts w:eastAsiaTheme="minorHAnsi"/>
        </w:rPr>
        <w:t xml:space="preserve">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KYČELNÍ VLOŽKA ACETABULÁRNÍ REVIZNÍ VEL. 2, VLOŽKA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IČO: 27199592, cena 77 505,40,-Kč s DPH, akceptace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. </w:t>
      </w:r>
      <w:proofErr w:type="gramStart"/>
      <w:r>
        <w:rPr>
          <w:rStyle w:val="PsacstrojHTML"/>
          <w:rFonts w:eastAsiaTheme="minorHAnsi"/>
        </w:rPr>
        <w:t>31.1.22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vedoucí oddělení sklad. </w:t>
      </w:r>
      <w:proofErr w:type="gramStart"/>
      <w:r>
        <w:rPr>
          <w:rStyle w:val="PsacstrojHTML"/>
          <w:rFonts w:eastAsiaTheme="minorHAnsi"/>
        </w:rPr>
        <w:t>hospodářství</w:t>
      </w:r>
      <w:proofErr w:type="gramEnd"/>
      <w:r>
        <w:rPr>
          <w:rStyle w:val="PsacstrojHTML"/>
          <w:rFonts w:eastAsiaTheme="minorHAnsi"/>
        </w:rPr>
        <w:t xml:space="preserve"> a MTZ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Radovan Horák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((INT28469))</w:t>
      </w:r>
      <w:bookmarkStart w:id="0" w:name="_GoBack"/>
      <w:bookmarkEnd w:id="0"/>
    </w:p>
    <w:sectPr w:rsidR="00D8175A" w:rsidRPr="00084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5F8"/>
    <w:rsid w:val="00084C0C"/>
    <w:rsid w:val="0068788E"/>
    <w:rsid w:val="00884DC2"/>
    <w:rsid w:val="00D8175A"/>
    <w:rsid w:val="00D9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F68AD-81D1-4784-B4F9-FC3DB6F0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D965F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2022-02-28T11:31:00Z</dcterms:created>
  <dcterms:modified xsi:type="dcterms:W3CDTF">2022-02-28T11:31:00Z</dcterms:modified>
</cp:coreProperties>
</file>