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6C" w:rsidRDefault="00893D61">
      <w:pPr>
        <w:spacing w:before="175"/>
        <w:ind w:left="2374" w:right="2142"/>
        <w:jc w:val="center"/>
        <w:rPr>
          <w:b/>
        </w:rPr>
      </w:pPr>
      <w:r>
        <w:rPr>
          <w:b/>
          <w:color w:val="525252"/>
          <w:w w:val="105"/>
        </w:rPr>
        <w:t>RÁMCOVÁ SMLOUVA o poskytnutí služeb</w:t>
      </w:r>
    </w:p>
    <w:p w:rsidR="0030136C" w:rsidRDefault="00893D61">
      <w:pPr>
        <w:spacing w:before="131"/>
        <w:ind w:left="2374" w:right="212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525252"/>
          <w:w w:val="105"/>
          <w:sz w:val="20"/>
        </w:rPr>
        <w:t>číslo 302021</w:t>
      </w:r>
    </w:p>
    <w:p w:rsidR="0030136C" w:rsidRDefault="0030136C">
      <w:pPr>
        <w:pStyle w:val="Zkladntext"/>
        <w:spacing w:before="7"/>
        <w:rPr>
          <w:rFonts w:ascii="Times New Roman"/>
          <w:sz w:val="22"/>
        </w:rPr>
      </w:pPr>
    </w:p>
    <w:p w:rsidR="0030136C" w:rsidRDefault="00893D61">
      <w:pPr>
        <w:ind w:left="2364" w:right="2142"/>
        <w:jc w:val="center"/>
        <w:rPr>
          <w:b/>
          <w:sz w:val="20"/>
        </w:rPr>
      </w:pPr>
      <w:r>
        <w:rPr>
          <w:color w:val="525252"/>
          <w:w w:val="105"/>
          <w:sz w:val="20"/>
        </w:rPr>
        <w:t xml:space="preserve">(dále jen </w:t>
      </w:r>
      <w:r>
        <w:rPr>
          <w:b/>
          <w:color w:val="525252"/>
          <w:w w:val="105"/>
          <w:sz w:val="20"/>
        </w:rPr>
        <w:t>"Smlouva")</w:t>
      </w:r>
    </w:p>
    <w:p w:rsidR="0030136C" w:rsidRDefault="0030136C">
      <w:pPr>
        <w:pStyle w:val="Zkladntext"/>
        <w:spacing w:before="6"/>
        <w:rPr>
          <w:b/>
        </w:rPr>
      </w:pPr>
    </w:p>
    <w:p w:rsidR="0030136C" w:rsidRDefault="00893D61">
      <w:pPr>
        <w:ind w:left="3867"/>
        <w:rPr>
          <w:b/>
          <w:sz w:val="20"/>
        </w:rPr>
      </w:pPr>
      <w:r>
        <w:rPr>
          <w:rFonts w:ascii="Times New Roman" w:hAnsi="Times New Roman"/>
          <w:color w:val="525252"/>
          <w:sz w:val="23"/>
        </w:rPr>
        <w:t xml:space="preserve">I. </w:t>
      </w:r>
      <w:r>
        <w:rPr>
          <w:b/>
          <w:color w:val="525252"/>
          <w:sz w:val="20"/>
        </w:rPr>
        <w:t>Smluvní strany</w:t>
      </w:r>
    </w:p>
    <w:p w:rsidR="0030136C" w:rsidRDefault="0030136C">
      <w:pPr>
        <w:pStyle w:val="Zkladntext"/>
        <w:spacing w:before="8"/>
        <w:rPr>
          <w:b/>
          <w:sz w:val="29"/>
        </w:rPr>
      </w:pPr>
    </w:p>
    <w:p w:rsidR="0030136C" w:rsidRDefault="0030136C">
      <w:pPr>
        <w:rPr>
          <w:sz w:val="29"/>
        </w:rPr>
        <w:sectPr w:rsidR="0030136C">
          <w:headerReference w:type="default" r:id="rId7"/>
          <w:footerReference w:type="default" r:id="rId8"/>
          <w:type w:val="continuous"/>
          <w:pgSz w:w="11910" w:h="16840"/>
          <w:pgMar w:top="1660" w:right="1180" w:bottom="380" w:left="1540" w:header="1300" w:footer="186" w:gutter="0"/>
          <w:pgNumType w:start="1"/>
          <w:cols w:space="708"/>
        </w:sectPr>
      </w:pPr>
    </w:p>
    <w:p w:rsidR="0030136C" w:rsidRDefault="00893D61">
      <w:pPr>
        <w:spacing w:before="94"/>
        <w:ind w:left="350"/>
        <w:rPr>
          <w:b/>
          <w:sz w:val="20"/>
        </w:rPr>
      </w:pPr>
      <w:r>
        <w:rPr>
          <w:b/>
          <w:color w:val="525252"/>
          <w:w w:val="105"/>
          <w:sz w:val="20"/>
        </w:rPr>
        <w:lastRenderedPageBreak/>
        <w:t>Objednatel:</w:t>
      </w:r>
    </w:p>
    <w:p w:rsidR="0030136C" w:rsidRDefault="0030136C">
      <w:pPr>
        <w:pStyle w:val="Zkladntext"/>
        <w:spacing w:before="9"/>
        <w:rPr>
          <w:b/>
        </w:rPr>
      </w:pPr>
    </w:p>
    <w:p w:rsidR="0030136C" w:rsidRDefault="00893D61">
      <w:pPr>
        <w:ind w:left="352"/>
        <w:rPr>
          <w:sz w:val="20"/>
        </w:rPr>
      </w:pPr>
      <w:r>
        <w:rPr>
          <w:color w:val="525252"/>
          <w:w w:val="105"/>
          <w:sz w:val="20"/>
        </w:rPr>
        <w:t>se sídlem:</w:t>
      </w:r>
    </w:p>
    <w:p w:rsidR="0030136C" w:rsidRDefault="00893D61">
      <w:pPr>
        <w:spacing w:before="15"/>
        <w:ind w:left="345"/>
        <w:rPr>
          <w:sz w:val="20"/>
        </w:rPr>
      </w:pPr>
      <w:r>
        <w:rPr>
          <w:color w:val="525252"/>
          <w:w w:val="105"/>
          <w:sz w:val="20"/>
        </w:rPr>
        <w:t>zastoupený:</w:t>
      </w:r>
    </w:p>
    <w:p w:rsidR="0030136C" w:rsidRDefault="00893D61">
      <w:pPr>
        <w:spacing w:before="10"/>
        <w:ind w:left="345"/>
        <w:rPr>
          <w:sz w:val="20"/>
        </w:rPr>
      </w:pPr>
      <w:r>
        <w:rPr>
          <w:color w:val="525252"/>
          <w:w w:val="105"/>
          <w:sz w:val="20"/>
        </w:rPr>
        <w:t>IČ:</w:t>
      </w:r>
    </w:p>
    <w:p w:rsidR="0030136C" w:rsidRDefault="00893D61">
      <w:pPr>
        <w:spacing w:before="49"/>
        <w:ind w:left="348"/>
        <w:rPr>
          <w:sz w:val="20"/>
        </w:rPr>
      </w:pPr>
      <w:r>
        <w:rPr>
          <w:color w:val="525252"/>
          <w:w w:val="105"/>
          <w:sz w:val="20"/>
        </w:rPr>
        <w:t>DIČ:</w:t>
      </w:r>
    </w:p>
    <w:p w:rsidR="0030136C" w:rsidRDefault="00893D61">
      <w:pPr>
        <w:spacing w:before="26" w:line="278" w:lineRule="auto"/>
        <w:ind w:left="345" w:right="293" w:firstLine="6"/>
        <w:rPr>
          <w:sz w:val="20"/>
        </w:rPr>
      </w:pPr>
      <w:r>
        <w:rPr>
          <w:color w:val="525252"/>
          <w:w w:val="105"/>
          <w:sz w:val="20"/>
        </w:rPr>
        <w:t xml:space="preserve">osoba oprávněná jednat </w:t>
      </w:r>
      <w:r>
        <w:rPr>
          <w:rFonts w:ascii="Times New Roman" w:hAnsi="Times New Roman"/>
          <w:color w:val="525252"/>
          <w:w w:val="105"/>
          <w:sz w:val="23"/>
        </w:rPr>
        <w:t xml:space="preserve">za </w:t>
      </w:r>
      <w:r>
        <w:rPr>
          <w:color w:val="525252"/>
          <w:w w:val="105"/>
          <w:sz w:val="20"/>
        </w:rPr>
        <w:t>objednatele: kontaktní osoba:</w:t>
      </w:r>
    </w:p>
    <w:p w:rsidR="0030136C" w:rsidRDefault="00893D61">
      <w:pPr>
        <w:spacing w:before="7"/>
        <w:ind w:left="346"/>
        <w:rPr>
          <w:sz w:val="20"/>
        </w:rPr>
      </w:pPr>
      <w:r>
        <w:rPr>
          <w:color w:val="525252"/>
          <w:w w:val="105"/>
          <w:sz w:val="20"/>
        </w:rPr>
        <w:t>tel.:</w:t>
      </w:r>
    </w:p>
    <w:p w:rsidR="0030136C" w:rsidRDefault="00893D61">
      <w:pPr>
        <w:spacing w:before="48"/>
        <w:ind w:left="346"/>
        <w:rPr>
          <w:sz w:val="20"/>
        </w:rPr>
      </w:pPr>
      <w:r>
        <w:rPr>
          <w:color w:val="525252"/>
          <w:w w:val="105"/>
          <w:sz w:val="20"/>
        </w:rPr>
        <w:t>e-mail:</w:t>
      </w:r>
    </w:p>
    <w:p w:rsidR="0030136C" w:rsidRDefault="00893D61">
      <w:pPr>
        <w:spacing w:before="54" w:line="410" w:lineRule="auto"/>
        <w:ind w:left="347" w:right="347" w:hanging="1"/>
        <w:rPr>
          <w:sz w:val="20"/>
        </w:rPr>
      </w:pPr>
      <w:r>
        <w:rPr>
          <w:color w:val="525252"/>
          <w:w w:val="105"/>
          <w:sz w:val="20"/>
        </w:rPr>
        <w:t>(dále jen "Objednatel"} na straně jedné a</w:t>
      </w:r>
    </w:p>
    <w:p w:rsidR="0030136C" w:rsidRDefault="00893D61">
      <w:pPr>
        <w:spacing w:line="227" w:lineRule="exact"/>
        <w:ind w:left="344"/>
        <w:rPr>
          <w:b/>
          <w:sz w:val="20"/>
        </w:rPr>
      </w:pPr>
      <w:r>
        <w:rPr>
          <w:b/>
          <w:color w:val="525252"/>
          <w:w w:val="105"/>
          <w:sz w:val="20"/>
        </w:rPr>
        <w:t>Poskytovatel:</w:t>
      </w:r>
    </w:p>
    <w:p w:rsidR="0030136C" w:rsidRDefault="00893D61">
      <w:pPr>
        <w:spacing w:before="49"/>
        <w:ind w:left="348"/>
        <w:rPr>
          <w:sz w:val="20"/>
        </w:rPr>
      </w:pPr>
      <w:r>
        <w:rPr>
          <w:color w:val="525252"/>
          <w:w w:val="105"/>
          <w:sz w:val="20"/>
        </w:rPr>
        <w:t>se sídlem:</w:t>
      </w:r>
    </w:p>
    <w:p w:rsidR="0030136C" w:rsidRDefault="00893D61">
      <w:pPr>
        <w:spacing w:before="17"/>
        <w:ind w:left="345"/>
        <w:rPr>
          <w:rFonts w:ascii="Times New Roman" w:hAnsi="Times New Roman"/>
          <w:sz w:val="24"/>
        </w:rPr>
      </w:pPr>
      <w:r>
        <w:rPr>
          <w:color w:val="525252"/>
          <w:sz w:val="20"/>
        </w:rPr>
        <w:t xml:space="preserve">zapsaná </w:t>
      </w:r>
      <w:r>
        <w:rPr>
          <w:rFonts w:ascii="Times New Roman" w:hAnsi="Times New Roman"/>
          <w:color w:val="525252"/>
          <w:sz w:val="24"/>
        </w:rPr>
        <w:t>v:</w:t>
      </w:r>
    </w:p>
    <w:p w:rsidR="0030136C" w:rsidRDefault="0030136C">
      <w:pPr>
        <w:pStyle w:val="Zkladntext"/>
        <w:spacing w:before="7"/>
        <w:rPr>
          <w:rFonts w:ascii="Times New Roman"/>
          <w:sz w:val="27"/>
        </w:rPr>
      </w:pPr>
    </w:p>
    <w:p w:rsidR="0030136C" w:rsidRDefault="00893D61">
      <w:pPr>
        <w:ind w:left="340"/>
        <w:rPr>
          <w:sz w:val="20"/>
        </w:rPr>
      </w:pPr>
      <w:r>
        <w:rPr>
          <w:color w:val="525252"/>
          <w:w w:val="110"/>
          <w:sz w:val="20"/>
        </w:rPr>
        <w:t>IČ:</w:t>
      </w:r>
    </w:p>
    <w:p w:rsidR="0030136C" w:rsidRDefault="00893D61">
      <w:pPr>
        <w:spacing w:before="49"/>
        <w:ind w:left="343"/>
        <w:rPr>
          <w:sz w:val="20"/>
        </w:rPr>
      </w:pPr>
      <w:r>
        <w:rPr>
          <w:color w:val="525252"/>
          <w:w w:val="105"/>
          <w:sz w:val="20"/>
        </w:rPr>
        <w:t>DIČ:</w:t>
      </w:r>
    </w:p>
    <w:p w:rsidR="0030136C" w:rsidRDefault="00893D61">
      <w:pPr>
        <w:spacing w:before="49"/>
        <w:ind w:left="340"/>
        <w:rPr>
          <w:sz w:val="20"/>
        </w:rPr>
      </w:pPr>
      <w:r>
        <w:rPr>
          <w:color w:val="525252"/>
          <w:w w:val="105"/>
          <w:sz w:val="20"/>
        </w:rPr>
        <w:t>zastoupený/jednající:</w:t>
      </w:r>
    </w:p>
    <w:p w:rsidR="0030136C" w:rsidRDefault="00893D61">
      <w:pPr>
        <w:spacing w:before="48"/>
        <w:ind w:left="341"/>
        <w:rPr>
          <w:sz w:val="20"/>
        </w:rPr>
      </w:pPr>
      <w:r>
        <w:rPr>
          <w:color w:val="525252"/>
          <w:w w:val="105"/>
          <w:sz w:val="20"/>
        </w:rPr>
        <w:t>bankovní spojení:</w:t>
      </w:r>
    </w:p>
    <w:p w:rsidR="0030136C" w:rsidRDefault="00893D61">
      <w:pPr>
        <w:spacing w:before="49"/>
        <w:ind w:left="341"/>
        <w:rPr>
          <w:sz w:val="20"/>
        </w:rPr>
      </w:pPr>
      <w:r>
        <w:rPr>
          <w:color w:val="525252"/>
          <w:w w:val="105"/>
          <w:sz w:val="20"/>
        </w:rPr>
        <w:t>číslo účtu:</w:t>
      </w:r>
    </w:p>
    <w:p w:rsidR="0030136C" w:rsidRDefault="00893D61">
      <w:pPr>
        <w:spacing w:before="54"/>
        <w:ind w:left="336"/>
        <w:rPr>
          <w:sz w:val="20"/>
        </w:rPr>
      </w:pPr>
      <w:r>
        <w:rPr>
          <w:color w:val="525252"/>
          <w:w w:val="105"/>
          <w:sz w:val="20"/>
        </w:rPr>
        <w:t>kontaktní osoba:</w:t>
      </w:r>
    </w:p>
    <w:p w:rsidR="0030136C" w:rsidRDefault="00893D61">
      <w:pPr>
        <w:spacing w:before="43"/>
        <w:ind w:left="336"/>
        <w:rPr>
          <w:sz w:val="20"/>
        </w:rPr>
      </w:pPr>
      <w:r>
        <w:rPr>
          <w:color w:val="525252"/>
          <w:w w:val="105"/>
          <w:sz w:val="20"/>
        </w:rPr>
        <w:t>telefon:</w:t>
      </w:r>
    </w:p>
    <w:p w:rsidR="0030136C" w:rsidRDefault="00893D61">
      <w:pPr>
        <w:spacing w:before="54"/>
        <w:ind w:left="342"/>
        <w:rPr>
          <w:sz w:val="20"/>
        </w:rPr>
      </w:pPr>
      <w:r>
        <w:rPr>
          <w:color w:val="525252"/>
          <w:w w:val="105"/>
          <w:sz w:val="20"/>
        </w:rPr>
        <w:t>e-mail:</w:t>
      </w:r>
    </w:p>
    <w:p w:rsidR="0030136C" w:rsidRDefault="00893D61">
      <w:pPr>
        <w:spacing w:before="54" w:line="585" w:lineRule="auto"/>
        <w:ind w:left="337" w:right="-1"/>
        <w:rPr>
          <w:b/>
          <w:sz w:val="20"/>
        </w:rPr>
      </w:pPr>
      <w:r>
        <w:rPr>
          <w:color w:val="525252"/>
          <w:w w:val="105"/>
          <w:sz w:val="20"/>
        </w:rPr>
        <w:t>(dále jen "Poskytovatel") na straně druhé (společně</w:t>
      </w:r>
      <w:r>
        <w:rPr>
          <w:color w:val="525252"/>
          <w:spacing w:val="-6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dále</w:t>
      </w:r>
      <w:r>
        <w:rPr>
          <w:color w:val="525252"/>
          <w:spacing w:val="-15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také</w:t>
      </w:r>
      <w:r>
        <w:rPr>
          <w:color w:val="525252"/>
          <w:spacing w:val="-15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jako</w:t>
      </w:r>
      <w:r>
        <w:rPr>
          <w:color w:val="525252"/>
          <w:spacing w:val="-19"/>
          <w:w w:val="105"/>
          <w:sz w:val="20"/>
        </w:rPr>
        <w:t xml:space="preserve"> </w:t>
      </w:r>
      <w:r>
        <w:rPr>
          <w:b/>
          <w:color w:val="525252"/>
          <w:w w:val="105"/>
          <w:sz w:val="20"/>
        </w:rPr>
        <w:t>"Smluvní</w:t>
      </w:r>
      <w:r>
        <w:rPr>
          <w:b/>
          <w:color w:val="525252"/>
          <w:spacing w:val="-4"/>
          <w:w w:val="105"/>
          <w:sz w:val="20"/>
        </w:rPr>
        <w:t xml:space="preserve"> </w:t>
      </w:r>
      <w:r>
        <w:rPr>
          <w:b/>
          <w:color w:val="525252"/>
          <w:w w:val="105"/>
          <w:sz w:val="20"/>
        </w:rPr>
        <w:t>strany")</w:t>
      </w:r>
    </w:p>
    <w:p w:rsidR="0030136C" w:rsidRDefault="00893D61">
      <w:pPr>
        <w:spacing w:before="99" w:line="249" w:lineRule="auto"/>
        <w:ind w:left="-7" w:hanging="3"/>
        <w:rPr>
          <w:b/>
          <w:sz w:val="20"/>
        </w:rPr>
      </w:pPr>
      <w:r>
        <w:br w:type="column"/>
      </w:r>
      <w:r>
        <w:rPr>
          <w:b/>
          <w:color w:val="525252"/>
          <w:w w:val="105"/>
          <w:sz w:val="20"/>
        </w:rPr>
        <w:lastRenderedPageBreak/>
        <w:t>Základní škola, Most, Vítězslava Nezvala 2614, příspěvková organizace</w:t>
      </w:r>
    </w:p>
    <w:p w:rsidR="0030136C" w:rsidRDefault="00893D61">
      <w:pPr>
        <w:spacing w:before="2" w:line="249" w:lineRule="auto"/>
        <w:ind w:left="-9" w:right="990" w:firstLine="4"/>
        <w:rPr>
          <w:sz w:val="20"/>
        </w:rPr>
      </w:pPr>
      <w:r>
        <w:rPr>
          <w:color w:val="525252"/>
          <w:w w:val="105"/>
          <w:sz w:val="20"/>
        </w:rPr>
        <w:t>Vítězslava Nezvala 2614, 434 01 Most Mgr. Bc. Roman Ziegler, ředitel školy 473 26 328</w:t>
      </w:r>
    </w:p>
    <w:p w:rsidR="0030136C" w:rsidRDefault="00893D61">
      <w:pPr>
        <w:spacing w:before="46"/>
        <w:ind w:left="-9"/>
        <w:rPr>
          <w:i/>
          <w:sz w:val="20"/>
        </w:rPr>
      </w:pPr>
      <w:r>
        <w:rPr>
          <w:i/>
          <w:color w:val="525252"/>
          <w:w w:val="105"/>
          <w:sz w:val="20"/>
        </w:rPr>
        <w:t>Vepište daňové identifikační číslo</w:t>
      </w:r>
    </w:p>
    <w:p w:rsidR="0030136C" w:rsidRDefault="00893D61">
      <w:pPr>
        <w:spacing w:before="49"/>
        <w:ind w:left="-9"/>
        <w:rPr>
          <w:sz w:val="20"/>
        </w:rPr>
      </w:pPr>
      <w:r>
        <w:rPr>
          <w:color w:val="525252"/>
          <w:w w:val="105"/>
          <w:sz w:val="20"/>
        </w:rPr>
        <w:t>Mgr. Bc. Roman Ziegler</w:t>
      </w:r>
    </w:p>
    <w:p w:rsidR="0030136C" w:rsidRDefault="00893D61">
      <w:pPr>
        <w:spacing w:before="49" w:line="290" w:lineRule="auto"/>
        <w:ind w:left="-10" w:right="3360" w:firstLine="7"/>
        <w:rPr>
          <w:i/>
          <w:sz w:val="20"/>
        </w:rPr>
      </w:pPr>
      <w:r>
        <w:rPr>
          <w:i/>
          <w:color w:val="525252"/>
          <w:w w:val="105"/>
          <w:sz w:val="20"/>
        </w:rPr>
        <w:t xml:space="preserve">Roman Ziegler </w:t>
      </w:r>
    </w:p>
    <w:p w:rsidR="0030136C" w:rsidRDefault="00893D61">
      <w:pPr>
        <w:spacing w:before="1"/>
        <w:ind w:left="-7"/>
        <w:rPr>
          <w:i/>
          <w:sz w:val="20"/>
        </w:rPr>
      </w:pPr>
      <w:hyperlink r:id="rId9">
        <w:r>
          <w:rPr>
            <w:i/>
            <w:color w:val="525252"/>
            <w:w w:val="105"/>
            <w:sz w:val="20"/>
          </w:rPr>
          <w:t>ziegler@Bzsmost.cz</w:t>
        </w:r>
      </w:hyperlink>
    </w:p>
    <w:p w:rsidR="0030136C" w:rsidRDefault="0030136C">
      <w:pPr>
        <w:pStyle w:val="Zkladntext"/>
        <w:rPr>
          <w:i/>
          <w:sz w:val="22"/>
        </w:rPr>
      </w:pPr>
    </w:p>
    <w:p w:rsidR="0030136C" w:rsidRDefault="0030136C">
      <w:pPr>
        <w:pStyle w:val="Zkladntext"/>
        <w:rPr>
          <w:i/>
          <w:sz w:val="22"/>
        </w:rPr>
      </w:pPr>
    </w:p>
    <w:p w:rsidR="0030136C" w:rsidRDefault="0030136C">
      <w:pPr>
        <w:pStyle w:val="Zkladntext"/>
        <w:spacing w:before="8"/>
        <w:rPr>
          <w:i/>
          <w:sz w:val="28"/>
        </w:rPr>
      </w:pPr>
    </w:p>
    <w:p w:rsidR="0030136C" w:rsidRDefault="00893D61">
      <w:pPr>
        <w:ind w:left="-8"/>
        <w:jc w:val="both"/>
        <w:rPr>
          <w:b/>
          <w:sz w:val="20"/>
        </w:rPr>
      </w:pPr>
      <w:r>
        <w:rPr>
          <w:b/>
          <w:color w:val="525252"/>
          <w:w w:val="105"/>
          <w:sz w:val="20"/>
        </w:rPr>
        <w:t>Arundel, s.r.o.</w:t>
      </w:r>
    </w:p>
    <w:p w:rsidR="0030136C" w:rsidRDefault="00893D61">
      <w:pPr>
        <w:spacing w:before="54" w:line="290" w:lineRule="auto"/>
        <w:ind w:left="-8" w:right="120" w:hanging="6"/>
        <w:jc w:val="both"/>
        <w:rPr>
          <w:sz w:val="20"/>
        </w:rPr>
      </w:pPr>
      <w:r>
        <w:rPr>
          <w:color w:val="525252"/>
          <w:w w:val="105"/>
          <w:sz w:val="20"/>
        </w:rPr>
        <w:t>Na Vyhlídce 1422, 549 01 Nové Město nad Metuji OR vedeném Krajským soudem v Hradci Králové, oddíl C, vložka 34350</w:t>
      </w:r>
    </w:p>
    <w:p w:rsidR="0030136C" w:rsidRDefault="00893D61">
      <w:pPr>
        <w:spacing w:before="1"/>
        <w:ind w:left="-12"/>
        <w:jc w:val="both"/>
        <w:rPr>
          <w:sz w:val="20"/>
        </w:rPr>
      </w:pPr>
      <w:r>
        <w:rPr>
          <w:color w:val="525252"/>
          <w:w w:val="105"/>
          <w:sz w:val="20"/>
        </w:rPr>
        <w:t>035 85 247</w:t>
      </w:r>
    </w:p>
    <w:p w:rsidR="0030136C" w:rsidRDefault="00893D61">
      <w:pPr>
        <w:spacing w:before="49" w:line="290" w:lineRule="auto"/>
        <w:ind w:left="-14" w:right="240" w:hanging="4"/>
        <w:rPr>
          <w:sz w:val="20"/>
        </w:rPr>
      </w:pPr>
      <w:r>
        <w:rPr>
          <w:color w:val="525252"/>
          <w:w w:val="105"/>
          <w:sz w:val="20"/>
        </w:rPr>
        <w:t>CZ03585247 poskytovatel je plátce DPH PaedDr. Jana Helikarová, jednatel Raiffeisenbank,</w:t>
      </w:r>
      <w:r>
        <w:rPr>
          <w:color w:val="525252"/>
          <w:spacing w:val="-4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a.s.</w:t>
      </w:r>
    </w:p>
    <w:p w:rsidR="0030136C" w:rsidRDefault="00893D61">
      <w:pPr>
        <w:spacing w:before="1"/>
        <w:ind w:left="-16"/>
        <w:rPr>
          <w:sz w:val="20"/>
        </w:rPr>
      </w:pPr>
      <w:r>
        <w:rPr>
          <w:color w:val="525252"/>
          <w:w w:val="105"/>
          <w:sz w:val="20"/>
        </w:rPr>
        <w:t>839 1986</w:t>
      </w:r>
      <w:r>
        <w:rPr>
          <w:color w:val="525252"/>
          <w:spacing w:val="-2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001/5500</w:t>
      </w:r>
    </w:p>
    <w:p w:rsidR="0030136C" w:rsidRDefault="00893D61">
      <w:pPr>
        <w:spacing w:before="49"/>
        <w:ind w:left="-22"/>
        <w:rPr>
          <w:sz w:val="20"/>
        </w:rPr>
      </w:pPr>
      <w:r>
        <w:rPr>
          <w:color w:val="525252"/>
          <w:w w:val="105"/>
          <w:sz w:val="20"/>
        </w:rPr>
        <w:t>Ing. Jiří Helikar</w:t>
      </w:r>
    </w:p>
    <w:p w:rsidR="0030136C" w:rsidRDefault="00893D61">
      <w:pPr>
        <w:spacing w:before="49"/>
        <w:ind w:left="-19"/>
        <w:rPr>
          <w:sz w:val="20"/>
        </w:rPr>
      </w:pPr>
      <w:r>
        <w:rPr>
          <w:color w:val="525252"/>
          <w:w w:val="105"/>
          <w:sz w:val="20"/>
        </w:rPr>
        <w:t xml:space="preserve">+420 </w:t>
      </w:r>
    </w:p>
    <w:p w:rsidR="0030136C" w:rsidRDefault="00893D61">
      <w:pPr>
        <w:spacing w:before="53"/>
        <w:ind w:left="-17"/>
        <w:rPr>
          <w:sz w:val="20"/>
        </w:rPr>
      </w:pPr>
      <w:hyperlink r:id="rId10">
        <w:r>
          <w:rPr>
            <w:color w:val="4D79BC"/>
            <w:w w:val="105"/>
            <w:sz w:val="20"/>
            <w:u w:val="thick" w:color="4D79BC"/>
          </w:rPr>
          <w:t>info</w:t>
        </w:r>
        <w:r>
          <w:rPr>
            <w:color w:val="507097"/>
            <w:w w:val="105"/>
            <w:sz w:val="20"/>
            <w:u w:val="thick" w:color="4D79BC"/>
          </w:rPr>
          <w:t>@</w:t>
        </w:r>
        <w:r>
          <w:rPr>
            <w:color w:val="4D79BC"/>
            <w:w w:val="105"/>
            <w:sz w:val="20"/>
            <w:u w:val="thick" w:color="4D79BC"/>
          </w:rPr>
          <w:t>arundel.cz</w:t>
        </w:r>
      </w:hyperlink>
    </w:p>
    <w:p w:rsidR="0030136C" w:rsidRDefault="0030136C">
      <w:pPr>
        <w:rPr>
          <w:sz w:val="20"/>
        </w:rPr>
        <w:sectPr w:rsidR="0030136C">
          <w:type w:val="continuous"/>
          <w:pgSz w:w="11910" w:h="16840"/>
          <w:pgMar w:top="1660" w:right="1180" w:bottom="380" w:left="1540" w:header="708" w:footer="708" w:gutter="0"/>
          <w:cols w:num="2" w:space="708" w:equalWidth="0">
            <w:col w:w="4395" w:space="40"/>
            <w:col w:w="4755"/>
          </w:cols>
        </w:sectPr>
      </w:pPr>
    </w:p>
    <w:p w:rsidR="0030136C" w:rsidRDefault="00893D61">
      <w:pPr>
        <w:spacing w:before="151"/>
        <w:ind w:left="2309" w:right="2142"/>
        <w:jc w:val="center"/>
        <w:rPr>
          <w:b/>
          <w:sz w:val="20"/>
        </w:rPr>
      </w:pPr>
      <w:r>
        <w:rPr>
          <w:color w:val="525252"/>
          <w:w w:val="110"/>
          <w:sz w:val="21"/>
        </w:rPr>
        <w:lastRenderedPageBreak/>
        <w:t xml:space="preserve">li. </w:t>
      </w:r>
      <w:r>
        <w:rPr>
          <w:b/>
          <w:color w:val="525252"/>
          <w:w w:val="110"/>
          <w:sz w:val="20"/>
        </w:rPr>
        <w:t>úvodní ustanovení</w:t>
      </w:r>
    </w:p>
    <w:p w:rsidR="0030136C" w:rsidRDefault="0030136C">
      <w:pPr>
        <w:pStyle w:val="Zkladntext"/>
        <w:spacing w:before="9"/>
        <w:rPr>
          <w:b/>
          <w:sz w:val="17"/>
        </w:rPr>
      </w:pPr>
    </w:p>
    <w:p w:rsidR="0030136C" w:rsidRDefault="00893D61">
      <w:pPr>
        <w:pStyle w:val="Odstavecseseznamem"/>
        <w:numPr>
          <w:ilvl w:val="0"/>
          <w:numId w:val="9"/>
        </w:numPr>
        <w:tabs>
          <w:tab w:val="left" w:pos="738"/>
        </w:tabs>
        <w:spacing w:before="1" w:line="256" w:lineRule="auto"/>
        <w:ind w:right="129" w:hanging="398"/>
        <w:jc w:val="both"/>
        <w:rPr>
          <w:sz w:val="20"/>
        </w:rPr>
      </w:pPr>
      <w:r>
        <w:rPr>
          <w:color w:val="525252"/>
          <w:w w:val="105"/>
          <w:sz w:val="20"/>
        </w:rPr>
        <w:t>Předmětem této smlouvy je zajistit služby pro zaměstnance objednatele v souvislosti se zajištěním pracovních cest za účelem realizace zahraniční</w:t>
      </w:r>
      <w:r>
        <w:rPr>
          <w:color w:val="525252"/>
          <w:spacing w:val="-4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stáže.</w:t>
      </w:r>
    </w:p>
    <w:p w:rsidR="0030136C" w:rsidRDefault="00893D61">
      <w:pPr>
        <w:pStyle w:val="Odstavecseseznamem"/>
        <w:numPr>
          <w:ilvl w:val="0"/>
          <w:numId w:val="9"/>
        </w:numPr>
        <w:tabs>
          <w:tab w:val="left" w:pos="738"/>
        </w:tabs>
        <w:spacing w:before="113" w:line="249" w:lineRule="auto"/>
        <w:ind w:right="147" w:hanging="406"/>
        <w:jc w:val="both"/>
        <w:rPr>
          <w:sz w:val="20"/>
        </w:rPr>
      </w:pPr>
      <w:r>
        <w:rPr>
          <w:color w:val="525252"/>
          <w:w w:val="105"/>
          <w:sz w:val="20"/>
        </w:rPr>
        <w:t>Poskytovatel prohlašuje, že je odborně způsobilý poskytovat za úplatu všechny služby, které jsou předmět</w:t>
      </w:r>
      <w:r>
        <w:rPr>
          <w:color w:val="525252"/>
          <w:w w:val="105"/>
          <w:sz w:val="20"/>
        </w:rPr>
        <w:t>em této</w:t>
      </w:r>
      <w:r>
        <w:rPr>
          <w:color w:val="525252"/>
          <w:spacing w:val="-2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smlouvy.</w:t>
      </w:r>
    </w:p>
    <w:p w:rsidR="0030136C" w:rsidRDefault="00893D61">
      <w:pPr>
        <w:spacing w:before="108"/>
        <w:ind w:left="3761"/>
        <w:jc w:val="both"/>
        <w:rPr>
          <w:b/>
          <w:sz w:val="20"/>
        </w:rPr>
      </w:pPr>
      <w:r>
        <w:rPr>
          <w:color w:val="525252"/>
          <w:w w:val="105"/>
        </w:rPr>
        <w:t xml:space="preserve">Ill. </w:t>
      </w:r>
      <w:r>
        <w:rPr>
          <w:b/>
          <w:color w:val="525252"/>
          <w:w w:val="105"/>
          <w:sz w:val="20"/>
        </w:rPr>
        <w:t>Předmět plněni</w:t>
      </w:r>
    </w:p>
    <w:p w:rsidR="0030136C" w:rsidRDefault="00893D61">
      <w:pPr>
        <w:pStyle w:val="Odstavecseseznamem"/>
        <w:numPr>
          <w:ilvl w:val="0"/>
          <w:numId w:val="8"/>
        </w:numPr>
        <w:tabs>
          <w:tab w:val="left" w:pos="740"/>
        </w:tabs>
        <w:spacing w:before="127" w:line="256" w:lineRule="auto"/>
        <w:ind w:right="162"/>
        <w:jc w:val="both"/>
        <w:rPr>
          <w:color w:val="525252"/>
          <w:sz w:val="20"/>
        </w:rPr>
      </w:pPr>
      <w:r>
        <w:rPr>
          <w:color w:val="525252"/>
          <w:w w:val="105"/>
          <w:sz w:val="20"/>
        </w:rPr>
        <w:t>Zajištění všech potřebných podmínek pro realizaci zahraniční stáže pedagogických pracovníků objednatele v rozsahu jednoho Uedné) nebo více požadavků (objednávek). Zejména:</w:t>
      </w:r>
    </w:p>
    <w:p w:rsidR="0030136C" w:rsidRDefault="00893D61">
      <w:pPr>
        <w:pStyle w:val="Odstavecseseznamem"/>
        <w:numPr>
          <w:ilvl w:val="1"/>
          <w:numId w:val="8"/>
        </w:numPr>
        <w:tabs>
          <w:tab w:val="left" w:pos="1952"/>
        </w:tabs>
        <w:spacing w:before="117"/>
        <w:ind w:hanging="336"/>
        <w:jc w:val="left"/>
        <w:rPr>
          <w:color w:val="525252"/>
          <w:sz w:val="20"/>
        </w:rPr>
      </w:pPr>
      <w:r>
        <w:rPr>
          <w:color w:val="525252"/>
          <w:w w:val="105"/>
          <w:sz w:val="20"/>
        </w:rPr>
        <w:t>Zajištění vhodné hostitelské vzdělávací</w:t>
      </w:r>
      <w:r>
        <w:rPr>
          <w:color w:val="525252"/>
          <w:spacing w:val="17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instituce;</w:t>
      </w:r>
    </w:p>
    <w:p w:rsidR="0030136C" w:rsidRDefault="00893D61">
      <w:pPr>
        <w:pStyle w:val="Odstavecseseznamem"/>
        <w:numPr>
          <w:ilvl w:val="1"/>
          <w:numId w:val="8"/>
        </w:numPr>
        <w:tabs>
          <w:tab w:val="left" w:pos="1952"/>
        </w:tabs>
        <w:spacing w:before="130" w:line="256" w:lineRule="auto"/>
        <w:ind w:left="1952" w:right="147" w:hanging="343"/>
        <w:jc w:val="left"/>
        <w:rPr>
          <w:color w:val="525252"/>
          <w:sz w:val="20"/>
        </w:rPr>
      </w:pPr>
      <w:r>
        <w:rPr>
          <w:color w:val="525252"/>
          <w:w w:val="105"/>
          <w:sz w:val="20"/>
        </w:rPr>
        <w:t>Zprostředkování a dojednání požadovaného vzdělávacího programu mezi vysílající školou a hostitelskou vzdělávací</w:t>
      </w:r>
      <w:r>
        <w:rPr>
          <w:color w:val="525252"/>
          <w:spacing w:val="19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institucí;</w:t>
      </w:r>
    </w:p>
    <w:p w:rsidR="0030136C" w:rsidRDefault="0030136C">
      <w:pPr>
        <w:spacing w:line="256" w:lineRule="auto"/>
        <w:rPr>
          <w:sz w:val="20"/>
        </w:rPr>
        <w:sectPr w:rsidR="0030136C">
          <w:type w:val="continuous"/>
          <w:pgSz w:w="11910" w:h="16840"/>
          <w:pgMar w:top="1660" w:right="1180" w:bottom="380" w:left="1540" w:header="708" w:footer="708" w:gutter="0"/>
          <w:cols w:space="708"/>
        </w:sectPr>
      </w:pPr>
    </w:p>
    <w:p w:rsidR="0030136C" w:rsidRDefault="00893D61">
      <w:pPr>
        <w:pStyle w:val="Odstavecseseznamem"/>
        <w:numPr>
          <w:ilvl w:val="1"/>
          <w:numId w:val="8"/>
        </w:numPr>
        <w:tabs>
          <w:tab w:val="left" w:pos="1874"/>
        </w:tabs>
        <w:spacing w:before="88"/>
        <w:ind w:left="1874" w:right="219" w:hanging="346"/>
        <w:jc w:val="left"/>
        <w:rPr>
          <w:color w:val="525252"/>
          <w:sz w:val="21"/>
        </w:rPr>
      </w:pPr>
      <w:r>
        <w:rPr>
          <w:color w:val="525252"/>
          <w:sz w:val="21"/>
        </w:rPr>
        <w:lastRenderedPageBreak/>
        <w:t>Asistence při dojednání smluvního vztahu mezi vysílající školou a hostitelskou</w:t>
      </w:r>
      <w:r>
        <w:rPr>
          <w:color w:val="525252"/>
          <w:spacing w:val="9"/>
          <w:sz w:val="21"/>
        </w:rPr>
        <w:t xml:space="preserve"> </w:t>
      </w:r>
      <w:r>
        <w:rPr>
          <w:color w:val="525252"/>
          <w:sz w:val="21"/>
        </w:rPr>
        <w:t>institucí;</w:t>
      </w:r>
    </w:p>
    <w:p w:rsidR="0030136C" w:rsidRDefault="00893D61">
      <w:pPr>
        <w:pStyle w:val="Odstavecseseznamem"/>
        <w:numPr>
          <w:ilvl w:val="1"/>
          <w:numId w:val="8"/>
        </w:numPr>
        <w:tabs>
          <w:tab w:val="left" w:pos="1875"/>
        </w:tabs>
        <w:ind w:left="1874" w:hanging="350"/>
        <w:jc w:val="left"/>
        <w:rPr>
          <w:color w:val="525252"/>
          <w:sz w:val="21"/>
        </w:rPr>
      </w:pPr>
      <w:r>
        <w:rPr>
          <w:color w:val="525252"/>
          <w:sz w:val="21"/>
        </w:rPr>
        <w:t>Zajištění vhodné</w:t>
      </w:r>
      <w:r>
        <w:rPr>
          <w:color w:val="525252"/>
          <w:sz w:val="21"/>
        </w:rPr>
        <w:t>ho ubytováni v místě zahraniční</w:t>
      </w:r>
      <w:r>
        <w:rPr>
          <w:color w:val="525252"/>
          <w:spacing w:val="15"/>
          <w:sz w:val="21"/>
        </w:rPr>
        <w:t xml:space="preserve"> </w:t>
      </w:r>
      <w:r>
        <w:rPr>
          <w:color w:val="525252"/>
          <w:sz w:val="21"/>
        </w:rPr>
        <w:t>stáže;</w:t>
      </w:r>
    </w:p>
    <w:p w:rsidR="0030136C" w:rsidRDefault="00893D61">
      <w:pPr>
        <w:pStyle w:val="Odstavecseseznamem"/>
        <w:numPr>
          <w:ilvl w:val="1"/>
          <w:numId w:val="8"/>
        </w:numPr>
        <w:tabs>
          <w:tab w:val="left" w:pos="1870"/>
        </w:tabs>
        <w:spacing w:before="119"/>
        <w:ind w:left="1869" w:hanging="341"/>
        <w:jc w:val="left"/>
        <w:rPr>
          <w:color w:val="525252"/>
          <w:sz w:val="21"/>
        </w:rPr>
      </w:pPr>
      <w:r>
        <w:rPr>
          <w:color w:val="525252"/>
          <w:sz w:val="21"/>
        </w:rPr>
        <w:t>Zajištění vhodné dopravy do místa zahraniční stáže a</w:t>
      </w:r>
      <w:r>
        <w:rPr>
          <w:color w:val="525252"/>
          <w:spacing w:val="13"/>
          <w:sz w:val="21"/>
        </w:rPr>
        <w:t xml:space="preserve"> </w:t>
      </w:r>
      <w:r>
        <w:rPr>
          <w:color w:val="525252"/>
          <w:sz w:val="21"/>
        </w:rPr>
        <w:t>zpět;</w:t>
      </w:r>
    </w:p>
    <w:p w:rsidR="0030136C" w:rsidRDefault="00893D61">
      <w:pPr>
        <w:pStyle w:val="Odstavecseseznamem"/>
        <w:numPr>
          <w:ilvl w:val="1"/>
          <w:numId w:val="8"/>
        </w:numPr>
        <w:tabs>
          <w:tab w:val="left" w:pos="1869"/>
          <w:tab w:val="left" w:pos="1870"/>
        </w:tabs>
        <w:spacing w:before="114"/>
        <w:ind w:left="1869" w:hanging="340"/>
        <w:jc w:val="left"/>
        <w:rPr>
          <w:color w:val="525252"/>
          <w:sz w:val="21"/>
        </w:rPr>
      </w:pPr>
      <w:r>
        <w:rPr>
          <w:color w:val="525252"/>
          <w:sz w:val="21"/>
        </w:rPr>
        <w:t>Zajištění doprovodného programu v místě</w:t>
      </w:r>
      <w:r>
        <w:rPr>
          <w:color w:val="525252"/>
          <w:spacing w:val="19"/>
          <w:sz w:val="21"/>
        </w:rPr>
        <w:t xml:space="preserve"> </w:t>
      </w:r>
      <w:r>
        <w:rPr>
          <w:color w:val="525252"/>
          <w:sz w:val="21"/>
        </w:rPr>
        <w:t>stáže;</w:t>
      </w:r>
    </w:p>
    <w:p w:rsidR="0030136C" w:rsidRDefault="00893D61">
      <w:pPr>
        <w:pStyle w:val="Odstavecseseznamem"/>
        <w:numPr>
          <w:ilvl w:val="1"/>
          <w:numId w:val="8"/>
        </w:numPr>
        <w:tabs>
          <w:tab w:val="left" w:pos="1870"/>
        </w:tabs>
        <w:spacing w:before="114" w:line="242" w:lineRule="auto"/>
        <w:ind w:left="1867" w:right="226" w:hanging="338"/>
        <w:jc w:val="left"/>
        <w:rPr>
          <w:color w:val="525252"/>
          <w:sz w:val="21"/>
        </w:rPr>
      </w:pPr>
      <w:r>
        <w:rPr>
          <w:color w:val="525252"/>
          <w:sz w:val="21"/>
        </w:rPr>
        <w:t>Zajištění dalších služeb souvisejícich s cestou a pobytem jako například Cestovní pojištění, vstupenky, jízdenky, tlumočnické služby</w:t>
      </w:r>
      <w:r>
        <w:rPr>
          <w:color w:val="525252"/>
          <w:spacing w:val="38"/>
          <w:sz w:val="21"/>
        </w:rPr>
        <w:t xml:space="preserve"> </w:t>
      </w:r>
      <w:r>
        <w:rPr>
          <w:color w:val="525252"/>
          <w:sz w:val="21"/>
        </w:rPr>
        <w:t>atd.;</w:t>
      </w:r>
    </w:p>
    <w:p w:rsidR="0030136C" w:rsidRDefault="00893D61">
      <w:pPr>
        <w:pStyle w:val="Odstavecseseznamem"/>
        <w:numPr>
          <w:ilvl w:val="1"/>
          <w:numId w:val="8"/>
        </w:numPr>
        <w:tabs>
          <w:tab w:val="left" w:pos="1868"/>
        </w:tabs>
        <w:spacing w:before="121" w:line="235" w:lineRule="auto"/>
        <w:ind w:left="1875" w:right="223" w:hanging="348"/>
        <w:jc w:val="left"/>
        <w:rPr>
          <w:color w:val="525252"/>
          <w:sz w:val="21"/>
        </w:rPr>
      </w:pPr>
      <w:r>
        <w:rPr>
          <w:color w:val="525252"/>
          <w:sz w:val="21"/>
        </w:rPr>
        <w:t>Konzultační a poradenská činnost v průběhu přípravy stáže, v jejím průběhu a po</w:t>
      </w:r>
      <w:r>
        <w:rPr>
          <w:color w:val="525252"/>
          <w:spacing w:val="-13"/>
          <w:sz w:val="21"/>
        </w:rPr>
        <w:t xml:space="preserve"> </w:t>
      </w:r>
      <w:r>
        <w:rPr>
          <w:color w:val="525252"/>
          <w:sz w:val="21"/>
        </w:rPr>
        <w:t>návratu.</w:t>
      </w:r>
    </w:p>
    <w:p w:rsidR="0030136C" w:rsidRDefault="00893D61">
      <w:pPr>
        <w:pStyle w:val="Odstavecseseznamem"/>
        <w:numPr>
          <w:ilvl w:val="0"/>
          <w:numId w:val="8"/>
        </w:numPr>
        <w:tabs>
          <w:tab w:val="left" w:pos="647"/>
        </w:tabs>
        <w:spacing w:before="119"/>
        <w:ind w:left="647" w:right="224" w:hanging="343"/>
        <w:jc w:val="both"/>
        <w:rPr>
          <w:color w:val="525252"/>
          <w:sz w:val="21"/>
        </w:rPr>
      </w:pPr>
      <w:r>
        <w:rPr>
          <w:color w:val="525252"/>
          <w:sz w:val="21"/>
        </w:rPr>
        <w:t>Ke každému jednotlivému poža</w:t>
      </w:r>
      <w:r>
        <w:rPr>
          <w:color w:val="525252"/>
          <w:sz w:val="21"/>
        </w:rPr>
        <w:t>davku  případně  objednávce  bude vypracován  dodatek k této rámcové smlouvě, který bude obsahovat konkrétní specifikaci poskytnutých služeb, termín</w:t>
      </w:r>
      <w:r>
        <w:rPr>
          <w:color w:val="525252"/>
          <w:spacing w:val="-11"/>
          <w:sz w:val="21"/>
        </w:rPr>
        <w:t xml:space="preserve"> </w:t>
      </w:r>
      <w:r>
        <w:rPr>
          <w:color w:val="525252"/>
          <w:sz w:val="21"/>
        </w:rPr>
        <w:t>plnění</w:t>
      </w:r>
      <w:r>
        <w:rPr>
          <w:color w:val="525252"/>
          <w:spacing w:val="-3"/>
          <w:sz w:val="21"/>
        </w:rPr>
        <w:t xml:space="preserve"> </w:t>
      </w:r>
      <w:r>
        <w:rPr>
          <w:color w:val="525252"/>
          <w:sz w:val="21"/>
        </w:rPr>
        <w:t>a</w:t>
      </w:r>
      <w:r>
        <w:rPr>
          <w:color w:val="525252"/>
          <w:spacing w:val="-15"/>
          <w:sz w:val="21"/>
        </w:rPr>
        <w:t xml:space="preserve"> </w:t>
      </w:r>
      <w:r>
        <w:rPr>
          <w:color w:val="525252"/>
          <w:sz w:val="21"/>
        </w:rPr>
        <w:t>dojednanou</w:t>
      </w:r>
      <w:r>
        <w:rPr>
          <w:color w:val="525252"/>
          <w:spacing w:val="2"/>
          <w:sz w:val="21"/>
        </w:rPr>
        <w:t xml:space="preserve"> </w:t>
      </w:r>
      <w:r>
        <w:rPr>
          <w:color w:val="525252"/>
          <w:sz w:val="21"/>
        </w:rPr>
        <w:t>cenu.</w:t>
      </w:r>
      <w:r>
        <w:rPr>
          <w:color w:val="525252"/>
          <w:spacing w:val="-7"/>
          <w:sz w:val="21"/>
        </w:rPr>
        <w:t xml:space="preserve"> </w:t>
      </w:r>
      <w:r>
        <w:rPr>
          <w:color w:val="525252"/>
          <w:sz w:val="21"/>
        </w:rPr>
        <w:t>Dodatek</w:t>
      </w:r>
      <w:r>
        <w:rPr>
          <w:color w:val="525252"/>
          <w:spacing w:val="-1"/>
          <w:sz w:val="21"/>
        </w:rPr>
        <w:t xml:space="preserve"> </w:t>
      </w:r>
      <w:r>
        <w:rPr>
          <w:color w:val="525252"/>
          <w:sz w:val="21"/>
        </w:rPr>
        <w:t>bude</w:t>
      </w:r>
      <w:r>
        <w:rPr>
          <w:color w:val="525252"/>
          <w:spacing w:val="-16"/>
          <w:sz w:val="21"/>
        </w:rPr>
        <w:t xml:space="preserve"> </w:t>
      </w:r>
      <w:r>
        <w:rPr>
          <w:color w:val="525252"/>
          <w:sz w:val="21"/>
        </w:rPr>
        <w:t>platný a</w:t>
      </w:r>
      <w:r>
        <w:rPr>
          <w:color w:val="525252"/>
          <w:spacing w:val="-10"/>
          <w:sz w:val="21"/>
        </w:rPr>
        <w:t xml:space="preserve"> </w:t>
      </w:r>
      <w:r>
        <w:rPr>
          <w:color w:val="525252"/>
          <w:sz w:val="21"/>
        </w:rPr>
        <w:t>účinný ke</w:t>
      </w:r>
      <w:r>
        <w:rPr>
          <w:color w:val="525252"/>
          <w:spacing w:val="-22"/>
          <w:sz w:val="21"/>
        </w:rPr>
        <w:t xml:space="preserve"> </w:t>
      </w:r>
      <w:r>
        <w:rPr>
          <w:color w:val="525252"/>
          <w:sz w:val="21"/>
        </w:rPr>
        <w:t>dni</w:t>
      </w:r>
      <w:r>
        <w:rPr>
          <w:color w:val="525252"/>
          <w:spacing w:val="-24"/>
          <w:sz w:val="21"/>
        </w:rPr>
        <w:t xml:space="preserve"> </w:t>
      </w:r>
      <w:r>
        <w:rPr>
          <w:color w:val="525252"/>
          <w:sz w:val="21"/>
        </w:rPr>
        <w:t>podpisu</w:t>
      </w:r>
      <w:r>
        <w:rPr>
          <w:color w:val="525252"/>
          <w:spacing w:val="-5"/>
          <w:sz w:val="21"/>
        </w:rPr>
        <w:t xml:space="preserve"> </w:t>
      </w:r>
      <w:r>
        <w:rPr>
          <w:color w:val="525252"/>
          <w:sz w:val="21"/>
        </w:rPr>
        <w:t>smluvními stranami.</w:t>
      </w:r>
    </w:p>
    <w:p w:rsidR="0030136C" w:rsidRDefault="0030136C">
      <w:pPr>
        <w:pStyle w:val="Zkladntext"/>
        <w:spacing w:before="5"/>
        <w:rPr>
          <w:sz w:val="20"/>
        </w:rPr>
      </w:pPr>
    </w:p>
    <w:p w:rsidR="0030136C" w:rsidRDefault="00893D61">
      <w:pPr>
        <w:pStyle w:val="Odstavecseseznamem"/>
        <w:numPr>
          <w:ilvl w:val="0"/>
          <w:numId w:val="8"/>
        </w:numPr>
        <w:tabs>
          <w:tab w:val="left" w:pos="651"/>
        </w:tabs>
        <w:spacing w:before="1" w:line="252" w:lineRule="auto"/>
        <w:ind w:left="649" w:right="222" w:hanging="350"/>
        <w:jc w:val="both"/>
        <w:rPr>
          <w:i/>
          <w:color w:val="525252"/>
          <w:sz w:val="20"/>
        </w:rPr>
      </w:pPr>
      <w:r>
        <w:rPr>
          <w:color w:val="525252"/>
          <w:w w:val="105"/>
          <w:sz w:val="21"/>
        </w:rPr>
        <w:t>Poskytnuté</w:t>
      </w:r>
      <w:r>
        <w:rPr>
          <w:color w:val="525252"/>
          <w:spacing w:val="-32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plnění</w:t>
      </w:r>
      <w:r>
        <w:rPr>
          <w:color w:val="525252"/>
          <w:spacing w:val="-33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je</w:t>
      </w:r>
      <w:r>
        <w:rPr>
          <w:color w:val="525252"/>
          <w:spacing w:val="-39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pro</w:t>
      </w:r>
      <w:r>
        <w:rPr>
          <w:color w:val="525252"/>
          <w:spacing w:val="-38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potřeby</w:t>
      </w:r>
      <w:r>
        <w:rPr>
          <w:color w:val="525252"/>
          <w:spacing w:val="-29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dotačního</w:t>
      </w:r>
      <w:r>
        <w:rPr>
          <w:color w:val="525252"/>
          <w:spacing w:val="-31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titulu</w:t>
      </w:r>
      <w:r>
        <w:rPr>
          <w:color w:val="525252"/>
          <w:spacing w:val="-37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vyhlášeného</w:t>
      </w:r>
      <w:r>
        <w:rPr>
          <w:color w:val="525252"/>
          <w:spacing w:val="-30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MŠMT</w:t>
      </w:r>
      <w:r>
        <w:rPr>
          <w:color w:val="525252"/>
          <w:spacing w:val="-36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pod</w:t>
      </w:r>
      <w:r>
        <w:rPr>
          <w:color w:val="525252"/>
          <w:spacing w:val="-43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názvem„</w:t>
      </w:r>
      <w:r>
        <w:rPr>
          <w:i/>
          <w:color w:val="525252"/>
          <w:w w:val="105"/>
          <w:sz w:val="20"/>
        </w:rPr>
        <w:t xml:space="preserve">Výzva č. 02_20_080 Šablony Ill </w:t>
      </w:r>
      <w:r>
        <w:rPr>
          <w:color w:val="525252"/>
          <w:w w:val="105"/>
          <w:sz w:val="20"/>
        </w:rPr>
        <w:t xml:space="preserve">- </w:t>
      </w:r>
      <w:r>
        <w:rPr>
          <w:i/>
          <w:color w:val="525252"/>
          <w:w w:val="105"/>
          <w:sz w:val="20"/>
        </w:rPr>
        <w:t>mimo hlavní město Praha, Šablona 3./1/8, Zahraniční stáže pedagogických pracovníků</w:t>
      </w:r>
      <w:r>
        <w:rPr>
          <w:i/>
          <w:color w:val="525252"/>
          <w:spacing w:val="-30"/>
          <w:w w:val="105"/>
          <w:sz w:val="20"/>
        </w:rPr>
        <w:t xml:space="preserve"> </w:t>
      </w:r>
      <w:r>
        <w:rPr>
          <w:i/>
          <w:color w:val="525252"/>
          <w:w w:val="105"/>
          <w:sz w:val="20"/>
        </w:rPr>
        <w:t>ZŠ".</w:t>
      </w:r>
    </w:p>
    <w:p w:rsidR="0030136C" w:rsidRDefault="00893D61">
      <w:pPr>
        <w:pStyle w:val="Odstavecseseznamem"/>
        <w:numPr>
          <w:ilvl w:val="0"/>
          <w:numId w:val="7"/>
        </w:numPr>
        <w:tabs>
          <w:tab w:val="left" w:pos="3081"/>
        </w:tabs>
        <w:ind w:hanging="318"/>
        <w:jc w:val="both"/>
        <w:rPr>
          <w:b/>
          <w:color w:val="525252"/>
          <w:sz w:val="20"/>
        </w:rPr>
      </w:pPr>
      <w:r>
        <w:rPr>
          <w:b/>
          <w:color w:val="525252"/>
          <w:w w:val="105"/>
          <w:sz w:val="20"/>
        </w:rPr>
        <w:t>Cena služeb a platební</w:t>
      </w:r>
      <w:r>
        <w:rPr>
          <w:b/>
          <w:color w:val="525252"/>
          <w:spacing w:val="-6"/>
          <w:w w:val="105"/>
          <w:sz w:val="20"/>
        </w:rPr>
        <w:t xml:space="preserve"> </w:t>
      </w:r>
      <w:r>
        <w:rPr>
          <w:b/>
          <w:color w:val="525252"/>
          <w:w w:val="105"/>
          <w:sz w:val="20"/>
        </w:rPr>
        <w:t>podmínky</w:t>
      </w:r>
    </w:p>
    <w:p w:rsidR="0030136C" w:rsidRDefault="00893D61">
      <w:pPr>
        <w:pStyle w:val="Odstavecseseznamem"/>
        <w:numPr>
          <w:ilvl w:val="0"/>
          <w:numId w:val="6"/>
        </w:numPr>
        <w:tabs>
          <w:tab w:val="left" w:pos="652"/>
        </w:tabs>
        <w:spacing w:before="193"/>
        <w:ind w:right="245" w:hanging="409"/>
        <w:jc w:val="both"/>
        <w:rPr>
          <w:sz w:val="21"/>
        </w:rPr>
      </w:pPr>
      <w:r>
        <w:rPr>
          <w:color w:val="525252"/>
          <w:sz w:val="21"/>
        </w:rPr>
        <w:t>Cena za zajištění jednotlivých služeb bude stranami dohodnuta dle požadovaného rozsahu a bude uvedena v písemném dodatku k této</w:t>
      </w:r>
      <w:r>
        <w:rPr>
          <w:color w:val="525252"/>
          <w:spacing w:val="5"/>
          <w:sz w:val="21"/>
        </w:rPr>
        <w:t xml:space="preserve"> </w:t>
      </w:r>
      <w:r>
        <w:rPr>
          <w:color w:val="525252"/>
          <w:sz w:val="21"/>
        </w:rPr>
        <w:t>smlouvě.</w:t>
      </w:r>
    </w:p>
    <w:p w:rsidR="0030136C" w:rsidRDefault="00893D61">
      <w:pPr>
        <w:pStyle w:val="Odstavecseseznamem"/>
        <w:numPr>
          <w:ilvl w:val="0"/>
          <w:numId w:val="6"/>
        </w:numPr>
        <w:tabs>
          <w:tab w:val="left" w:pos="646"/>
        </w:tabs>
        <w:ind w:right="220" w:hanging="411"/>
        <w:jc w:val="both"/>
        <w:rPr>
          <w:sz w:val="21"/>
        </w:rPr>
      </w:pPr>
      <w:r>
        <w:rPr>
          <w:color w:val="525252"/>
          <w:sz w:val="21"/>
        </w:rPr>
        <w:t>Úhrada služeb bude provedena bezhotovostním převodem na účet poskytovatele na základě jedné nebo více faktur vystavenýc</w:t>
      </w:r>
      <w:r>
        <w:rPr>
          <w:color w:val="525252"/>
          <w:sz w:val="21"/>
        </w:rPr>
        <w:t>h</w:t>
      </w:r>
      <w:r>
        <w:rPr>
          <w:color w:val="525252"/>
          <w:spacing w:val="3"/>
          <w:sz w:val="21"/>
        </w:rPr>
        <w:t xml:space="preserve"> </w:t>
      </w:r>
      <w:r>
        <w:rPr>
          <w:color w:val="525252"/>
          <w:sz w:val="21"/>
        </w:rPr>
        <w:t>poskytovatelem.</w:t>
      </w:r>
    </w:p>
    <w:p w:rsidR="0030136C" w:rsidRDefault="00893D61">
      <w:pPr>
        <w:pStyle w:val="Odstavecseseznamem"/>
        <w:numPr>
          <w:ilvl w:val="0"/>
          <w:numId w:val="6"/>
        </w:numPr>
        <w:tabs>
          <w:tab w:val="left" w:pos="645"/>
        </w:tabs>
        <w:ind w:left="643" w:right="228" w:hanging="404"/>
        <w:jc w:val="both"/>
        <w:rPr>
          <w:sz w:val="21"/>
        </w:rPr>
      </w:pPr>
      <w:r>
        <w:rPr>
          <w:color w:val="525252"/>
          <w:sz w:val="21"/>
        </w:rPr>
        <w:t>Faktury musí obsahovat veškeré náležitosti daňového dokladu podle zákona č. 235/2004 Sb., o dani z přidané hodnoty, ve znění pozdějších předpisů. Objednatel si vyhrazuje právo před uplynutím lhůty splatnosti vrátit fakturu, pokud neobsahuje požadované nále</w:t>
      </w:r>
      <w:r>
        <w:rPr>
          <w:color w:val="525252"/>
          <w:sz w:val="21"/>
        </w:rPr>
        <w:t>žitosti nebo obsahuje nesprávné</w:t>
      </w:r>
      <w:r>
        <w:rPr>
          <w:color w:val="525252"/>
          <w:spacing w:val="31"/>
          <w:sz w:val="21"/>
        </w:rPr>
        <w:t xml:space="preserve"> </w:t>
      </w:r>
      <w:r>
        <w:rPr>
          <w:color w:val="525252"/>
          <w:sz w:val="21"/>
        </w:rPr>
        <w:t>údaje.</w:t>
      </w:r>
    </w:p>
    <w:p w:rsidR="0030136C" w:rsidRDefault="00893D61">
      <w:pPr>
        <w:pStyle w:val="Odstavecseseznamem"/>
        <w:numPr>
          <w:ilvl w:val="0"/>
          <w:numId w:val="6"/>
        </w:numPr>
        <w:tabs>
          <w:tab w:val="left" w:pos="647"/>
        </w:tabs>
        <w:spacing w:before="120"/>
        <w:ind w:left="646" w:hanging="411"/>
        <w:jc w:val="both"/>
        <w:rPr>
          <w:sz w:val="21"/>
        </w:rPr>
      </w:pPr>
      <w:r>
        <w:rPr>
          <w:color w:val="525252"/>
          <w:sz w:val="21"/>
        </w:rPr>
        <w:t>Všechny faktury musí být uhrazeny před prvním dnem poskytnutí</w:t>
      </w:r>
      <w:r>
        <w:rPr>
          <w:color w:val="525252"/>
          <w:spacing w:val="6"/>
          <w:sz w:val="21"/>
        </w:rPr>
        <w:t xml:space="preserve"> </w:t>
      </w:r>
      <w:r>
        <w:rPr>
          <w:color w:val="525252"/>
          <w:sz w:val="21"/>
        </w:rPr>
        <w:t>služby.</w:t>
      </w:r>
    </w:p>
    <w:p w:rsidR="0030136C" w:rsidRDefault="00893D61">
      <w:pPr>
        <w:pStyle w:val="Odstavecseseznamem"/>
        <w:numPr>
          <w:ilvl w:val="0"/>
          <w:numId w:val="7"/>
        </w:numPr>
        <w:tabs>
          <w:tab w:val="left" w:pos="3929"/>
        </w:tabs>
        <w:spacing w:before="128"/>
        <w:ind w:left="3929" w:hanging="263"/>
        <w:jc w:val="left"/>
        <w:rPr>
          <w:b/>
          <w:color w:val="525252"/>
          <w:sz w:val="20"/>
        </w:rPr>
      </w:pPr>
      <w:r>
        <w:rPr>
          <w:b/>
          <w:color w:val="525252"/>
          <w:w w:val="105"/>
          <w:sz w:val="20"/>
        </w:rPr>
        <w:t>Smluvní</w:t>
      </w:r>
      <w:r>
        <w:rPr>
          <w:b/>
          <w:color w:val="525252"/>
          <w:spacing w:val="12"/>
          <w:w w:val="105"/>
          <w:sz w:val="20"/>
        </w:rPr>
        <w:t xml:space="preserve"> </w:t>
      </w:r>
      <w:r>
        <w:rPr>
          <w:b/>
          <w:color w:val="525252"/>
          <w:w w:val="105"/>
          <w:sz w:val="20"/>
        </w:rPr>
        <w:t>pokuty</w:t>
      </w:r>
    </w:p>
    <w:p w:rsidR="0030136C" w:rsidRDefault="0030136C">
      <w:pPr>
        <w:pStyle w:val="Zkladntext"/>
        <w:spacing w:before="2"/>
        <w:rPr>
          <w:b/>
          <w:sz w:val="17"/>
        </w:rPr>
      </w:pPr>
    </w:p>
    <w:p w:rsidR="0030136C" w:rsidRDefault="00893D61">
      <w:pPr>
        <w:pStyle w:val="Odstavecseseznamem"/>
        <w:numPr>
          <w:ilvl w:val="0"/>
          <w:numId w:val="5"/>
        </w:numPr>
        <w:tabs>
          <w:tab w:val="left" w:pos="646"/>
          <w:tab w:val="left" w:pos="647"/>
        </w:tabs>
        <w:spacing w:before="1"/>
        <w:ind w:right="241" w:hanging="411"/>
        <w:rPr>
          <w:sz w:val="21"/>
        </w:rPr>
      </w:pPr>
      <w:r>
        <w:rPr>
          <w:color w:val="525252"/>
          <w:sz w:val="21"/>
        </w:rPr>
        <w:t>V případě nedodržení termínu splatnosti faktury je poskytovatel oprávněn vyúčtovat objednateli úrok z prodlení ve výši 0,05% z dluž</w:t>
      </w:r>
      <w:r>
        <w:rPr>
          <w:color w:val="525252"/>
          <w:sz w:val="21"/>
        </w:rPr>
        <w:t>né částky za každý dne</w:t>
      </w:r>
      <w:r>
        <w:rPr>
          <w:color w:val="525252"/>
          <w:spacing w:val="-3"/>
          <w:sz w:val="21"/>
        </w:rPr>
        <w:t xml:space="preserve"> </w:t>
      </w:r>
      <w:r>
        <w:rPr>
          <w:color w:val="525252"/>
          <w:sz w:val="21"/>
        </w:rPr>
        <w:t>prodlení.</w:t>
      </w:r>
    </w:p>
    <w:p w:rsidR="0030136C" w:rsidRDefault="00893D61">
      <w:pPr>
        <w:pStyle w:val="Odstavecseseznamem"/>
        <w:numPr>
          <w:ilvl w:val="0"/>
          <w:numId w:val="5"/>
        </w:numPr>
        <w:tabs>
          <w:tab w:val="left" w:pos="646"/>
          <w:tab w:val="left" w:pos="647"/>
        </w:tabs>
        <w:spacing w:before="113" w:line="247" w:lineRule="auto"/>
        <w:ind w:left="644" w:right="229" w:hanging="413"/>
        <w:rPr>
          <w:sz w:val="21"/>
        </w:rPr>
      </w:pPr>
      <w:r>
        <w:rPr>
          <w:color w:val="525252"/>
          <w:sz w:val="21"/>
        </w:rPr>
        <w:t>V případě zániku smlouvy nezaniká smluvním stranám nárok na smluvní pokutu, pokud vznikl dřívějšim porušením povinností druhou smluvní</w:t>
      </w:r>
      <w:r>
        <w:rPr>
          <w:color w:val="525252"/>
          <w:spacing w:val="22"/>
          <w:sz w:val="21"/>
        </w:rPr>
        <w:t xml:space="preserve"> </w:t>
      </w:r>
      <w:r>
        <w:rPr>
          <w:color w:val="525252"/>
          <w:sz w:val="21"/>
        </w:rPr>
        <w:t>stranou.</w:t>
      </w:r>
    </w:p>
    <w:p w:rsidR="0030136C" w:rsidRDefault="00893D61">
      <w:pPr>
        <w:pStyle w:val="Odstavecseseznamem"/>
        <w:numPr>
          <w:ilvl w:val="0"/>
          <w:numId w:val="5"/>
        </w:numPr>
        <w:tabs>
          <w:tab w:val="left" w:pos="643"/>
          <w:tab w:val="left" w:pos="644"/>
        </w:tabs>
        <w:spacing w:before="112"/>
        <w:ind w:left="641" w:right="240" w:hanging="402"/>
        <w:rPr>
          <w:sz w:val="21"/>
        </w:rPr>
      </w:pPr>
      <w:r>
        <w:rPr>
          <w:color w:val="525252"/>
          <w:sz w:val="21"/>
        </w:rPr>
        <w:t>Zánik závazku pozdním plněním neznamená zánik nároku na smluvní pokutu za prodl</w:t>
      </w:r>
      <w:r>
        <w:rPr>
          <w:color w:val="525252"/>
          <w:sz w:val="21"/>
        </w:rPr>
        <w:t>ení s</w:t>
      </w:r>
      <w:r>
        <w:rPr>
          <w:color w:val="525252"/>
          <w:spacing w:val="-8"/>
          <w:sz w:val="21"/>
        </w:rPr>
        <w:t xml:space="preserve"> </w:t>
      </w:r>
      <w:r>
        <w:rPr>
          <w:color w:val="525252"/>
          <w:sz w:val="21"/>
        </w:rPr>
        <w:t>plněním.</w:t>
      </w:r>
    </w:p>
    <w:p w:rsidR="0030136C" w:rsidRDefault="00893D61">
      <w:pPr>
        <w:pStyle w:val="Odstavecseseznamem"/>
        <w:numPr>
          <w:ilvl w:val="0"/>
          <w:numId w:val="5"/>
        </w:numPr>
        <w:tabs>
          <w:tab w:val="left" w:pos="643"/>
          <w:tab w:val="left" w:pos="644"/>
        </w:tabs>
        <w:ind w:left="643" w:hanging="413"/>
        <w:rPr>
          <w:sz w:val="21"/>
        </w:rPr>
      </w:pPr>
      <w:r>
        <w:rPr>
          <w:color w:val="525252"/>
          <w:sz w:val="21"/>
        </w:rPr>
        <w:t>Zaplacením smluvní pokuty není dotčen nárok smluvní strany na náhradu</w:t>
      </w:r>
      <w:r>
        <w:rPr>
          <w:color w:val="525252"/>
          <w:spacing w:val="22"/>
          <w:sz w:val="21"/>
        </w:rPr>
        <w:t xml:space="preserve"> </w:t>
      </w:r>
      <w:r>
        <w:rPr>
          <w:color w:val="525252"/>
          <w:sz w:val="21"/>
        </w:rPr>
        <w:t>škody.</w:t>
      </w:r>
    </w:p>
    <w:p w:rsidR="0030136C" w:rsidRDefault="00893D61">
      <w:pPr>
        <w:pStyle w:val="Odstavecseseznamem"/>
        <w:numPr>
          <w:ilvl w:val="0"/>
          <w:numId w:val="5"/>
        </w:numPr>
        <w:tabs>
          <w:tab w:val="left" w:pos="647"/>
        </w:tabs>
        <w:spacing w:before="119"/>
        <w:ind w:left="638" w:right="244" w:hanging="409"/>
        <w:jc w:val="both"/>
        <w:rPr>
          <w:sz w:val="21"/>
        </w:rPr>
      </w:pPr>
      <w:r>
        <w:rPr>
          <w:color w:val="525252"/>
          <w:sz w:val="21"/>
        </w:rPr>
        <w:t>Vedle smluvní pokuty má smluvní strana právo na náhradu škody vzniklé z porušení povinnosti, ke kterému se smluvní pokuta vztahuje, a to i ve výši přesahujicí smluvní pokutu.</w:t>
      </w:r>
    </w:p>
    <w:p w:rsidR="0030136C" w:rsidRDefault="00893D61">
      <w:pPr>
        <w:pStyle w:val="Odstavecseseznamem"/>
        <w:numPr>
          <w:ilvl w:val="0"/>
          <w:numId w:val="5"/>
        </w:numPr>
        <w:tabs>
          <w:tab w:val="left" w:pos="643"/>
        </w:tabs>
        <w:spacing w:before="131" w:line="242" w:lineRule="auto"/>
        <w:ind w:left="641" w:right="251" w:hanging="415"/>
        <w:jc w:val="both"/>
        <w:rPr>
          <w:sz w:val="21"/>
        </w:rPr>
      </w:pPr>
      <w:r>
        <w:rPr>
          <w:color w:val="525252"/>
          <w:sz w:val="21"/>
        </w:rPr>
        <w:t>Smluvní pokuta bude uhrazena na základě daňového dokladu vyhotoveného smluvní str</w:t>
      </w:r>
      <w:r>
        <w:rPr>
          <w:color w:val="525252"/>
          <w:sz w:val="21"/>
        </w:rPr>
        <w:t>anou se splatností 30 dnů ode dne doručení druhé smluvní</w:t>
      </w:r>
      <w:r>
        <w:rPr>
          <w:color w:val="525252"/>
          <w:spacing w:val="9"/>
          <w:sz w:val="21"/>
        </w:rPr>
        <w:t xml:space="preserve"> </w:t>
      </w:r>
      <w:r>
        <w:rPr>
          <w:color w:val="525252"/>
          <w:sz w:val="21"/>
        </w:rPr>
        <w:t>straně.</w:t>
      </w:r>
    </w:p>
    <w:p w:rsidR="0030136C" w:rsidRDefault="00893D61">
      <w:pPr>
        <w:pStyle w:val="Odstavecseseznamem"/>
        <w:numPr>
          <w:ilvl w:val="0"/>
          <w:numId w:val="5"/>
        </w:numPr>
        <w:tabs>
          <w:tab w:val="left" w:pos="637"/>
        </w:tabs>
        <w:spacing w:line="242" w:lineRule="auto"/>
        <w:ind w:left="638" w:right="230" w:hanging="415"/>
        <w:jc w:val="both"/>
        <w:rPr>
          <w:sz w:val="21"/>
        </w:rPr>
      </w:pPr>
      <w:r>
        <w:rPr>
          <w:color w:val="525252"/>
          <w:sz w:val="21"/>
        </w:rPr>
        <w:t>Pokud poskytovatel zanedbáním nebo opomenutím svých povinností nebude schopen zajistit služby dle článku Ill. vrátí objednateli zaplacené zálohy do 30 dnů ode dne, kdy se o nemožnosti splnit své závazky dozvěděl.</w:t>
      </w:r>
    </w:p>
    <w:p w:rsidR="0030136C" w:rsidRDefault="00893D61">
      <w:pPr>
        <w:pStyle w:val="Odstavecseseznamem"/>
        <w:numPr>
          <w:ilvl w:val="0"/>
          <w:numId w:val="7"/>
        </w:numPr>
        <w:tabs>
          <w:tab w:val="left" w:pos="3826"/>
        </w:tabs>
        <w:spacing w:before="133"/>
        <w:ind w:left="3825" w:hanging="318"/>
        <w:jc w:val="left"/>
        <w:rPr>
          <w:b/>
          <w:color w:val="525252"/>
          <w:sz w:val="20"/>
        </w:rPr>
      </w:pPr>
      <w:r>
        <w:rPr>
          <w:b/>
          <w:color w:val="525252"/>
          <w:w w:val="105"/>
          <w:sz w:val="20"/>
        </w:rPr>
        <w:t>Reklamace</w:t>
      </w:r>
      <w:r>
        <w:rPr>
          <w:b/>
          <w:color w:val="525252"/>
          <w:spacing w:val="10"/>
          <w:w w:val="105"/>
          <w:sz w:val="20"/>
        </w:rPr>
        <w:t xml:space="preserve"> </w:t>
      </w:r>
      <w:r>
        <w:rPr>
          <w:b/>
          <w:color w:val="525252"/>
          <w:w w:val="105"/>
          <w:sz w:val="20"/>
        </w:rPr>
        <w:t>služeb</w:t>
      </w:r>
    </w:p>
    <w:p w:rsidR="0030136C" w:rsidRDefault="00893D61">
      <w:pPr>
        <w:pStyle w:val="Odstavecseseznamem"/>
        <w:numPr>
          <w:ilvl w:val="0"/>
          <w:numId w:val="4"/>
        </w:numPr>
        <w:tabs>
          <w:tab w:val="left" w:pos="641"/>
          <w:tab w:val="left" w:pos="642"/>
        </w:tabs>
        <w:spacing w:before="198" w:line="242" w:lineRule="auto"/>
        <w:ind w:right="250" w:hanging="408"/>
        <w:rPr>
          <w:color w:val="525252"/>
          <w:sz w:val="21"/>
        </w:rPr>
      </w:pPr>
      <w:r>
        <w:rPr>
          <w:color w:val="525252"/>
          <w:sz w:val="21"/>
        </w:rPr>
        <w:t>V</w:t>
      </w:r>
      <w:r>
        <w:rPr>
          <w:color w:val="525252"/>
          <w:spacing w:val="-24"/>
          <w:sz w:val="21"/>
        </w:rPr>
        <w:t xml:space="preserve"> </w:t>
      </w:r>
      <w:r>
        <w:rPr>
          <w:color w:val="525252"/>
          <w:sz w:val="21"/>
        </w:rPr>
        <w:t>případě,</w:t>
      </w:r>
      <w:r>
        <w:rPr>
          <w:color w:val="525252"/>
          <w:spacing w:val="-6"/>
          <w:sz w:val="21"/>
        </w:rPr>
        <w:t xml:space="preserve"> </w:t>
      </w:r>
      <w:r>
        <w:rPr>
          <w:color w:val="525252"/>
          <w:sz w:val="21"/>
        </w:rPr>
        <w:t>že</w:t>
      </w:r>
      <w:r>
        <w:rPr>
          <w:color w:val="525252"/>
          <w:spacing w:val="-25"/>
          <w:sz w:val="21"/>
        </w:rPr>
        <w:t xml:space="preserve"> </w:t>
      </w:r>
      <w:r>
        <w:rPr>
          <w:color w:val="525252"/>
          <w:sz w:val="21"/>
        </w:rPr>
        <w:t>rozsah</w:t>
      </w:r>
      <w:r>
        <w:rPr>
          <w:color w:val="525252"/>
          <w:spacing w:val="-14"/>
          <w:sz w:val="21"/>
        </w:rPr>
        <w:t xml:space="preserve"> </w:t>
      </w:r>
      <w:r>
        <w:rPr>
          <w:color w:val="525252"/>
          <w:sz w:val="21"/>
        </w:rPr>
        <w:t>nebo</w:t>
      </w:r>
      <w:r>
        <w:rPr>
          <w:color w:val="525252"/>
          <w:spacing w:val="-8"/>
          <w:sz w:val="21"/>
        </w:rPr>
        <w:t xml:space="preserve"> </w:t>
      </w:r>
      <w:r>
        <w:rPr>
          <w:color w:val="525252"/>
          <w:sz w:val="21"/>
        </w:rPr>
        <w:t>kvalita</w:t>
      </w:r>
      <w:r>
        <w:rPr>
          <w:color w:val="525252"/>
          <w:spacing w:val="-13"/>
          <w:sz w:val="21"/>
        </w:rPr>
        <w:t xml:space="preserve"> </w:t>
      </w:r>
      <w:r>
        <w:rPr>
          <w:color w:val="525252"/>
          <w:sz w:val="21"/>
        </w:rPr>
        <w:t>služeb</w:t>
      </w:r>
      <w:r>
        <w:rPr>
          <w:color w:val="525252"/>
          <w:spacing w:val="-13"/>
          <w:sz w:val="21"/>
        </w:rPr>
        <w:t xml:space="preserve"> </w:t>
      </w:r>
      <w:r>
        <w:rPr>
          <w:color w:val="525252"/>
          <w:sz w:val="21"/>
        </w:rPr>
        <w:t>jsou</w:t>
      </w:r>
      <w:r>
        <w:rPr>
          <w:color w:val="525252"/>
          <w:spacing w:val="-28"/>
          <w:sz w:val="21"/>
        </w:rPr>
        <w:t xml:space="preserve"> </w:t>
      </w:r>
      <w:r>
        <w:rPr>
          <w:color w:val="525252"/>
          <w:sz w:val="21"/>
        </w:rPr>
        <w:t>nižší,</w:t>
      </w:r>
      <w:r>
        <w:rPr>
          <w:color w:val="525252"/>
          <w:spacing w:val="-21"/>
          <w:sz w:val="21"/>
        </w:rPr>
        <w:t xml:space="preserve"> </w:t>
      </w:r>
      <w:r>
        <w:rPr>
          <w:color w:val="525252"/>
          <w:sz w:val="21"/>
        </w:rPr>
        <w:t>než</w:t>
      </w:r>
      <w:r>
        <w:rPr>
          <w:color w:val="525252"/>
          <w:spacing w:val="-18"/>
          <w:sz w:val="21"/>
        </w:rPr>
        <w:t xml:space="preserve"> </w:t>
      </w:r>
      <w:r>
        <w:rPr>
          <w:color w:val="525252"/>
          <w:sz w:val="21"/>
        </w:rPr>
        <w:t>byly</w:t>
      </w:r>
      <w:r>
        <w:rPr>
          <w:color w:val="525252"/>
          <w:spacing w:val="-9"/>
          <w:sz w:val="21"/>
        </w:rPr>
        <w:t xml:space="preserve"> </w:t>
      </w:r>
      <w:r>
        <w:rPr>
          <w:color w:val="525252"/>
          <w:sz w:val="21"/>
        </w:rPr>
        <w:t>dohodnuty,</w:t>
      </w:r>
      <w:r>
        <w:rPr>
          <w:color w:val="525252"/>
          <w:spacing w:val="-3"/>
          <w:sz w:val="21"/>
        </w:rPr>
        <w:t xml:space="preserve"> </w:t>
      </w:r>
      <w:r>
        <w:rPr>
          <w:color w:val="525252"/>
          <w:sz w:val="21"/>
        </w:rPr>
        <w:t>vzniká</w:t>
      </w:r>
      <w:r>
        <w:rPr>
          <w:color w:val="525252"/>
          <w:spacing w:val="-6"/>
          <w:sz w:val="21"/>
        </w:rPr>
        <w:t xml:space="preserve"> </w:t>
      </w:r>
      <w:r>
        <w:rPr>
          <w:color w:val="525252"/>
          <w:sz w:val="21"/>
        </w:rPr>
        <w:t>objednateli právo na</w:t>
      </w:r>
      <w:r>
        <w:rPr>
          <w:color w:val="525252"/>
          <w:spacing w:val="6"/>
          <w:sz w:val="21"/>
        </w:rPr>
        <w:t xml:space="preserve"> </w:t>
      </w:r>
      <w:r>
        <w:rPr>
          <w:color w:val="525252"/>
          <w:sz w:val="21"/>
        </w:rPr>
        <w:t>reklamaci.</w:t>
      </w:r>
    </w:p>
    <w:p w:rsidR="0030136C" w:rsidRDefault="0030136C">
      <w:pPr>
        <w:spacing w:line="242" w:lineRule="auto"/>
        <w:rPr>
          <w:sz w:val="21"/>
        </w:rPr>
        <w:sectPr w:rsidR="0030136C">
          <w:pgSz w:w="11910" w:h="16840"/>
          <w:pgMar w:top="1660" w:right="1180" w:bottom="460" w:left="1540" w:header="1300" w:footer="186" w:gutter="0"/>
          <w:cols w:space="708"/>
        </w:sectPr>
      </w:pPr>
    </w:p>
    <w:p w:rsidR="0030136C" w:rsidRDefault="00893D61">
      <w:pPr>
        <w:pStyle w:val="Odstavecseseznamem"/>
        <w:numPr>
          <w:ilvl w:val="0"/>
          <w:numId w:val="4"/>
        </w:numPr>
        <w:tabs>
          <w:tab w:val="left" w:pos="646"/>
        </w:tabs>
        <w:spacing w:before="83"/>
        <w:ind w:left="648" w:right="224" w:hanging="411"/>
        <w:jc w:val="both"/>
        <w:rPr>
          <w:color w:val="4F4F4F"/>
          <w:sz w:val="21"/>
        </w:rPr>
      </w:pPr>
      <w:r>
        <w:rPr>
          <w:color w:val="4F4F4F"/>
          <w:sz w:val="21"/>
        </w:rPr>
        <w:lastRenderedPageBreak/>
        <w:t>Reklamace musí být uplatněna ihned, jakmile objednatel zjistí skutečnost, která by mohla být předmětem reklamace tak, aby závadný stav byl neodkladně napraven.</w:t>
      </w:r>
    </w:p>
    <w:p w:rsidR="0030136C" w:rsidRDefault="00893D61">
      <w:pPr>
        <w:pStyle w:val="Odstavecseseznamem"/>
        <w:numPr>
          <w:ilvl w:val="0"/>
          <w:numId w:val="4"/>
        </w:numPr>
        <w:tabs>
          <w:tab w:val="left" w:pos="646"/>
        </w:tabs>
        <w:ind w:left="643" w:right="217" w:hanging="404"/>
        <w:jc w:val="both"/>
        <w:rPr>
          <w:color w:val="4F4F4F"/>
          <w:sz w:val="21"/>
        </w:rPr>
      </w:pPr>
      <w:r>
        <w:rPr>
          <w:color w:val="4F4F4F"/>
          <w:sz w:val="21"/>
        </w:rPr>
        <w:t>Nepodaří-li</w:t>
      </w:r>
      <w:r>
        <w:rPr>
          <w:color w:val="4F4F4F"/>
          <w:spacing w:val="-2"/>
          <w:sz w:val="21"/>
        </w:rPr>
        <w:t xml:space="preserve"> </w:t>
      </w:r>
      <w:r>
        <w:rPr>
          <w:color w:val="4F4F4F"/>
          <w:sz w:val="21"/>
        </w:rPr>
        <w:t>se</w:t>
      </w:r>
      <w:r>
        <w:rPr>
          <w:color w:val="4F4F4F"/>
          <w:spacing w:val="-20"/>
          <w:sz w:val="21"/>
        </w:rPr>
        <w:t xml:space="preserve"> </w:t>
      </w:r>
      <w:r>
        <w:rPr>
          <w:color w:val="4F4F4F"/>
          <w:sz w:val="21"/>
        </w:rPr>
        <w:t>závadu</w:t>
      </w:r>
      <w:r>
        <w:rPr>
          <w:color w:val="4F4F4F"/>
          <w:spacing w:val="-12"/>
          <w:sz w:val="21"/>
        </w:rPr>
        <w:t xml:space="preserve"> </w:t>
      </w:r>
      <w:r>
        <w:rPr>
          <w:color w:val="4F4F4F"/>
          <w:sz w:val="21"/>
        </w:rPr>
        <w:t>odstranit,</w:t>
      </w:r>
      <w:r>
        <w:rPr>
          <w:color w:val="4F4F4F"/>
          <w:spacing w:val="1"/>
          <w:sz w:val="21"/>
        </w:rPr>
        <w:t xml:space="preserve"> </w:t>
      </w:r>
      <w:r>
        <w:rPr>
          <w:color w:val="4F4F4F"/>
          <w:sz w:val="21"/>
        </w:rPr>
        <w:t>je</w:t>
      </w:r>
      <w:r>
        <w:rPr>
          <w:color w:val="4F4F4F"/>
          <w:spacing w:val="-25"/>
          <w:sz w:val="21"/>
        </w:rPr>
        <w:t xml:space="preserve"> </w:t>
      </w:r>
      <w:r>
        <w:rPr>
          <w:color w:val="4F4F4F"/>
          <w:sz w:val="21"/>
        </w:rPr>
        <w:t>nutné</w:t>
      </w:r>
      <w:r>
        <w:rPr>
          <w:color w:val="4F4F4F"/>
          <w:spacing w:val="-12"/>
          <w:sz w:val="21"/>
        </w:rPr>
        <w:t xml:space="preserve"> </w:t>
      </w:r>
      <w:r>
        <w:rPr>
          <w:color w:val="4F4F4F"/>
          <w:sz w:val="21"/>
        </w:rPr>
        <w:t>sepsat o</w:t>
      </w:r>
      <w:r>
        <w:rPr>
          <w:color w:val="4F4F4F"/>
          <w:spacing w:val="-23"/>
          <w:sz w:val="21"/>
        </w:rPr>
        <w:t xml:space="preserve"> </w:t>
      </w:r>
      <w:r>
        <w:rPr>
          <w:color w:val="4F4F4F"/>
          <w:sz w:val="21"/>
        </w:rPr>
        <w:t>příslušných</w:t>
      </w:r>
      <w:r>
        <w:rPr>
          <w:color w:val="4F4F4F"/>
          <w:spacing w:val="5"/>
          <w:sz w:val="21"/>
        </w:rPr>
        <w:t xml:space="preserve"> </w:t>
      </w:r>
      <w:r>
        <w:rPr>
          <w:color w:val="4F4F4F"/>
          <w:sz w:val="21"/>
        </w:rPr>
        <w:t>skutečnostech</w:t>
      </w:r>
      <w:r>
        <w:rPr>
          <w:color w:val="4F4F4F"/>
          <w:spacing w:val="1"/>
          <w:sz w:val="21"/>
        </w:rPr>
        <w:t xml:space="preserve"> </w:t>
      </w:r>
      <w:r>
        <w:rPr>
          <w:color w:val="4F4F4F"/>
          <w:sz w:val="21"/>
        </w:rPr>
        <w:t>krátký</w:t>
      </w:r>
      <w:r>
        <w:rPr>
          <w:color w:val="4F4F4F"/>
          <w:spacing w:val="-8"/>
          <w:sz w:val="21"/>
        </w:rPr>
        <w:t xml:space="preserve"> </w:t>
      </w:r>
      <w:r>
        <w:rPr>
          <w:color w:val="4F4F4F"/>
          <w:sz w:val="21"/>
        </w:rPr>
        <w:t>zápis, který</w:t>
      </w:r>
      <w:r>
        <w:rPr>
          <w:color w:val="4F4F4F"/>
          <w:sz w:val="21"/>
        </w:rPr>
        <w:t xml:space="preserve"> objednatel podepíše. V tomto případě je nutné reklamaci nejpozději do 30 dnů po ukončení stáže doručit poskytovateli. Poskytovatel je povinen rozhodnout do 30 dnů po doručení</w:t>
      </w:r>
      <w:r>
        <w:rPr>
          <w:color w:val="4F4F4F"/>
          <w:spacing w:val="5"/>
          <w:sz w:val="21"/>
        </w:rPr>
        <w:t xml:space="preserve"> </w:t>
      </w:r>
      <w:r>
        <w:rPr>
          <w:color w:val="4F4F4F"/>
          <w:sz w:val="21"/>
        </w:rPr>
        <w:t>reklamace.</w:t>
      </w:r>
    </w:p>
    <w:p w:rsidR="0030136C" w:rsidRDefault="00893D61">
      <w:pPr>
        <w:pStyle w:val="Odstavecseseznamem"/>
        <w:numPr>
          <w:ilvl w:val="0"/>
          <w:numId w:val="7"/>
        </w:numPr>
        <w:tabs>
          <w:tab w:val="left" w:pos="2730"/>
        </w:tabs>
        <w:spacing w:before="129"/>
        <w:ind w:left="2729" w:hanging="381"/>
        <w:jc w:val="left"/>
        <w:rPr>
          <w:b/>
          <w:color w:val="4F4F4F"/>
          <w:sz w:val="20"/>
        </w:rPr>
      </w:pPr>
      <w:r>
        <w:rPr>
          <w:b/>
          <w:color w:val="4F4F4F"/>
          <w:w w:val="105"/>
          <w:sz w:val="20"/>
        </w:rPr>
        <w:t>Další práva a povinnosti smluvních</w:t>
      </w:r>
      <w:r>
        <w:rPr>
          <w:b/>
          <w:color w:val="4F4F4F"/>
          <w:spacing w:val="1"/>
          <w:w w:val="105"/>
          <w:sz w:val="20"/>
        </w:rPr>
        <w:t xml:space="preserve"> </w:t>
      </w:r>
      <w:r>
        <w:rPr>
          <w:b/>
          <w:color w:val="4F4F4F"/>
          <w:w w:val="105"/>
          <w:sz w:val="20"/>
        </w:rPr>
        <w:t>stran</w:t>
      </w:r>
    </w:p>
    <w:p w:rsidR="0030136C" w:rsidRDefault="00893D61">
      <w:pPr>
        <w:pStyle w:val="Odstavecseseznamem"/>
        <w:numPr>
          <w:ilvl w:val="0"/>
          <w:numId w:val="3"/>
        </w:numPr>
        <w:tabs>
          <w:tab w:val="left" w:pos="646"/>
        </w:tabs>
        <w:spacing w:before="193" w:line="242" w:lineRule="auto"/>
        <w:ind w:right="219" w:hanging="411"/>
        <w:jc w:val="both"/>
        <w:rPr>
          <w:sz w:val="21"/>
        </w:rPr>
      </w:pPr>
      <w:r>
        <w:rPr>
          <w:color w:val="4F4F4F"/>
          <w:sz w:val="21"/>
        </w:rPr>
        <w:t>Poskytovatel je povinen zajistit poskytování služeb sjednaných touto smlouvu v souladu  s platnými právními předpisy (bezpečnostními, hygienickými,</w:t>
      </w:r>
      <w:r>
        <w:rPr>
          <w:color w:val="4F4F4F"/>
          <w:spacing w:val="3"/>
          <w:sz w:val="21"/>
        </w:rPr>
        <w:t xml:space="preserve"> </w:t>
      </w:r>
      <w:r>
        <w:rPr>
          <w:color w:val="4F4F4F"/>
          <w:sz w:val="21"/>
        </w:rPr>
        <w:t>apod.).</w:t>
      </w:r>
    </w:p>
    <w:p w:rsidR="0030136C" w:rsidRDefault="00893D61">
      <w:pPr>
        <w:pStyle w:val="Odstavecseseznamem"/>
        <w:numPr>
          <w:ilvl w:val="0"/>
          <w:numId w:val="3"/>
        </w:numPr>
        <w:tabs>
          <w:tab w:val="left" w:pos="646"/>
        </w:tabs>
        <w:spacing w:before="113" w:line="242" w:lineRule="auto"/>
        <w:ind w:left="648" w:right="220" w:hanging="411"/>
        <w:jc w:val="both"/>
        <w:rPr>
          <w:sz w:val="21"/>
        </w:rPr>
      </w:pPr>
      <w:r>
        <w:rPr>
          <w:color w:val="4F4F4F"/>
          <w:sz w:val="21"/>
        </w:rPr>
        <w:t>Poskytnutá</w:t>
      </w:r>
      <w:r>
        <w:rPr>
          <w:color w:val="4F4F4F"/>
          <w:spacing w:val="-1"/>
          <w:sz w:val="21"/>
        </w:rPr>
        <w:t xml:space="preserve"> </w:t>
      </w:r>
      <w:r>
        <w:rPr>
          <w:color w:val="4F4F4F"/>
          <w:sz w:val="21"/>
        </w:rPr>
        <w:t>osobní</w:t>
      </w:r>
      <w:r>
        <w:rPr>
          <w:color w:val="4F4F4F"/>
          <w:spacing w:val="-8"/>
          <w:sz w:val="21"/>
        </w:rPr>
        <w:t xml:space="preserve"> </w:t>
      </w:r>
      <w:r>
        <w:rPr>
          <w:color w:val="4F4F4F"/>
          <w:sz w:val="21"/>
        </w:rPr>
        <w:t>data</w:t>
      </w:r>
      <w:r>
        <w:rPr>
          <w:color w:val="4F4F4F"/>
          <w:spacing w:val="-14"/>
          <w:sz w:val="21"/>
        </w:rPr>
        <w:t xml:space="preserve"> </w:t>
      </w:r>
      <w:r>
        <w:rPr>
          <w:color w:val="4F4F4F"/>
          <w:sz w:val="21"/>
        </w:rPr>
        <w:t>osob</w:t>
      </w:r>
      <w:r>
        <w:rPr>
          <w:color w:val="4F4F4F"/>
          <w:spacing w:val="-20"/>
          <w:sz w:val="21"/>
        </w:rPr>
        <w:t xml:space="preserve"> </w:t>
      </w:r>
      <w:r>
        <w:rPr>
          <w:color w:val="4F4F4F"/>
          <w:sz w:val="21"/>
        </w:rPr>
        <w:t>budou</w:t>
      </w:r>
      <w:r>
        <w:rPr>
          <w:color w:val="4F4F4F"/>
          <w:spacing w:val="-14"/>
          <w:sz w:val="21"/>
        </w:rPr>
        <w:t xml:space="preserve"> </w:t>
      </w:r>
      <w:r>
        <w:rPr>
          <w:color w:val="4F4F4F"/>
          <w:sz w:val="21"/>
        </w:rPr>
        <w:t>použita</w:t>
      </w:r>
      <w:r>
        <w:rPr>
          <w:color w:val="4F4F4F"/>
          <w:spacing w:val="-17"/>
          <w:sz w:val="21"/>
        </w:rPr>
        <w:t xml:space="preserve"> </w:t>
      </w:r>
      <w:r>
        <w:rPr>
          <w:color w:val="4F4F4F"/>
          <w:sz w:val="21"/>
        </w:rPr>
        <w:t>pouze</w:t>
      </w:r>
      <w:r>
        <w:rPr>
          <w:color w:val="4F4F4F"/>
          <w:spacing w:val="-18"/>
          <w:sz w:val="21"/>
        </w:rPr>
        <w:t xml:space="preserve"> </w:t>
      </w:r>
      <w:r>
        <w:rPr>
          <w:color w:val="4F4F4F"/>
          <w:sz w:val="21"/>
        </w:rPr>
        <w:t>pro</w:t>
      </w:r>
      <w:r>
        <w:rPr>
          <w:color w:val="4F4F4F"/>
          <w:spacing w:val="-18"/>
          <w:sz w:val="21"/>
        </w:rPr>
        <w:t xml:space="preserve"> </w:t>
      </w:r>
      <w:r>
        <w:rPr>
          <w:color w:val="4F4F4F"/>
          <w:sz w:val="21"/>
        </w:rPr>
        <w:t>účely</w:t>
      </w:r>
      <w:r>
        <w:rPr>
          <w:color w:val="4F4F4F"/>
          <w:spacing w:val="-6"/>
          <w:sz w:val="21"/>
        </w:rPr>
        <w:t xml:space="preserve"> </w:t>
      </w:r>
      <w:r>
        <w:rPr>
          <w:color w:val="4F4F4F"/>
          <w:sz w:val="21"/>
        </w:rPr>
        <w:t>zajištění</w:t>
      </w:r>
      <w:r>
        <w:rPr>
          <w:color w:val="4F4F4F"/>
          <w:spacing w:val="5"/>
          <w:sz w:val="21"/>
        </w:rPr>
        <w:t xml:space="preserve"> </w:t>
      </w:r>
      <w:r>
        <w:rPr>
          <w:color w:val="4F4F4F"/>
          <w:sz w:val="21"/>
        </w:rPr>
        <w:t>objednaných</w:t>
      </w:r>
      <w:r>
        <w:rPr>
          <w:color w:val="4F4F4F"/>
          <w:spacing w:val="2"/>
          <w:sz w:val="21"/>
        </w:rPr>
        <w:t xml:space="preserve"> </w:t>
      </w:r>
      <w:r>
        <w:rPr>
          <w:color w:val="4F4F4F"/>
          <w:sz w:val="21"/>
        </w:rPr>
        <w:t>služeb v souladu s Nařízením Evropského parlamentu a Rady (EU) 2016/679 ze dne 27. dubna 2016 o ochraně fyzických osob v souvislosti se zpracováním osobních údajů a o volném pohybu</w:t>
      </w:r>
      <w:r>
        <w:rPr>
          <w:color w:val="4F4F4F"/>
          <w:spacing w:val="-8"/>
          <w:sz w:val="21"/>
        </w:rPr>
        <w:t xml:space="preserve"> </w:t>
      </w:r>
      <w:r>
        <w:rPr>
          <w:color w:val="4F4F4F"/>
          <w:sz w:val="21"/>
        </w:rPr>
        <w:t>těchto</w:t>
      </w:r>
      <w:r>
        <w:rPr>
          <w:color w:val="4F4F4F"/>
          <w:spacing w:val="-8"/>
          <w:sz w:val="21"/>
        </w:rPr>
        <w:t xml:space="preserve"> </w:t>
      </w:r>
      <w:r>
        <w:rPr>
          <w:color w:val="4F4F4F"/>
          <w:sz w:val="21"/>
        </w:rPr>
        <w:t>údajů</w:t>
      </w:r>
      <w:r>
        <w:rPr>
          <w:color w:val="4F4F4F"/>
          <w:spacing w:val="-11"/>
          <w:sz w:val="21"/>
        </w:rPr>
        <w:t xml:space="preserve"> </w:t>
      </w:r>
      <w:r>
        <w:rPr>
          <w:color w:val="4F4F4F"/>
          <w:sz w:val="21"/>
        </w:rPr>
        <w:t>a</w:t>
      </w:r>
      <w:r>
        <w:rPr>
          <w:color w:val="4F4F4F"/>
          <w:spacing w:val="-11"/>
          <w:sz w:val="21"/>
        </w:rPr>
        <w:t xml:space="preserve"> </w:t>
      </w:r>
      <w:r>
        <w:rPr>
          <w:color w:val="4F4F4F"/>
          <w:sz w:val="21"/>
        </w:rPr>
        <w:t>o</w:t>
      </w:r>
      <w:r>
        <w:rPr>
          <w:color w:val="4F4F4F"/>
          <w:spacing w:val="-27"/>
          <w:sz w:val="21"/>
        </w:rPr>
        <w:t xml:space="preserve"> </w:t>
      </w:r>
      <w:r>
        <w:rPr>
          <w:color w:val="4F4F4F"/>
          <w:sz w:val="21"/>
        </w:rPr>
        <w:t>zrušení</w:t>
      </w:r>
      <w:r>
        <w:rPr>
          <w:color w:val="4F4F4F"/>
          <w:spacing w:val="-9"/>
          <w:sz w:val="21"/>
        </w:rPr>
        <w:t xml:space="preserve"> </w:t>
      </w:r>
      <w:r>
        <w:rPr>
          <w:color w:val="4F4F4F"/>
          <w:sz w:val="21"/>
        </w:rPr>
        <w:t>směrnice</w:t>
      </w:r>
      <w:r>
        <w:rPr>
          <w:color w:val="4F4F4F"/>
          <w:spacing w:val="-6"/>
          <w:sz w:val="21"/>
        </w:rPr>
        <w:t xml:space="preserve"> </w:t>
      </w:r>
      <w:r>
        <w:rPr>
          <w:color w:val="4F4F4F"/>
          <w:sz w:val="21"/>
        </w:rPr>
        <w:t>95/46/ES</w:t>
      </w:r>
      <w:r>
        <w:rPr>
          <w:color w:val="4F4F4F"/>
          <w:spacing w:val="-7"/>
          <w:sz w:val="21"/>
        </w:rPr>
        <w:t xml:space="preserve"> </w:t>
      </w:r>
      <w:r>
        <w:rPr>
          <w:color w:val="4F4F4F"/>
          <w:sz w:val="21"/>
        </w:rPr>
        <w:t>(obecné</w:t>
      </w:r>
      <w:r>
        <w:rPr>
          <w:color w:val="4F4F4F"/>
          <w:spacing w:val="-6"/>
          <w:sz w:val="21"/>
        </w:rPr>
        <w:t xml:space="preserve"> </w:t>
      </w:r>
      <w:r>
        <w:rPr>
          <w:color w:val="4F4F4F"/>
          <w:sz w:val="21"/>
        </w:rPr>
        <w:t>nařízení</w:t>
      </w:r>
      <w:r>
        <w:rPr>
          <w:color w:val="4F4F4F"/>
          <w:spacing w:val="-5"/>
          <w:sz w:val="21"/>
        </w:rPr>
        <w:t xml:space="preserve"> </w:t>
      </w:r>
      <w:r>
        <w:rPr>
          <w:color w:val="4F4F4F"/>
          <w:sz w:val="21"/>
        </w:rPr>
        <w:t>o</w:t>
      </w:r>
      <w:r>
        <w:rPr>
          <w:color w:val="4F4F4F"/>
          <w:spacing w:val="-10"/>
          <w:sz w:val="21"/>
        </w:rPr>
        <w:t xml:space="preserve"> </w:t>
      </w:r>
      <w:r>
        <w:rPr>
          <w:color w:val="4F4F4F"/>
          <w:sz w:val="21"/>
        </w:rPr>
        <w:t>ochraně</w:t>
      </w:r>
      <w:r>
        <w:rPr>
          <w:color w:val="4F4F4F"/>
          <w:spacing w:val="3"/>
          <w:sz w:val="21"/>
        </w:rPr>
        <w:t xml:space="preserve"> </w:t>
      </w:r>
      <w:r>
        <w:rPr>
          <w:color w:val="4F4F4F"/>
          <w:sz w:val="21"/>
        </w:rPr>
        <w:t>osobních údajů), dále jen GDPR a zákona 101/2000 Sb. v platném znění (Zákon o ochraně osobních</w:t>
      </w:r>
      <w:r>
        <w:rPr>
          <w:color w:val="4F4F4F"/>
          <w:spacing w:val="3"/>
          <w:sz w:val="21"/>
        </w:rPr>
        <w:t xml:space="preserve"> </w:t>
      </w:r>
      <w:r>
        <w:rPr>
          <w:color w:val="4F4F4F"/>
          <w:sz w:val="21"/>
        </w:rPr>
        <w:t>údajů).</w:t>
      </w:r>
    </w:p>
    <w:p w:rsidR="0030136C" w:rsidRDefault="00893D61">
      <w:pPr>
        <w:pStyle w:val="Odstavecseseznamem"/>
        <w:numPr>
          <w:ilvl w:val="0"/>
          <w:numId w:val="3"/>
        </w:numPr>
        <w:tabs>
          <w:tab w:val="left" w:pos="646"/>
        </w:tabs>
        <w:spacing w:before="108" w:line="273" w:lineRule="auto"/>
        <w:ind w:left="638" w:right="212" w:hanging="404"/>
        <w:jc w:val="both"/>
        <w:rPr>
          <w:sz w:val="21"/>
        </w:rPr>
      </w:pPr>
      <w:r>
        <w:rPr>
          <w:color w:val="4F4F4F"/>
          <w:sz w:val="21"/>
        </w:rPr>
        <w:t>Poskytovatel bere na vědomí, že předmět plnění - zakázky je spolufinancován ze zdrojů Evropské unie a Státního rozpočtu ČR, a zavazuje se respektovat sta</w:t>
      </w:r>
      <w:r>
        <w:rPr>
          <w:color w:val="4F4F4F"/>
          <w:sz w:val="21"/>
        </w:rPr>
        <w:t>novená nařízení operačního programu OPPPR. Poskytovatel se zavazuje umožnit všem subjektům oprávněným k výkonu kontroly projektu, z jehož prostředků je dodávka hrazena, provést kontrolu dokladů souvisejících s plněním zakázky, a to po dobu danou právními p</w:t>
      </w:r>
      <w:r>
        <w:rPr>
          <w:color w:val="4F4F4F"/>
          <w:sz w:val="21"/>
        </w:rPr>
        <w:t>ředpisy ČR k jejich archivaci (zákon o účetnictví č. 563/1991 Sb. v platném znění, a zákon o dani z přidané hodnoty č. 235/2004 Sb. v platném znění). Veškeré originály smluv, účetních dokladů a dalších dokumentů souvisejících s realizací této zakázky budou</w:t>
      </w:r>
      <w:r>
        <w:rPr>
          <w:color w:val="4F4F4F"/>
          <w:sz w:val="21"/>
        </w:rPr>
        <w:t xml:space="preserve"> uchovávány do konce roku 2033, pokud český právní řád nestanoví lhůtu delší. Tyto dokumenty a účetní záznamy budou uchovávány způsobem uvedeným v zákoně </w:t>
      </w:r>
      <w:r>
        <w:rPr>
          <w:rFonts w:ascii="Times New Roman" w:hAnsi="Times New Roman"/>
          <w:color w:val="4F4F4F"/>
        </w:rPr>
        <w:t xml:space="preserve">č. </w:t>
      </w:r>
      <w:r>
        <w:rPr>
          <w:color w:val="4F4F4F"/>
          <w:sz w:val="21"/>
        </w:rPr>
        <w:t xml:space="preserve">563/1991 Sb. o účetnictví, ve znění pozdějších předpisů a v zákoně </w:t>
      </w:r>
      <w:r>
        <w:rPr>
          <w:rFonts w:ascii="Times New Roman" w:hAnsi="Times New Roman"/>
          <w:color w:val="4F4F4F"/>
          <w:sz w:val="23"/>
        </w:rPr>
        <w:t xml:space="preserve">č. </w:t>
      </w:r>
      <w:r>
        <w:rPr>
          <w:color w:val="4F4F4F"/>
          <w:sz w:val="21"/>
        </w:rPr>
        <w:t>499/2004 Sb. o archivní a spi</w:t>
      </w:r>
      <w:r>
        <w:rPr>
          <w:color w:val="4F4F4F"/>
          <w:sz w:val="21"/>
        </w:rPr>
        <w:t>sové službě a o změně některých zákonů ve znění pozdějších předpisů, a souladu s dalšími platnými právními předpisy</w:t>
      </w:r>
      <w:r>
        <w:rPr>
          <w:color w:val="4F4F4F"/>
          <w:spacing w:val="10"/>
          <w:sz w:val="21"/>
        </w:rPr>
        <w:t xml:space="preserve"> </w:t>
      </w:r>
      <w:r>
        <w:rPr>
          <w:color w:val="4F4F4F"/>
          <w:sz w:val="21"/>
        </w:rPr>
        <w:t>ČR.</w:t>
      </w:r>
    </w:p>
    <w:p w:rsidR="0030136C" w:rsidRDefault="00893D61">
      <w:pPr>
        <w:pStyle w:val="Odstavecseseznamem"/>
        <w:numPr>
          <w:ilvl w:val="0"/>
          <w:numId w:val="3"/>
        </w:numPr>
        <w:tabs>
          <w:tab w:val="left" w:pos="637"/>
        </w:tabs>
        <w:spacing w:before="126" w:line="278" w:lineRule="auto"/>
        <w:ind w:left="636" w:right="229" w:hanging="400"/>
        <w:jc w:val="both"/>
        <w:rPr>
          <w:sz w:val="21"/>
        </w:rPr>
      </w:pPr>
      <w:r>
        <w:rPr>
          <w:color w:val="4F4F4F"/>
          <w:sz w:val="21"/>
        </w:rPr>
        <w:t>Každá ze smluvních stran je nositelem neveřejných informací, které slouží k naplnění jejich podnikatelské nebo veřejnoprávní či vzděláva</w:t>
      </w:r>
      <w:r>
        <w:rPr>
          <w:color w:val="4F4F4F"/>
          <w:sz w:val="21"/>
        </w:rPr>
        <w:t>cí činnosti. Tyto informace označené jako důvěrné nebo neveřejné představují konkurenční výhodu v oblasti jejich činnosti. Pokud smluvní strana takto označené informace poskytne nebo umožní získat třetí straně bez</w:t>
      </w:r>
      <w:r>
        <w:rPr>
          <w:color w:val="4F4F4F"/>
          <w:spacing w:val="-2"/>
          <w:sz w:val="21"/>
        </w:rPr>
        <w:t xml:space="preserve"> </w:t>
      </w:r>
      <w:r>
        <w:rPr>
          <w:color w:val="4F4F4F"/>
          <w:sz w:val="21"/>
        </w:rPr>
        <w:t>souhlasu</w:t>
      </w:r>
      <w:r>
        <w:rPr>
          <w:color w:val="4F4F4F"/>
          <w:spacing w:val="-1"/>
          <w:sz w:val="21"/>
        </w:rPr>
        <w:t xml:space="preserve"> </w:t>
      </w:r>
      <w:r>
        <w:rPr>
          <w:color w:val="4F4F4F"/>
          <w:sz w:val="21"/>
        </w:rPr>
        <w:t>druhé</w:t>
      </w:r>
      <w:r>
        <w:rPr>
          <w:color w:val="4F4F4F"/>
          <w:spacing w:val="-6"/>
          <w:sz w:val="21"/>
        </w:rPr>
        <w:t xml:space="preserve"> </w:t>
      </w:r>
      <w:r>
        <w:rPr>
          <w:color w:val="4F4F4F"/>
          <w:sz w:val="21"/>
        </w:rPr>
        <w:t>smluvní</w:t>
      </w:r>
      <w:r>
        <w:rPr>
          <w:color w:val="4F4F4F"/>
          <w:spacing w:val="5"/>
          <w:sz w:val="21"/>
        </w:rPr>
        <w:t xml:space="preserve"> </w:t>
      </w:r>
      <w:r>
        <w:rPr>
          <w:color w:val="4F4F4F"/>
          <w:sz w:val="21"/>
        </w:rPr>
        <w:t>strany</w:t>
      </w:r>
      <w:r>
        <w:rPr>
          <w:color w:val="4F4F4F"/>
          <w:spacing w:val="-1"/>
          <w:sz w:val="21"/>
        </w:rPr>
        <w:t xml:space="preserve"> </w:t>
      </w:r>
      <w:r>
        <w:rPr>
          <w:color w:val="4F4F4F"/>
          <w:sz w:val="21"/>
        </w:rPr>
        <w:t>je</w:t>
      </w:r>
      <w:r>
        <w:rPr>
          <w:color w:val="4F4F4F"/>
          <w:spacing w:val="-9"/>
          <w:sz w:val="21"/>
        </w:rPr>
        <w:t xml:space="preserve"> </w:t>
      </w:r>
      <w:r>
        <w:rPr>
          <w:color w:val="4F4F4F"/>
          <w:sz w:val="21"/>
        </w:rPr>
        <w:t>odpovědna</w:t>
      </w:r>
      <w:r>
        <w:rPr>
          <w:color w:val="4F4F4F"/>
          <w:spacing w:val="-2"/>
          <w:sz w:val="21"/>
        </w:rPr>
        <w:t xml:space="preserve"> </w:t>
      </w:r>
      <w:r>
        <w:rPr>
          <w:color w:val="4F4F4F"/>
          <w:sz w:val="21"/>
        </w:rPr>
        <w:t>za</w:t>
      </w:r>
      <w:r>
        <w:rPr>
          <w:color w:val="4F4F4F"/>
          <w:spacing w:val="-6"/>
          <w:sz w:val="21"/>
        </w:rPr>
        <w:t xml:space="preserve"> </w:t>
      </w:r>
      <w:r>
        <w:rPr>
          <w:color w:val="4F4F4F"/>
          <w:sz w:val="21"/>
        </w:rPr>
        <w:t>vzniklou</w:t>
      </w:r>
      <w:r>
        <w:rPr>
          <w:color w:val="4F4F4F"/>
          <w:spacing w:val="-3"/>
          <w:sz w:val="21"/>
        </w:rPr>
        <w:t xml:space="preserve"> </w:t>
      </w:r>
      <w:r>
        <w:rPr>
          <w:color w:val="4F4F4F"/>
          <w:sz w:val="21"/>
        </w:rPr>
        <w:t>škodu</w:t>
      </w:r>
      <w:r>
        <w:rPr>
          <w:color w:val="4F4F4F"/>
          <w:spacing w:val="-9"/>
          <w:sz w:val="21"/>
        </w:rPr>
        <w:t xml:space="preserve"> </w:t>
      </w:r>
      <w:r>
        <w:rPr>
          <w:color w:val="4F4F4F"/>
          <w:sz w:val="21"/>
        </w:rPr>
        <w:t>a</w:t>
      </w:r>
      <w:r>
        <w:rPr>
          <w:color w:val="4F4F4F"/>
          <w:spacing w:val="-15"/>
          <w:sz w:val="21"/>
        </w:rPr>
        <w:t xml:space="preserve"> </w:t>
      </w:r>
      <w:r>
        <w:rPr>
          <w:color w:val="4F4F4F"/>
          <w:sz w:val="21"/>
        </w:rPr>
        <w:t>je</w:t>
      </w:r>
      <w:r>
        <w:rPr>
          <w:color w:val="4F4F4F"/>
          <w:spacing w:val="-12"/>
          <w:sz w:val="21"/>
        </w:rPr>
        <w:t xml:space="preserve"> </w:t>
      </w:r>
      <w:r>
        <w:rPr>
          <w:color w:val="4F4F4F"/>
          <w:sz w:val="21"/>
        </w:rPr>
        <w:t>povinna</w:t>
      </w:r>
      <w:r>
        <w:rPr>
          <w:color w:val="4F4F4F"/>
          <w:spacing w:val="10"/>
          <w:sz w:val="21"/>
        </w:rPr>
        <w:t xml:space="preserve"> </w:t>
      </w:r>
      <w:r>
        <w:rPr>
          <w:color w:val="4F4F4F"/>
          <w:sz w:val="21"/>
        </w:rPr>
        <w:t>ji</w:t>
      </w:r>
      <w:r>
        <w:rPr>
          <w:color w:val="4F4F4F"/>
          <w:spacing w:val="-2"/>
          <w:sz w:val="21"/>
        </w:rPr>
        <w:t xml:space="preserve"> </w:t>
      </w:r>
      <w:r>
        <w:rPr>
          <w:color w:val="4F4F4F"/>
          <w:sz w:val="21"/>
        </w:rPr>
        <w:t>uhradit poškozené straně do 30 dnů ode dne, kdy k tomu byla</w:t>
      </w:r>
      <w:r>
        <w:rPr>
          <w:color w:val="4F4F4F"/>
          <w:spacing w:val="-12"/>
          <w:sz w:val="21"/>
        </w:rPr>
        <w:t xml:space="preserve"> </w:t>
      </w:r>
      <w:r>
        <w:rPr>
          <w:color w:val="4F4F4F"/>
          <w:sz w:val="21"/>
        </w:rPr>
        <w:t>vyzvána.</w:t>
      </w:r>
    </w:p>
    <w:p w:rsidR="0030136C" w:rsidRDefault="00893D61">
      <w:pPr>
        <w:pStyle w:val="Odstavecseseznamem"/>
        <w:numPr>
          <w:ilvl w:val="0"/>
          <w:numId w:val="7"/>
        </w:numPr>
        <w:tabs>
          <w:tab w:val="left" w:pos="3927"/>
        </w:tabs>
        <w:spacing w:before="130"/>
        <w:ind w:left="3926" w:hanging="429"/>
        <w:jc w:val="both"/>
        <w:rPr>
          <w:b/>
          <w:color w:val="4F4F4F"/>
          <w:sz w:val="20"/>
        </w:rPr>
      </w:pPr>
      <w:r>
        <w:rPr>
          <w:b/>
          <w:color w:val="4F4F4F"/>
          <w:w w:val="105"/>
          <w:sz w:val="20"/>
        </w:rPr>
        <w:t>Platnost</w:t>
      </w:r>
      <w:r>
        <w:rPr>
          <w:b/>
          <w:color w:val="4F4F4F"/>
          <w:spacing w:val="6"/>
          <w:w w:val="105"/>
          <w:sz w:val="20"/>
        </w:rPr>
        <w:t xml:space="preserve"> </w:t>
      </w:r>
      <w:r>
        <w:rPr>
          <w:b/>
          <w:color w:val="4F4F4F"/>
          <w:w w:val="105"/>
          <w:sz w:val="20"/>
        </w:rPr>
        <w:t>smlouvy</w:t>
      </w:r>
    </w:p>
    <w:p w:rsidR="0030136C" w:rsidRDefault="0030136C">
      <w:pPr>
        <w:pStyle w:val="Zkladntext"/>
        <w:spacing w:before="3"/>
        <w:rPr>
          <w:b/>
          <w:sz w:val="17"/>
        </w:rPr>
      </w:pPr>
    </w:p>
    <w:p w:rsidR="0030136C" w:rsidRDefault="00893D61">
      <w:pPr>
        <w:pStyle w:val="Odstavecseseznamem"/>
        <w:numPr>
          <w:ilvl w:val="0"/>
          <w:numId w:val="2"/>
        </w:numPr>
        <w:tabs>
          <w:tab w:val="left" w:pos="638"/>
        </w:tabs>
        <w:spacing w:before="0" w:line="242" w:lineRule="auto"/>
        <w:ind w:right="242" w:hanging="404"/>
        <w:jc w:val="both"/>
        <w:rPr>
          <w:sz w:val="21"/>
        </w:rPr>
      </w:pPr>
      <w:r>
        <w:rPr>
          <w:color w:val="4F4F4F"/>
          <w:sz w:val="21"/>
        </w:rPr>
        <w:t>Tato smlouva se uzavira na dobu určitou</w:t>
      </w:r>
      <w:r>
        <w:rPr>
          <w:color w:val="696969"/>
          <w:sz w:val="21"/>
        </w:rPr>
        <w:t xml:space="preserve">. </w:t>
      </w:r>
      <w:r>
        <w:rPr>
          <w:color w:val="4F4F4F"/>
          <w:sz w:val="21"/>
        </w:rPr>
        <w:t>Smlouva bude ukončena dnem splnění povinností smluvních stran vyplývajících z této</w:t>
      </w:r>
      <w:r>
        <w:rPr>
          <w:color w:val="4F4F4F"/>
          <w:spacing w:val="23"/>
          <w:sz w:val="21"/>
        </w:rPr>
        <w:t xml:space="preserve"> </w:t>
      </w:r>
      <w:r>
        <w:rPr>
          <w:color w:val="4F4F4F"/>
          <w:sz w:val="21"/>
        </w:rPr>
        <w:t>smlouvy.</w:t>
      </w:r>
    </w:p>
    <w:p w:rsidR="0030136C" w:rsidRDefault="00893D61">
      <w:pPr>
        <w:pStyle w:val="Odstavecseseznamem"/>
        <w:numPr>
          <w:ilvl w:val="0"/>
          <w:numId w:val="2"/>
        </w:numPr>
        <w:tabs>
          <w:tab w:val="left" w:pos="643"/>
        </w:tabs>
        <w:ind w:left="642" w:hanging="420"/>
        <w:jc w:val="both"/>
        <w:rPr>
          <w:sz w:val="21"/>
        </w:rPr>
      </w:pPr>
      <w:r>
        <w:rPr>
          <w:color w:val="4F4F4F"/>
          <w:sz w:val="21"/>
        </w:rPr>
        <w:t>Tuto smlouvu lze rovněž ukončit dohodou obou smluvních</w:t>
      </w:r>
      <w:r>
        <w:rPr>
          <w:color w:val="4F4F4F"/>
          <w:spacing w:val="12"/>
          <w:sz w:val="21"/>
        </w:rPr>
        <w:t xml:space="preserve"> </w:t>
      </w:r>
      <w:r>
        <w:rPr>
          <w:color w:val="4F4F4F"/>
          <w:sz w:val="21"/>
        </w:rPr>
        <w:t>stran.</w:t>
      </w:r>
    </w:p>
    <w:p w:rsidR="0030136C" w:rsidRDefault="00893D61">
      <w:pPr>
        <w:pStyle w:val="Odstavecseseznamem"/>
        <w:numPr>
          <w:ilvl w:val="0"/>
          <w:numId w:val="2"/>
        </w:numPr>
        <w:tabs>
          <w:tab w:val="left" w:pos="642"/>
        </w:tabs>
        <w:spacing w:before="119" w:line="242" w:lineRule="auto"/>
        <w:ind w:left="633" w:right="233" w:hanging="404"/>
        <w:jc w:val="both"/>
        <w:rPr>
          <w:sz w:val="21"/>
        </w:rPr>
      </w:pPr>
      <w:r>
        <w:rPr>
          <w:color w:val="4F4F4F"/>
          <w:sz w:val="21"/>
        </w:rPr>
        <w:t>V případě podstatného porušení této smlouvy je kterákoliv ze smluvních stran oprávněna bez zbytečného odkladu od smlouvy odstoupit. Za podstatné porušení smlouvy se pro tento účel považuje ze st</w:t>
      </w:r>
      <w:r>
        <w:rPr>
          <w:color w:val="4F4F4F"/>
          <w:sz w:val="21"/>
        </w:rPr>
        <w:t xml:space="preserve">rany poskytovatele nedodržení sjednaných termínů pobytů a opakované (dvakrát a více) nekvalitní poskytování </w:t>
      </w:r>
      <w:r>
        <w:rPr>
          <w:color w:val="4F4F4F"/>
          <w:spacing w:val="-8"/>
          <w:sz w:val="21"/>
        </w:rPr>
        <w:t>služeb</w:t>
      </w:r>
      <w:r>
        <w:rPr>
          <w:color w:val="838383"/>
          <w:spacing w:val="-8"/>
          <w:sz w:val="21"/>
        </w:rPr>
        <w:t xml:space="preserve">. </w:t>
      </w:r>
      <w:r>
        <w:rPr>
          <w:color w:val="4F4F4F"/>
          <w:sz w:val="21"/>
        </w:rPr>
        <w:t>Ze strany objednatele se pak za podstatné porušení smlouvy považuje opakované (dvakrát a více) pozdní zaplacení faktury nebo neposkytnutí po</w:t>
      </w:r>
      <w:r>
        <w:rPr>
          <w:color w:val="4F4F4F"/>
          <w:sz w:val="21"/>
        </w:rPr>
        <w:t>třebné</w:t>
      </w:r>
      <w:r>
        <w:rPr>
          <w:color w:val="4F4F4F"/>
          <w:spacing w:val="16"/>
          <w:sz w:val="21"/>
        </w:rPr>
        <w:t xml:space="preserve"> </w:t>
      </w:r>
      <w:r>
        <w:rPr>
          <w:color w:val="4F4F4F"/>
          <w:sz w:val="21"/>
        </w:rPr>
        <w:t>součinnosti.</w:t>
      </w:r>
    </w:p>
    <w:p w:rsidR="0030136C" w:rsidRDefault="00893D61">
      <w:pPr>
        <w:pStyle w:val="Odstavecseseznamem"/>
        <w:numPr>
          <w:ilvl w:val="0"/>
          <w:numId w:val="7"/>
        </w:numPr>
        <w:tabs>
          <w:tab w:val="left" w:pos="3632"/>
        </w:tabs>
        <w:spacing w:before="131"/>
        <w:ind w:left="3631" w:hanging="321"/>
        <w:jc w:val="left"/>
        <w:rPr>
          <w:b/>
          <w:color w:val="4F4F4F"/>
          <w:sz w:val="20"/>
        </w:rPr>
      </w:pPr>
      <w:r>
        <w:rPr>
          <w:b/>
          <w:color w:val="4F4F4F"/>
          <w:w w:val="105"/>
          <w:sz w:val="20"/>
        </w:rPr>
        <w:t>Závěrečná</w:t>
      </w:r>
      <w:r>
        <w:rPr>
          <w:b/>
          <w:color w:val="4F4F4F"/>
          <w:spacing w:val="14"/>
          <w:w w:val="105"/>
          <w:sz w:val="20"/>
        </w:rPr>
        <w:t xml:space="preserve"> </w:t>
      </w:r>
      <w:r>
        <w:rPr>
          <w:b/>
          <w:color w:val="4F4F4F"/>
          <w:w w:val="105"/>
          <w:sz w:val="20"/>
        </w:rPr>
        <w:t>ustanovení</w:t>
      </w:r>
    </w:p>
    <w:p w:rsidR="0030136C" w:rsidRDefault="0030136C">
      <w:pPr>
        <w:pStyle w:val="Zkladntext"/>
        <w:spacing w:before="7"/>
        <w:rPr>
          <w:b/>
          <w:sz w:val="17"/>
        </w:rPr>
      </w:pPr>
    </w:p>
    <w:p w:rsidR="0030136C" w:rsidRDefault="00893D61">
      <w:pPr>
        <w:pStyle w:val="Odstavecseseznamem"/>
        <w:numPr>
          <w:ilvl w:val="0"/>
          <w:numId w:val="1"/>
        </w:numPr>
        <w:tabs>
          <w:tab w:val="left" w:pos="632"/>
        </w:tabs>
        <w:spacing w:before="1" w:line="242" w:lineRule="auto"/>
        <w:ind w:right="259" w:hanging="413"/>
        <w:jc w:val="both"/>
        <w:rPr>
          <w:color w:val="4F4F4F"/>
          <w:sz w:val="21"/>
        </w:rPr>
      </w:pPr>
      <w:r>
        <w:rPr>
          <w:color w:val="4F4F4F"/>
          <w:sz w:val="21"/>
        </w:rPr>
        <w:t>Není-li v této smlouvě sjednáno jinak, platí pro tento smluvní vztah příslušná ustanovení zákona č. 89/2012 Sb., občanský zákoník, a předpisů s ním</w:t>
      </w:r>
      <w:r>
        <w:rPr>
          <w:color w:val="4F4F4F"/>
          <w:spacing w:val="24"/>
          <w:sz w:val="21"/>
        </w:rPr>
        <w:t xml:space="preserve"> </w:t>
      </w:r>
      <w:r>
        <w:rPr>
          <w:color w:val="4F4F4F"/>
          <w:sz w:val="21"/>
        </w:rPr>
        <w:t>souvisejících.</w:t>
      </w:r>
    </w:p>
    <w:p w:rsidR="0030136C" w:rsidRDefault="0030136C">
      <w:pPr>
        <w:spacing w:line="242" w:lineRule="auto"/>
        <w:jc w:val="both"/>
        <w:rPr>
          <w:sz w:val="21"/>
        </w:rPr>
        <w:sectPr w:rsidR="0030136C">
          <w:pgSz w:w="11910" w:h="16840"/>
          <w:pgMar w:top="1660" w:right="1180" w:bottom="460" w:left="1540" w:header="1300" w:footer="186" w:gutter="0"/>
          <w:cols w:space="708"/>
        </w:sectPr>
      </w:pPr>
    </w:p>
    <w:p w:rsidR="0030136C" w:rsidRDefault="00893D61">
      <w:pPr>
        <w:pStyle w:val="Odstavecseseznamem"/>
        <w:numPr>
          <w:ilvl w:val="0"/>
          <w:numId w:val="1"/>
        </w:numPr>
        <w:tabs>
          <w:tab w:val="left" w:pos="735"/>
        </w:tabs>
        <w:spacing w:before="131" w:line="256" w:lineRule="auto"/>
        <w:ind w:left="735" w:right="147"/>
        <w:jc w:val="both"/>
        <w:rPr>
          <w:color w:val="505050"/>
          <w:sz w:val="20"/>
        </w:rPr>
      </w:pPr>
      <w:r>
        <w:rPr>
          <w:color w:val="505050"/>
          <w:w w:val="105"/>
          <w:sz w:val="20"/>
        </w:rPr>
        <w:lastRenderedPageBreak/>
        <w:t>Změnit nebo doplnit smlouvu mohou smluvní strany pouze formou písemných dodatků, které budou vzestupně číslovány, výslovně prohlášeny za dodatek smlouvy a podepsány oprávněnými zástupci smluvních stran před zahájením</w:t>
      </w:r>
      <w:r>
        <w:rPr>
          <w:color w:val="505050"/>
          <w:spacing w:val="-9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plněni.</w:t>
      </w:r>
    </w:p>
    <w:p w:rsidR="0030136C" w:rsidRDefault="00893D61">
      <w:pPr>
        <w:pStyle w:val="Odstavecseseznamem"/>
        <w:numPr>
          <w:ilvl w:val="0"/>
          <w:numId w:val="1"/>
        </w:numPr>
        <w:tabs>
          <w:tab w:val="left" w:pos="668"/>
        </w:tabs>
        <w:spacing w:before="99" w:line="249" w:lineRule="auto"/>
        <w:ind w:left="667" w:right="144" w:hanging="346"/>
        <w:jc w:val="both"/>
        <w:rPr>
          <w:rFonts w:ascii="Times New Roman" w:hAnsi="Times New Roman"/>
          <w:color w:val="505050"/>
          <w:sz w:val="21"/>
        </w:rPr>
      </w:pPr>
      <w:r>
        <w:rPr>
          <w:color w:val="505050"/>
          <w:w w:val="105"/>
          <w:sz w:val="20"/>
        </w:rPr>
        <w:t xml:space="preserve">Smluvní strany se zavazují, že </w:t>
      </w:r>
      <w:r>
        <w:rPr>
          <w:color w:val="505050"/>
          <w:w w:val="105"/>
          <w:sz w:val="20"/>
        </w:rPr>
        <w:t xml:space="preserve">písemně oznámí bez prodlení druhé smluvní straně změny svých identifikačních údajů, a to včetně změny bankovního spojení. Písemné oznámení o změně zástupce smluvní strany podepisujícího tuto smlouvu doloží smluvní strana příslušným dokladem. </w:t>
      </w:r>
      <w:r>
        <w:rPr>
          <w:color w:val="505050"/>
          <w:w w:val="105"/>
          <w:sz w:val="21"/>
        </w:rPr>
        <w:t xml:space="preserve">V </w:t>
      </w:r>
      <w:r>
        <w:rPr>
          <w:color w:val="505050"/>
          <w:w w:val="105"/>
          <w:sz w:val="20"/>
        </w:rPr>
        <w:t>písemném ozn</w:t>
      </w:r>
      <w:r>
        <w:rPr>
          <w:color w:val="505050"/>
          <w:w w:val="105"/>
          <w:sz w:val="20"/>
        </w:rPr>
        <w:t>ámení smluvní strana vždy uvede odkaz na číslo smlouvy a datum účinnosti oznamované</w:t>
      </w:r>
      <w:r>
        <w:rPr>
          <w:color w:val="505050"/>
          <w:spacing w:val="6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změny.</w:t>
      </w:r>
    </w:p>
    <w:p w:rsidR="0030136C" w:rsidRDefault="00893D61">
      <w:pPr>
        <w:pStyle w:val="Odstavecseseznamem"/>
        <w:numPr>
          <w:ilvl w:val="0"/>
          <w:numId w:val="1"/>
        </w:numPr>
        <w:tabs>
          <w:tab w:val="left" w:pos="735"/>
        </w:tabs>
        <w:spacing w:before="106" w:line="252" w:lineRule="auto"/>
        <w:ind w:left="737" w:right="146" w:hanging="421"/>
        <w:jc w:val="both"/>
        <w:rPr>
          <w:rFonts w:ascii="Times New Roman" w:hAnsi="Times New Roman"/>
          <w:color w:val="505050"/>
          <w:sz w:val="21"/>
        </w:rPr>
      </w:pPr>
      <w:r>
        <w:rPr>
          <w:color w:val="505050"/>
          <w:w w:val="105"/>
          <w:sz w:val="20"/>
        </w:rPr>
        <w:t>Obě smluvní strany se dohodly, že v případě nástupnictví jsou nástupnické organizace smluvních stran vázány ustanoveními smlouvy v plném</w:t>
      </w:r>
      <w:r>
        <w:rPr>
          <w:color w:val="505050"/>
          <w:spacing w:val="-7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rozsahu.</w:t>
      </w:r>
    </w:p>
    <w:p w:rsidR="0030136C" w:rsidRDefault="00893D61">
      <w:pPr>
        <w:pStyle w:val="Odstavecseseznamem"/>
        <w:numPr>
          <w:ilvl w:val="0"/>
          <w:numId w:val="1"/>
        </w:numPr>
        <w:tabs>
          <w:tab w:val="left" w:pos="734"/>
        </w:tabs>
        <w:spacing w:before="97" w:line="249" w:lineRule="auto"/>
        <w:ind w:left="737" w:right="138" w:hanging="413"/>
        <w:jc w:val="both"/>
        <w:rPr>
          <w:rFonts w:ascii="Times New Roman" w:hAnsi="Times New Roman"/>
          <w:color w:val="505050"/>
        </w:rPr>
      </w:pPr>
      <w:r>
        <w:rPr>
          <w:color w:val="505050"/>
          <w:w w:val="105"/>
          <w:sz w:val="20"/>
        </w:rPr>
        <w:t>Písemnosti se považují za doručené i v případě, že kterákoliv ze smluvních stran její doručení odmítne či jinak</w:t>
      </w:r>
      <w:r>
        <w:rPr>
          <w:color w:val="505050"/>
          <w:spacing w:val="-5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znemožní.</w:t>
      </w:r>
    </w:p>
    <w:p w:rsidR="0030136C" w:rsidRDefault="00893D61">
      <w:pPr>
        <w:pStyle w:val="Odstavecseseznamem"/>
        <w:numPr>
          <w:ilvl w:val="0"/>
          <w:numId w:val="1"/>
        </w:numPr>
        <w:tabs>
          <w:tab w:val="left" w:pos="735"/>
        </w:tabs>
        <w:spacing w:before="98" w:line="244" w:lineRule="auto"/>
        <w:ind w:left="737" w:right="155" w:hanging="417"/>
        <w:jc w:val="both"/>
        <w:rPr>
          <w:rFonts w:ascii="Times New Roman" w:hAnsi="Times New Roman"/>
          <w:color w:val="505050"/>
        </w:rPr>
      </w:pPr>
      <w:r>
        <w:rPr>
          <w:color w:val="505050"/>
          <w:w w:val="105"/>
          <w:sz w:val="20"/>
        </w:rPr>
        <w:t>Osoby podepisující tuto smlouvu svým podpisem stvrzuji platnost svých jednatelských oprávnění.</w:t>
      </w:r>
    </w:p>
    <w:p w:rsidR="0030136C" w:rsidRDefault="00893D61">
      <w:pPr>
        <w:pStyle w:val="Odstavecseseznamem"/>
        <w:numPr>
          <w:ilvl w:val="0"/>
          <w:numId w:val="1"/>
        </w:numPr>
        <w:tabs>
          <w:tab w:val="left" w:pos="735"/>
        </w:tabs>
        <w:spacing w:before="117" w:line="278" w:lineRule="auto"/>
        <w:ind w:left="733" w:right="152" w:hanging="414"/>
        <w:jc w:val="both"/>
        <w:rPr>
          <w:color w:val="505050"/>
          <w:sz w:val="21"/>
        </w:rPr>
      </w:pPr>
      <w:r>
        <w:rPr>
          <w:color w:val="505050"/>
          <w:w w:val="105"/>
          <w:sz w:val="20"/>
        </w:rPr>
        <w:t xml:space="preserve">Smlouva se vyhotovuje ve </w:t>
      </w:r>
      <w:r>
        <w:rPr>
          <w:color w:val="505050"/>
          <w:w w:val="105"/>
          <w:sz w:val="21"/>
        </w:rPr>
        <w:t xml:space="preserve">2 </w:t>
      </w:r>
      <w:r>
        <w:rPr>
          <w:color w:val="505050"/>
          <w:w w:val="105"/>
          <w:sz w:val="20"/>
        </w:rPr>
        <w:t>(dvou) stejn</w:t>
      </w:r>
      <w:r>
        <w:rPr>
          <w:color w:val="505050"/>
          <w:w w:val="105"/>
          <w:sz w:val="20"/>
        </w:rPr>
        <w:t xml:space="preserve">opisech, z nichž každý má platnost originálu. Každá ze smluvních stran obdrží </w:t>
      </w:r>
      <w:r>
        <w:rPr>
          <w:rFonts w:ascii="Times New Roman" w:hAnsi="Times New Roman"/>
          <w:color w:val="505050"/>
          <w:w w:val="105"/>
          <w:sz w:val="21"/>
        </w:rPr>
        <w:t xml:space="preserve">1 </w:t>
      </w:r>
      <w:r>
        <w:rPr>
          <w:color w:val="505050"/>
          <w:w w:val="105"/>
          <w:sz w:val="20"/>
        </w:rPr>
        <w:t>0eden)</w:t>
      </w:r>
      <w:r>
        <w:rPr>
          <w:color w:val="505050"/>
          <w:spacing w:val="34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stejnopis.</w:t>
      </w:r>
    </w:p>
    <w:p w:rsidR="0030136C" w:rsidRDefault="00893D61">
      <w:pPr>
        <w:pStyle w:val="Odstavecseseznamem"/>
        <w:numPr>
          <w:ilvl w:val="0"/>
          <w:numId w:val="1"/>
        </w:numPr>
        <w:tabs>
          <w:tab w:val="left" w:pos="735"/>
        </w:tabs>
        <w:spacing w:before="122" w:line="254" w:lineRule="auto"/>
        <w:ind w:left="735" w:right="139" w:hanging="414"/>
        <w:jc w:val="both"/>
        <w:rPr>
          <w:color w:val="505050"/>
          <w:sz w:val="20"/>
        </w:rPr>
      </w:pPr>
      <w:r>
        <w:rPr>
          <w:color w:val="505050"/>
          <w:w w:val="105"/>
          <w:sz w:val="20"/>
        </w:rPr>
        <w:t>Smluvní strany shodně prohlašují, že si tuto smlouvu před jejím podpisem přečetly, a že byla uzavřena po vzájemném projednání dle jejich pravé a svobodné vůle</w:t>
      </w:r>
      <w:r>
        <w:rPr>
          <w:color w:val="505050"/>
          <w:w w:val="105"/>
          <w:sz w:val="20"/>
        </w:rPr>
        <w:t xml:space="preserve"> určitě, vážně a srozumitelně a její autentičnost stvrzují svými</w:t>
      </w:r>
      <w:r>
        <w:rPr>
          <w:color w:val="505050"/>
          <w:spacing w:val="15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podpisy.</w:t>
      </w:r>
    </w:p>
    <w:p w:rsidR="0030136C" w:rsidRDefault="00893D61">
      <w:pPr>
        <w:pStyle w:val="Odstavecseseznamem"/>
        <w:numPr>
          <w:ilvl w:val="0"/>
          <w:numId w:val="1"/>
        </w:numPr>
        <w:tabs>
          <w:tab w:val="left" w:pos="735"/>
        </w:tabs>
        <w:spacing w:before="91" w:line="285" w:lineRule="auto"/>
        <w:ind w:left="734" w:right="137" w:hanging="409"/>
        <w:jc w:val="both"/>
        <w:rPr>
          <w:rFonts w:ascii="Times New Roman" w:hAnsi="Times New Roman"/>
          <w:color w:val="505050"/>
        </w:rPr>
      </w:pPr>
      <w:r>
        <w:rPr>
          <w:color w:val="505050"/>
          <w:w w:val="105"/>
          <w:sz w:val="20"/>
        </w:rPr>
        <w:t>Tato</w:t>
      </w:r>
      <w:r>
        <w:rPr>
          <w:color w:val="505050"/>
          <w:spacing w:val="-7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Smlouva</w:t>
      </w:r>
      <w:r>
        <w:rPr>
          <w:color w:val="505050"/>
          <w:spacing w:val="-10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nabývá</w:t>
      </w:r>
      <w:r>
        <w:rPr>
          <w:color w:val="505050"/>
          <w:spacing w:val="-11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platnosti</w:t>
      </w:r>
      <w:r>
        <w:rPr>
          <w:color w:val="505050"/>
          <w:spacing w:val="-6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a</w:t>
      </w:r>
      <w:r>
        <w:rPr>
          <w:color w:val="505050"/>
          <w:spacing w:val="-16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účinnosti</w:t>
      </w:r>
      <w:r>
        <w:rPr>
          <w:color w:val="505050"/>
          <w:spacing w:val="-7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v</w:t>
      </w:r>
      <w:r>
        <w:rPr>
          <w:color w:val="505050"/>
          <w:spacing w:val="-19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den</w:t>
      </w:r>
      <w:r>
        <w:rPr>
          <w:color w:val="505050"/>
          <w:spacing w:val="-23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jejího</w:t>
      </w:r>
      <w:r>
        <w:rPr>
          <w:color w:val="505050"/>
          <w:spacing w:val="-12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podpisu</w:t>
      </w:r>
      <w:r>
        <w:rPr>
          <w:color w:val="505050"/>
          <w:spacing w:val="-10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osobami</w:t>
      </w:r>
      <w:r>
        <w:rPr>
          <w:color w:val="505050"/>
          <w:spacing w:val="-10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oprávněnými</w:t>
      </w:r>
      <w:r>
        <w:rPr>
          <w:color w:val="505050"/>
          <w:spacing w:val="-4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tuto Smlouvu</w:t>
      </w:r>
      <w:r>
        <w:rPr>
          <w:color w:val="505050"/>
          <w:spacing w:val="-3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uzavřít.</w:t>
      </w:r>
    </w:p>
    <w:p w:rsidR="0030136C" w:rsidRDefault="0030136C">
      <w:pPr>
        <w:pStyle w:val="Zkladntext"/>
        <w:rPr>
          <w:sz w:val="20"/>
        </w:rPr>
      </w:pPr>
    </w:p>
    <w:p w:rsidR="0030136C" w:rsidRDefault="0030136C">
      <w:pPr>
        <w:pStyle w:val="Zkladntext"/>
        <w:rPr>
          <w:sz w:val="20"/>
        </w:rPr>
      </w:pPr>
    </w:p>
    <w:p w:rsidR="0030136C" w:rsidRDefault="0030136C">
      <w:pPr>
        <w:pStyle w:val="Zkladntext"/>
        <w:spacing w:before="5"/>
        <w:rPr>
          <w:sz w:val="25"/>
        </w:rPr>
      </w:pPr>
    </w:p>
    <w:p w:rsidR="0030136C" w:rsidRDefault="0030136C">
      <w:pPr>
        <w:rPr>
          <w:sz w:val="25"/>
        </w:rPr>
        <w:sectPr w:rsidR="0030136C">
          <w:pgSz w:w="11910" w:h="16840"/>
          <w:pgMar w:top="1660" w:right="1180" w:bottom="420" w:left="1540" w:header="1300" w:footer="186" w:gutter="0"/>
          <w:cols w:space="708"/>
        </w:sectPr>
      </w:pPr>
    </w:p>
    <w:p w:rsidR="0030136C" w:rsidRDefault="00893D61">
      <w:pPr>
        <w:spacing w:before="94"/>
        <w:ind w:left="321"/>
        <w:rPr>
          <w:sz w:val="20"/>
        </w:rPr>
      </w:pPr>
      <w:r>
        <w:rPr>
          <w:color w:val="505050"/>
          <w:w w:val="105"/>
          <w:sz w:val="20"/>
        </w:rPr>
        <w:lastRenderedPageBreak/>
        <w:t>Za objednatele:</w:t>
      </w:r>
    </w:p>
    <w:p w:rsidR="0030136C" w:rsidRDefault="0030136C">
      <w:pPr>
        <w:pStyle w:val="Zkladntext"/>
        <w:spacing w:before="11"/>
        <w:rPr>
          <w:sz w:val="20"/>
        </w:rPr>
      </w:pPr>
    </w:p>
    <w:p w:rsidR="0030136C" w:rsidRDefault="00893D61">
      <w:pPr>
        <w:ind w:left="324"/>
        <w:rPr>
          <w:sz w:val="20"/>
        </w:rPr>
      </w:pPr>
      <w:r>
        <w:rPr>
          <w:color w:val="505050"/>
          <w:w w:val="110"/>
          <w:sz w:val="20"/>
        </w:rPr>
        <w:t>V Mostě</w:t>
      </w:r>
    </w:p>
    <w:p w:rsidR="0030136C" w:rsidRDefault="00893D61">
      <w:pPr>
        <w:spacing w:before="36"/>
        <w:ind w:left="318"/>
        <w:rPr>
          <w:rFonts w:ascii="Times New Roman"/>
        </w:rPr>
      </w:pPr>
      <w:r>
        <w:rPr>
          <w:color w:val="505050"/>
          <w:w w:val="105"/>
          <w:sz w:val="20"/>
        </w:rPr>
        <w:t xml:space="preserve">dne </w:t>
      </w:r>
      <w:r>
        <w:rPr>
          <w:rFonts w:ascii="Times New Roman"/>
          <w:color w:val="505050"/>
          <w:w w:val="105"/>
        </w:rPr>
        <w:t>07.02.2022</w:t>
      </w:r>
    </w:p>
    <w:p w:rsidR="0030136C" w:rsidRDefault="00893D61">
      <w:pPr>
        <w:spacing w:before="94"/>
        <w:ind w:left="318"/>
        <w:rPr>
          <w:sz w:val="20"/>
        </w:rPr>
      </w:pPr>
      <w:r>
        <w:br w:type="column"/>
      </w:r>
      <w:r>
        <w:rPr>
          <w:color w:val="505050"/>
          <w:w w:val="105"/>
          <w:sz w:val="20"/>
        </w:rPr>
        <w:lastRenderedPageBreak/>
        <w:t>Za poskytovatele:</w:t>
      </w:r>
    </w:p>
    <w:p w:rsidR="0030136C" w:rsidRDefault="0030136C">
      <w:pPr>
        <w:pStyle w:val="Zkladntext"/>
        <w:spacing w:before="11"/>
        <w:rPr>
          <w:sz w:val="20"/>
        </w:rPr>
      </w:pPr>
    </w:p>
    <w:p w:rsidR="0030136C" w:rsidRDefault="00893D61">
      <w:pPr>
        <w:spacing w:line="278" w:lineRule="auto"/>
        <w:ind w:left="325" w:right="551" w:firstLine="5"/>
        <w:rPr>
          <w:rFonts w:ascii="Times New Roman" w:hAnsi="Times New Roman"/>
        </w:rPr>
      </w:pPr>
      <w:r>
        <w:rPr>
          <w:color w:val="505050"/>
          <w:w w:val="105"/>
          <w:sz w:val="20"/>
        </w:rPr>
        <w:t xml:space="preserve">V Novém Městě nad Metují dne </w:t>
      </w:r>
      <w:r>
        <w:rPr>
          <w:rFonts w:ascii="Times New Roman" w:hAnsi="Times New Roman"/>
          <w:color w:val="505050"/>
          <w:w w:val="105"/>
        </w:rPr>
        <w:t>07.02.2022</w:t>
      </w:r>
    </w:p>
    <w:p w:rsidR="0030136C" w:rsidRDefault="0030136C">
      <w:pPr>
        <w:spacing w:line="278" w:lineRule="auto"/>
        <w:rPr>
          <w:rFonts w:ascii="Times New Roman" w:hAnsi="Times New Roman"/>
        </w:rPr>
        <w:sectPr w:rsidR="0030136C">
          <w:type w:val="continuous"/>
          <w:pgSz w:w="11910" w:h="16840"/>
          <w:pgMar w:top="1660" w:right="1180" w:bottom="380" w:left="1540" w:header="708" w:footer="708" w:gutter="0"/>
          <w:cols w:num="2" w:space="708" w:equalWidth="0">
            <w:col w:w="1827" w:space="3618"/>
            <w:col w:w="3745"/>
          </w:cols>
        </w:sectPr>
      </w:pPr>
    </w:p>
    <w:p w:rsidR="0030136C" w:rsidRDefault="0030136C">
      <w:pPr>
        <w:pStyle w:val="Zkladntext"/>
        <w:rPr>
          <w:rFonts w:ascii="Times New Roman"/>
          <w:sz w:val="20"/>
        </w:rPr>
      </w:pPr>
    </w:p>
    <w:p w:rsidR="0030136C" w:rsidRDefault="0030136C">
      <w:pPr>
        <w:pStyle w:val="Zkladntext"/>
        <w:spacing w:before="5" w:after="1"/>
        <w:rPr>
          <w:rFonts w:ascii="Times New Roman"/>
          <w:sz w:val="19"/>
        </w:rPr>
      </w:pPr>
    </w:p>
    <w:p w:rsidR="0030136C" w:rsidRDefault="0030136C">
      <w:pPr>
        <w:pStyle w:val="Zkladntext"/>
        <w:rPr>
          <w:rFonts w:ascii="Times New Roman"/>
          <w:sz w:val="20"/>
        </w:rPr>
      </w:pPr>
    </w:p>
    <w:p w:rsidR="0030136C" w:rsidRDefault="0030136C">
      <w:pPr>
        <w:rPr>
          <w:rFonts w:ascii="Times New Roman"/>
          <w:sz w:val="20"/>
        </w:rPr>
        <w:sectPr w:rsidR="0030136C">
          <w:type w:val="continuous"/>
          <w:pgSz w:w="11910" w:h="16840"/>
          <w:pgMar w:top="1660" w:right="1180" w:bottom="380" w:left="1540" w:header="708" w:footer="708" w:gutter="0"/>
          <w:cols w:space="708"/>
        </w:sectPr>
      </w:pPr>
    </w:p>
    <w:p w:rsidR="0030136C" w:rsidRDefault="00893D61">
      <w:pPr>
        <w:tabs>
          <w:tab w:val="left" w:pos="1725"/>
        </w:tabs>
        <w:spacing w:before="220"/>
        <w:ind w:left="321"/>
        <w:rPr>
          <w:rFonts w:ascii="Times New Roman"/>
          <w:sz w:val="26"/>
        </w:rPr>
      </w:pPr>
      <w:r>
        <w:rPr>
          <w:rFonts w:ascii="Times New Roman"/>
          <w:color w:val="505050"/>
          <w:w w:val="105"/>
          <w:sz w:val="26"/>
        </w:rPr>
        <w:lastRenderedPageBreak/>
        <w:t>.........</w:t>
      </w:r>
      <w:r>
        <w:rPr>
          <w:rFonts w:ascii="Times New Roman"/>
          <w:color w:val="505050"/>
          <w:w w:val="105"/>
          <w:sz w:val="26"/>
        </w:rPr>
        <w:tab/>
        <w:t>............</w:t>
      </w:r>
    </w:p>
    <w:p w:rsidR="0030136C" w:rsidRDefault="00893D61">
      <w:pPr>
        <w:spacing w:before="40" w:line="290" w:lineRule="auto"/>
        <w:ind w:left="497" w:right="34" w:hanging="178"/>
        <w:rPr>
          <w:sz w:val="20"/>
        </w:rPr>
      </w:pPr>
      <w:r>
        <w:rPr>
          <w:color w:val="505050"/>
          <w:w w:val="105"/>
          <w:sz w:val="20"/>
        </w:rPr>
        <w:t>Mgr</w:t>
      </w:r>
      <w:r>
        <w:rPr>
          <w:color w:val="696969"/>
          <w:w w:val="105"/>
          <w:sz w:val="20"/>
        </w:rPr>
        <w:t xml:space="preserve">. </w:t>
      </w:r>
      <w:r>
        <w:rPr>
          <w:color w:val="505050"/>
          <w:w w:val="105"/>
          <w:sz w:val="20"/>
        </w:rPr>
        <w:t>Bc. Roman Ziegler ředitel školy</w:t>
      </w:r>
    </w:p>
    <w:p w:rsidR="0030136C" w:rsidRDefault="00893D61">
      <w:pPr>
        <w:spacing w:before="117" w:line="244" w:lineRule="auto"/>
        <w:ind w:left="157" w:right="262"/>
        <w:jc w:val="center"/>
        <w:rPr>
          <w:sz w:val="17"/>
        </w:rPr>
      </w:pPr>
      <w:r>
        <w:rPr>
          <w:color w:val="839CF0"/>
          <w:w w:val="105"/>
        </w:rPr>
        <w:t xml:space="preserve">Základní škola, </w:t>
      </w:r>
      <w:r>
        <w:rPr>
          <w:color w:val="5787F0"/>
          <w:w w:val="105"/>
          <w:sz w:val="20"/>
        </w:rPr>
        <w:t xml:space="preserve">Most, </w:t>
      </w:r>
      <w:r>
        <w:rPr>
          <w:color w:val="839CF0"/>
          <w:w w:val="105"/>
          <w:sz w:val="17"/>
        </w:rPr>
        <w:t>Vítězslava Nezvala 2614 příspěvková organizace</w:t>
      </w:r>
    </w:p>
    <w:p w:rsidR="0030136C" w:rsidRDefault="00893D61">
      <w:pPr>
        <w:tabs>
          <w:tab w:val="left" w:pos="2153"/>
        </w:tabs>
        <w:spacing w:line="205" w:lineRule="exact"/>
        <w:ind w:left="646"/>
        <w:rPr>
          <w:rFonts w:ascii="Times New Roman" w:hAnsi="Times New Roman"/>
          <w:sz w:val="24"/>
        </w:rPr>
      </w:pPr>
      <w:r>
        <w:rPr>
          <w:color w:val="839CF0"/>
          <w:w w:val="105"/>
          <w:sz w:val="17"/>
        </w:rPr>
        <w:t>IČO:</w:t>
      </w:r>
      <w:r>
        <w:rPr>
          <w:color w:val="839CF0"/>
          <w:spacing w:val="-6"/>
          <w:w w:val="105"/>
          <w:sz w:val="17"/>
        </w:rPr>
        <w:t xml:space="preserve"> </w:t>
      </w:r>
      <w:r>
        <w:rPr>
          <w:color w:val="839CF0"/>
          <w:w w:val="105"/>
          <w:sz w:val="17"/>
        </w:rPr>
        <w:t>47326328</w:t>
      </w:r>
      <w:r>
        <w:rPr>
          <w:color w:val="839CF0"/>
          <w:w w:val="105"/>
          <w:sz w:val="17"/>
        </w:rPr>
        <w:tab/>
      </w:r>
      <w:r>
        <w:rPr>
          <w:rFonts w:ascii="Times New Roman" w:hAnsi="Times New Roman"/>
          <w:color w:val="839CF0"/>
          <w:w w:val="105"/>
          <w:sz w:val="24"/>
        </w:rPr>
        <w:t>©</w:t>
      </w:r>
    </w:p>
    <w:p w:rsidR="0030136C" w:rsidRDefault="00893D61">
      <w:pPr>
        <w:spacing w:line="188" w:lineRule="exact"/>
        <w:ind w:left="157" w:right="233"/>
        <w:jc w:val="center"/>
        <w:rPr>
          <w:sz w:val="17"/>
        </w:rPr>
      </w:pPr>
      <w:r>
        <w:rPr>
          <w:color w:val="839CF0"/>
          <w:w w:val="105"/>
          <w:sz w:val="17"/>
        </w:rPr>
        <w:t>tel./fax: 476 442 273</w:t>
      </w:r>
    </w:p>
    <w:p w:rsidR="0030136C" w:rsidRDefault="00893D61">
      <w:pPr>
        <w:pStyle w:val="Zkladntext"/>
        <w:rPr>
          <w:sz w:val="22"/>
        </w:rPr>
      </w:pPr>
      <w:bookmarkStart w:id="0" w:name="_GoBack"/>
      <w:bookmarkEnd w:id="0"/>
      <w:r>
        <w:br w:type="column"/>
      </w:r>
    </w:p>
    <w:p w:rsidR="0030136C" w:rsidRDefault="0030136C">
      <w:pPr>
        <w:pStyle w:val="Zkladntext"/>
        <w:spacing w:before="7"/>
        <w:rPr>
          <w:sz w:val="26"/>
        </w:rPr>
      </w:pPr>
    </w:p>
    <w:p w:rsidR="0030136C" w:rsidRDefault="00893D61">
      <w:pPr>
        <w:spacing w:line="290" w:lineRule="auto"/>
        <w:ind w:left="297" w:right="906" w:hanging="179"/>
        <w:rPr>
          <w:sz w:val="20"/>
        </w:rPr>
      </w:pPr>
      <w:r>
        <w:rPr>
          <w:color w:val="505050"/>
          <w:w w:val="105"/>
          <w:sz w:val="20"/>
        </w:rPr>
        <w:t>PaedDr. Jana Helikarová jednatel Arundel, s</w:t>
      </w:r>
      <w:r>
        <w:rPr>
          <w:color w:val="696969"/>
          <w:w w:val="105"/>
          <w:sz w:val="20"/>
        </w:rPr>
        <w:t>.</w:t>
      </w:r>
      <w:r>
        <w:rPr>
          <w:color w:val="505050"/>
          <w:w w:val="105"/>
          <w:sz w:val="20"/>
        </w:rPr>
        <w:t>r</w:t>
      </w:r>
      <w:r>
        <w:rPr>
          <w:color w:val="696969"/>
          <w:w w:val="105"/>
          <w:sz w:val="20"/>
        </w:rPr>
        <w:t>.</w:t>
      </w:r>
      <w:r>
        <w:rPr>
          <w:color w:val="505050"/>
          <w:w w:val="105"/>
          <w:sz w:val="20"/>
        </w:rPr>
        <w:t>o</w:t>
      </w:r>
      <w:r>
        <w:rPr>
          <w:color w:val="696969"/>
          <w:w w:val="105"/>
          <w:sz w:val="20"/>
        </w:rPr>
        <w:t>.</w:t>
      </w:r>
    </w:p>
    <w:sectPr w:rsidR="0030136C">
      <w:type w:val="continuous"/>
      <w:pgSz w:w="11910" w:h="16840"/>
      <w:pgMar w:top="1660" w:right="1180" w:bottom="380" w:left="1540" w:header="708" w:footer="708" w:gutter="0"/>
      <w:cols w:num="2" w:space="708" w:equalWidth="0">
        <w:col w:w="2591" w:space="3220"/>
        <w:col w:w="33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61" w:rsidRDefault="00893D61">
      <w:r>
        <w:separator/>
      </w:r>
    </w:p>
  </w:endnote>
  <w:endnote w:type="continuationSeparator" w:id="0">
    <w:p w:rsidR="00893D61" w:rsidRDefault="0089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36C" w:rsidRDefault="00893D6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6.8pt;margin-top:817.55pt;width:190.45pt;height:12.55pt;z-index:-251873280;mso-position-horizontal-relative:page;mso-position-vertical-relative:page" filled="f" stroked="f">
          <v:textbox inset="0,0,0,0">
            <w:txbxContent>
              <w:p w:rsidR="0030136C" w:rsidRDefault="00893D61">
                <w:pPr>
                  <w:spacing w:before="12"/>
                  <w:ind w:left="20"/>
                  <w:rPr>
                    <w:rFonts w:ascii="Times New Roman" w:hAnsi="Times New Roman"/>
                    <w:sz w:val="19"/>
                  </w:rPr>
                </w:pPr>
                <w:r>
                  <w:rPr>
                    <w:rFonts w:ascii="Times New Roman" w:hAnsi="Times New Roman"/>
                    <w:color w:val="525252"/>
                    <w:sz w:val="19"/>
                  </w:rPr>
                  <w:t>Rámcová smlouva o poskytnutí služeb č. 302021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1.95pt;margin-top:817.55pt;width:53.15pt;height:16.55pt;z-index:-251872256;mso-position-horizontal-relative:page;mso-position-vertical-relative:page" filled="f" stroked="f">
          <v:textbox inset="0,0,0,0">
            <w:txbxContent>
              <w:p w:rsidR="0030136C" w:rsidRDefault="00893D61">
                <w:pPr>
                  <w:spacing w:before="12"/>
                  <w:ind w:left="20"/>
                  <w:rPr>
                    <w:rFonts w:ascii="Times New Roman" w:hAnsi="Times New Roman"/>
                    <w:sz w:val="19"/>
                  </w:rPr>
                </w:pPr>
                <w:r>
                  <w:rPr>
                    <w:rFonts w:ascii="Times New Roman" w:hAnsi="Times New Roman"/>
                    <w:color w:val="525252"/>
                    <w:w w:val="105"/>
                    <w:sz w:val="19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525252"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D457EC">
                  <w:rPr>
                    <w:rFonts w:ascii="Times New Roman" w:hAnsi="Times New Roman"/>
                    <w:noProof/>
                    <w:color w:val="525252"/>
                    <w:w w:val="105"/>
                    <w:sz w:val="19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525252"/>
                    <w:w w:val="105"/>
                    <w:sz w:val="19"/>
                  </w:rPr>
                  <w:t xml:space="preserve"> z</w:t>
                </w:r>
                <w:r>
                  <w:rPr>
                    <w:rFonts w:ascii="Times New Roman" w:hAnsi="Times New Roman"/>
                    <w:color w:val="525252"/>
                    <w:spacing w:val="-29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color w:val="525252"/>
                    <w:w w:val="105"/>
                    <w:sz w:val="19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61" w:rsidRDefault="00893D61">
      <w:r>
        <w:separator/>
      </w:r>
    </w:p>
  </w:footnote>
  <w:footnote w:type="continuationSeparator" w:id="0">
    <w:p w:rsidR="00893D61" w:rsidRDefault="0089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36C" w:rsidRDefault="00893D61">
    <w:pPr>
      <w:pStyle w:val="Zkladn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7.85pt;margin-top:59.5pt;width:73.3pt;height:12.55pt;z-index:-251876352;mso-position-horizontal-relative:page;mso-position-vertical-relative:page" filled="f" stroked="f">
          <v:textbox inset="0,0,0,0">
            <w:txbxContent>
              <w:p w:rsidR="0030136C" w:rsidRDefault="00893D61">
                <w:pPr>
                  <w:spacing w:before="12"/>
                  <w:ind w:left="20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color w:val="363636"/>
                    <w:sz w:val="19"/>
                  </w:rPr>
                  <w:t>CK Arundel, s.r</w:t>
                </w:r>
                <w:r>
                  <w:rPr>
                    <w:rFonts w:ascii="Times New Roman"/>
                    <w:color w:val="4F4F4F"/>
                    <w:sz w:val="19"/>
                  </w:rPr>
                  <w:t>.</w:t>
                </w:r>
                <w:r>
                  <w:rPr>
                    <w:rFonts w:ascii="Times New Roman"/>
                    <w:color w:val="363636"/>
                    <w:sz w:val="19"/>
                  </w:rPr>
                  <w:t>o</w:t>
                </w:r>
                <w:r>
                  <w:rPr>
                    <w:rFonts w:ascii="Times New Roman"/>
                    <w:color w:val="4F4F4F"/>
                    <w:sz w:val="19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87.55pt;margin-top:59.5pt;width:38.65pt;height:12.55pt;z-index:-251875328;mso-position-horizontal-relative:page;mso-position-vertical-relative:page" filled="f" stroked="f">
          <v:textbox inset="0,0,0,0">
            <w:txbxContent>
              <w:p w:rsidR="0030136C" w:rsidRDefault="00893D61">
                <w:pPr>
                  <w:spacing w:before="12"/>
                  <w:ind w:left="20"/>
                  <w:rPr>
                    <w:rFonts w:ascii="Times New Roman" w:hAnsi="Times New Roman"/>
                    <w:sz w:val="19"/>
                  </w:rPr>
                </w:pPr>
                <w:r>
                  <w:rPr>
                    <w:rFonts w:ascii="Times New Roman" w:hAnsi="Times New Roman"/>
                    <w:color w:val="4F4F4F"/>
                    <w:sz w:val="19"/>
                  </w:rPr>
                  <w:t>Důvěrné!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60.95pt;margin-top:59.5pt;width:65.6pt;height:12.55pt;z-index:-251874304;mso-position-horizontal-relative:page;mso-position-vertical-relative:page" filled="f" stroked="f">
          <v:textbox inset="0,0,0,0">
            <w:txbxContent>
              <w:p w:rsidR="0030136C" w:rsidRDefault="00893D61">
                <w:pPr>
                  <w:spacing w:before="12"/>
                  <w:ind w:left="20"/>
                  <w:rPr>
                    <w:rFonts w:ascii="Times New Roman"/>
                    <w:sz w:val="19"/>
                  </w:rPr>
                </w:pPr>
                <w:hyperlink r:id="rId1">
                  <w:r>
                    <w:rPr>
                      <w:rFonts w:ascii="Times New Roman"/>
                      <w:color w:val="6489C6"/>
                      <w:sz w:val="19"/>
                      <w:u w:val="thick" w:color="6489C6"/>
                    </w:rPr>
                    <w:t>www.arundel.cz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1E8"/>
    <w:multiLevelType w:val="hybridMultilevel"/>
    <w:tmpl w:val="843EA3C0"/>
    <w:lvl w:ilvl="0" w:tplc="9C88B650">
      <w:start w:val="1"/>
      <w:numFmt w:val="decimal"/>
      <w:lvlText w:val="%1."/>
      <w:lvlJc w:val="left"/>
      <w:pPr>
        <w:ind w:left="739" w:hanging="345"/>
        <w:jc w:val="right"/>
      </w:pPr>
      <w:rPr>
        <w:rFonts w:hint="default"/>
        <w:spacing w:val="-1"/>
        <w:w w:val="108"/>
      </w:rPr>
    </w:lvl>
    <w:lvl w:ilvl="1" w:tplc="CD2CBFAE">
      <w:start w:val="1"/>
      <w:numFmt w:val="lowerLetter"/>
      <w:lvlText w:val="%2."/>
      <w:lvlJc w:val="left"/>
      <w:pPr>
        <w:ind w:left="1951" w:hanging="335"/>
        <w:jc w:val="right"/>
      </w:pPr>
      <w:rPr>
        <w:rFonts w:hint="default"/>
        <w:spacing w:val="-1"/>
        <w:w w:val="106"/>
      </w:rPr>
    </w:lvl>
    <w:lvl w:ilvl="2" w:tplc="FCF605E0">
      <w:numFmt w:val="bullet"/>
      <w:lvlText w:val="•"/>
      <w:lvlJc w:val="left"/>
      <w:pPr>
        <w:ind w:left="2762" w:hanging="335"/>
      </w:pPr>
      <w:rPr>
        <w:rFonts w:hint="default"/>
      </w:rPr>
    </w:lvl>
    <w:lvl w:ilvl="3" w:tplc="BDA4CD3C">
      <w:numFmt w:val="bullet"/>
      <w:lvlText w:val="•"/>
      <w:lvlJc w:val="left"/>
      <w:pPr>
        <w:ind w:left="3565" w:hanging="335"/>
      </w:pPr>
      <w:rPr>
        <w:rFonts w:hint="default"/>
      </w:rPr>
    </w:lvl>
    <w:lvl w:ilvl="4" w:tplc="0E064F84">
      <w:numFmt w:val="bullet"/>
      <w:lvlText w:val="•"/>
      <w:lvlJc w:val="left"/>
      <w:pPr>
        <w:ind w:left="4368" w:hanging="335"/>
      </w:pPr>
      <w:rPr>
        <w:rFonts w:hint="default"/>
      </w:rPr>
    </w:lvl>
    <w:lvl w:ilvl="5" w:tplc="FE40A914">
      <w:numFmt w:val="bullet"/>
      <w:lvlText w:val="•"/>
      <w:lvlJc w:val="left"/>
      <w:pPr>
        <w:ind w:left="5170" w:hanging="335"/>
      </w:pPr>
      <w:rPr>
        <w:rFonts w:hint="default"/>
      </w:rPr>
    </w:lvl>
    <w:lvl w:ilvl="6" w:tplc="EBACD516">
      <w:numFmt w:val="bullet"/>
      <w:lvlText w:val="•"/>
      <w:lvlJc w:val="left"/>
      <w:pPr>
        <w:ind w:left="5973" w:hanging="335"/>
      </w:pPr>
      <w:rPr>
        <w:rFonts w:hint="default"/>
      </w:rPr>
    </w:lvl>
    <w:lvl w:ilvl="7" w:tplc="520C1E08">
      <w:numFmt w:val="bullet"/>
      <w:lvlText w:val="•"/>
      <w:lvlJc w:val="left"/>
      <w:pPr>
        <w:ind w:left="6776" w:hanging="335"/>
      </w:pPr>
      <w:rPr>
        <w:rFonts w:hint="default"/>
      </w:rPr>
    </w:lvl>
    <w:lvl w:ilvl="8" w:tplc="841E1664">
      <w:numFmt w:val="bullet"/>
      <w:lvlText w:val="•"/>
      <w:lvlJc w:val="left"/>
      <w:pPr>
        <w:ind w:left="7578" w:hanging="335"/>
      </w:pPr>
      <w:rPr>
        <w:rFonts w:hint="default"/>
      </w:rPr>
    </w:lvl>
  </w:abstractNum>
  <w:abstractNum w:abstractNumId="1" w15:restartNumberingAfterBreak="0">
    <w:nsid w:val="247303E6"/>
    <w:multiLevelType w:val="hybridMultilevel"/>
    <w:tmpl w:val="819231AA"/>
    <w:lvl w:ilvl="0" w:tplc="8EE464BE">
      <w:start w:val="1"/>
      <w:numFmt w:val="decimal"/>
      <w:lvlText w:val="%1."/>
      <w:lvlJc w:val="left"/>
      <w:pPr>
        <w:ind w:left="633" w:hanging="411"/>
        <w:jc w:val="right"/>
      </w:pPr>
      <w:rPr>
        <w:rFonts w:hint="default"/>
        <w:spacing w:val="0"/>
        <w:w w:val="104"/>
      </w:rPr>
    </w:lvl>
    <w:lvl w:ilvl="1" w:tplc="236066C6">
      <w:numFmt w:val="bullet"/>
      <w:lvlText w:val="•"/>
      <w:lvlJc w:val="left"/>
      <w:pPr>
        <w:ind w:left="1494" w:hanging="411"/>
      </w:pPr>
      <w:rPr>
        <w:rFonts w:hint="default"/>
      </w:rPr>
    </w:lvl>
    <w:lvl w:ilvl="2" w:tplc="2EA83F78">
      <w:numFmt w:val="bullet"/>
      <w:lvlText w:val="•"/>
      <w:lvlJc w:val="left"/>
      <w:pPr>
        <w:ind w:left="2348" w:hanging="411"/>
      </w:pPr>
      <w:rPr>
        <w:rFonts w:hint="default"/>
      </w:rPr>
    </w:lvl>
    <w:lvl w:ilvl="3" w:tplc="3EA81F98">
      <w:numFmt w:val="bullet"/>
      <w:lvlText w:val="•"/>
      <w:lvlJc w:val="left"/>
      <w:pPr>
        <w:ind w:left="3203" w:hanging="411"/>
      </w:pPr>
      <w:rPr>
        <w:rFonts w:hint="default"/>
      </w:rPr>
    </w:lvl>
    <w:lvl w:ilvl="4" w:tplc="4F0A982C">
      <w:numFmt w:val="bullet"/>
      <w:lvlText w:val="•"/>
      <w:lvlJc w:val="left"/>
      <w:pPr>
        <w:ind w:left="4057" w:hanging="411"/>
      </w:pPr>
      <w:rPr>
        <w:rFonts w:hint="default"/>
      </w:rPr>
    </w:lvl>
    <w:lvl w:ilvl="5" w:tplc="379CA55A">
      <w:numFmt w:val="bullet"/>
      <w:lvlText w:val="•"/>
      <w:lvlJc w:val="left"/>
      <w:pPr>
        <w:ind w:left="4912" w:hanging="411"/>
      </w:pPr>
      <w:rPr>
        <w:rFonts w:hint="default"/>
      </w:rPr>
    </w:lvl>
    <w:lvl w:ilvl="6" w:tplc="DA7ED30C">
      <w:numFmt w:val="bullet"/>
      <w:lvlText w:val="•"/>
      <w:lvlJc w:val="left"/>
      <w:pPr>
        <w:ind w:left="5766" w:hanging="411"/>
      </w:pPr>
      <w:rPr>
        <w:rFonts w:hint="default"/>
      </w:rPr>
    </w:lvl>
    <w:lvl w:ilvl="7" w:tplc="06322F14">
      <w:numFmt w:val="bullet"/>
      <w:lvlText w:val="•"/>
      <w:lvlJc w:val="left"/>
      <w:pPr>
        <w:ind w:left="6620" w:hanging="411"/>
      </w:pPr>
      <w:rPr>
        <w:rFonts w:hint="default"/>
      </w:rPr>
    </w:lvl>
    <w:lvl w:ilvl="8" w:tplc="60F4DC58">
      <w:numFmt w:val="bullet"/>
      <w:lvlText w:val="•"/>
      <w:lvlJc w:val="left"/>
      <w:pPr>
        <w:ind w:left="7475" w:hanging="411"/>
      </w:pPr>
      <w:rPr>
        <w:rFonts w:hint="default"/>
      </w:rPr>
    </w:lvl>
  </w:abstractNum>
  <w:abstractNum w:abstractNumId="2" w15:restartNumberingAfterBreak="0">
    <w:nsid w:val="41DD056C"/>
    <w:multiLevelType w:val="hybridMultilevel"/>
    <w:tmpl w:val="7E16B9BE"/>
    <w:lvl w:ilvl="0" w:tplc="344CD46E">
      <w:start w:val="1"/>
      <w:numFmt w:val="decimal"/>
      <w:lvlText w:val="%1."/>
      <w:lvlJc w:val="left"/>
      <w:pPr>
        <w:ind w:left="739" w:hanging="396"/>
        <w:jc w:val="left"/>
      </w:pPr>
      <w:rPr>
        <w:rFonts w:ascii="Arial" w:eastAsia="Arial" w:hAnsi="Arial" w:cs="Arial" w:hint="default"/>
        <w:color w:val="525252"/>
        <w:spacing w:val="-6"/>
        <w:w w:val="107"/>
        <w:sz w:val="20"/>
        <w:szCs w:val="20"/>
      </w:rPr>
    </w:lvl>
    <w:lvl w:ilvl="1" w:tplc="02A25ACE">
      <w:numFmt w:val="bullet"/>
      <w:lvlText w:val="•"/>
      <w:lvlJc w:val="left"/>
      <w:pPr>
        <w:ind w:left="1584" w:hanging="396"/>
      </w:pPr>
      <w:rPr>
        <w:rFonts w:hint="default"/>
      </w:rPr>
    </w:lvl>
    <w:lvl w:ilvl="2" w:tplc="F322274C">
      <w:numFmt w:val="bullet"/>
      <w:lvlText w:val="•"/>
      <w:lvlJc w:val="left"/>
      <w:pPr>
        <w:ind w:left="2428" w:hanging="396"/>
      </w:pPr>
      <w:rPr>
        <w:rFonts w:hint="default"/>
      </w:rPr>
    </w:lvl>
    <w:lvl w:ilvl="3" w:tplc="E50A2F0C">
      <w:numFmt w:val="bullet"/>
      <w:lvlText w:val="•"/>
      <w:lvlJc w:val="left"/>
      <w:pPr>
        <w:ind w:left="3273" w:hanging="396"/>
      </w:pPr>
      <w:rPr>
        <w:rFonts w:hint="default"/>
      </w:rPr>
    </w:lvl>
    <w:lvl w:ilvl="4" w:tplc="675A5DB2">
      <w:numFmt w:val="bullet"/>
      <w:lvlText w:val="•"/>
      <w:lvlJc w:val="left"/>
      <w:pPr>
        <w:ind w:left="4117" w:hanging="396"/>
      </w:pPr>
      <w:rPr>
        <w:rFonts w:hint="default"/>
      </w:rPr>
    </w:lvl>
    <w:lvl w:ilvl="5" w:tplc="0EECB0DC">
      <w:numFmt w:val="bullet"/>
      <w:lvlText w:val="•"/>
      <w:lvlJc w:val="left"/>
      <w:pPr>
        <w:ind w:left="4962" w:hanging="396"/>
      </w:pPr>
      <w:rPr>
        <w:rFonts w:hint="default"/>
      </w:rPr>
    </w:lvl>
    <w:lvl w:ilvl="6" w:tplc="60F04BA4">
      <w:numFmt w:val="bullet"/>
      <w:lvlText w:val="•"/>
      <w:lvlJc w:val="left"/>
      <w:pPr>
        <w:ind w:left="5806" w:hanging="396"/>
      </w:pPr>
      <w:rPr>
        <w:rFonts w:hint="default"/>
      </w:rPr>
    </w:lvl>
    <w:lvl w:ilvl="7" w:tplc="33AA6510">
      <w:numFmt w:val="bullet"/>
      <w:lvlText w:val="•"/>
      <w:lvlJc w:val="left"/>
      <w:pPr>
        <w:ind w:left="6650" w:hanging="396"/>
      </w:pPr>
      <w:rPr>
        <w:rFonts w:hint="default"/>
      </w:rPr>
    </w:lvl>
    <w:lvl w:ilvl="8" w:tplc="6B6225D4">
      <w:numFmt w:val="bullet"/>
      <w:lvlText w:val="•"/>
      <w:lvlJc w:val="left"/>
      <w:pPr>
        <w:ind w:left="7495" w:hanging="396"/>
      </w:pPr>
      <w:rPr>
        <w:rFonts w:hint="default"/>
      </w:rPr>
    </w:lvl>
  </w:abstractNum>
  <w:abstractNum w:abstractNumId="3" w15:restartNumberingAfterBreak="0">
    <w:nsid w:val="44675511"/>
    <w:multiLevelType w:val="hybridMultilevel"/>
    <w:tmpl w:val="52DE7D34"/>
    <w:lvl w:ilvl="0" w:tplc="A5F428A6">
      <w:start w:val="1"/>
      <w:numFmt w:val="decimal"/>
      <w:lvlText w:val="%1."/>
      <w:lvlJc w:val="left"/>
      <w:pPr>
        <w:ind w:left="638" w:hanging="412"/>
        <w:jc w:val="left"/>
      </w:pPr>
      <w:rPr>
        <w:rFonts w:hint="default"/>
        <w:spacing w:val="-8"/>
        <w:w w:val="104"/>
      </w:rPr>
    </w:lvl>
    <w:lvl w:ilvl="1" w:tplc="E60CD6CC">
      <w:numFmt w:val="bullet"/>
      <w:lvlText w:val="•"/>
      <w:lvlJc w:val="left"/>
      <w:pPr>
        <w:ind w:left="1494" w:hanging="412"/>
      </w:pPr>
      <w:rPr>
        <w:rFonts w:hint="default"/>
      </w:rPr>
    </w:lvl>
    <w:lvl w:ilvl="2" w:tplc="E84AE34E">
      <w:numFmt w:val="bullet"/>
      <w:lvlText w:val="•"/>
      <w:lvlJc w:val="left"/>
      <w:pPr>
        <w:ind w:left="2348" w:hanging="412"/>
      </w:pPr>
      <w:rPr>
        <w:rFonts w:hint="default"/>
      </w:rPr>
    </w:lvl>
    <w:lvl w:ilvl="3" w:tplc="A6C6AB90">
      <w:numFmt w:val="bullet"/>
      <w:lvlText w:val="•"/>
      <w:lvlJc w:val="left"/>
      <w:pPr>
        <w:ind w:left="3203" w:hanging="412"/>
      </w:pPr>
      <w:rPr>
        <w:rFonts w:hint="default"/>
      </w:rPr>
    </w:lvl>
    <w:lvl w:ilvl="4" w:tplc="42E0077A">
      <w:numFmt w:val="bullet"/>
      <w:lvlText w:val="•"/>
      <w:lvlJc w:val="left"/>
      <w:pPr>
        <w:ind w:left="4057" w:hanging="412"/>
      </w:pPr>
      <w:rPr>
        <w:rFonts w:hint="default"/>
      </w:rPr>
    </w:lvl>
    <w:lvl w:ilvl="5" w:tplc="0C8EE338">
      <w:numFmt w:val="bullet"/>
      <w:lvlText w:val="•"/>
      <w:lvlJc w:val="left"/>
      <w:pPr>
        <w:ind w:left="4912" w:hanging="412"/>
      </w:pPr>
      <w:rPr>
        <w:rFonts w:hint="default"/>
      </w:rPr>
    </w:lvl>
    <w:lvl w:ilvl="6" w:tplc="7CCABFC6">
      <w:numFmt w:val="bullet"/>
      <w:lvlText w:val="•"/>
      <w:lvlJc w:val="left"/>
      <w:pPr>
        <w:ind w:left="5766" w:hanging="412"/>
      </w:pPr>
      <w:rPr>
        <w:rFonts w:hint="default"/>
      </w:rPr>
    </w:lvl>
    <w:lvl w:ilvl="7" w:tplc="9544D568">
      <w:numFmt w:val="bullet"/>
      <w:lvlText w:val="•"/>
      <w:lvlJc w:val="left"/>
      <w:pPr>
        <w:ind w:left="6620" w:hanging="412"/>
      </w:pPr>
      <w:rPr>
        <w:rFonts w:hint="default"/>
      </w:rPr>
    </w:lvl>
    <w:lvl w:ilvl="8" w:tplc="A1804F26">
      <w:numFmt w:val="bullet"/>
      <w:lvlText w:val="•"/>
      <w:lvlJc w:val="left"/>
      <w:pPr>
        <w:ind w:left="7475" w:hanging="412"/>
      </w:pPr>
      <w:rPr>
        <w:rFonts w:hint="default"/>
      </w:rPr>
    </w:lvl>
  </w:abstractNum>
  <w:abstractNum w:abstractNumId="4" w15:restartNumberingAfterBreak="0">
    <w:nsid w:val="4B2B01D7"/>
    <w:multiLevelType w:val="hybridMultilevel"/>
    <w:tmpl w:val="A7E44F1A"/>
    <w:lvl w:ilvl="0" w:tplc="EDD00BC8">
      <w:start w:val="1"/>
      <w:numFmt w:val="decimal"/>
      <w:lvlText w:val="%1."/>
      <w:lvlJc w:val="left"/>
      <w:pPr>
        <w:ind w:left="648" w:hanging="412"/>
        <w:jc w:val="left"/>
      </w:pPr>
      <w:rPr>
        <w:rFonts w:ascii="Arial" w:eastAsia="Arial" w:hAnsi="Arial" w:cs="Arial" w:hint="default"/>
        <w:color w:val="525252"/>
        <w:spacing w:val="-2"/>
        <w:w w:val="103"/>
        <w:sz w:val="21"/>
        <w:szCs w:val="21"/>
      </w:rPr>
    </w:lvl>
    <w:lvl w:ilvl="1" w:tplc="3A6CB7C4">
      <w:numFmt w:val="bullet"/>
      <w:lvlText w:val="•"/>
      <w:lvlJc w:val="left"/>
      <w:pPr>
        <w:ind w:left="1494" w:hanging="412"/>
      </w:pPr>
      <w:rPr>
        <w:rFonts w:hint="default"/>
      </w:rPr>
    </w:lvl>
    <w:lvl w:ilvl="2" w:tplc="75F47AF8">
      <w:numFmt w:val="bullet"/>
      <w:lvlText w:val="•"/>
      <w:lvlJc w:val="left"/>
      <w:pPr>
        <w:ind w:left="2348" w:hanging="412"/>
      </w:pPr>
      <w:rPr>
        <w:rFonts w:hint="default"/>
      </w:rPr>
    </w:lvl>
    <w:lvl w:ilvl="3" w:tplc="14CE7906">
      <w:numFmt w:val="bullet"/>
      <w:lvlText w:val="•"/>
      <w:lvlJc w:val="left"/>
      <w:pPr>
        <w:ind w:left="3203" w:hanging="412"/>
      </w:pPr>
      <w:rPr>
        <w:rFonts w:hint="default"/>
      </w:rPr>
    </w:lvl>
    <w:lvl w:ilvl="4" w:tplc="54A6C554">
      <w:numFmt w:val="bullet"/>
      <w:lvlText w:val="•"/>
      <w:lvlJc w:val="left"/>
      <w:pPr>
        <w:ind w:left="4057" w:hanging="412"/>
      </w:pPr>
      <w:rPr>
        <w:rFonts w:hint="default"/>
      </w:rPr>
    </w:lvl>
    <w:lvl w:ilvl="5" w:tplc="DB665DF0">
      <w:numFmt w:val="bullet"/>
      <w:lvlText w:val="•"/>
      <w:lvlJc w:val="left"/>
      <w:pPr>
        <w:ind w:left="4912" w:hanging="412"/>
      </w:pPr>
      <w:rPr>
        <w:rFonts w:hint="default"/>
      </w:rPr>
    </w:lvl>
    <w:lvl w:ilvl="6" w:tplc="5984AAAA">
      <w:numFmt w:val="bullet"/>
      <w:lvlText w:val="•"/>
      <w:lvlJc w:val="left"/>
      <w:pPr>
        <w:ind w:left="5766" w:hanging="412"/>
      </w:pPr>
      <w:rPr>
        <w:rFonts w:hint="default"/>
      </w:rPr>
    </w:lvl>
    <w:lvl w:ilvl="7" w:tplc="D3B4347E">
      <w:numFmt w:val="bullet"/>
      <w:lvlText w:val="•"/>
      <w:lvlJc w:val="left"/>
      <w:pPr>
        <w:ind w:left="6620" w:hanging="412"/>
      </w:pPr>
      <w:rPr>
        <w:rFonts w:hint="default"/>
      </w:rPr>
    </w:lvl>
    <w:lvl w:ilvl="8" w:tplc="19401452">
      <w:numFmt w:val="bullet"/>
      <w:lvlText w:val="•"/>
      <w:lvlJc w:val="left"/>
      <w:pPr>
        <w:ind w:left="7475" w:hanging="412"/>
      </w:pPr>
      <w:rPr>
        <w:rFonts w:hint="default"/>
      </w:rPr>
    </w:lvl>
  </w:abstractNum>
  <w:abstractNum w:abstractNumId="5" w15:restartNumberingAfterBreak="0">
    <w:nsid w:val="4B913888"/>
    <w:multiLevelType w:val="hybridMultilevel"/>
    <w:tmpl w:val="0A305288"/>
    <w:lvl w:ilvl="0" w:tplc="BFB88D50">
      <w:start w:val="1"/>
      <w:numFmt w:val="decimal"/>
      <w:lvlText w:val="%1."/>
      <w:lvlJc w:val="left"/>
      <w:pPr>
        <w:ind w:left="650" w:hanging="406"/>
        <w:jc w:val="left"/>
      </w:pPr>
      <w:rPr>
        <w:rFonts w:ascii="Arial" w:eastAsia="Arial" w:hAnsi="Arial" w:cs="Arial" w:hint="default"/>
        <w:color w:val="4F4F4F"/>
        <w:spacing w:val="-7"/>
        <w:w w:val="107"/>
        <w:sz w:val="21"/>
        <w:szCs w:val="21"/>
      </w:rPr>
    </w:lvl>
    <w:lvl w:ilvl="1" w:tplc="BA68BF8A">
      <w:numFmt w:val="bullet"/>
      <w:lvlText w:val="•"/>
      <w:lvlJc w:val="left"/>
      <w:pPr>
        <w:ind w:left="1512" w:hanging="406"/>
      </w:pPr>
      <w:rPr>
        <w:rFonts w:hint="default"/>
      </w:rPr>
    </w:lvl>
    <w:lvl w:ilvl="2" w:tplc="C97C1C32">
      <w:numFmt w:val="bullet"/>
      <w:lvlText w:val="•"/>
      <w:lvlJc w:val="left"/>
      <w:pPr>
        <w:ind w:left="2364" w:hanging="406"/>
      </w:pPr>
      <w:rPr>
        <w:rFonts w:hint="default"/>
      </w:rPr>
    </w:lvl>
    <w:lvl w:ilvl="3" w:tplc="2BB087B8">
      <w:numFmt w:val="bullet"/>
      <w:lvlText w:val="•"/>
      <w:lvlJc w:val="left"/>
      <w:pPr>
        <w:ind w:left="3217" w:hanging="406"/>
      </w:pPr>
      <w:rPr>
        <w:rFonts w:hint="default"/>
      </w:rPr>
    </w:lvl>
    <w:lvl w:ilvl="4" w:tplc="0372691A">
      <w:numFmt w:val="bullet"/>
      <w:lvlText w:val="•"/>
      <w:lvlJc w:val="left"/>
      <w:pPr>
        <w:ind w:left="4069" w:hanging="406"/>
      </w:pPr>
      <w:rPr>
        <w:rFonts w:hint="default"/>
      </w:rPr>
    </w:lvl>
    <w:lvl w:ilvl="5" w:tplc="7D02247E">
      <w:numFmt w:val="bullet"/>
      <w:lvlText w:val="•"/>
      <w:lvlJc w:val="left"/>
      <w:pPr>
        <w:ind w:left="4922" w:hanging="406"/>
      </w:pPr>
      <w:rPr>
        <w:rFonts w:hint="default"/>
      </w:rPr>
    </w:lvl>
    <w:lvl w:ilvl="6" w:tplc="7E5C1156">
      <w:numFmt w:val="bullet"/>
      <w:lvlText w:val="•"/>
      <w:lvlJc w:val="left"/>
      <w:pPr>
        <w:ind w:left="5774" w:hanging="406"/>
      </w:pPr>
      <w:rPr>
        <w:rFonts w:hint="default"/>
      </w:rPr>
    </w:lvl>
    <w:lvl w:ilvl="7" w:tplc="877626C6">
      <w:numFmt w:val="bullet"/>
      <w:lvlText w:val="•"/>
      <w:lvlJc w:val="left"/>
      <w:pPr>
        <w:ind w:left="6626" w:hanging="406"/>
      </w:pPr>
      <w:rPr>
        <w:rFonts w:hint="default"/>
      </w:rPr>
    </w:lvl>
    <w:lvl w:ilvl="8" w:tplc="F998E388">
      <w:numFmt w:val="bullet"/>
      <w:lvlText w:val="•"/>
      <w:lvlJc w:val="left"/>
      <w:pPr>
        <w:ind w:left="7479" w:hanging="406"/>
      </w:pPr>
      <w:rPr>
        <w:rFonts w:hint="default"/>
      </w:rPr>
    </w:lvl>
  </w:abstractNum>
  <w:abstractNum w:abstractNumId="6" w15:restartNumberingAfterBreak="0">
    <w:nsid w:val="64170402"/>
    <w:multiLevelType w:val="hybridMultilevel"/>
    <w:tmpl w:val="BE08C370"/>
    <w:lvl w:ilvl="0" w:tplc="219EF97A">
      <w:start w:val="1"/>
      <w:numFmt w:val="decimal"/>
      <w:lvlText w:val="%1."/>
      <w:lvlJc w:val="left"/>
      <w:pPr>
        <w:ind w:left="638" w:hanging="403"/>
        <w:jc w:val="left"/>
      </w:pPr>
      <w:rPr>
        <w:rFonts w:ascii="Arial" w:eastAsia="Arial" w:hAnsi="Arial" w:cs="Arial" w:hint="default"/>
        <w:color w:val="4F4F4F"/>
        <w:spacing w:val="-10"/>
        <w:w w:val="102"/>
        <w:sz w:val="21"/>
        <w:szCs w:val="21"/>
      </w:rPr>
    </w:lvl>
    <w:lvl w:ilvl="1" w:tplc="60006F56">
      <w:numFmt w:val="bullet"/>
      <w:lvlText w:val="•"/>
      <w:lvlJc w:val="left"/>
      <w:pPr>
        <w:ind w:left="1494" w:hanging="403"/>
      </w:pPr>
      <w:rPr>
        <w:rFonts w:hint="default"/>
      </w:rPr>
    </w:lvl>
    <w:lvl w:ilvl="2" w:tplc="D3C26030">
      <w:numFmt w:val="bullet"/>
      <w:lvlText w:val="•"/>
      <w:lvlJc w:val="left"/>
      <w:pPr>
        <w:ind w:left="2348" w:hanging="403"/>
      </w:pPr>
      <w:rPr>
        <w:rFonts w:hint="default"/>
      </w:rPr>
    </w:lvl>
    <w:lvl w:ilvl="3" w:tplc="A3F213CC">
      <w:numFmt w:val="bullet"/>
      <w:lvlText w:val="•"/>
      <w:lvlJc w:val="left"/>
      <w:pPr>
        <w:ind w:left="3203" w:hanging="403"/>
      </w:pPr>
      <w:rPr>
        <w:rFonts w:hint="default"/>
      </w:rPr>
    </w:lvl>
    <w:lvl w:ilvl="4" w:tplc="BE065F42">
      <w:numFmt w:val="bullet"/>
      <w:lvlText w:val="•"/>
      <w:lvlJc w:val="left"/>
      <w:pPr>
        <w:ind w:left="4057" w:hanging="403"/>
      </w:pPr>
      <w:rPr>
        <w:rFonts w:hint="default"/>
      </w:rPr>
    </w:lvl>
    <w:lvl w:ilvl="5" w:tplc="BA26DED0">
      <w:numFmt w:val="bullet"/>
      <w:lvlText w:val="•"/>
      <w:lvlJc w:val="left"/>
      <w:pPr>
        <w:ind w:left="4912" w:hanging="403"/>
      </w:pPr>
      <w:rPr>
        <w:rFonts w:hint="default"/>
      </w:rPr>
    </w:lvl>
    <w:lvl w:ilvl="6" w:tplc="6A92E0AA">
      <w:numFmt w:val="bullet"/>
      <w:lvlText w:val="•"/>
      <w:lvlJc w:val="left"/>
      <w:pPr>
        <w:ind w:left="5766" w:hanging="403"/>
      </w:pPr>
      <w:rPr>
        <w:rFonts w:hint="default"/>
      </w:rPr>
    </w:lvl>
    <w:lvl w:ilvl="7" w:tplc="5EC66FA2">
      <w:numFmt w:val="bullet"/>
      <w:lvlText w:val="•"/>
      <w:lvlJc w:val="left"/>
      <w:pPr>
        <w:ind w:left="6620" w:hanging="403"/>
      </w:pPr>
      <w:rPr>
        <w:rFonts w:hint="default"/>
      </w:rPr>
    </w:lvl>
    <w:lvl w:ilvl="8" w:tplc="0038C8B6">
      <w:numFmt w:val="bullet"/>
      <w:lvlText w:val="•"/>
      <w:lvlJc w:val="left"/>
      <w:pPr>
        <w:ind w:left="7475" w:hanging="403"/>
      </w:pPr>
      <w:rPr>
        <w:rFonts w:hint="default"/>
      </w:rPr>
    </w:lvl>
  </w:abstractNum>
  <w:abstractNum w:abstractNumId="7" w15:restartNumberingAfterBreak="0">
    <w:nsid w:val="64235B41"/>
    <w:multiLevelType w:val="hybridMultilevel"/>
    <w:tmpl w:val="0F80E73A"/>
    <w:lvl w:ilvl="0" w:tplc="5D16713E">
      <w:start w:val="1"/>
      <w:numFmt w:val="decimal"/>
      <w:lvlText w:val="%1."/>
      <w:lvlJc w:val="left"/>
      <w:pPr>
        <w:ind w:left="645" w:hanging="412"/>
        <w:jc w:val="left"/>
      </w:pPr>
      <w:rPr>
        <w:rFonts w:ascii="Arial" w:eastAsia="Arial" w:hAnsi="Arial" w:cs="Arial" w:hint="default"/>
        <w:color w:val="525252"/>
        <w:spacing w:val="-1"/>
        <w:w w:val="102"/>
        <w:sz w:val="21"/>
        <w:szCs w:val="21"/>
      </w:rPr>
    </w:lvl>
    <w:lvl w:ilvl="1" w:tplc="B0B81BC6">
      <w:numFmt w:val="bullet"/>
      <w:lvlText w:val="•"/>
      <w:lvlJc w:val="left"/>
      <w:pPr>
        <w:ind w:left="1494" w:hanging="412"/>
      </w:pPr>
      <w:rPr>
        <w:rFonts w:hint="default"/>
      </w:rPr>
    </w:lvl>
    <w:lvl w:ilvl="2" w:tplc="CB645F10">
      <w:numFmt w:val="bullet"/>
      <w:lvlText w:val="•"/>
      <w:lvlJc w:val="left"/>
      <w:pPr>
        <w:ind w:left="2348" w:hanging="412"/>
      </w:pPr>
      <w:rPr>
        <w:rFonts w:hint="default"/>
      </w:rPr>
    </w:lvl>
    <w:lvl w:ilvl="3" w:tplc="464C47BC">
      <w:numFmt w:val="bullet"/>
      <w:lvlText w:val="•"/>
      <w:lvlJc w:val="left"/>
      <w:pPr>
        <w:ind w:left="3203" w:hanging="412"/>
      </w:pPr>
      <w:rPr>
        <w:rFonts w:hint="default"/>
      </w:rPr>
    </w:lvl>
    <w:lvl w:ilvl="4" w:tplc="7E587992">
      <w:numFmt w:val="bullet"/>
      <w:lvlText w:val="•"/>
      <w:lvlJc w:val="left"/>
      <w:pPr>
        <w:ind w:left="4057" w:hanging="412"/>
      </w:pPr>
      <w:rPr>
        <w:rFonts w:hint="default"/>
      </w:rPr>
    </w:lvl>
    <w:lvl w:ilvl="5" w:tplc="68BA3664">
      <w:numFmt w:val="bullet"/>
      <w:lvlText w:val="•"/>
      <w:lvlJc w:val="left"/>
      <w:pPr>
        <w:ind w:left="4912" w:hanging="412"/>
      </w:pPr>
      <w:rPr>
        <w:rFonts w:hint="default"/>
      </w:rPr>
    </w:lvl>
    <w:lvl w:ilvl="6" w:tplc="1AF6C190">
      <w:numFmt w:val="bullet"/>
      <w:lvlText w:val="•"/>
      <w:lvlJc w:val="left"/>
      <w:pPr>
        <w:ind w:left="5766" w:hanging="412"/>
      </w:pPr>
      <w:rPr>
        <w:rFonts w:hint="default"/>
      </w:rPr>
    </w:lvl>
    <w:lvl w:ilvl="7" w:tplc="3EEC2FF4">
      <w:numFmt w:val="bullet"/>
      <w:lvlText w:val="•"/>
      <w:lvlJc w:val="left"/>
      <w:pPr>
        <w:ind w:left="6620" w:hanging="412"/>
      </w:pPr>
      <w:rPr>
        <w:rFonts w:hint="default"/>
      </w:rPr>
    </w:lvl>
    <w:lvl w:ilvl="8" w:tplc="1C3C8BF4">
      <w:numFmt w:val="bullet"/>
      <w:lvlText w:val="•"/>
      <w:lvlJc w:val="left"/>
      <w:pPr>
        <w:ind w:left="7475" w:hanging="412"/>
      </w:pPr>
      <w:rPr>
        <w:rFonts w:hint="default"/>
      </w:rPr>
    </w:lvl>
  </w:abstractNum>
  <w:abstractNum w:abstractNumId="8" w15:restartNumberingAfterBreak="0">
    <w:nsid w:val="7E927B01"/>
    <w:multiLevelType w:val="hybridMultilevel"/>
    <w:tmpl w:val="63E4BAB6"/>
    <w:lvl w:ilvl="0" w:tplc="8876B6B0">
      <w:start w:val="4"/>
      <w:numFmt w:val="upperRoman"/>
      <w:lvlText w:val="%1."/>
      <w:lvlJc w:val="left"/>
      <w:pPr>
        <w:ind w:left="3080" w:hanging="317"/>
        <w:jc w:val="right"/>
      </w:pPr>
      <w:rPr>
        <w:rFonts w:hint="default"/>
        <w:b/>
        <w:bCs/>
        <w:spacing w:val="-1"/>
        <w:w w:val="109"/>
      </w:rPr>
    </w:lvl>
    <w:lvl w:ilvl="1" w:tplc="10F0054C">
      <w:numFmt w:val="bullet"/>
      <w:lvlText w:val="•"/>
      <w:lvlJc w:val="left"/>
      <w:pPr>
        <w:ind w:left="3690" w:hanging="317"/>
      </w:pPr>
      <w:rPr>
        <w:rFonts w:hint="default"/>
      </w:rPr>
    </w:lvl>
    <w:lvl w:ilvl="2" w:tplc="B7387512">
      <w:numFmt w:val="bullet"/>
      <w:lvlText w:val="•"/>
      <w:lvlJc w:val="left"/>
      <w:pPr>
        <w:ind w:left="4300" w:hanging="317"/>
      </w:pPr>
      <w:rPr>
        <w:rFonts w:hint="default"/>
      </w:rPr>
    </w:lvl>
    <w:lvl w:ilvl="3" w:tplc="AFCCB6A2">
      <w:numFmt w:val="bullet"/>
      <w:lvlText w:val="•"/>
      <w:lvlJc w:val="left"/>
      <w:pPr>
        <w:ind w:left="4911" w:hanging="317"/>
      </w:pPr>
      <w:rPr>
        <w:rFonts w:hint="default"/>
      </w:rPr>
    </w:lvl>
    <w:lvl w:ilvl="4" w:tplc="171A913A">
      <w:numFmt w:val="bullet"/>
      <w:lvlText w:val="•"/>
      <w:lvlJc w:val="left"/>
      <w:pPr>
        <w:ind w:left="5521" w:hanging="317"/>
      </w:pPr>
      <w:rPr>
        <w:rFonts w:hint="default"/>
      </w:rPr>
    </w:lvl>
    <w:lvl w:ilvl="5" w:tplc="05062114">
      <w:numFmt w:val="bullet"/>
      <w:lvlText w:val="•"/>
      <w:lvlJc w:val="left"/>
      <w:pPr>
        <w:ind w:left="6132" w:hanging="317"/>
      </w:pPr>
      <w:rPr>
        <w:rFonts w:hint="default"/>
      </w:rPr>
    </w:lvl>
    <w:lvl w:ilvl="6" w:tplc="548624BE">
      <w:numFmt w:val="bullet"/>
      <w:lvlText w:val="•"/>
      <w:lvlJc w:val="left"/>
      <w:pPr>
        <w:ind w:left="6742" w:hanging="317"/>
      </w:pPr>
      <w:rPr>
        <w:rFonts w:hint="default"/>
      </w:rPr>
    </w:lvl>
    <w:lvl w:ilvl="7" w:tplc="E6FABBCA">
      <w:numFmt w:val="bullet"/>
      <w:lvlText w:val="•"/>
      <w:lvlJc w:val="left"/>
      <w:pPr>
        <w:ind w:left="7352" w:hanging="317"/>
      </w:pPr>
      <w:rPr>
        <w:rFonts w:hint="default"/>
      </w:rPr>
    </w:lvl>
    <w:lvl w:ilvl="8" w:tplc="A3BE2224">
      <w:numFmt w:val="bullet"/>
      <w:lvlText w:val="•"/>
      <w:lvlJc w:val="left"/>
      <w:pPr>
        <w:ind w:left="7963" w:hanging="317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0136C"/>
    <w:rsid w:val="0030136C"/>
    <w:rsid w:val="00893D61"/>
    <w:rsid w:val="00D4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ED98F7C2-1921-4673-B079-463749C9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18"/>
      <w:ind w:left="638" w:hanging="41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arunde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egler@Bzsm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undel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1418</Words>
  <Characters>8367</Characters>
  <Application>Microsoft Office Word</Application>
  <DocSecurity>0</DocSecurity>
  <Lines>69</Lines>
  <Paragraphs>19</Paragraphs>
  <ScaleCrop>false</ScaleCrop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S22C-822022806140</dc:title>
  <cp:lastModifiedBy>Kasperová Drahoslava</cp:lastModifiedBy>
  <cp:revision>2</cp:revision>
  <dcterms:created xsi:type="dcterms:W3CDTF">2022-02-28T07:42:00Z</dcterms:created>
  <dcterms:modified xsi:type="dcterms:W3CDTF">2022-02-28T07:43:00Z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22C-8</vt:lpwstr>
  </property>
  <property fmtid="{D5CDD505-2E9C-101B-9397-08002B2CF9AE}" pid="4" name="LastSaved">
    <vt:filetime>2022-02-28T00:00:00Z</vt:filetime>
  </property>
</Properties>
</file>