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15" w:rsidRDefault="002B4615" w:rsidP="00F6678A">
      <w:pPr>
        <w:spacing w:line="259" w:lineRule="auto"/>
        <w:jc w:val="center"/>
        <w:rPr>
          <w:b/>
          <w:sz w:val="32"/>
          <w:szCs w:val="32"/>
          <w:u w:val="single"/>
        </w:rPr>
      </w:pPr>
      <w:r w:rsidRPr="000A367D">
        <w:rPr>
          <w:b/>
          <w:sz w:val="32"/>
          <w:szCs w:val="32"/>
          <w:u w:val="single"/>
        </w:rPr>
        <w:t>Dohoda o skončení nájmu</w:t>
      </w:r>
    </w:p>
    <w:p w:rsidR="005B311F" w:rsidRPr="000A367D" w:rsidRDefault="005B311F" w:rsidP="00F6678A">
      <w:pPr>
        <w:spacing w:line="259" w:lineRule="auto"/>
        <w:jc w:val="center"/>
        <w:rPr>
          <w:b/>
          <w:sz w:val="32"/>
          <w:szCs w:val="32"/>
          <w:u w:val="single"/>
        </w:rPr>
      </w:pPr>
    </w:p>
    <w:p w:rsidR="008344B7" w:rsidRPr="000A367D" w:rsidRDefault="008344B7" w:rsidP="008344B7">
      <w:pPr>
        <w:pStyle w:val="Zkladntext"/>
        <w:numPr>
          <w:ilvl w:val="0"/>
          <w:numId w:val="24"/>
        </w:numPr>
        <w:spacing w:line="259" w:lineRule="auto"/>
        <w:ind w:left="426" w:hanging="426"/>
        <w:rPr>
          <w:b/>
          <w:szCs w:val="24"/>
        </w:rPr>
      </w:pPr>
      <w:bookmarkStart w:id="0" w:name="_gjdgxs" w:colFirst="0" w:colLast="0"/>
      <w:bookmarkEnd w:id="0"/>
      <w:r w:rsidRPr="000A367D">
        <w:rPr>
          <w:b/>
          <w:szCs w:val="24"/>
        </w:rPr>
        <w:t xml:space="preserve">Zlínský kraj </w:t>
      </w:r>
    </w:p>
    <w:p w:rsidR="008344B7" w:rsidRPr="000A367D" w:rsidRDefault="008344B7" w:rsidP="008344B7">
      <w:pPr>
        <w:pStyle w:val="Zkladntext"/>
        <w:spacing w:line="259" w:lineRule="auto"/>
        <w:rPr>
          <w:szCs w:val="24"/>
        </w:rPr>
      </w:pPr>
      <w:r w:rsidRPr="000A367D">
        <w:rPr>
          <w:szCs w:val="24"/>
        </w:rPr>
        <w:t>Sídlo: tř. T. Bati 21,</w:t>
      </w:r>
      <w:r w:rsidR="005B311F">
        <w:rPr>
          <w:szCs w:val="24"/>
        </w:rPr>
        <w:t xml:space="preserve"> </w:t>
      </w:r>
      <w:r w:rsidRPr="000A367D">
        <w:rPr>
          <w:szCs w:val="24"/>
        </w:rPr>
        <w:t>761 90 Zlín</w:t>
      </w:r>
    </w:p>
    <w:p w:rsidR="008344B7" w:rsidRPr="000A367D" w:rsidRDefault="008344B7" w:rsidP="008344B7">
      <w:pPr>
        <w:pStyle w:val="Zkladntext"/>
        <w:spacing w:line="259" w:lineRule="auto"/>
        <w:rPr>
          <w:szCs w:val="24"/>
        </w:rPr>
      </w:pPr>
      <w:r w:rsidRPr="000A367D">
        <w:rPr>
          <w:szCs w:val="24"/>
        </w:rPr>
        <w:t>IČO: 70891320</w:t>
      </w:r>
    </w:p>
    <w:p w:rsidR="008344B7" w:rsidRPr="000A367D" w:rsidRDefault="008344B7" w:rsidP="008344B7">
      <w:pPr>
        <w:pStyle w:val="Zkladntext"/>
        <w:spacing w:line="259" w:lineRule="auto"/>
        <w:rPr>
          <w:szCs w:val="24"/>
        </w:rPr>
      </w:pPr>
      <w:r w:rsidRPr="000A367D">
        <w:rPr>
          <w:szCs w:val="24"/>
        </w:rPr>
        <w:t>DIČ: CZ70891320</w:t>
      </w:r>
    </w:p>
    <w:p w:rsidR="008344B7" w:rsidRPr="000A367D" w:rsidRDefault="008344B7" w:rsidP="008344B7">
      <w:pPr>
        <w:pStyle w:val="Zkladntext"/>
        <w:spacing w:line="259" w:lineRule="auto"/>
        <w:rPr>
          <w:b/>
          <w:i/>
          <w:szCs w:val="24"/>
        </w:rPr>
      </w:pPr>
      <w:r w:rsidRPr="000A367D">
        <w:rPr>
          <w:szCs w:val="24"/>
        </w:rPr>
        <w:t xml:space="preserve">Zastoupen: Ing. Radimem Holišem, hejtmanem </w:t>
      </w:r>
    </w:p>
    <w:p w:rsidR="008344B7" w:rsidRDefault="008344B7" w:rsidP="008344B7">
      <w:pPr>
        <w:pStyle w:val="Zkladntext"/>
        <w:spacing w:line="259" w:lineRule="auto"/>
        <w:rPr>
          <w:szCs w:val="24"/>
        </w:rPr>
      </w:pPr>
      <w:r w:rsidRPr="000A367D">
        <w:rPr>
          <w:szCs w:val="24"/>
        </w:rPr>
        <w:t>jako pronajímatel (dále jen „</w:t>
      </w:r>
      <w:r w:rsidR="00824BE7">
        <w:rPr>
          <w:b/>
          <w:szCs w:val="24"/>
        </w:rPr>
        <w:t>p</w:t>
      </w:r>
      <w:r w:rsidRPr="000A367D">
        <w:rPr>
          <w:b/>
          <w:szCs w:val="24"/>
        </w:rPr>
        <w:t>ronajímatel</w:t>
      </w:r>
      <w:r w:rsidRPr="000A367D">
        <w:rPr>
          <w:szCs w:val="24"/>
        </w:rPr>
        <w:t>“)</w:t>
      </w:r>
    </w:p>
    <w:p w:rsidR="00251FF1" w:rsidRPr="000A367D" w:rsidRDefault="00251FF1" w:rsidP="008344B7">
      <w:pPr>
        <w:pStyle w:val="Zkladntext"/>
        <w:spacing w:line="259" w:lineRule="auto"/>
        <w:rPr>
          <w:szCs w:val="24"/>
        </w:rPr>
      </w:pPr>
    </w:p>
    <w:p w:rsidR="008E4203" w:rsidRDefault="008E4203" w:rsidP="000A367D">
      <w:pPr>
        <w:spacing w:line="276" w:lineRule="auto"/>
        <w:ind w:left="0"/>
        <w:jc w:val="both"/>
        <w:rPr>
          <w:sz w:val="24"/>
          <w:szCs w:val="24"/>
        </w:rPr>
      </w:pPr>
      <w:r w:rsidRPr="000A367D">
        <w:rPr>
          <w:sz w:val="24"/>
          <w:szCs w:val="24"/>
        </w:rPr>
        <w:t>a</w:t>
      </w:r>
    </w:p>
    <w:p w:rsidR="008344B7" w:rsidRPr="00B80EA1" w:rsidRDefault="008344B7" w:rsidP="00012922">
      <w:pPr>
        <w:pStyle w:val="Zkladntext"/>
        <w:spacing w:line="259" w:lineRule="auto"/>
        <w:rPr>
          <w:b/>
          <w:szCs w:val="24"/>
          <w:highlight w:val="yellow"/>
        </w:rPr>
      </w:pPr>
    </w:p>
    <w:p w:rsidR="00012922" w:rsidRPr="00285C00" w:rsidRDefault="00012922" w:rsidP="00012922">
      <w:pPr>
        <w:pStyle w:val="Zkladntext"/>
        <w:spacing w:line="259" w:lineRule="auto"/>
        <w:jc w:val="left"/>
        <w:rPr>
          <w:b/>
          <w:szCs w:val="24"/>
        </w:rPr>
      </w:pPr>
      <w:r>
        <w:rPr>
          <w:b/>
          <w:szCs w:val="24"/>
        </w:rPr>
        <w:t xml:space="preserve">2.   </w:t>
      </w:r>
      <w:r w:rsidRPr="00285C00">
        <w:rPr>
          <w:b/>
          <w:szCs w:val="24"/>
        </w:rPr>
        <w:t xml:space="preserve">Krajská pedagogicko-psychologická poradna a Zařízení pro další vzdělávání pedagogických pracovníků Zlín </w:t>
      </w:r>
    </w:p>
    <w:p w:rsidR="00012922" w:rsidRPr="009D1C8C" w:rsidRDefault="00012922" w:rsidP="00012922">
      <w:pPr>
        <w:pStyle w:val="Zkladntext"/>
        <w:spacing w:line="259" w:lineRule="auto"/>
        <w:jc w:val="left"/>
        <w:rPr>
          <w:szCs w:val="24"/>
        </w:rPr>
      </w:pPr>
      <w:r w:rsidRPr="009D1C8C">
        <w:rPr>
          <w:szCs w:val="24"/>
        </w:rPr>
        <w:t xml:space="preserve">Sídlo: </w:t>
      </w:r>
      <w:r w:rsidRPr="003F759A">
        <w:rPr>
          <w:szCs w:val="24"/>
        </w:rPr>
        <w:t>J. A. Bati 5520, 760 01 Zlín</w:t>
      </w:r>
    </w:p>
    <w:p w:rsidR="00012922" w:rsidRPr="009D1C8C" w:rsidRDefault="00012922" w:rsidP="00012922">
      <w:pPr>
        <w:pStyle w:val="Zkladntext"/>
        <w:spacing w:line="259" w:lineRule="auto"/>
        <w:jc w:val="left"/>
        <w:rPr>
          <w:szCs w:val="24"/>
        </w:rPr>
      </w:pPr>
      <w:r w:rsidRPr="009D1C8C">
        <w:rPr>
          <w:szCs w:val="24"/>
        </w:rPr>
        <w:t xml:space="preserve">IČO: </w:t>
      </w:r>
      <w:r w:rsidRPr="003F759A">
        <w:rPr>
          <w:szCs w:val="24"/>
        </w:rPr>
        <w:t>61716456</w:t>
      </w:r>
      <w:bookmarkStart w:id="1" w:name="_GoBack"/>
      <w:bookmarkEnd w:id="1"/>
    </w:p>
    <w:p w:rsidR="00012922" w:rsidRPr="009D1C8C" w:rsidRDefault="00012922" w:rsidP="00012922">
      <w:pPr>
        <w:pStyle w:val="Zkladntext"/>
        <w:spacing w:line="259" w:lineRule="auto"/>
        <w:jc w:val="left"/>
        <w:rPr>
          <w:szCs w:val="24"/>
        </w:rPr>
      </w:pPr>
      <w:r w:rsidRPr="009D1C8C">
        <w:rPr>
          <w:szCs w:val="24"/>
        </w:rPr>
        <w:t xml:space="preserve">Zastoupena: </w:t>
      </w:r>
      <w:r>
        <w:rPr>
          <w:szCs w:val="24"/>
        </w:rPr>
        <w:t>Mgr. Monikou Němečkovou, ředitelkou</w:t>
      </w:r>
    </w:p>
    <w:p w:rsidR="00251FF1" w:rsidRDefault="00012922" w:rsidP="005C5426">
      <w:pPr>
        <w:pStyle w:val="Bezmezer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D1C8C">
        <w:rPr>
          <w:rFonts w:ascii="Times New Roman" w:hAnsi="Times New Roman" w:cs="Times New Roman"/>
          <w:sz w:val="24"/>
          <w:szCs w:val="24"/>
        </w:rPr>
        <w:t>(dále jen „</w:t>
      </w:r>
      <w:r w:rsidRPr="009D1C8C">
        <w:rPr>
          <w:rFonts w:ascii="Times New Roman" w:hAnsi="Times New Roman" w:cs="Times New Roman"/>
          <w:b/>
          <w:sz w:val="24"/>
          <w:szCs w:val="24"/>
        </w:rPr>
        <w:t>vypůjčitel</w:t>
      </w:r>
      <w:r w:rsidRPr="009D1C8C">
        <w:rPr>
          <w:rFonts w:ascii="Times New Roman" w:hAnsi="Times New Roman" w:cs="Times New Roman"/>
          <w:sz w:val="24"/>
          <w:szCs w:val="24"/>
        </w:rPr>
        <w:t>“)</w:t>
      </w:r>
    </w:p>
    <w:p w:rsidR="002A5773" w:rsidRDefault="002A5773" w:rsidP="005C5426">
      <w:pPr>
        <w:pStyle w:val="Bezmezer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A5773" w:rsidRPr="005C5426" w:rsidRDefault="002A5773" w:rsidP="005C5426">
      <w:pPr>
        <w:pStyle w:val="Bezmezer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0A367D" w:rsidRDefault="000A367D" w:rsidP="000A367D">
      <w:pPr>
        <w:spacing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5C5426" w:rsidRPr="000A367D" w:rsidRDefault="005C5426" w:rsidP="000A367D">
      <w:pPr>
        <w:spacing w:line="259" w:lineRule="auto"/>
        <w:jc w:val="center"/>
        <w:rPr>
          <w:sz w:val="24"/>
          <w:szCs w:val="24"/>
        </w:rPr>
      </w:pPr>
    </w:p>
    <w:p w:rsidR="00021D13" w:rsidRPr="00021D13" w:rsidRDefault="00021D13" w:rsidP="00021D13">
      <w:pPr>
        <w:pStyle w:val="Nadpis2"/>
        <w:numPr>
          <w:ilvl w:val="0"/>
          <w:numId w:val="19"/>
        </w:numPr>
        <w:spacing w:after="0" w:line="259" w:lineRule="auto"/>
        <w:ind w:left="426" w:hanging="426"/>
      </w:pPr>
      <w:r w:rsidRPr="00021D13">
        <w:t xml:space="preserve">Nájemce uzavřel dne </w:t>
      </w:r>
      <w:r>
        <w:t>29. 7. 2010</w:t>
      </w:r>
      <w:r w:rsidRPr="00021D13">
        <w:t xml:space="preserve"> se spol. </w:t>
      </w:r>
      <w:proofErr w:type="spellStart"/>
      <w:r w:rsidRPr="00021D13">
        <w:t>Stass</w:t>
      </w:r>
      <w:proofErr w:type="spellEnd"/>
      <w:r w:rsidRPr="00021D13">
        <w:t>, a.s., se sídlem J. A. Bati 5520, 760 01 Zlín, IČO 18811396, jakožto pronajímatelem Smlouvu o nájmu nebytových prostor</w:t>
      </w:r>
      <w:r>
        <w:t>, ve znění pozdějších dodatků</w:t>
      </w:r>
      <w:r w:rsidRPr="00021D13">
        <w:t xml:space="preserve"> (dále společně jen „</w:t>
      </w:r>
      <w:r w:rsidRPr="00021D13">
        <w:rPr>
          <w:b/>
        </w:rPr>
        <w:t>Smlouva</w:t>
      </w:r>
      <w:r w:rsidRPr="00021D13">
        <w:t xml:space="preserve">“). </w:t>
      </w:r>
    </w:p>
    <w:p w:rsidR="00021D13" w:rsidRPr="00021D13" w:rsidRDefault="00021D13" w:rsidP="00021D13">
      <w:pPr>
        <w:pStyle w:val="Nadpis2"/>
        <w:spacing w:after="0" w:line="259" w:lineRule="auto"/>
        <w:ind w:left="426" w:firstLine="0"/>
      </w:pPr>
    </w:p>
    <w:p w:rsidR="00021D13" w:rsidRPr="00021D13" w:rsidRDefault="00021D13" w:rsidP="00021D13">
      <w:pPr>
        <w:pStyle w:val="Nadpis2"/>
        <w:numPr>
          <w:ilvl w:val="0"/>
          <w:numId w:val="19"/>
        </w:numPr>
        <w:spacing w:after="0" w:line="259" w:lineRule="auto"/>
        <w:ind w:left="426" w:hanging="426"/>
      </w:pPr>
      <w:r w:rsidRPr="00021D13">
        <w:t xml:space="preserve">V souvislosti s převodem vlastnického práva předmětu nájmu na Zlínský kraj, došlo s účinností od 1. 9. 2021 dle </w:t>
      </w:r>
      <w:proofErr w:type="spellStart"/>
      <w:r w:rsidRPr="00021D13">
        <w:t>ust</w:t>
      </w:r>
      <w:proofErr w:type="spellEnd"/>
      <w:r w:rsidRPr="00021D13">
        <w:t>. § 2221 a násl. zákona č. 89/2012 Sb., občanského zákoníku, ve znění pozdějších předpisů, rovněž k přechodu práv a povinností z nájemních vztahů dle Smlouvy na nového vlastníka, tedy na Zlínský kraj.</w:t>
      </w:r>
    </w:p>
    <w:p w:rsidR="000A367D" w:rsidRPr="000A367D" w:rsidRDefault="000A367D" w:rsidP="000A367D">
      <w:pPr>
        <w:spacing w:line="259" w:lineRule="auto"/>
        <w:ind w:left="426"/>
        <w:jc w:val="both"/>
        <w:rPr>
          <w:sz w:val="24"/>
          <w:szCs w:val="24"/>
        </w:rPr>
      </w:pPr>
    </w:p>
    <w:p w:rsidR="002B4615" w:rsidRDefault="002B4615" w:rsidP="00F6678A">
      <w:pPr>
        <w:pStyle w:val="Nadpis2"/>
        <w:numPr>
          <w:ilvl w:val="0"/>
          <w:numId w:val="19"/>
        </w:numPr>
        <w:spacing w:after="0" w:line="259" w:lineRule="auto"/>
        <w:ind w:left="426" w:hanging="426"/>
        <w:rPr>
          <w:b/>
          <w:u w:val="single"/>
        </w:rPr>
      </w:pPr>
      <w:r w:rsidRPr="000A367D">
        <w:t xml:space="preserve">Smluvní strany se dohodly, že nájemní vztah založený mezi nimi na základě </w:t>
      </w:r>
      <w:r w:rsidR="00021D13">
        <w:t>Smlouvy</w:t>
      </w:r>
      <w:r w:rsidRPr="000A367D">
        <w:t xml:space="preserve"> </w:t>
      </w:r>
      <w:r w:rsidRPr="000A367D">
        <w:rPr>
          <w:b/>
          <w:bCs/>
          <w:u w:val="single"/>
        </w:rPr>
        <w:t xml:space="preserve">zaniká ke dni </w:t>
      </w:r>
      <w:r w:rsidR="00021D13">
        <w:rPr>
          <w:b/>
          <w:u w:val="single"/>
        </w:rPr>
        <w:t>28. 2</w:t>
      </w:r>
      <w:r w:rsidR="005C5426">
        <w:rPr>
          <w:b/>
          <w:u w:val="single"/>
        </w:rPr>
        <w:t>. 2022</w:t>
      </w:r>
      <w:r w:rsidR="00021D13">
        <w:rPr>
          <w:b/>
          <w:u w:val="single"/>
        </w:rPr>
        <w:t>.</w:t>
      </w:r>
    </w:p>
    <w:p w:rsidR="005C5426" w:rsidRDefault="005C5426" w:rsidP="005C5426"/>
    <w:p w:rsidR="000A367D" w:rsidRDefault="000A367D" w:rsidP="000A367D"/>
    <w:p w:rsidR="000A367D" w:rsidRDefault="000A367D" w:rsidP="000A367D">
      <w:pPr>
        <w:spacing w:line="259" w:lineRule="auto"/>
        <w:jc w:val="center"/>
        <w:rPr>
          <w:sz w:val="24"/>
        </w:rPr>
      </w:pPr>
      <w:r w:rsidRPr="000A367D">
        <w:rPr>
          <w:sz w:val="24"/>
        </w:rPr>
        <w:t>II.</w:t>
      </w:r>
    </w:p>
    <w:p w:rsidR="00251FF1" w:rsidRPr="000A367D" w:rsidRDefault="00251FF1" w:rsidP="000A367D">
      <w:pPr>
        <w:spacing w:line="259" w:lineRule="auto"/>
        <w:jc w:val="center"/>
        <w:rPr>
          <w:sz w:val="24"/>
        </w:rPr>
      </w:pPr>
    </w:p>
    <w:p w:rsidR="00824BE7" w:rsidRPr="00652151" w:rsidRDefault="00824BE7" w:rsidP="00824BE7">
      <w:pPr>
        <w:pStyle w:val="Nadpis2"/>
        <w:numPr>
          <w:ilvl w:val="0"/>
          <w:numId w:val="26"/>
        </w:numPr>
        <w:spacing w:after="0" w:line="259" w:lineRule="auto"/>
        <w:ind w:left="426" w:hanging="426"/>
      </w:pPr>
      <w:r w:rsidRPr="00652151">
        <w:t xml:space="preserve">Tato </w:t>
      </w:r>
      <w:r>
        <w:t>dohoda</w:t>
      </w:r>
      <w:r w:rsidRPr="00652151">
        <w:t xml:space="preserve"> je vyhotovena ve </w:t>
      </w:r>
      <w:r>
        <w:t>třech</w:t>
      </w:r>
      <w:r w:rsidRPr="00652151">
        <w:t xml:space="preserve"> stejnopisech s platností originálu, z nichž </w:t>
      </w:r>
      <w:r>
        <w:t>p</w:t>
      </w:r>
      <w:r w:rsidRPr="00652151">
        <w:t>ronajímatel obdrží</w:t>
      </w:r>
      <w:r>
        <w:t xml:space="preserve"> dvě vyhotovení a n</w:t>
      </w:r>
      <w:r w:rsidRPr="00652151">
        <w:t>ájemce jedno vyhotovení.</w:t>
      </w:r>
    </w:p>
    <w:p w:rsidR="00251FF1" w:rsidRPr="00251FF1" w:rsidRDefault="00251FF1" w:rsidP="00251FF1"/>
    <w:p w:rsidR="00A26990" w:rsidRDefault="00A26990" w:rsidP="00A26990">
      <w:pPr>
        <w:pStyle w:val="Nadpis2"/>
        <w:numPr>
          <w:ilvl w:val="0"/>
          <w:numId w:val="26"/>
        </w:numPr>
        <w:spacing w:after="0" w:line="259" w:lineRule="auto"/>
        <w:ind w:left="426" w:hanging="426"/>
      </w:pPr>
      <w:r w:rsidRPr="00251FF1">
        <w:t xml:space="preserve">Tato dohoda nabývá platnosti podpisem </w:t>
      </w:r>
      <w:r>
        <w:t>poslední ze</w:t>
      </w:r>
      <w:r w:rsidRPr="00251FF1">
        <w:t xml:space="preserve"> smluvních stran.</w:t>
      </w:r>
      <w:r>
        <w:t xml:space="preserve"> Účinnosti nabývá dnem zveřejnění v registru smluv. Zveřejnění provede pronajímatel a následně o něm bezodkladně informuje nájemce.</w:t>
      </w:r>
    </w:p>
    <w:p w:rsidR="00251FF1" w:rsidRPr="00251FF1" w:rsidRDefault="00251FF1" w:rsidP="00251FF1"/>
    <w:p w:rsidR="000A367D" w:rsidRPr="000A367D" w:rsidRDefault="000A367D" w:rsidP="000A367D">
      <w:pPr>
        <w:pStyle w:val="Nadpis2"/>
        <w:numPr>
          <w:ilvl w:val="0"/>
          <w:numId w:val="26"/>
        </w:numPr>
        <w:spacing w:after="0" w:line="259" w:lineRule="auto"/>
        <w:ind w:left="426" w:hanging="426"/>
      </w:pPr>
      <w:r w:rsidRPr="000A367D">
        <w:t xml:space="preserve">Smluvní strany shodně prohlašují, že </w:t>
      </w:r>
      <w:r w:rsidR="00251FF1">
        <w:t>tato dohoda byla uzavřena</w:t>
      </w:r>
      <w:r w:rsidRPr="000A367D">
        <w:t xml:space="preserve"> podle jejich pravé a  svobodné vůle, určitě, vážně a srozumitelně, nikoliv v tísni a za nápadně nevýhodných podmínek. Na důkaz toho připojují své podpisy.</w:t>
      </w:r>
    </w:p>
    <w:p w:rsidR="000A367D" w:rsidRPr="000A367D" w:rsidRDefault="000A367D" w:rsidP="000A367D">
      <w:pPr>
        <w:spacing w:line="259" w:lineRule="auto"/>
        <w:jc w:val="center"/>
      </w:pPr>
    </w:p>
    <w:p w:rsidR="005C5426" w:rsidRPr="000A367D" w:rsidRDefault="005C5426" w:rsidP="000A367D"/>
    <w:p w:rsidR="002B4615" w:rsidRPr="000A367D" w:rsidRDefault="002B4615" w:rsidP="00F6678A">
      <w:pPr>
        <w:spacing w:line="259" w:lineRule="auto"/>
        <w:rPr>
          <w:sz w:val="24"/>
          <w:szCs w:val="24"/>
        </w:rPr>
      </w:pPr>
    </w:p>
    <w:p w:rsidR="000A367D" w:rsidRPr="000A367D" w:rsidRDefault="000A367D" w:rsidP="000A367D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59" w:lineRule="auto"/>
        <w:jc w:val="both"/>
        <w:outlineLvl w:val="0"/>
        <w:rPr>
          <w:b/>
          <w:sz w:val="24"/>
          <w:szCs w:val="24"/>
        </w:rPr>
      </w:pPr>
      <w:r w:rsidRPr="000A367D">
        <w:rPr>
          <w:b/>
          <w:sz w:val="24"/>
          <w:szCs w:val="24"/>
        </w:rPr>
        <w:t>Doložka dle § 23 zákona č. 129/2000 Sb., o krajích, ve znění pozdějších předpisů</w:t>
      </w:r>
    </w:p>
    <w:p w:rsidR="000A367D" w:rsidRPr="000A367D" w:rsidRDefault="000A367D" w:rsidP="000A367D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5940"/>
        </w:tabs>
        <w:spacing w:line="259" w:lineRule="auto"/>
        <w:jc w:val="both"/>
        <w:outlineLvl w:val="0"/>
        <w:rPr>
          <w:sz w:val="24"/>
          <w:szCs w:val="24"/>
        </w:rPr>
      </w:pPr>
      <w:r w:rsidRPr="000A367D">
        <w:rPr>
          <w:sz w:val="24"/>
          <w:szCs w:val="24"/>
        </w:rPr>
        <w:t xml:space="preserve">Rozhodnuto orgánem kraje:   Rada Zlínského kraje </w:t>
      </w:r>
    </w:p>
    <w:p w:rsidR="000A367D" w:rsidRPr="000A367D" w:rsidRDefault="000A367D" w:rsidP="000A367D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5940"/>
        </w:tabs>
        <w:spacing w:line="259" w:lineRule="auto"/>
        <w:jc w:val="both"/>
        <w:outlineLvl w:val="0"/>
        <w:rPr>
          <w:sz w:val="24"/>
          <w:szCs w:val="24"/>
        </w:rPr>
      </w:pPr>
      <w:r w:rsidRPr="000A367D">
        <w:rPr>
          <w:sz w:val="24"/>
          <w:szCs w:val="24"/>
        </w:rPr>
        <w:t xml:space="preserve">Datum:     </w:t>
      </w:r>
      <w:proofErr w:type="gramStart"/>
      <w:r w:rsidR="00D0042D">
        <w:rPr>
          <w:sz w:val="24"/>
          <w:szCs w:val="24"/>
        </w:rPr>
        <w:t>14.2.2022</w:t>
      </w:r>
      <w:proofErr w:type="gramEnd"/>
      <w:r w:rsidRPr="000A367D">
        <w:rPr>
          <w:sz w:val="24"/>
          <w:szCs w:val="24"/>
        </w:rPr>
        <w:t xml:space="preserve">                               usnesení č.</w:t>
      </w:r>
      <w:r w:rsidR="00D0042D" w:rsidRPr="00D0042D">
        <w:t xml:space="preserve"> </w:t>
      </w:r>
      <w:r w:rsidR="00D0042D" w:rsidRPr="00D0042D">
        <w:rPr>
          <w:sz w:val="24"/>
          <w:szCs w:val="24"/>
        </w:rPr>
        <w:t>0152/R03/22</w:t>
      </w:r>
    </w:p>
    <w:p w:rsidR="000A367D" w:rsidRPr="000A367D" w:rsidRDefault="000A367D" w:rsidP="000A367D">
      <w:pPr>
        <w:spacing w:line="259" w:lineRule="auto"/>
        <w:jc w:val="both"/>
        <w:rPr>
          <w:sz w:val="24"/>
          <w:szCs w:val="24"/>
        </w:rPr>
      </w:pPr>
    </w:p>
    <w:p w:rsidR="000A367D" w:rsidRPr="000A367D" w:rsidRDefault="000A367D" w:rsidP="000A367D">
      <w:pPr>
        <w:tabs>
          <w:tab w:val="left" w:pos="5103"/>
        </w:tabs>
        <w:spacing w:line="259" w:lineRule="auto"/>
        <w:jc w:val="both"/>
        <w:rPr>
          <w:sz w:val="24"/>
          <w:szCs w:val="24"/>
        </w:rPr>
      </w:pPr>
      <w:r w:rsidRPr="000A367D">
        <w:rPr>
          <w:sz w:val="24"/>
          <w:szCs w:val="24"/>
        </w:rPr>
        <w:t>Ve Zlíně, dne ….…….</w:t>
      </w:r>
      <w:r w:rsidRPr="000A367D">
        <w:rPr>
          <w:sz w:val="24"/>
          <w:szCs w:val="24"/>
        </w:rPr>
        <w:tab/>
        <w:t>Ve Zlíně, dne ……….</w:t>
      </w:r>
    </w:p>
    <w:p w:rsidR="000A367D" w:rsidRPr="000A367D" w:rsidRDefault="000A367D" w:rsidP="000A367D">
      <w:pPr>
        <w:tabs>
          <w:tab w:val="left" w:pos="5103"/>
        </w:tabs>
        <w:spacing w:line="259" w:lineRule="auto"/>
        <w:jc w:val="both"/>
        <w:rPr>
          <w:sz w:val="24"/>
          <w:szCs w:val="24"/>
        </w:rPr>
      </w:pPr>
    </w:p>
    <w:p w:rsidR="000A367D" w:rsidRPr="000A367D" w:rsidRDefault="000A367D" w:rsidP="000A367D">
      <w:pPr>
        <w:tabs>
          <w:tab w:val="left" w:pos="5103"/>
        </w:tabs>
        <w:spacing w:line="259" w:lineRule="auto"/>
        <w:jc w:val="both"/>
        <w:rPr>
          <w:sz w:val="24"/>
          <w:szCs w:val="24"/>
        </w:rPr>
      </w:pPr>
      <w:r w:rsidRPr="000A367D">
        <w:rPr>
          <w:sz w:val="24"/>
          <w:szCs w:val="24"/>
        </w:rPr>
        <w:t>nájemce</w:t>
      </w:r>
      <w:r w:rsidRPr="000A367D">
        <w:rPr>
          <w:sz w:val="24"/>
          <w:szCs w:val="24"/>
        </w:rPr>
        <w:tab/>
        <w:t>pronajímatel</w:t>
      </w:r>
      <w:r w:rsidRPr="000A367D">
        <w:rPr>
          <w:sz w:val="24"/>
          <w:szCs w:val="24"/>
        </w:rPr>
        <w:tab/>
      </w:r>
      <w:r w:rsidRPr="000A367D">
        <w:rPr>
          <w:sz w:val="24"/>
          <w:szCs w:val="24"/>
        </w:rPr>
        <w:tab/>
      </w:r>
      <w:r w:rsidRPr="000A367D">
        <w:rPr>
          <w:sz w:val="24"/>
          <w:szCs w:val="24"/>
        </w:rPr>
        <w:tab/>
      </w:r>
      <w:r w:rsidRPr="000A367D">
        <w:rPr>
          <w:sz w:val="24"/>
          <w:szCs w:val="24"/>
        </w:rPr>
        <w:tab/>
      </w:r>
    </w:p>
    <w:p w:rsidR="000A367D" w:rsidRPr="000A367D" w:rsidRDefault="000A367D" w:rsidP="000A367D">
      <w:pPr>
        <w:tabs>
          <w:tab w:val="left" w:pos="5103"/>
        </w:tabs>
        <w:spacing w:line="259" w:lineRule="auto"/>
        <w:jc w:val="both"/>
        <w:rPr>
          <w:sz w:val="24"/>
          <w:szCs w:val="24"/>
        </w:rPr>
      </w:pPr>
    </w:p>
    <w:p w:rsidR="000A367D" w:rsidRPr="000A367D" w:rsidRDefault="000A367D" w:rsidP="000A367D">
      <w:pPr>
        <w:tabs>
          <w:tab w:val="left" w:pos="5103"/>
        </w:tabs>
        <w:spacing w:line="259" w:lineRule="auto"/>
        <w:jc w:val="both"/>
        <w:rPr>
          <w:sz w:val="24"/>
          <w:szCs w:val="24"/>
        </w:rPr>
      </w:pPr>
    </w:p>
    <w:p w:rsidR="000A367D" w:rsidRPr="000A367D" w:rsidRDefault="000A367D" w:rsidP="000A367D">
      <w:pPr>
        <w:tabs>
          <w:tab w:val="left" w:pos="5103"/>
        </w:tabs>
        <w:spacing w:line="259" w:lineRule="auto"/>
        <w:jc w:val="both"/>
        <w:rPr>
          <w:sz w:val="24"/>
          <w:szCs w:val="24"/>
        </w:rPr>
      </w:pPr>
    </w:p>
    <w:p w:rsidR="00991984" w:rsidRPr="00991984" w:rsidRDefault="000A367D" w:rsidP="00991984">
      <w:pPr>
        <w:tabs>
          <w:tab w:val="left" w:pos="5103"/>
        </w:tabs>
        <w:spacing w:line="259" w:lineRule="auto"/>
        <w:jc w:val="both"/>
        <w:rPr>
          <w:rStyle w:val="Siln"/>
          <w:b w:val="0"/>
          <w:bCs w:val="0"/>
          <w:sz w:val="24"/>
          <w:szCs w:val="24"/>
        </w:rPr>
      </w:pPr>
      <w:r w:rsidRPr="000A367D">
        <w:rPr>
          <w:sz w:val="24"/>
          <w:szCs w:val="24"/>
        </w:rPr>
        <w:t>.........................................................                       ...........................................................</w:t>
      </w:r>
    </w:p>
    <w:p w:rsidR="000A367D" w:rsidRPr="000A367D" w:rsidRDefault="00991984" w:rsidP="00991984">
      <w:pPr>
        <w:rPr>
          <w:sz w:val="24"/>
          <w:szCs w:val="24"/>
        </w:rPr>
      </w:pPr>
      <w:r w:rsidRPr="00991984">
        <w:rPr>
          <w:bCs/>
          <w:sz w:val="24"/>
          <w:szCs w:val="24"/>
        </w:rPr>
        <w:t xml:space="preserve">Mgr. Monika </w:t>
      </w:r>
      <w:r w:rsidR="00A743B2" w:rsidRPr="00991984">
        <w:rPr>
          <w:bCs/>
          <w:sz w:val="24"/>
          <w:szCs w:val="24"/>
        </w:rPr>
        <w:t>Němečková</w:t>
      </w:r>
      <w:r>
        <w:rPr>
          <w:bCs/>
          <w:sz w:val="24"/>
          <w:szCs w:val="24"/>
        </w:rPr>
        <w:t xml:space="preserve">                                         </w:t>
      </w:r>
      <w:r w:rsidRPr="000A367D">
        <w:rPr>
          <w:sz w:val="24"/>
          <w:szCs w:val="24"/>
        </w:rPr>
        <w:t>Ing. Radim Holiš</w:t>
      </w:r>
      <w:r w:rsidR="00A743B2" w:rsidRPr="00991984">
        <w:rPr>
          <w:sz w:val="24"/>
          <w:szCs w:val="24"/>
        </w:rPr>
        <w:br/>
      </w:r>
      <w:r w:rsidR="00A743B2" w:rsidRPr="00991984">
        <w:rPr>
          <w:bCs/>
          <w:sz w:val="24"/>
          <w:szCs w:val="24"/>
        </w:rPr>
        <w:t>ředitelka</w:t>
      </w:r>
      <w:r w:rsidR="00256E9D" w:rsidRPr="0099198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991984">
        <w:rPr>
          <w:sz w:val="24"/>
          <w:szCs w:val="24"/>
        </w:rPr>
        <w:t>hejtman</w:t>
      </w:r>
    </w:p>
    <w:p w:rsidR="000A367D" w:rsidRPr="000A367D" w:rsidRDefault="00251FF1" w:rsidP="00251FF1">
      <w:pPr>
        <w:pStyle w:val="Zkladntext"/>
        <w:tabs>
          <w:tab w:val="left" w:pos="5103"/>
        </w:tabs>
        <w:spacing w:line="259" w:lineRule="auto"/>
        <w:ind w:left="284"/>
        <w:rPr>
          <w:szCs w:val="24"/>
        </w:rPr>
      </w:pPr>
      <w:r>
        <w:rPr>
          <w:szCs w:val="24"/>
        </w:rPr>
        <w:tab/>
      </w:r>
      <w:r w:rsidR="00991984">
        <w:rPr>
          <w:szCs w:val="24"/>
        </w:rPr>
        <w:t xml:space="preserve">  </w:t>
      </w:r>
      <w:r w:rsidR="000A367D" w:rsidRPr="000A367D">
        <w:rPr>
          <w:szCs w:val="24"/>
        </w:rPr>
        <w:tab/>
      </w:r>
      <w:r w:rsidR="000A367D" w:rsidRPr="000A367D">
        <w:rPr>
          <w:szCs w:val="24"/>
        </w:rPr>
        <w:tab/>
      </w:r>
      <w:r w:rsidR="000A367D" w:rsidRPr="000A367D">
        <w:rPr>
          <w:szCs w:val="24"/>
        </w:rPr>
        <w:tab/>
        <w:t xml:space="preserve">                                   </w:t>
      </w:r>
    </w:p>
    <w:p w:rsidR="000A367D" w:rsidRDefault="000A367D" w:rsidP="00F6678A">
      <w:pPr>
        <w:pStyle w:val="Odstavecseseznamem"/>
        <w:spacing w:line="259" w:lineRule="auto"/>
        <w:ind w:left="0"/>
        <w:rPr>
          <w:sz w:val="24"/>
          <w:szCs w:val="24"/>
        </w:rPr>
      </w:pPr>
    </w:p>
    <w:p w:rsidR="00251FF1" w:rsidRPr="000A367D" w:rsidRDefault="00251FF1" w:rsidP="00F6678A">
      <w:pPr>
        <w:pStyle w:val="Odstavecseseznamem"/>
        <w:spacing w:line="259" w:lineRule="auto"/>
        <w:ind w:left="0"/>
        <w:rPr>
          <w:sz w:val="24"/>
          <w:szCs w:val="24"/>
        </w:rPr>
      </w:pPr>
    </w:p>
    <w:p w:rsidR="008E62C1" w:rsidRPr="000A367D" w:rsidRDefault="002B4615" w:rsidP="000A367D">
      <w:pPr>
        <w:pStyle w:val="Odstavecseseznamem"/>
        <w:spacing w:line="259" w:lineRule="auto"/>
        <w:ind w:left="0" w:firstLine="283"/>
        <w:rPr>
          <w:sz w:val="24"/>
          <w:szCs w:val="24"/>
        </w:rPr>
      </w:pPr>
      <w:r w:rsidRPr="000A367D">
        <w:rPr>
          <w:sz w:val="24"/>
          <w:szCs w:val="24"/>
        </w:rPr>
        <w:tab/>
      </w:r>
      <w:r w:rsidRPr="000A367D">
        <w:rPr>
          <w:sz w:val="24"/>
          <w:szCs w:val="24"/>
        </w:rPr>
        <w:tab/>
      </w:r>
      <w:r w:rsidRPr="000A367D">
        <w:rPr>
          <w:sz w:val="24"/>
          <w:szCs w:val="24"/>
        </w:rPr>
        <w:tab/>
      </w:r>
      <w:r w:rsidRPr="000A367D">
        <w:rPr>
          <w:sz w:val="24"/>
          <w:szCs w:val="24"/>
        </w:rPr>
        <w:tab/>
      </w:r>
    </w:p>
    <w:sectPr w:rsidR="008E62C1" w:rsidRPr="000A367D" w:rsidSect="00251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18" w:bottom="28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23" w:rsidRDefault="00E45023">
      <w:r>
        <w:separator/>
      </w:r>
    </w:p>
  </w:endnote>
  <w:endnote w:type="continuationSeparator" w:id="0">
    <w:p w:rsidR="00E45023" w:rsidRDefault="00E4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C1" w:rsidRDefault="00842CA0">
    <w:pPr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E62C1" w:rsidRDefault="008E62C1">
    <w:pPr>
      <w:numPr>
        <w:ilvl w:val="0"/>
        <w:numId w:val="7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:rsidR="008E62C1" w:rsidRDefault="008E62C1">
    <w:pPr>
      <w:numPr>
        <w:ilvl w:val="0"/>
        <w:numId w:val="9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0769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F3E35" w:rsidRPr="00BB2291" w:rsidRDefault="008F3E35">
        <w:pPr>
          <w:pStyle w:val="Zpat"/>
          <w:jc w:val="center"/>
          <w:rPr>
            <w:rFonts w:ascii="Times New Roman" w:hAnsi="Times New Roman"/>
            <w:sz w:val="24"/>
          </w:rPr>
        </w:pPr>
        <w:r w:rsidRPr="00BB2291">
          <w:rPr>
            <w:rFonts w:ascii="Times New Roman" w:hAnsi="Times New Roman"/>
            <w:sz w:val="24"/>
          </w:rPr>
          <w:fldChar w:fldCharType="begin"/>
        </w:r>
        <w:r w:rsidRPr="00BB2291">
          <w:rPr>
            <w:rFonts w:ascii="Times New Roman" w:hAnsi="Times New Roman"/>
            <w:sz w:val="24"/>
          </w:rPr>
          <w:instrText>PAGE   \* MERGEFORMAT</w:instrText>
        </w:r>
        <w:r w:rsidRPr="00BB2291">
          <w:rPr>
            <w:rFonts w:ascii="Times New Roman" w:hAnsi="Times New Roman"/>
            <w:sz w:val="24"/>
          </w:rPr>
          <w:fldChar w:fldCharType="separate"/>
        </w:r>
        <w:r w:rsidR="00C80E57">
          <w:rPr>
            <w:rFonts w:ascii="Times New Roman" w:hAnsi="Times New Roman"/>
            <w:noProof/>
            <w:sz w:val="24"/>
          </w:rPr>
          <w:t>1</w:t>
        </w:r>
        <w:r w:rsidRPr="00BB2291">
          <w:rPr>
            <w:rFonts w:ascii="Times New Roman" w:hAnsi="Times New Roman"/>
            <w:sz w:val="24"/>
          </w:rPr>
          <w:fldChar w:fldCharType="end"/>
        </w:r>
      </w:p>
    </w:sdtContent>
  </w:sdt>
  <w:p w:rsidR="008E62C1" w:rsidRDefault="008E62C1">
    <w:pP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C1" w:rsidRDefault="008E62C1">
    <w:pPr>
      <w:numPr>
        <w:ilvl w:val="0"/>
        <w:numId w:val="15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23" w:rsidRDefault="00E45023">
      <w:r>
        <w:separator/>
      </w:r>
    </w:p>
  </w:footnote>
  <w:footnote w:type="continuationSeparator" w:id="0">
    <w:p w:rsidR="00E45023" w:rsidRDefault="00E4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C1" w:rsidRDefault="008E62C1">
    <w:pPr>
      <w:numPr>
        <w:ilvl w:val="0"/>
        <w:numId w:val="6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:rsidR="008E62C1" w:rsidRDefault="008E62C1">
    <w:pPr>
      <w:numPr>
        <w:ilvl w:val="0"/>
        <w:numId w:val="8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C1" w:rsidRDefault="00915D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8E62C1" w:rsidRDefault="008E62C1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C1" w:rsidRDefault="008E62C1">
    <w:pPr>
      <w:numPr>
        <w:ilvl w:val="0"/>
        <w:numId w:val="14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94D"/>
    <w:multiLevelType w:val="multilevel"/>
    <w:tmpl w:val="B17EC106"/>
    <w:lvl w:ilvl="0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F138FF"/>
    <w:multiLevelType w:val="multilevel"/>
    <w:tmpl w:val="99F834D0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465256B"/>
    <w:multiLevelType w:val="multilevel"/>
    <w:tmpl w:val="52864924"/>
    <w:lvl w:ilvl="0">
      <w:start w:val="1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892626"/>
    <w:multiLevelType w:val="hybridMultilevel"/>
    <w:tmpl w:val="6D109C0E"/>
    <w:lvl w:ilvl="0" w:tplc="D7601C5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0659E"/>
    <w:multiLevelType w:val="multilevel"/>
    <w:tmpl w:val="7A4633C2"/>
    <w:lvl w:ilvl="0">
      <w:start w:val="1"/>
      <w:numFmt w:val="lowerLetter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2BAA"/>
    <w:multiLevelType w:val="multilevel"/>
    <w:tmpl w:val="87C61628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FB809E1"/>
    <w:multiLevelType w:val="hybridMultilevel"/>
    <w:tmpl w:val="50842D30"/>
    <w:lvl w:ilvl="0" w:tplc="47BA219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9415CE"/>
    <w:multiLevelType w:val="hybridMultilevel"/>
    <w:tmpl w:val="485A039A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E1277"/>
    <w:multiLevelType w:val="hybridMultilevel"/>
    <w:tmpl w:val="97A4D8F8"/>
    <w:lvl w:ilvl="0" w:tplc="5FE2F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04279"/>
    <w:multiLevelType w:val="multilevel"/>
    <w:tmpl w:val="D624BA82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B017BD9"/>
    <w:multiLevelType w:val="multilevel"/>
    <w:tmpl w:val="0EA4FF04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E8431AC"/>
    <w:multiLevelType w:val="multilevel"/>
    <w:tmpl w:val="C0AAF3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8" w:hanging="5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68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284"/>
      </w:pPr>
    </w:lvl>
    <w:lvl w:ilvl="4">
      <w:start w:val="1"/>
      <w:numFmt w:val="decimal"/>
      <w:lvlText w:val="%1%2%3%4%5"/>
      <w:lvlJc w:val="left"/>
      <w:pPr>
        <w:ind w:left="357" w:hanging="186"/>
      </w:pPr>
    </w:lvl>
    <w:lvl w:ilvl="5">
      <w:start w:val="1"/>
      <w:numFmt w:val="decimal"/>
      <w:lvlText w:val="%1.%2.%3.%4.%5.%6"/>
      <w:lvlJc w:val="left"/>
      <w:pPr>
        <w:ind w:left="357" w:hanging="186"/>
      </w:pPr>
    </w:lvl>
    <w:lvl w:ilvl="6">
      <w:start w:val="1"/>
      <w:numFmt w:val="decimal"/>
      <w:lvlText w:val="%1.%2.%3.%4.%5.%6.%7"/>
      <w:lvlJc w:val="left"/>
      <w:pPr>
        <w:ind w:left="357" w:hanging="186"/>
      </w:pPr>
    </w:lvl>
    <w:lvl w:ilvl="7">
      <w:start w:val="1"/>
      <w:numFmt w:val="decimal"/>
      <w:lvlText w:val="%1.%2.%3.%4.%5.%6.%7.%8"/>
      <w:lvlJc w:val="left"/>
      <w:pPr>
        <w:ind w:left="357" w:hanging="186"/>
      </w:pPr>
    </w:lvl>
    <w:lvl w:ilvl="8">
      <w:start w:val="1"/>
      <w:numFmt w:val="decimal"/>
      <w:lvlText w:val="%1.%2.%3.%4.%5.%6.%7.%8.%9"/>
      <w:lvlJc w:val="left"/>
      <w:pPr>
        <w:ind w:left="357" w:hanging="186"/>
      </w:pPr>
    </w:lvl>
  </w:abstractNum>
  <w:abstractNum w:abstractNumId="12" w15:restartNumberingAfterBreak="0">
    <w:nsid w:val="3B7E232C"/>
    <w:multiLevelType w:val="multilevel"/>
    <w:tmpl w:val="EB1C2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57" w:hanging="357"/>
      </w:pPr>
    </w:lvl>
    <w:lvl w:ilvl="2">
      <w:start w:val="1"/>
      <w:numFmt w:val="lowerLetter"/>
      <w:lvlText w:val="%3)"/>
      <w:lvlJc w:val="left"/>
      <w:pPr>
        <w:ind w:left="1977" w:hanging="357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C57F46"/>
    <w:multiLevelType w:val="multilevel"/>
    <w:tmpl w:val="F67ECA0C"/>
    <w:lvl w:ilvl="0">
      <w:start w:val="1"/>
      <w:numFmt w:val="lowerLetter"/>
      <w:lvlText w:val="%1)"/>
      <w:lvlJc w:val="left"/>
      <w:pPr>
        <w:ind w:left="357" w:hanging="357"/>
      </w:pPr>
      <w:rPr>
        <w:b w:val="0"/>
        <w:i w:val="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3F532376"/>
    <w:multiLevelType w:val="multilevel"/>
    <w:tmpl w:val="2AAC595C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45B26F81"/>
    <w:multiLevelType w:val="multilevel"/>
    <w:tmpl w:val="F89ABE0A"/>
    <w:lvl w:ilvl="0">
      <w:start w:val="3"/>
      <w:numFmt w:val="bullet"/>
      <w:lvlText w:val="-"/>
      <w:lvlJc w:val="left"/>
      <w:pPr>
        <w:ind w:left="357" w:hanging="357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BE55E8F"/>
    <w:multiLevelType w:val="hybridMultilevel"/>
    <w:tmpl w:val="A88687BC"/>
    <w:lvl w:ilvl="0" w:tplc="A59CE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7F01"/>
    <w:multiLevelType w:val="hybridMultilevel"/>
    <w:tmpl w:val="5F9EA812"/>
    <w:lvl w:ilvl="0" w:tplc="C53C456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12A69"/>
    <w:multiLevelType w:val="hybridMultilevel"/>
    <w:tmpl w:val="6D109C0E"/>
    <w:lvl w:ilvl="0" w:tplc="D7601C5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E0424B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21" w15:restartNumberingAfterBreak="0">
    <w:nsid w:val="5A036617"/>
    <w:multiLevelType w:val="hybridMultilevel"/>
    <w:tmpl w:val="A88687BC"/>
    <w:lvl w:ilvl="0" w:tplc="A59CE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06138"/>
    <w:multiLevelType w:val="hybridMultilevel"/>
    <w:tmpl w:val="31D2BA3A"/>
    <w:lvl w:ilvl="0" w:tplc="47BA219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4C226F0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C431F"/>
    <w:multiLevelType w:val="multilevel"/>
    <w:tmpl w:val="5BBCD418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62F10233"/>
    <w:multiLevelType w:val="multilevel"/>
    <w:tmpl w:val="3CEEDA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64F027C2"/>
    <w:multiLevelType w:val="multilevel"/>
    <w:tmpl w:val="1278EFA0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2D37D9"/>
    <w:multiLevelType w:val="multilevel"/>
    <w:tmpl w:val="858CE958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7B7E596E"/>
    <w:multiLevelType w:val="hybridMultilevel"/>
    <w:tmpl w:val="18E6B84A"/>
    <w:lvl w:ilvl="0" w:tplc="960AA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26"/>
  </w:num>
  <w:num w:numId="9">
    <w:abstractNumId w:val="9"/>
  </w:num>
  <w:num w:numId="10">
    <w:abstractNumId w:val="13"/>
  </w:num>
  <w:num w:numId="11">
    <w:abstractNumId w:val="25"/>
  </w:num>
  <w:num w:numId="12">
    <w:abstractNumId w:val="12"/>
  </w:num>
  <w:num w:numId="13">
    <w:abstractNumId w:val="15"/>
  </w:num>
  <w:num w:numId="14">
    <w:abstractNumId w:val="5"/>
  </w:num>
  <w:num w:numId="15">
    <w:abstractNumId w:val="14"/>
  </w:num>
  <w:num w:numId="16">
    <w:abstractNumId w:val="18"/>
  </w:num>
  <w:num w:numId="17">
    <w:abstractNumId w:val="3"/>
  </w:num>
  <w:num w:numId="18">
    <w:abstractNumId w:val="7"/>
  </w:num>
  <w:num w:numId="19">
    <w:abstractNumId w:val="21"/>
  </w:num>
  <w:num w:numId="20">
    <w:abstractNumId w:val="22"/>
  </w:num>
  <w:num w:numId="21">
    <w:abstractNumId w:val="8"/>
  </w:num>
  <w:num w:numId="22">
    <w:abstractNumId w:val="17"/>
  </w:num>
  <w:num w:numId="23">
    <w:abstractNumId w:val="6"/>
  </w:num>
  <w:num w:numId="24">
    <w:abstractNumId w:val="27"/>
  </w:num>
  <w:num w:numId="25">
    <w:abstractNumId w:val="24"/>
  </w:num>
  <w:num w:numId="26">
    <w:abstractNumId w:val="16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C1"/>
    <w:rsid w:val="00012922"/>
    <w:rsid w:val="00021D13"/>
    <w:rsid w:val="0004184C"/>
    <w:rsid w:val="00046D64"/>
    <w:rsid w:val="000A367D"/>
    <w:rsid w:val="00120FB7"/>
    <w:rsid w:val="00161C40"/>
    <w:rsid w:val="001C40C7"/>
    <w:rsid w:val="001E095D"/>
    <w:rsid w:val="00236FEF"/>
    <w:rsid w:val="00245A5C"/>
    <w:rsid w:val="00251FF1"/>
    <w:rsid w:val="00256E9D"/>
    <w:rsid w:val="0029291D"/>
    <w:rsid w:val="002A5773"/>
    <w:rsid w:val="002B4615"/>
    <w:rsid w:val="002B7162"/>
    <w:rsid w:val="002D3FD0"/>
    <w:rsid w:val="002E0711"/>
    <w:rsid w:val="00346E4F"/>
    <w:rsid w:val="00384F9E"/>
    <w:rsid w:val="00452E86"/>
    <w:rsid w:val="004703EB"/>
    <w:rsid w:val="004F5EDE"/>
    <w:rsid w:val="005A1911"/>
    <w:rsid w:val="005A249C"/>
    <w:rsid w:val="005A4BEB"/>
    <w:rsid w:val="005B311F"/>
    <w:rsid w:val="005C5426"/>
    <w:rsid w:val="00640806"/>
    <w:rsid w:val="007065A3"/>
    <w:rsid w:val="007627B5"/>
    <w:rsid w:val="008064E1"/>
    <w:rsid w:val="00824BE7"/>
    <w:rsid w:val="008344B7"/>
    <w:rsid w:val="00842CA0"/>
    <w:rsid w:val="008A2B1F"/>
    <w:rsid w:val="008C7C8B"/>
    <w:rsid w:val="008E4203"/>
    <w:rsid w:val="008E62C1"/>
    <w:rsid w:val="008F3E35"/>
    <w:rsid w:val="00915DD6"/>
    <w:rsid w:val="00991984"/>
    <w:rsid w:val="009A6801"/>
    <w:rsid w:val="00A25392"/>
    <w:rsid w:val="00A26990"/>
    <w:rsid w:val="00A743B2"/>
    <w:rsid w:val="00B12FD9"/>
    <w:rsid w:val="00B47A03"/>
    <w:rsid w:val="00B80EA1"/>
    <w:rsid w:val="00BB2291"/>
    <w:rsid w:val="00C57A7A"/>
    <w:rsid w:val="00C80E57"/>
    <w:rsid w:val="00C9066C"/>
    <w:rsid w:val="00CF1AB0"/>
    <w:rsid w:val="00D0042D"/>
    <w:rsid w:val="00E45023"/>
    <w:rsid w:val="00F6678A"/>
    <w:rsid w:val="00F66F8E"/>
    <w:rsid w:val="00FA286B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53D34-B612-46C9-A872-F7A0EBB3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2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500" w:after="200" w:line="276" w:lineRule="auto"/>
      <w:ind w:left="360" w:hanging="360"/>
      <w:jc w:val="center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200" w:line="276" w:lineRule="auto"/>
      <w:ind w:left="360" w:hanging="360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uiPriority w:val="9"/>
    <w:unhideWhenUsed/>
    <w:qFormat/>
    <w:pPr>
      <w:ind w:left="851" w:hanging="681"/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spacing w:before="200"/>
      <w:ind w:left="0" w:firstLine="284"/>
      <w:outlineLvl w:val="3"/>
    </w:p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line="271" w:lineRule="auto"/>
      <w:ind w:left="357" w:hanging="187"/>
      <w:outlineLvl w:val="5"/>
    </w:pPr>
    <w:rPr>
      <w:rFonts w:ascii="Cambria" w:eastAsia="Cambria" w:hAnsi="Cambria" w:cs="Cambria"/>
      <w:b/>
      <w:i/>
      <w:color w:val="7F7F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1C40C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C40C7"/>
    <w:pPr>
      <w:ind w:left="720"/>
      <w:contextualSpacing/>
    </w:pPr>
  </w:style>
  <w:style w:type="character" w:customStyle="1" w:styleId="tojvnm2t">
    <w:name w:val="tojvnm2t"/>
    <w:basedOn w:val="Standardnpsmoodstavce"/>
    <w:rsid w:val="00B47A0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7A0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47A03"/>
    <w:pPr>
      <w:ind w:left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47A03"/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04184C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80E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E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E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E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EA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E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EA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8F3E35"/>
    <w:pPr>
      <w:tabs>
        <w:tab w:val="center" w:pos="4680"/>
        <w:tab w:val="right" w:pos="9360"/>
      </w:tabs>
      <w:ind w:left="0"/>
    </w:pPr>
    <w:rPr>
      <w:rFonts w:asciiTheme="minorHAnsi" w:eastAsiaTheme="minorEastAsia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F3E35"/>
    <w:rPr>
      <w:rFonts w:asciiTheme="minorHAnsi" w:eastAsiaTheme="minorEastAsia" w:hAnsiTheme="minorHAnsi"/>
      <w:sz w:val="22"/>
      <w:szCs w:val="22"/>
    </w:rPr>
  </w:style>
  <w:style w:type="paragraph" w:styleId="Bezmezer">
    <w:name w:val="No Spacing"/>
    <w:uiPriority w:val="4"/>
    <w:qFormat/>
    <w:rsid w:val="00012922"/>
    <w:pPr>
      <w:ind w:left="0"/>
    </w:pPr>
    <w:rPr>
      <w:rFonts w:ascii="Arial" w:eastAsiaTheme="minorHAnsi" w:hAnsi="Arial" w:cstheme="minorBidi"/>
      <w:szCs w:val="22"/>
      <w:lang w:eastAsia="en-US"/>
    </w:rPr>
  </w:style>
  <w:style w:type="table" w:styleId="Mkatabulky">
    <w:name w:val="Table Grid"/>
    <w:basedOn w:val="Normlntabulka"/>
    <w:uiPriority w:val="39"/>
    <w:rsid w:val="00012922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74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Mikulka</dc:creator>
  <cp:lastModifiedBy>Mudříková Kateřina</cp:lastModifiedBy>
  <cp:revision>2</cp:revision>
  <cp:lastPrinted>2022-02-21T11:16:00Z</cp:lastPrinted>
  <dcterms:created xsi:type="dcterms:W3CDTF">2022-02-28T06:46:00Z</dcterms:created>
  <dcterms:modified xsi:type="dcterms:W3CDTF">2022-02-28T06:46:00Z</dcterms:modified>
</cp:coreProperties>
</file>