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1190400117</w:t>
      </w:r>
    </w:p>
    <w:p>
      <w:pPr>
        <w:spacing w:line="425" w:lineRule="exact" w:before="0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ind w:left="0"/>
        <w:jc w:val="left"/>
        <w:rPr>
          <w:sz w:val="59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7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77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5"/>
        <w:ind w:left="242"/>
        <w:jc w:val="left"/>
      </w:pPr>
      <w:r>
        <w:rPr/>
        <w:t>město</w:t>
      </w:r>
      <w:r>
        <w:rPr>
          <w:spacing w:val="-2"/>
        </w:rPr>
        <w:t> </w:t>
      </w:r>
      <w:r>
        <w:rPr/>
        <w:t>Holýšov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Holýšov,</w:t>
      </w:r>
      <w:r>
        <w:rPr>
          <w:spacing w:val="-2"/>
        </w:rPr>
        <w:t> </w:t>
      </w:r>
      <w:r>
        <w:rPr/>
        <w:t>náměstí</w:t>
      </w:r>
      <w:r>
        <w:rPr>
          <w:spacing w:val="-3"/>
        </w:rPr>
        <w:t> </w:t>
      </w:r>
      <w:r>
        <w:rPr/>
        <w:t>5.</w:t>
      </w:r>
      <w:r>
        <w:rPr>
          <w:spacing w:val="-4"/>
        </w:rPr>
        <w:t> </w:t>
      </w:r>
      <w:r>
        <w:rPr/>
        <w:t>května</w:t>
      </w:r>
      <w:r>
        <w:rPr>
          <w:spacing w:val="-3"/>
        </w:rPr>
        <w:t> </w:t>
      </w:r>
      <w:r>
        <w:rPr/>
        <w:t>32,</w:t>
      </w:r>
      <w:r>
        <w:rPr>
          <w:spacing w:val="-4"/>
        </w:rPr>
        <w:t> </w:t>
      </w:r>
      <w:r>
        <w:rPr/>
        <w:t>345</w:t>
      </w:r>
      <w:r>
        <w:rPr>
          <w:spacing w:val="-2"/>
        </w:rPr>
        <w:t> </w:t>
      </w:r>
      <w:r>
        <w:rPr/>
        <w:t>62</w:t>
      </w:r>
      <w:r>
        <w:rPr>
          <w:spacing w:val="-3"/>
        </w:rPr>
        <w:t> </w:t>
      </w:r>
      <w:r>
        <w:rPr/>
        <w:t>Holýšov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IČO:</w:t>
        <w:tab/>
        <w:t>00253367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zastoupené:</w:t>
        <w:tab/>
        <w:t>Mgr.</w:t>
      </w:r>
      <w:r>
        <w:rPr>
          <w:spacing w:val="-2"/>
        </w:rPr>
        <w:t> </w:t>
      </w:r>
      <w:r>
        <w:rPr/>
        <w:t>Liborem S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h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ö p f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1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94-6711321/0710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3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7"/>
        <w:ind w:right="1027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1190400117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-52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30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3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7" w:after="0"/>
        <w:ind w:left="525" w:right="11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4/2019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755"/>
        <w:jc w:val="left"/>
      </w:pPr>
      <w:r>
        <w:rPr/>
        <w:t>„Intenzifikace</w:t>
      </w:r>
      <w:r>
        <w:rPr>
          <w:spacing w:val="-4"/>
        </w:rPr>
        <w:t> </w:t>
      </w:r>
      <w:r>
        <w:rPr/>
        <w:t>ČOV</w:t>
      </w:r>
      <w:r>
        <w:rPr>
          <w:spacing w:val="-4"/>
        </w:rPr>
        <w:t> </w:t>
      </w:r>
      <w:r>
        <w:rPr/>
        <w:t>Holýšov –</w:t>
      </w:r>
      <w:r>
        <w:rPr>
          <w:spacing w:val="-2"/>
        </w:rPr>
        <w:t> </w:t>
      </w:r>
      <w:r>
        <w:rPr/>
        <w:t>lokalita</w:t>
      </w:r>
      <w:r>
        <w:rPr>
          <w:spacing w:val="-3"/>
        </w:rPr>
        <w:t> </w:t>
      </w:r>
      <w:r>
        <w:rPr/>
        <w:t>Kasárna“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2021 -</w:t>
      </w:r>
      <w:r>
        <w:rPr>
          <w:spacing w:val="-4"/>
        </w:rPr>
        <w:t> </w:t>
      </w:r>
      <w:r>
        <w:rPr/>
        <w:t>2022.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line="265" w:lineRule="exact" w:before="187"/>
        <w:ind w:right="671"/>
      </w:pPr>
      <w:r>
        <w:rPr/>
        <w:t>II.</w:t>
      </w:r>
    </w:p>
    <w:p>
      <w:pPr>
        <w:pStyle w:val="Heading2"/>
        <w:spacing w:line="265" w:lineRule="exact"/>
        <w:ind w:right="67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formou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b/>
          <w:sz w:val="20"/>
        </w:rPr>
        <w:t>11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329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904,43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> </w:t>
      </w:r>
      <w:r>
        <w:rPr>
          <w:sz w:val="20"/>
        </w:rPr>
        <w:t>(slovy:</w:t>
      </w:r>
    </w:p>
    <w:p>
      <w:pPr>
        <w:pStyle w:val="BodyText"/>
      </w:pPr>
      <w:r>
        <w:rPr/>
        <w:t>jedenáct</w:t>
      </w:r>
      <w:r>
        <w:rPr>
          <w:spacing w:val="-3"/>
        </w:rPr>
        <w:t> </w:t>
      </w:r>
      <w:r>
        <w:rPr/>
        <w:t>milionů</w:t>
      </w:r>
      <w:r>
        <w:rPr>
          <w:spacing w:val="-2"/>
        </w:rPr>
        <w:t> </w:t>
      </w:r>
      <w:r>
        <w:rPr/>
        <w:t>tři</w:t>
      </w:r>
      <w:r>
        <w:rPr>
          <w:spacing w:val="-3"/>
        </w:rPr>
        <w:t> </w:t>
      </w:r>
      <w:r>
        <w:rPr/>
        <w:t>sta</w:t>
      </w:r>
      <w:r>
        <w:rPr>
          <w:spacing w:val="-3"/>
        </w:rPr>
        <w:t> </w:t>
      </w:r>
      <w:r>
        <w:rPr/>
        <w:t>dvacet</w:t>
      </w:r>
      <w:r>
        <w:rPr>
          <w:spacing w:val="-2"/>
        </w:rPr>
        <w:t> </w:t>
      </w:r>
      <w:r>
        <w:rPr/>
        <w:t>devět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devět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čtyři</w:t>
      </w:r>
      <w:r>
        <w:rPr>
          <w:spacing w:val="-2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českých, čtyřicet</w:t>
      </w:r>
      <w:r>
        <w:rPr>
          <w:spacing w:val="-3"/>
        </w:rPr>
        <w:t> </w:t>
      </w:r>
      <w:r>
        <w:rPr/>
        <w:t>tři</w:t>
      </w:r>
      <w:r>
        <w:rPr>
          <w:spacing w:val="1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 17</w:t>
      </w:r>
      <w:r>
        <w:rPr>
          <w:spacing w:val="1"/>
          <w:sz w:val="20"/>
        </w:rPr>
        <w:t> </w:t>
      </w:r>
      <w:r>
        <w:rPr>
          <w:sz w:val="20"/>
        </w:rPr>
        <w:t>772</w:t>
      </w:r>
      <w:r>
        <w:rPr>
          <w:spacing w:val="1"/>
          <w:sz w:val="20"/>
        </w:rPr>
        <w:t> </w:t>
      </w:r>
      <w:r>
        <w:rPr>
          <w:sz w:val="20"/>
        </w:rPr>
        <w:t>399,12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63,75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113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0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1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7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</w:t>
      </w:r>
      <w:r>
        <w:rPr>
          <w:spacing w:val="53"/>
          <w:sz w:val="20"/>
        </w:rPr>
        <w:t> </w:t>
      </w:r>
      <w:r>
        <w:rPr>
          <w:sz w:val="20"/>
        </w:rPr>
        <w:t>kterými</w:t>
      </w:r>
      <w:r>
        <w:rPr>
          <w:spacing w:val="51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akce</w:t>
      </w:r>
      <w:r>
        <w:rPr>
          <w:spacing w:val="53"/>
          <w:sz w:val="20"/>
        </w:rPr>
        <w:t> </w:t>
      </w:r>
      <w:r>
        <w:rPr>
          <w:sz w:val="20"/>
        </w:rPr>
        <w:t>realizována,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které</w:t>
      </w:r>
      <w:r>
        <w:rPr>
          <w:spacing w:val="51"/>
          <w:sz w:val="20"/>
        </w:rPr>
        <w:t> </w:t>
      </w:r>
      <w:r>
        <w:rPr>
          <w:sz w:val="20"/>
        </w:rPr>
        <w:t>vznikly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byly</w:t>
      </w:r>
      <w:r>
        <w:rPr>
          <w:spacing w:val="50"/>
          <w:sz w:val="20"/>
        </w:rPr>
        <w:t> </w:t>
      </w:r>
      <w:r>
        <w:rPr>
          <w:sz w:val="20"/>
        </w:rPr>
        <w:t>uhrazeny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období</w:t>
      </w:r>
      <w:r>
        <w:rPr>
          <w:spacing w:val="52"/>
          <w:sz w:val="20"/>
        </w:rPr>
        <w:t> </w:t>
      </w:r>
      <w:r>
        <w:rPr>
          <w:sz w:val="20"/>
        </w:rPr>
        <w:t>od</w:t>
      </w:r>
      <w:r>
        <w:rPr>
          <w:spacing w:val="51"/>
          <w:sz w:val="20"/>
        </w:rPr>
        <w:t> </w:t>
      </w:r>
      <w:r>
        <w:rPr>
          <w:sz w:val="20"/>
        </w:rPr>
        <w:t>1.</w:t>
      </w:r>
      <w:r>
        <w:rPr>
          <w:spacing w:val="52"/>
          <w:sz w:val="20"/>
        </w:rPr>
        <w:t> </w:t>
      </w:r>
      <w:r>
        <w:rPr>
          <w:sz w:val="20"/>
        </w:rPr>
        <w:t>1.</w:t>
      </w:r>
      <w:r>
        <w:rPr>
          <w:spacing w:val="51"/>
          <w:sz w:val="20"/>
        </w:rPr>
        <w:t> </w:t>
      </w:r>
      <w:r>
        <w:rPr>
          <w:sz w:val="20"/>
        </w:rPr>
        <w:t>2014</w:t>
      </w:r>
      <w:r>
        <w:rPr>
          <w:spacing w:val="52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31.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6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8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3" w:after="0"/>
        <w:ind w:left="525" w:right="117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9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10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uvedený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Smlouvě.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0"/>
          <w:sz w:val="20"/>
        </w:rPr>
        <w:t> </w:t>
      </w:r>
      <w:r>
        <w:rPr>
          <w:sz w:val="20"/>
        </w:rPr>
        <w:t>platby</w:t>
      </w:r>
      <w:r>
        <w:rPr>
          <w:spacing w:val="-53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4"/>
          <w:sz w:val="20"/>
        </w:rPr>
        <w:t> </w:t>
      </w:r>
      <w:r>
        <w:rPr>
          <w:sz w:val="20"/>
        </w:rPr>
        <w:t>postupem</w:t>
      </w:r>
      <w:r>
        <w:rPr>
          <w:spacing w:val="-6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7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29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4571"/>
      </w:tblGrid>
      <w:tr>
        <w:trPr>
          <w:trHeight w:val="386" w:hRule="atLeast"/>
        </w:trPr>
        <w:tc>
          <w:tcPr>
            <w:tcW w:w="4779" w:type="dxa"/>
          </w:tcPr>
          <w:p>
            <w:pPr>
              <w:pStyle w:val="TableParagraph"/>
              <w:spacing w:line="246" w:lineRule="exact" w:before="120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>
            <w:pPr>
              <w:pStyle w:val="TableParagraph"/>
              <w:spacing w:line="246" w:lineRule="exact" w:before="120"/>
              <w:ind w:left="1645" w:right="164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385" w:hRule="atLeast"/>
        </w:trPr>
        <w:tc>
          <w:tcPr>
            <w:tcW w:w="4779" w:type="dxa"/>
          </w:tcPr>
          <w:p>
            <w:pPr>
              <w:pStyle w:val="TableParagraph"/>
              <w:spacing w:line="246" w:lineRule="exact" w:before="120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>
            <w:pPr>
              <w:pStyle w:val="TableParagraph"/>
              <w:spacing w:line="246" w:lineRule="exact" w:before="120"/>
              <w:ind w:left="1646" w:right="16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329 904,43</w:t>
            </w:r>
          </w:p>
        </w:tc>
      </w:tr>
    </w:tbl>
    <w:p>
      <w:pPr>
        <w:pStyle w:val="BodyText"/>
        <w:spacing w:before="12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4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> </w:t>
      </w:r>
      <w:r>
        <w:rPr>
          <w:sz w:val="20"/>
        </w:rPr>
        <w:t>s každou žádostí o uvolnění finančních prostředků (bod 10) příslušné doklady prokazující 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2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3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35"/>
          <w:sz w:val="20"/>
        </w:rPr>
        <w:t> </w:t>
      </w:r>
      <w:r>
        <w:rPr>
          <w:sz w:val="20"/>
        </w:rPr>
        <w:t>dle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6"/>
          <w:sz w:val="20"/>
        </w:rPr>
        <w:t> </w:t>
      </w:r>
      <w:r>
        <w:rPr>
          <w:sz w:val="20"/>
        </w:rPr>
        <w:t>akceptovaného</w:t>
      </w:r>
      <w:r>
        <w:rPr>
          <w:spacing w:val="36"/>
          <w:sz w:val="20"/>
        </w:rPr>
        <w:t> </w:t>
      </w:r>
      <w:r>
        <w:rPr>
          <w:sz w:val="20"/>
        </w:rPr>
        <w:t>finančně</w:t>
      </w:r>
      <w:r>
        <w:rPr>
          <w:spacing w:val="33"/>
          <w:sz w:val="20"/>
        </w:rPr>
        <w:t> </w:t>
      </w:r>
      <w:r>
        <w:rPr>
          <w:sz w:val="20"/>
        </w:rPr>
        <w:t>platebního</w:t>
      </w:r>
      <w:r>
        <w:rPr>
          <w:spacing w:val="36"/>
          <w:sz w:val="20"/>
        </w:rPr>
        <w:t> </w:t>
      </w:r>
      <w:r>
        <w:rPr>
          <w:sz w:val="20"/>
        </w:rPr>
        <w:t>kalendáře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na</w:t>
      </w:r>
      <w:r>
        <w:rPr>
          <w:spacing w:val="35"/>
          <w:sz w:val="20"/>
        </w:rPr>
        <w:t> </w:t>
      </w:r>
      <w:r>
        <w:rPr>
          <w:sz w:val="20"/>
        </w:rPr>
        <w:t>základě</w:t>
      </w:r>
      <w:r>
        <w:rPr>
          <w:spacing w:val="34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3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označených</w:t>
      </w:r>
      <w:r>
        <w:rPr>
          <w:spacing w:val="1"/>
          <w:sz w:val="20"/>
        </w:rPr>
        <w:t> </w:t>
      </w:r>
      <w:r>
        <w:rPr>
          <w:sz w:val="20"/>
        </w:rPr>
        <w:t>číslem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1"/>
          <w:sz w:val="20"/>
        </w:rPr>
        <w:t> </w:t>
      </w:r>
      <w:r>
        <w:rPr>
          <w:sz w:val="20"/>
        </w:rPr>
        <w:t>prokazujících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1"/>
          <w:sz w:val="20"/>
        </w:rPr>
        <w:t> </w:t>
      </w:r>
      <w:r>
        <w:rPr>
          <w:sz w:val="20"/>
        </w:rPr>
        <w:t>opatřené</w:t>
      </w:r>
      <w:r>
        <w:rPr>
          <w:spacing w:val="1"/>
          <w:sz w:val="20"/>
        </w:rPr>
        <w:t> </w:t>
      </w:r>
      <w:r>
        <w:rPr>
          <w:sz w:val="20"/>
        </w:rPr>
        <w:t>originálním,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54"/>
          <w:sz w:val="20"/>
        </w:rPr>
        <w:t> </w:t>
      </w:r>
      <w:r>
        <w:rPr>
          <w:sz w:val="20"/>
        </w:rPr>
        <w:t>elektronickým</w:t>
      </w:r>
      <w:r>
        <w:rPr>
          <w:spacing w:val="55"/>
          <w:sz w:val="20"/>
        </w:rPr>
        <w:t> </w:t>
      </w:r>
      <w:r>
        <w:rPr>
          <w:sz w:val="20"/>
        </w:rPr>
        <w:t>podpisem</w:t>
      </w:r>
      <w:r>
        <w:rPr>
          <w:spacing w:val="55"/>
          <w:sz w:val="20"/>
        </w:rPr>
        <w:t> </w:t>
      </w:r>
      <w:r>
        <w:rPr>
          <w:sz w:val="20"/>
        </w:rPr>
        <w:t>statutárního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pověřeného</w:t>
      </w:r>
      <w:r>
        <w:rPr>
          <w:spacing w:val="55"/>
          <w:sz w:val="20"/>
        </w:rPr>
        <w:t> </w:t>
      </w:r>
      <w:r>
        <w:rPr>
          <w:sz w:val="20"/>
        </w:rPr>
        <w:t>zástupce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otiskem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razítka,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případných</w:t>
      </w:r>
      <w:r>
        <w:rPr>
          <w:spacing w:val="-13"/>
          <w:sz w:val="20"/>
        </w:rPr>
        <w:t> </w:t>
      </w:r>
      <w:r>
        <w:rPr>
          <w:sz w:val="20"/>
        </w:rPr>
        <w:t>soupisů</w:t>
      </w:r>
      <w:r>
        <w:rPr>
          <w:spacing w:val="-12"/>
          <w:sz w:val="20"/>
        </w:rPr>
        <w:t> </w:t>
      </w:r>
      <w:r>
        <w:rPr>
          <w:sz w:val="20"/>
        </w:rPr>
        <w:t>provedených</w:t>
      </w:r>
      <w:r>
        <w:rPr>
          <w:spacing w:val="-13"/>
          <w:sz w:val="20"/>
        </w:rPr>
        <w:t> </w:t>
      </w:r>
      <w:r>
        <w:rPr>
          <w:sz w:val="20"/>
        </w:rPr>
        <w:t>prací,</w:t>
      </w:r>
      <w:r>
        <w:rPr>
          <w:spacing w:val="-12"/>
          <w:sz w:val="20"/>
        </w:rPr>
        <w:t> </w:t>
      </w:r>
      <w:r>
        <w:rPr>
          <w:sz w:val="20"/>
        </w:rPr>
        <w:t>zjišťovacích</w:t>
      </w:r>
      <w:r>
        <w:rPr>
          <w:spacing w:val="-12"/>
          <w:sz w:val="20"/>
        </w:rPr>
        <w:t> </w:t>
      </w:r>
      <w:r>
        <w:rPr>
          <w:sz w:val="20"/>
        </w:rPr>
        <w:t>protokolů,</w:t>
      </w:r>
      <w:r>
        <w:rPr>
          <w:spacing w:val="-13"/>
          <w:sz w:val="20"/>
        </w:rPr>
        <w:t> </w:t>
      </w:r>
      <w:r>
        <w:rPr>
          <w:sz w:val="20"/>
        </w:rPr>
        <w:t>resp.</w:t>
      </w:r>
      <w:r>
        <w:rPr>
          <w:spacing w:val="-12"/>
          <w:sz w:val="20"/>
        </w:rPr>
        <w:t> </w:t>
      </w:r>
      <w:r>
        <w:rPr>
          <w:sz w:val="20"/>
        </w:rPr>
        <w:t>dokladů</w:t>
      </w:r>
      <w:r>
        <w:rPr>
          <w:spacing w:val="-53"/>
          <w:sz w:val="20"/>
        </w:rPr>
        <w:t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předkládá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pouze</w:t>
      </w:r>
      <w:r>
        <w:rPr>
          <w:spacing w:val="25"/>
          <w:sz w:val="20"/>
        </w:rPr>
        <w:t> </w:t>
      </w:r>
      <w:r>
        <w:rPr>
          <w:sz w:val="20"/>
        </w:rPr>
        <w:t>faktury,</w:t>
      </w:r>
      <w:r>
        <w:rPr>
          <w:spacing w:val="27"/>
          <w:sz w:val="20"/>
        </w:rPr>
        <w:t> </w:t>
      </w:r>
      <w:r>
        <w:rPr>
          <w:sz w:val="20"/>
        </w:rPr>
        <w:t>včetně</w:t>
      </w:r>
      <w:r>
        <w:rPr>
          <w:spacing w:val="25"/>
          <w:sz w:val="20"/>
        </w:rPr>
        <w:t> </w:t>
      </w:r>
      <w:r>
        <w:rPr>
          <w:sz w:val="20"/>
        </w:rPr>
        <w:t>všech</w:t>
      </w:r>
      <w:r>
        <w:rPr>
          <w:spacing w:val="26"/>
          <w:sz w:val="20"/>
        </w:rPr>
        <w:t> </w:t>
      </w:r>
      <w:r>
        <w:rPr>
          <w:sz w:val="20"/>
        </w:rPr>
        <w:t>náležitostí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příloh,</w:t>
      </w:r>
      <w:r>
        <w:rPr>
          <w:spacing w:val="27"/>
          <w:sz w:val="20"/>
        </w:rPr>
        <w:t> </w:t>
      </w:r>
      <w:r>
        <w:rPr>
          <w:sz w:val="20"/>
        </w:rPr>
        <w:t>které</w:t>
      </w:r>
      <w:r>
        <w:rPr>
          <w:spacing w:val="27"/>
          <w:sz w:val="20"/>
        </w:rPr>
        <w:t> </w:t>
      </w:r>
      <w:r>
        <w:rPr>
          <w:sz w:val="20"/>
        </w:rPr>
        <w:t>ověřil,</w:t>
      </w:r>
      <w:r>
        <w:rPr>
          <w:spacing w:val="25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 platnými</w:t>
      </w:r>
      <w:r>
        <w:rPr>
          <w:spacing w:val="1"/>
          <w:sz w:val="20"/>
        </w:rPr>
        <w:t> </w:t>
      </w:r>
      <w:r>
        <w:rPr>
          <w:sz w:val="20"/>
        </w:rPr>
        <w:t>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1"/>
          <w:sz w:val="20"/>
        </w:rPr>
        <w:t> </w:t>
      </w:r>
      <w:r>
        <w:rPr>
          <w:sz w:val="20"/>
        </w:rPr>
        <w:t>z hlediska</w:t>
      </w:r>
      <w:r>
        <w:rPr>
          <w:spacing w:val="1"/>
          <w:sz w:val="20"/>
        </w:rPr>
        <w:t> </w:t>
      </w:r>
      <w:r>
        <w:rPr>
          <w:sz w:val="20"/>
        </w:rPr>
        <w:t>věcné,</w:t>
      </w:r>
      <w:r>
        <w:rPr>
          <w:spacing w:val="1"/>
          <w:sz w:val="20"/>
        </w:rPr>
        <w:t> </w:t>
      </w:r>
      <w:r>
        <w:rPr>
          <w:sz w:val="20"/>
        </w:rPr>
        <w:t>formální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správnosti;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> </w:t>
      </w:r>
      <w:r>
        <w:rPr>
          <w:sz w:val="20"/>
        </w:rPr>
        <w:t>termínům 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37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elektronickým</w:t>
      </w:r>
      <w:r>
        <w:rPr>
          <w:spacing w:val="-12"/>
          <w:sz w:val="20"/>
        </w:rPr>
        <w:t> </w:t>
      </w:r>
      <w:r>
        <w:rPr>
          <w:sz w:val="20"/>
        </w:rPr>
        <w:t>podpisem</w:t>
      </w:r>
      <w:r>
        <w:rPr>
          <w:spacing w:val="-11"/>
          <w:sz w:val="20"/>
        </w:rPr>
        <w:t> </w:t>
      </w:r>
      <w:r>
        <w:rPr>
          <w:sz w:val="20"/>
        </w:rPr>
        <w:t>statutárního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pověřeného</w:t>
      </w:r>
      <w:r>
        <w:rPr>
          <w:spacing w:val="-11"/>
          <w:sz w:val="20"/>
        </w:rPr>
        <w:t> </w:t>
      </w:r>
      <w:r>
        <w:rPr>
          <w:sz w:val="20"/>
        </w:rPr>
        <w:t>zástupce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otiskem</w:t>
      </w:r>
      <w:r>
        <w:rPr>
          <w:spacing w:val="-11"/>
          <w:sz w:val="20"/>
        </w:rPr>
        <w:t> </w:t>
      </w:r>
      <w:r>
        <w:rPr>
          <w:sz w:val="20"/>
        </w:rPr>
        <w:t>razítka.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7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předložením</w:t>
      </w:r>
      <w:r>
        <w:rPr>
          <w:spacing w:val="-6"/>
          <w:sz w:val="20"/>
        </w:rPr>
        <w:t> </w:t>
      </w:r>
      <w:r>
        <w:rPr>
          <w:sz w:val="20"/>
        </w:rPr>
        <w:t>kopií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m.</w:t>
      </w:r>
      <w:r>
        <w:rPr>
          <w:spacing w:val="-7"/>
          <w:sz w:val="20"/>
        </w:rPr>
        <w:t> </w:t>
      </w:r>
      <w:r>
        <w:rPr>
          <w:sz w:val="20"/>
        </w:rPr>
        <w:t>j.</w:t>
      </w:r>
      <w:r>
        <w:rPr>
          <w:spacing w:val="-7"/>
          <w:sz w:val="20"/>
        </w:rPr>
        <w:t> </w:t>
      </w:r>
      <w:r>
        <w:rPr>
          <w:sz w:val="20"/>
        </w:rPr>
        <w:t>potvrzuje,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> </w:t>
      </w:r>
      <w:r>
        <w:rPr>
          <w:sz w:val="20"/>
        </w:rPr>
        <w:t>částečně</w:t>
      </w:r>
      <w:r>
        <w:rPr>
          <w:spacing w:val="-6"/>
          <w:sz w:val="20"/>
        </w:rPr>
        <w:t> </w:t>
      </w:r>
      <w:r>
        <w:rPr>
          <w:sz w:val="20"/>
        </w:rPr>
        <w:t>uhrazené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neuhrazené;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tom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pracovních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53"/>
          <w:sz w:val="20"/>
        </w:rPr>
        <w:t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> </w:t>
      </w:r>
      <w:r>
        <w:rPr>
          <w:sz w:val="20"/>
        </w:rPr>
        <w:t>výpis.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0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55"/>
          <w:sz w:val="20"/>
        </w:rPr>
        <w:t> </w:t>
      </w:r>
      <w:r>
        <w:rPr>
          <w:sz w:val="20"/>
        </w:rPr>
        <w:t>nezahájí</w:t>
      </w:r>
      <w:r>
        <w:rPr>
          <w:spacing w:val="55"/>
          <w:sz w:val="20"/>
        </w:rPr>
        <w:t> </w:t>
      </w:r>
      <w:r>
        <w:rPr>
          <w:sz w:val="20"/>
        </w:rPr>
        <w:t>proplácení</w:t>
      </w:r>
      <w:r>
        <w:rPr>
          <w:spacing w:val="55"/>
          <w:sz w:val="20"/>
        </w:rPr>
        <w:t> </w:t>
      </w:r>
      <w:r>
        <w:rPr>
          <w:sz w:val="20"/>
        </w:rPr>
        <w:t>podpory,</w:t>
      </w:r>
      <w:r>
        <w:rPr>
          <w:spacing w:val="55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5"/>
          <w:sz w:val="20"/>
        </w:rPr>
        <w:t> </w:t>
      </w:r>
      <w:r>
        <w:rPr>
          <w:sz w:val="20"/>
        </w:rPr>
        <w:t>podpory   nedoloží   nejpozději   s podáním</w:t>
      </w:r>
      <w:r>
        <w:rPr>
          <w:spacing w:val="1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relevantní</w:t>
      </w:r>
      <w:r>
        <w:rPr>
          <w:spacing w:val="-5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prokazující</w:t>
      </w:r>
      <w:r>
        <w:rPr>
          <w:spacing w:val="-5"/>
          <w:sz w:val="20"/>
        </w:rPr>
        <w:t> </w:t>
      </w:r>
      <w:r>
        <w:rPr>
          <w:sz w:val="20"/>
        </w:rPr>
        <w:t>schopnost</w:t>
      </w:r>
      <w:r>
        <w:rPr>
          <w:spacing w:val="-5"/>
          <w:sz w:val="20"/>
        </w:rPr>
        <w:t> </w:t>
      </w:r>
      <w:r>
        <w:rPr>
          <w:sz w:val="20"/>
        </w:rPr>
        <w:t>průběžného</w:t>
      </w:r>
      <w:r>
        <w:rPr>
          <w:spacing w:val="-52"/>
          <w:sz w:val="20"/>
        </w:rPr>
        <w:t> </w:t>
      </w:r>
      <w:r>
        <w:rPr>
          <w:sz w:val="20"/>
        </w:rPr>
        <w:t>spolufinancování</w:t>
      </w:r>
      <w:r>
        <w:rPr>
          <w:spacing w:val="-2"/>
          <w:sz w:val="20"/>
        </w:rPr>
        <w:t> </w:t>
      </w:r>
      <w:r>
        <w:rPr>
          <w:sz w:val="20"/>
        </w:rPr>
        <w:t>projektu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kapitoly</w:t>
      </w:r>
      <w:r>
        <w:rPr>
          <w:spacing w:val="-2"/>
          <w:sz w:val="20"/>
        </w:rPr>
        <w:t> </w:t>
      </w:r>
      <w:r>
        <w:rPr>
          <w:sz w:val="20"/>
        </w:rPr>
        <w:t>2.6 PrŽaP.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</w:pPr>
      <w:r>
        <w:rPr/>
        <w:t>IV.</w:t>
      </w:r>
    </w:p>
    <w:p>
      <w:pPr>
        <w:pStyle w:val="Heading2"/>
        <w:ind w:right="103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46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4" w:val="left" w:leader="none"/>
        </w:tabs>
        <w:spacing w:line="265" w:lineRule="exact" w:before="120" w:after="0"/>
        <w:ind w:left="743" w:right="0" w:hanging="219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„Intenzifikace</w:t>
      </w:r>
      <w:r>
        <w:rPr>
          <w:spacing w:val="-1"/>
          <w:sz w:val="20"/>
        </w:rPr>
        <w:t> </w:t>
      </w:r>
      <w:r>
        <w:rPr>
          <w:sz w:val="20"/>
        </w:rPr>
        <w:t>ČOV</w:t>
      </w:r>
      <w:r>
        <w:rPr>
          <w:spacing w:val="-1"/>
          <w:sz w:val="20"/>
        </w:rPr>
        <w:t> </w:t>
      </w:r>
      <w:r>
        <w:rPr>
          <w:sz w:val="20"/>
        </w:rPr>
        <w:t>Holýšov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lokalita</w:t>
      </w:r>
      <w:r>
        <w:rPr>
          <w:spacing w:val="-1"/>
          <w:sz w:val="20"/>
        </w:rPr>
        <w:t> </w:t>
      </w:r>
      <w:r>
        <w:rPr>
          <w:sz w:val="20"/>
        </w:rPr>
        <w:t>Kasárna“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provedena</w:t>
      </w:r>
      <w:r>
        <w:rPr>
          <w:spacing w:val="-2"/>
          <w:sz w:val="20"/>
        </w:rPr>
        <w:t> </w:t>
      </w:r>
      <w:r>
        <w:rPr>
          <w:sz w:val="20"/>
        </w:rPr>
        <w:t>v souladu</w:t>
      </w:r>
    </w:p>
    <w:p>
      <w:pPr>
        <w:pStyle w:val="BodyText"/>
        <w:spacing w:line="265" w:lineRule="exact"/>
        <w:ind w:left="808"/>
      </w:pPr>
      <w:r>
        <w:rPr/>
        <w:t>se</w:t>
      </w:r>
      <w:r>
        <w:rPr>
          <w:spacing w:val="-4"/>
        </w:rPr>
        <w:t> </w:t>
      </w:r>
      <w:r>
        <w:rPr/>
        <w:t>žádostí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podporu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jejími</w:t>
      </w:r>
      <w:r>
        <w:rPr>
          <w:spacing w:val="-3"/>
        </w:rPr>
        <w:t> </w:t>
      </w:r>
      <w:r>
        <w:rPr/>
        <w:t>přílohami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touto</w:t>
      </w:r>
      <w:r>
        <w:rPr>
          <w:spacing w:val="-1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758" w:val="left" w:leader="none"/>
        </w:tabs>
        <w:spacing w:line="240" w:lineRule="auto" w:before="121" w:after="0"/>
        <w:ind w:left="758" w:right="0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intenzifikaci</w:t>
      </w:r>
      <w:r>
        <w:rPr>
          <w:spacing w:val="-4"/>
          <w:sz w:val="20"/>
        </w:rPr>
        <w:t> </w:t>
      </w:r>
      <w:r>
        <w:rPr>
          <w:sz w:val="20"/>
        </w:rPr>
        <w:t>ČOV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kapacitu</w:t>
      </w:r>
      <w:r>
        <w:rPr>
          <w:spacing w:val="-3"/>
          <w:sz w:val="20"/>
        </w:rPr>
        <w:t> </w:t>
      </w:r>
      <w:r>
        <w:rPr>
          <w:sz w:val="20"/>
        </w:rPr>
        <w:t>600</w:t>
      </w:r>
      <w:r>
        <w:rPr>
          <w:spacing w:val="-3"/>
          <w:sz w:val="20"/>
        </w:rPr>
        <w:t> </w:t>
      </w:r>
      <w:r>
        <w:rPr>
          <w:sz w:val="20"/>
        </w:rPr>
        <w:t>EO,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66" w:lineRule="exact" w:before="120" w:after="0"/>
        <w:ind w:left="810" w:right="0" w:hanging="286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5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závěrečné</w:t>
      </w:r>
      <w:r>
        <w:rPr>
          <w:spacing w:val="3"/>
          <w:sz w:val="20"/>
        </w:rPr>
        <w:t> </w:t>
      </w:r>
      <w:r>
        <w:rPr>
          <w:sz w:val="20"/>
        </w:rPr>
        <w:t>vyhodnocení</w:t>
      </w:r>
      <w:r>
        <w:rPr>
          <w:spacing w:val="7"/>
          <w:sz w:val="20"/>
        </w:rPr>
        <w:t> </w:t>
      </w: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(ZVA)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4"/>
          <w:sz w:val="20"/>
        </w:rPr>
        <w:t> </w:t>
      </w:r>
      <w:r>
        <w:rPr>
          <w:sz w:val="20"/>
        </w:rPr>
        <w:t>písmene</w:t>
      </w:r>
      <w:r>
        <w:rPr>
          <w:spacing w:val="4"/>
          <w:sz w:val="20"/>
        </w:rPr>
        <w:t> </w:t>
      </w:r>
      <w:r>
        <w:rPr>
          <w:sz w:val="20"/>
        </w:rPr>
        <w:t>q)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na</w:t>
      </w:r>
      <w:r>
        <w:rPr>
          <w:spacing w:val="5"/>
          <w:sz w:val="20"/>
        </w:rPr>
        <w:t> </w:t>
      </w:r>
      <w:r>
        <w:rPr>
          <w:sz w:val="20"/>
        </w:rPr>
        <w:t>ČOV</w:t>
      </w:r>
      <w:r>
        <w:rPr>
          <w:spacing w:val="7"/>
          <w:sz w:val="20"/>
        </w:rPr>
        <w:t> </w:t>
      </w:r>
      <w:r>
        <w:rPr>
          <w:sz w:val="20"/>
        </w:rPr>
        <w:t>Holýšov</w:t>
      </w:r>
      <w:r>
        <w:rPr>
          <w:spacing w:val="8"/>
          <w:sz w:val="20"/>
        </w:rPr>
        <w:t> </w:t>
      </w:r>
      <w:r>
        <w:rPr>
          <w:sz w:val="20"/>
        </w:rPr>
        <w:t>–</w:t>
      </w:r>
      <w:r>
        <w:rPr>
          <w:spacing w:val="5"/>
          <w:sz w:val="20"/>
        </w:rPr>
        <w:t> </w:t>
      </w:r>
      <w:r>
        <w:rPr>
          <w:sz w:val="20"/>
        </w:rPr>
        <w:t>lokalita</w:t>
      </w:r>
    </w:p>
    <w:p>
      <w:pPr>
        <w:pStyle w:val="BodyText"/>
        <w:spacing w:line="268" w:lineRule="exact"/>
        <w:ind w:left="810"/>
      </w:pPr>
      <w:r>
        <w:rPr>
          <w:position w:val="2"/>
        </w:rPr>
        <w:t>Kasárna</w:t>
      </w:r>
      <w:r>
        <w:rPr>
          <w:spacing w:val="-3"/>
          <w:position w:val="2"/>
        </w:rPr>
        <w:t> </w:t>
      </w:r>
      <w:r>
        <w:rPr>
          <w:position w:val="2"/>
        </w:rPr>
        <w:t>odstraňováno</w:t>
      </w:r>
      <w:r>
        <w:rPr>
          <w:spacing w:val="-1"/>
          <w:position w:val="2"/>
        </w:rPr>
        <w:t> </w:t>
      </w:r>
      <w:r>
        <w:rPr>
          <w:position w:val="2"/>
        </w:rPr>
        <w:t>navíc</w:t>
      </w:r>
      <w:r>
        <w:rPr>
          <w:spacing w:val="-3"/>
          <w:position w:val="2"/>
        </w:rPr>
        <w:t> </w:t>
      </w:r>
      <w:r>
        <w:rPr>
          <w:position w:val="2"/>
        </w:rPr>
        <w:t>0,98</w:t>
      </w:r>
      <w:r>
        <w:rPr>
          <w:spacing w:val="-1"/>
          <w:position w:val="2"/>
        </w:rPr>
        <w:t> </w:t>
      </w:r>
      <w:r>
        <w:rPr>
          <w:position w:val="2"/>
        </w:rPr>
        <w:t>t/rok</w:t>
      </w:r>
      <w:r>
        <w:rPr>
          <w:spacing w:val="-2"/>
          <w:position w:val="2"/>
        </w:rPr>
        <w:t> </w:t>
      </w:r>
      <w:r>
        <w:rPr>
          <w:position w:val="2"/>
        </w:rPr>
        <w:t>CHSK</w:t>
      </w:r>
      <w:r>
        <w:rPr>
          <w:sz w:val="13"/>
        </w:rPr>
        <w:t>cr</w:t>
      </w:r>
      <w:r>
        <w:rPr>
          <w:spacing w:val="18"/>
          <w:sz w:val="13"/>
        </w:rPr>
        <w:t> </w:t>
      </w:r>
      <w:r>
        <w:rPr>
          <w:position w:val="2"/>
        </w:rPr>
        <w:t>a</w:t>
      </w:r>
      <w:r>
        <w:rPr>
          <w:spacing w:val="-3"/>
          <w:position w:val="2"/>
        </w:rPr>
        <w:t> </w:t>
      </w:r>
      <w:r>
        <w:rPr>
          <w:position w:val="2"/>
        </w:rPr>
        <w:t>0,02</w:t>
      </w:r>
      <w:r>
        <w:rPr>
          <w:spacing w:val="-1"/>
          <w:position w:val="2"/>
        </w:rPr>
        <w:t> </w:t>
      </w:r>
      <w:r>
        <w:rPr>
          <w:position w:val="2"/>
        </w:rPr>
        <w:t>t/rok</w:t>
      </w:r>
      <w:r>
        <w:rPr>
          <w:spacing w:val="-2"/>
          <w:position w:val="2"/>
        </w:rPr>
        <w:t> </w:t>
      </w:r>
      <w:r>
        <w:rPr>
          <w:position w:val="2"/>
        </w:rPr>
        <w:t>N-NH</w:t>
      </w:r>
      <w:r>
        <w:rPr>
          <w:sz w:val="13"/>
        </w:rPr>
        <w:t>4</w:t>
      </w:r>
      <w:r>
        <w:rPr>
          <w:position w:val="9"/>
          <w:sz w:val="13"/>
        </w:rPr>
        <w:t>+</w:t>
      </w:r>
      <w:r>
        <w:rPr>
          <w:position w:val="2"/>
        </w:rPr>
        <w:t>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76" w:lineRule="auto" w:before="119" w:after="0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vodách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změně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některých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zákonů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(vodní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zákon),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pozdějších</w:t>
      </w:r>
      <w:r>
        <w:rPr>
          <w:spacing w:val="-12"/>
          <w:sz w:val="20"/>
        </w:rPr>
        <w:t> </w:t>
      </w:r>
      <w:r>
        <w:rPr>
          <w:sz w:val="20"/>
        </w:rPr>
        <w:t>předpisů,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jeho</w:t>
      </w:r>
      <w:r>
        <w:rPr>
          <w:spacing w:val="-11"/>
          <w:sz w:val="20"/>
        </w:rPr>
        <w:t> </w:t>
      </w:r>
      <w:r>
        <w:rPr>
          <w:sz w:val="20"/>
        </w:rPr>
        <w:t>prováděcích</w:t>
      </w:r>
      <w:r>
        <w:rPr>
          <w:spacing w:val="-53"/>
          <w:sz w:val="20"/>
        </w:rPr>
        <w:t> </w:t>
      </w:r>
      <w:r>
        <w:rPr>
          <w:sz w:val="20"/>
        </w:rPr>
        <w:t>právních</w:t>
      </w:r>
      <w:r>
        <w:rPr>
          <w:spacing w:val="-1"/>
          <w:sz w:val="20"/>
        </w:rPr>
        <w:t> </w:t>
      </w:r>
      <w:r>
        <w:rPr>
          <w:sz w:val="20"/>
        </w:rPr>
        <w:t>předpisů,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specifické</w:t>
      </w:r>
      <w:r>
        <w:rPr>
          <w:spacing w:val="-2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provozování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přílohy č.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v průběhu</w:t>
      </w:r>
      <w:r>
        <w:rPr>
          <w:spacing w:val="-2"/>
          <w:sz w:val="20"/>
        </w:rPr>
        <w:t> </w:t>
      </w:r>
      <w:r>
        <w:rPr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zacházet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2"/>
          <w:sz w:val="20"/>
        </w:rPr>
        <w:t> </w:t>
      </w:r>
      <w:r>
        <w:rPr>
          <w:sz w:val="20"/>
        </w:rPr>
        <w:t>spolufinancovaným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péčí</w:t>
      </w:r>
      <w:r>
        <w:rPr>
          <w:spacing w:val="-3"/>
          <w:sz w:val="20"/>
        </w:rPr>
        <w:t> </w:t>
      </w:r>
      <w:r>
        <w:rPr>
          <w:sz w:val="20"/>
        </w:rPr>
        <w:t>řádného</w:t>
      </w:r>
      <w:r>
        <w:rPr>
          <w:spacing w:val="-2"/>
          <w:sz w:val="20"/>
        </w:rPr>
        <w:t> </w:t>
      </w:r>
      <w:r>
        <w:rPr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</w:t>
      </w:r>
      <w:r>
        <w:rPr>
          <w:spacing w:val="-10"/>
          <w:sz w:val="20"/>
        </w:rPr>
        <w:t> </w:t>
      </w:r>
      <w:r>
        <w:rPr>
          <w:sz w:val="20"/>
        </w:rPr>
        <w:t>jím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není)</w:t>
      </w:r>
      <w:r>
        <w:rPr>
          <w:spacing w:val="-10"/>
          <w:sz w:val="20"/>
        </w:rPr>
        <w:t> </w:t>
      </w:r>
      <w:r>
        <w:rPr>
          <w:sz w:val="20"/>
        </w:rPr>
        <w:t>vlastníkem</w:t>
      </w:r>
      <w:r>
        <w:rPr>
          <w:spacing w:val="-7"/>
          <w:sz w:val="20"/>
        </w:rPr>
        <w:t> </w:t>
      </w:r>
      <w:r>
        <w:rPr>
          <w:sz w:val="20"/>
        </w:rPr>
        <w:t>předmětu</w:t>
      </w:r>
      <w:r>
        <w:rPr>
          <w:spacing w:val="-9"/>
          <w:sz w:val="20"/>
        </w:rPr>
        <w:t> </w:t>
      </w:r>
      <w:r>
        <w:rPr>
          <w:sz w:val="20"/>
        </w:rPr>
        <w:t>podpory.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tento</w:t>
      </w:r>
      <w:r>
        <w:rPr>
          <w:spacing w:val="-9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předmětem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rozumí</w:t>
      </w:r>
      <w:r>
        <w:rPr>
          <w:spacing w:val="-10"/>
          <w:sz w:val="20"/>
        </w:rPr>
        <w:t> </w:t>
      </w:r>
      <w:r>
        <w:rPr>
          <w:sz w:val="20"/>
        </w:rPr>
        <w:t>věci</w:t>
      </w:r>
      <w:r>
        <w:rPr>
          <w:spacing w:val="-53"/>
          <w:sz w:val="20"/>
        </w:rPr>
        <w:t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převod</w:t>
      </w:r>
      <w:r>
        <w:rPr>
          <w:spacing w:val="1"/>
          <w:sz w:val="20"/>
        </w:rPr>
        <w:t> </w:t>
      </w:r>
      <w:r>
        <w:rPr>
          <w:sz w:val="20"/>
        </w:rPr>
        <w:t>předmětu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odsouhlasí,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právní</w:t>
      </w:r>
      <w:r>
        <w:rPr>
          <w:spacing w:val="39"/>
          <w:sz w:val="20"/>
        </w:rPr>
        <w:t> </w:t>
      </w:r>
      <w:r>
        <w:rPr>
          <w:sz w:val="20"/>
        </w:rPr>
        <w:t>zatížení</w:t>
      </w:r>
      <w:r>
        <w:rPr>
          <w:spacing w:val="93"/>
          <w:sz w:val="20"/>
        </w:rPr>
        <w:t> </w:t>
      </w:r>
      <w:r>
        <w:rPr>
          <w:sz w:val="20"/>
        </w:rPr>
        <w:t>předmětu</w:t>
      </w:r>
      <w:r>
        <w:rPr>
          <w:spacing w:val="93"/>
          <w:sz w:val="20"/>
        </w:rPr>
        <w:t> </w:t>
      </w:r>
      <w:r>
        <w:rPr>
          <w:sz w:val="20"/>
        </w:rPr>
        <w:t>podpory</w:t>
      </w:r>
      <w:r>
        <w:rPr>
          <w:spacing w:val="94"/>
          <w:sz w:val="20"/>
        </w:rPr>
        <w:t> </w:t>
      </w:r>
      <w:r>
        <w:rPr>
          <w:sz w:val="20"/>
        </w:rPr>
        <w:t>po</w:t>
      </w:r>
      <w:r>
        <w:rPr>
          <w:spacing w:val="95"/>
          <w:sz w:val="20"/>
        </w:rPr>
        <w:t> </w:t>
      </w:r>
      <w:r>
        <w:rPr>
          <w:sz w:val="20"/>
        </w:rPr>
        <w:t>dobu</w:t>
      </w:r>
      <w:r>
        <w:rPr>
          <w:spacing w:val="95"/>
          <w:sz w:val="20"/>
        </w:rPr>
        <w:t> </w:t>
      </w:r>
      <w:r>
        <w:rPr>
          <w:sz w:val="20"/>
        </w:rPr>
        <w:t>udržitelnosti,</w:t>
      </w:r>
      <w:r>
        <w:rPr>
          <w:spacing w:val="94"/>
          <w:sz w:val="20"/>
        </w:rPr>
        <w:t> </w:t>
      </w:r>
      <w:r>
        <w:rPr>
          <w:sz w:val="20"/>
        </w:rPr>
        <w:t>zejména</w:t>
      </w:r>
      <w:r>
        <w:rPr>
          <w:spacing w:val="94"/>
          <w:sz w:val="20"/>
        </w:rPr>
        <w:t> </w:t>
      </w:r>
      <w:r>
        <w:rPr>
          <w:sz w:val="20"/>
        </w:rPr>
        <w:t>zastavení</w:t>
      </w:r>
      <w:r>
        <w:rPr>
          <w:spacing w:val="-53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z w:val="20"/>
        </w:rPr>
        <w:t>předchozího</w:t>
      </w:r>
      <w:r>
        <w:rPr>
          <w:spacing w:val="-10"/>
          <w:sz w:val="20"/>
        </w:rPr>
        <w:t> </w:t>
      </w:r>
      <w:r>
        <w:rPr>
          <w:sz w:val="20"/>
        </w:rPr>
        <w:t>souhlasu</w:t>
      </w:r>
      <w:r>
        <w:rPr>
          <w:spacing w:val="-9"/>
          <w:sz w:val="20"/>
        </w:rPr>
        <w:t> </w:t>
      </w:r>
      <w:r>
        <w:rPr>
          <w:sz w:val="20"/>
        </w:rPr>
        <w:t>Fondu,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zaslané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9"/>
          <w:sz w:val="20"/>
        </w:rPr>
        <w:t> </w:t>
      </w:r>
      <w:r>
        <w:rPr>
          <w:sz w:val="20"/>
        </w:rPr>
        <w:t>který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právnímu</w:t>
      </w:r>
      <w:r>
        <w:rPr>
          <w:spacing w:val="-12"/>
          <w:sz w:val="20"/>
        </w:rPr>
        <w:t> </w:t>
      </w:r>
      <w:r>
        <w:rPr>
          <w:sz w:val="20"/>
        </w:rPr>
        <w:t>zatížení</w:t>
      </w:r>
      <w:r>
        <w:rPr>
          <w:spacing w:val="-12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vydán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2"/>
          <w:sz w:val="20"/>
        </w:rPr>
        <w:t> </w:t>
      </w:r>
      <w:r>
        <w:rPr>
          <w:sz w:val="20"/>
        </w:rPr>
        <w:t>platí,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MŽP,</w:t>
      </w:r>
      <w:r>
        <w:rPr>
          <w:spacing w:val="-2"/>
          <w:sz w:val="20"/>
        </w:rPr>
        <w:t> </w:t>
      </w:r>
      <w:r>
        <w:rPr>
          <w:sz w:val="20"/>
        </w:rPr>
        <w:t>Rozhodnutí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účel,</w:t>
      </w:r>
      <w:r>
        <w:rPr>
          <w:spacing w:val="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který</w:t>
      </w:r>
      <w:r>
        <w:rPr>
          <w:spacing w:val="2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1"/>
          <w:sz w:val="20"/>
        </w:rPr>
        <w:t> </w:t>
      </w:r>
      <w:r>
        <w:rPr>
          <w:sz w:val="20"/>
        </w:rPr>
        <w:t>podpora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2"/>
          <w:sz w:val="20"/>
        </w:rPr>
        <w:t> </w:t>
      </w:r>
      <w:r>
        <w:rPr>
          <w:sz w:val="20"/>
        </w:rPr>
        <w:t>bude řádně</w:t>
      </w:r>
      <w:r>
        <w:rPr>
          <w:spacing w:val="2"/>
          <w:sz w:val="20"/>
        </w:rPr>
        <w:t> </w:t>
      </w:r>
      <w:r>
        <w:rPr>
          <w:sz w:val="20"/>
        </w:rPr>
        <w:t>plněn</w:t>
      </w:r>
      <w:r>
        <w:rPr>
          <w:spacing w:val="3"/>
          <w:sz w:val="20"/>
        </w:rPr>
        <w:t> </w:t>
      </w:r>
      <w:r>
        <w:rPr>
          <w:sz w:val="20"/>
        </w:rPr>
        <w:t>po</w:t>
      </w:r>
      <w:r>
        <w:rPr>
          <w:spacing w:val="3"/>
          <w:sz w:val="20"/>
        </w:rPr>
        <w:t> </w:t>
      </w:r>
      <w:r>
        <w:rPr>
          <w:sz w:val="20"/>
        </w:rPr>
        <w:t>dobu</w:t>
      </w:r>
    </w:p>
    <w:p>
      <w:pPr>
        <w:pStyle w:val="BodyText"/>
        <w:spacing w:before="1"/>
        <w:ind w:left="808"/>
      </w:pPr>
      <w:r>
        <w:rPr/>
        <w:t>10</w:t>
      </w:r>
      <w:r>
        <w:rPr>
          <w:spacing w:val="-1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1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85"/>
          <w:sz w:val="20"/>
        </w:rPr>
        <w:t> </w:t>
      </w:r>
      <w:r>
        <w:rPr>
          <w:sz w:val="20"/>
        </w:rPr>
        <w:t>výdaje</w:t>
      </w:r>
      <w:r>
        <w:rPr>
          <w:spacing w:val="85"/>
          <w:sz w:val="20"/>
        </w:rPr>
        <w:t> </w:t>
      </w:r>
      <w:r>
        <w:rPr>
          <w:sz w:val="20"/>
        </w:rPr>
        <w:t>akce</w:t>
      </w:r>
      <w:r>
        <w:rPr>
          <w:spacing w:val="85"/>
          <w:sz w:val="20"/>
        </w:rPr>
        <w:t> </w:t>
      </w:r>
      <w:r>
        <w:rPr>
          <w:sz w:val="20"/>
        </w:rPr>
        <w:t>vést</w:t>
      </w:r>
      <w:r>
        <w:rPr>
          <w:spacing w:val="8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6"/>
          <w:sz w:val="20"/>
        </w:rPr>
        <w:t> </w:t>
      </w:r>
      <w:r>
        <w:rPr>
          <w:sz w:val="20"/>
        </w:rPr>
        <w:t>nebo</w:t>
      </w:r>
      <w:r>
        <w:rPr>
          <w:spacing w:val="90"/>
          <w:sz w:val="20"/>
        </w:rPr>
        <w:t> </w:t>
      </w:r>
      <w:r>
        <w:rPr>
          <w:sz w:val="20"/>
        </w:rPr>
        <w:t>daňové</w:t>
      </w:r>
      <w:r>
        <w:rPr>
          <w:spacing w:val="86"/>
          <w:sz w:val="20"/>
        </w:rPr>
        <w:t> </w:t>
      </w:r>
      <w:r>
        <w:rPr>
          <w:sz w:val="20"/>
        </w:rPr>
        <w:t>evidenci</w:t>
      </w:r>
      <w:r>
        <w:rPr>
          <w:spacing w:val="86"/>
          <w:sz w:val="20"/>
        </w:rPr>
        <w:t> </w:t>
      </w:r>
      <w:r>
        <w:rPr>
          <w:sz w:val="20"/>
        </w:rPr>
        <w:t>(zákon</w:t>
      </w:r>
      <w:r>
        <w:rPr>
          <w:spacing w:val="88"/>
          <w:sz w:val="20"/>
        </w:rPr>
        <w:t> </w:t>
      </w:r>
      <w:r>
        <w:rPr>
          <w:sz w:val="20"/>
        </w:rPr>
        <w:t>č.</w:t>
      </w:r>
      <w:r>
        <w:rPr>
          <w:spacing w:val="86"/>
          <w:sz w:val="20"/>
        </w:rPr>
        <w:t> </w:t>
      </w:r>
      <w:r>
        <w:rPr>
          <w:sz w:val="20"/>
        </w:rPr>
        <w:t>563/1991</w:t>
      </w:r>
      <w:r>
        <w:rPr>
          <w:spacing w:val="86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zavazuje</w:t>
      </w:r>
      <w:r>
        <w:rPr>
          <w:spacing w:val="-11"/>
          <w:sz w:val="20"/>
        </w:rPr>
        <w:t> </w:t>
      </w:r>
      <w:r>
        <w:rPr>
          <w:sz w:val="20"/>
        </w:rPr>
        <w:t>všechny</w:t>
      </w:r>
      <w:r>
        <w:rPr>
          <w:spacing w:val="-10"/>
          <w:sz w:val="20"/>
        </w:rPr>
        <w:t> </w:t>
      </w:r>
      <w:r>
        <w:rPr>
          <w:sz w:val="20"/>
        </w:rPr>
        <w:t>transakce</w:t>
      </w:r>
      <w:r>
        <w:rPr>
          <w:spacing w:val="-11"/>
          <w:sz w:val="20"/>
        </w:rPr>
        <w:t> </w:t>
      </w:r>
      <w:r>
        <w:rPr>
          <w:sz w:val="20"/>
        </w:rPr>
        <w:t>související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8"/>
          <w:sz w:val="20"/>
        </w:rPr>
        <w:t> </w:t>
      </w:r>
      <w:r>
        <w:rPr>
          <w:sz w:val="20"/>
        </w:rPr>
        <w:t>odděleně</w:t>
      </w:r>
      <w:r>
        <w:rPr>
          <w:spacing w:val="-9"/>
          <w:sz w:val="20"/>
        </w:rPr>
        <w:t> </w:t>
      </w:r>
      <w:r>
        <w:rPr>
          <w:sz w:val="20"/>
        </w:rPr>
        <w:t>identifikovat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ostatních</w:t>
      </w:r>
      <w:r>
        <w:rPr>
          <w:spacing w:val="-7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-3"/>
          <w:sz w:val="20"/>
        </w:rPr>
        <w:t> </w:t>
      </w:r>
      <w:r>
        <w:rPr>
          <w:sz w:val="20"/>
        </w:rPr>
        <w:t>nesouvisejí,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vazbou</w:t>
      </w:r>
      <w:r>
        <w:rPr>
          <w:spacing w:val="-2"/>
          <w:sz w:val="20"/>
        </w:rPr>
        <w:t> </w:t>
      </w:r>
      <w:r>
        <w:rPr>
          <w:sz w:val="20"/>
        </w:rPr>
        <w:t>ke</w:t>
      </w:r>
      <w:r>
        <w:rPr>
          <w:spacing w:val="-3"/>
          <w:sz w:val="20"/>
        </w:rPr>
        <w:t> </w:t>
      </w:r>
      <w:r>
        <w:rPr>
          <w:sz w:val="20"/>
        </w:rPr>
        <w:t>konkrétní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5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> </w:t>
      </w:r>
      <w:r>
        <w:rPr>
          <w:sz w:val="20"/>
        </w:rPr>
        <w:t>uplynutí</w:t>
      </w:r>
      <w:r>
        <w:rPr>
          <w:spacing w:val="-2"/>
          <w:sz w:val="20"/>
        </w:rPr>
        <w:t> </w:t>
      </w:r>
      <w:r>
        <w:rPr>
          <w:sz w:val="20"/>
        </w:rPr>
        <w:t>lhůty</w:t>
      </w:r>
      <w:r>
        <w:rPr>
          <w:spacing w:val="-1"/>
          <w:sz w:val="20"/>
        </w:rPr>
        <w:t> </w:t>
      </w:r>
      <w:r>
        <w:rPr>
          <w:sz w:val="20"/>
        </w:rPr>
        <w:t>10 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> </w:t>
      </w:r>
      <w:r>
        <w:rPr>
          <w:sz w:val="20"/>
        </w:rPr>
        <w:t>Fondu</w:t>
      </w:r>
      <w:r>
        <w:rPr>
          <w:spacing w:val="60"/>
          <w:sz w:val="20"/>
        </w:rPr>
        <w:t> </w:t>
      </w:r>
      <w:r>
        <w:rPr>
          <w:sz w:val="20"/>
        </w:rPr>
        <w:t>dokládat</w:t>
      </w:r>
      <w:r>
        <w:rPr>
          <w:spacing w:val="61"/>
          <w:sz w:val="20"/>
        </w:rPr>
        <w:t> </w:t>
      </w:r>
      <w:r>
        <w:rPr>
          <w:sz w:val="20"/>
        </w:rPr>
        <w:t>úhrady</w:t>
      </w:r>
      <w:r>
        <w:rPr>
          <w:spacing w:val="60"/>
          <w:sz w:val="20"/>
        </w:rPr>
        <w:t> </w:t>
      </w:r>
      <w:r>
        <w:rPr>
          <w:sz w:val="20"/>
        </w:rPr>
        <w:t>faktur,</w:t>
      </w:r>
      <w:r>
        <w:rPr>
          <w:spacing w:val="62"/>
          <w:sz w:val="20"/>
        </w:rPr>
        <w:t> </w:t>
      </w:r>
      <w:r>
        <w:rPr>
          <w:sz w:val="20"/>
        </w:rPr>
        <w:t>a</w:t>
      </w:r>
      <w:r>
        <w:rPr>
          <w:spacing w:val="60"/>
          <w:sz w:val="20"/>
        </w:rPr>
        <w:t> </w:t>
      </w:r>
      <w:r>
        <w:rPr>
          <w:sz w:val="20"/>
        </w:rPr>
        <w:t>to</w:t>
      </w:r>
      <w:r>
        <w:rPr>
          <w:spacing w:val="61"/>
          <w:sz w:val="20"/>
        </w:rPr>
        <w:t> </w:t>
      </w:r>
      <w:r>
        <w:rPr>
          <w:sz w:val="20"/>
        </w:rPr>
        <w:t>tak,</w:t>
      </w:r>
      <w:r>
        <w:rPr>
          <w:spacing w:val="60"/>
          <w:sz w:val="20"/>
        </w:rPr>
        <w:t> </w:t>
      </w:r>
      <w:r>
        <w:rPr>
          <w:sz w:val="20"/>
        </w:rPr>
        <w:t>že</w:t>
      </w:r>
      <w:r>
        <w:rPr>
          <w:spacing w:val="64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případě,</w:t>
      </w:r>
      <w:r>
        <w:rPr>
          <w:spacing w:val="60"/>
          <w:sz w:val="20"/>
        </w:rPr>
        <w:t> </w:t>
      </w:r>
      <w:r>
        <w:rPr>
          <w:sz w:val="20"/>
        </w:rPr>
        <w:t>že</w:t>
      </w:r>
      <w:r>
        <w:rPr>
          <w:spacing w:val="59"/>
          <w:sz w:val="20"/>
        </w:rPr>
        <w:t> </w:t>
      </w:r>
      <w:r>
        <w:rPr>
          <w:sz w:val="20"/>
        </w:rPr>
        <w:t>příjemce</w:t>
      </w:r>
      <w:r>
        <w:rPr>
          <w:spacing w:val="59"/>
          <w:sz w:val="20"/>
        </w:rPr>
        <w:t> </w:t>
      </w:r>
      <w:r>
        <w:rPr>
          <w:sz w:val="20"/>
        </w:rPr>
        <w:t>podpory</w:t>
      </w:r>
      <w:r>
        <w:rPr>
          <w:spacing w:val="60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zahrne</w:t>
      </w:r>
      <w:r>
        <w:rPr>
          <w:spacing w:val="-4"/>
          <w:sz w:val="20"/>
        </w:rPr>
        <w:t> </w:t>
      </w:r>
      <w:r>
        <w:rPr>
          <w:sz w:val="20"/>
        </w:rPr>
        <w:t>neuhrazené</w:t>
      </w:r>
      <w:r>
        <w:rPr>
          <w:spacing w:val="-5"/>
          <w:sz w:val="20"/>
        </w:rPr>
        <w:t> </w:t>
      </w:r>
      <w:r>
        <w:rPr>
          <w:sz w:val="20"/>
        </w:rPr>
        <w:t>faktury,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pracovních</w:t>
      </w:r>
      <w:r>
        <w:rPr>
          <w:spacing w:val="-53"/>
          <w:sz w:val="20"/>
        </w:rPr>
        <w:t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3"/>
          <w:sz w:val="20"/>
        </w:rPr>
        <w:t> </w:t>
      </w:r>
      <w:r>
        <w:rPr>
          <w:sz w:val="20"/>
        </w:rPr>
        <w:t>tak</w:t>
      </w:r>
      <w:r>
        <w:rPr>
          <w:spacing w:val="-2"/>
          <w:sz w:val="20"/>
        </w:rPr>
        <w:t> </w:t>
      </w:r>
      <w:r>
        <w:rPr>
          <w:sz w:val="20"/>
        </w:rPr>
        <w:t>podíl</w:t>
      </w:r>
      <w:r>
        <w:rPr>
          <w:spacing w:val="-3"/>
          <w:sz w:val="20"/>
        </w:rPr>
        <w:t> </w:t>
      </w:r>
      <w:r>
        <w:rPr>
          <w:sz w:val="20"/>
        </w:rPr>
        <w:t>vlastních</w:t>
      </w:r>
      <w:r>
        <w:rPr>
          <w:spacing w:val="-2"/>
          <w:sz w:val="20"/>
        </w:rPr>
        <w:t> </w:t>
      </w:r>
      <w:r>
        <w:rPr>
          <w:sz w:val="20"/>
        </w:rPr>
        <w:t>zdrojů).</w:t>
      </w:r>
      <w:r>
        <w:rPr>
          <w:spacing w:val="-2"/>
          <w:sz w:val="20"/>
        </w:rPr>
        <w:t> </w:t>
      </w:r>
      <w:r>
        <w:rPr>
          <w:sz w:val="20"/>
        </w:rPr>
        <w:t>Tuto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-2"/>
          <w:sz w:val="20"/>
        </w:rPr>
        <w:t> </w:t>
      </w:r>
      <w:r>
        <w:rPr>
          <w:sz w:val="20"/>
        </w:rPr>
        <w:t>následně</w:t>
      </w:r>
      <w:r>
        <w:rPr>
          <w:spacing w:val="-2"/>
          <w:sz w:val="20"/>
        </w:rPr>
        <w:t> </w:t>
      </w:r>
      <w:r>
        <w:rPr>
          <w:sz w:val="20"/>
        </w:rPr>
        <w:t>neprodleně</w:t>
      </w:r>
      <w:r>
        <w:rPr>
          <w:spacing w:val="-3"/>
          <w:sz w:val="20"/>
        </w:rPr>
        <w:t> </w:t>
      </w:r>
      <w:r>
        <w:rPr>
          <w:sz w:val="20"/>
        </w:rPr>
        <w:t>doloží</w:t>
      </w:r>
      <w:r>
        <w:rPr>
          <w:spacing w:val="-3"/>
          <w:sz w:val="20"/>
        </w:rPr>
        <w:t> </w:t>
      </w:r>
      <w:r>
        <w:rPr>
          <w:sz w:val="20"/>
        </w:rPr>
        <w:t>Fondu,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> </w:t>
      </w:r>
      <w:r>
        <w:rPr>
          <w:sz w:val="20"/>
        </w:rPr>
        <w:t>lhůty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40" w:lineRule="auto" w:before="120" w:after="0"/>
        <w:ind w:left="1094" w:right="112" w:hanging="286"/>
        <w:jc w:val="both"/>
        <w:rPr>
          <w:sz w:val="20"/>
        </w:rPr>
      </w:pPr>
      <w:r>
        <w:rPr>
          <w:sz w:val="20"/>
        </w:rPr>
        <w:t>předpokládaný termín ukončení stavebních a montážních prací do konce 8/2022, přitom pokud</w:t>
      </w:r>
      <w:r>
        <w:rPr>
          <w:spacing w:val="1"/>
          <w:sz w:val="20"/>
        </w:rPr>
        <w:t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stavebních a</w:t>
      </w:r>
      <w:r>
        <w:rPr>
          <w:spacing w:val="-3"/>
          <w:sz w:val="20"/>
        </w:rPr>
        <w:t> </w:t>
      </w:r>
      <w:r>
        <w:rPr>
          <w:sz w:val="20"/>
        </w:rPr>
        <w:t>montážních</w:t>
      </w:r>
      <w:r>
        <w:rPr>
          <w:spacing w:val="-1"/>
          <w:sz w:val="20"/>
        </w:rPr>
        <w:t> </w:t>
      </w:r>
      <w:r>
        <w:rPr>
          <w:sz w:val="20"/>
        </w:rPr>
        <w:t>prací;</w:t>
      </w:r>
      <w:r>
        <w:rPr>
          <w:spacing w:val="-3"/>
          <w:sz w:val="20"/>
        </w:rPr>
        <w:t> </w:t>
      </w:r>
      <w:r>
        <w:rPr>
          <w:sz w:val="20"/>
        </w:rPr>
        <w:t>dodatek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tom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neuzavírá,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40" w:lineRule="auto" w:before="119" w:after="0"/>
        <w:ind w:left="1094" w:right="110" w:hanging="286"/>
        <w:jc w:val="both"/>
        <w:rPr>
          <w:sz w:val="20"/>
        </w:rPr>
      </w:pPr>
      <w:r>
        <w:rPr>
          <w:sz w:val="20"/>
        </w:rPr>
        <w:t>termín ukončení akce do konce 10/2023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 informuje,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užívání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příslušných</w:t>
      </w:r>
      <w:r>
        <w:rPr>
          <w:spacing w:val="11"/>
          <w:sz w:val="20"/>
        </w:rPr>
        <w:t> </w:t>
      </w:r>
      <w:r>
        <w:rPr>
          <w:sz w:val="20"/>
        </w:rPr>
        <w:t>ustanovení</w:t>
      </w:r>
      <w:r>
        <w:rPr>
          <w:spacing w:val="10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183/2006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územním</w:t>
      </w:r>
      <w:r>
        <w:rPr>
          <w:spacing w:val="11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stavebním</w:t>
      </w:r>
      <w:r>
        <w:rPr>
          <w:spacing w:val="-6"/>
          <w:sz w:val="20"/>
        </w:rPr>
        <w:t> </w:t>
      </w:r>
      <w:r>
        <w:rPr>
          <w:sz w:val="20"/>
        </w:rPr>
        <w:t>řádu</w:t>
      </w:r>
      <w:r>
        <w:rPr>
          <w:spacing w:val="-7"/>
          <w:sz w:val="20"/>
        </w:rPr>
        <w:t> </w:t>
      </w:r>
      <w:r>
        <w:rPr>
          <w:sz w:val="20"/>
        </w:rPr>
        <w:t>(stavební</w:t>
      </w:r>
      <w:r>
        <w:rPr>
          <w:spacing w:val="-8"/>
          <w:sz w:val="20"/>
        </w:rPr>
        <w:t> </w:t>
      </w:r>
      <w:r>
        <w:rPr>
          <w:sz w:val="20"/>
        </w:rPr>
        <w:t>zákon),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4"/>
          <w:sz w:val="20"/>
        </w:rPr>
        <w:t> </w:t>
      </w:r>
      <w:r>
        <w:rPr>
          <w:sz w:val="20"/>
        </w:rPr>
        <w:t>předpisů,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schválení</w:t>
      </w:r>
      <w:r>
        <w:rPr>
          <w:spacing w:val="-8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nevyžaduje</w:t>
      </w:r>
      <w:r>
        <w:rPr>
          <w:spacing w:val="1"/>
          <w:sz w:val="20"/>
        </w:rPr>
        <w:t> </w:t>
      </w:r>
      <w:r>
        <w:rPr>
          <w:sz w:val="20"/>
        </w:rPr>
        <w:t>stavební</w:t>
      </w:r>
      <w:r>
        <w:rPr>
          <w:spacing w:val="1"/>
          <w:sz w:val="20"/>
        </w:rPr>
        <w:t> </w:t>
      </w:r>
      <w:r>
        <w:rPr>
          <w:sz w:val="20"/>
        </w:rPr>
        <w:t>povolení).</w:t>
      </w:r>
      <w:r>
        <w:rPr>
          <w:spacing w:val="1"/>
          <w:sz w:val="20"/>
        </w:rPr>
        <w:t> </w:t>
      </w:r>
      <w:r>
        <w:rPr>
          <w:sz w:val="20"/>
        </w:rPr>
        <w:t>Bude-li</w:t>
      </w:r>
      <w:r>
        <w:rPr>
          <w:spacing w:val="1"/>
          <w:sz w:val="20"/>
        </w:rPr>
        <w:t> </w:t>
      </w:r>
      <w:r>
        <w:rPr>
          <w:sz w:val="20"/>
        </w:rPr>
        <w:t>vydán,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1"/>
          <w:sz w:val="20"/>
        </w:rPr>
        <w:t> </w:t>
      </w:r>
      <w:r>
        <w:rPr>
          <w:sz w:val="20"/>
        </w:rPr>
        <w:t>kolaudační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1"/>
          <w:sz w:val="20"/>
        </w:rPr>
        <w:t> </w:t>
      </w:r>
      <w:r>
        <w:rPr>
          <w:sz w:val="20"/>
        </w:rPr>
        <w:t>tak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dokumentu</w:t>
      </w:r>
      <w:r>
        <w:rPr>
          <w:spacing w:val="-3"/>
          <w:sz w:val="20"/>
        </w:rPr>
        <w:t> </w:t>
      </w:r>
      <w:r>
        <w:rPr>
          <w:sz w:val="20"/>
        </w:rPr>
        <w:t>vydaného</w:t>
      </w:r>
      <w:r>
        <w:rPr>
          <w:spacing w:val="-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40" w:lineRule="auto" w:before="121" w:after="0"/>
        <w:ind w:left="810" w:right="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1/2024</w:t>
      </w:r>
      <w:r>
        <w:rPr>
          <w:spacing w:val="-1"/>
          <w:sz w:val="20"/>
        </w:rPr>
        <w:t> </w:t>
      </w:r>
      <w:r>
        <w:rPr>
          <w:sz w:val="20"/>
        </w:rPr>
        <w:t>podklady 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BodyText"/>
        <w:ind w:left="808" w:right="110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0"/>
        </w:rPr>
        <w:t> </w:t>
      </w:r>
      <w:r>
        <w:rPr/>
        <w:t>rozšířit.</w:t>
      </w:r>
      <w:r>
        <w:rPr>
          <w:spacing w:val="-9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7"/>
        </w:rPr>
        <w:t> </w:t>
      </w:r>
      <w:r>
        <w:rPr/>
        <w:t>je</w:t>
      </w:r>
      <w:r>
        <w:rPr>
          <w:spacing w:val="-10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informace)</w:t>
      </w:r>
      <w:r>
        <w:rPr>
          <w:spacing w:val="-9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53"/>
        </w:rPr>
        <w:t> </w:t>
      </w:r>
      <w:r>
        <w:rPr/>
        <w:t>odkladu</w:t>
      </w:r>
      <w:r>
        <w:rPr>
          <w:spacing w:val="41"/>
        </w:rPr>
        <w:t> </w:t>
      </w:r>
      <w:r>
        <w:rPr/>
        <w:t>(případně</w:t>
      </w:r>
      <w:r>
        <w:rPr>
          <w:spacing w:val="90"/>
        </w:rPr>
        <w:t> </w:t>
      </w:r>
      <w:r>
        <w:rPr/>
        <w:t>ve</w:t>
      </w:r>
      <w:r>
        <w:rPr>
          <w:spacing w:val="90"/>
        </w:rPr>
        <w:t> </w:t>
      </w:r>
      <w:r>
        <w:rPr/>
        <w:t>lhůtě</w:t>
      </w:r>
      <w:r>
        <w:rPr>
          <w:spacing w:val="93"/>
        </w:rPr>
        <w:t> </w:t>
      </w:r>
      <w:r>
        <w:rPr/>
        <w:t>stanovené</w:t>
      </w:r>
      <w:r>
        <w:rPr>
          <w:spacing w:val="90"/>
        </w:rPr>
        <w:t> </w:t>
      </w:r>
      <w:r>
        <w:rPr/>
        <w:t>Fondem)</w:t>
      </w:r>
      <w:r>
        <w:rPr>
          <w:spacing w:val="94"/>
        </w:rPr>
        <w:t> </w:t>
      </w:r>
      <w:r>
        <w:rPr/>
        <w:t>splnit.</w:t>
      </w:r>
      <w:r>
        <w:rPr>
          <w:spacing w:val="93"/>
        </w:rPr>
        <w:t> </w:t>
      </w:r>
      <w:r>
        <w:rPr/>
        <w:t>Fond</w:t>
      </w:r>
      <w:r>
        <w:rPr>
          <w:spacing w:val="92"/>
        </w:rPr>
        <w:t> </w:t>
      </w:r>
      <w:r>
        <w:rPr/>
        <w:t>není</w:t>
      </w:r>
      <w:r>
        <w:rPr>
          <w:spacing w:val="91"/>
        </w:rPr>
        <w:t> </w:t>
      </w:r>
      <w:r>
        <w:rPr/>
        <w:t>povinen</w:t>
      </w:r>
      <w:r>
        <w:rPr>
          <w:spacing w:val="92"/>
        </w:rPr>
        <w:t> </w:t>
      </w:r>
      <w:r>
        <w:rPr/>
        <w:t>vydat</w:t>
      </w:r>
      <w:r>
        <w:rPr>
          <w:spacing w:val="93"/>
        </w:rPr>
        <w:t> </w:t>
      </w:r>
      <w:r>
        <w:rPr/>
        <w:t>protokol</w:t>
      </w:r>
      <w:r>
        <w:rPr>
          <w:spacing w:val="-53"/>
        </w:rPr>
        <w:t> </w:t>
      </w:r>
      <w:r>
        <w:rPr/>
        <w:t>o ZVA dříve, než obdrží veškeré požadované podklady a informace, na základě kterých bude moci</w:t>
      </w:r>
      <w:r>
        <w:rPr>
          <w:spacing w:val="1"/>
        </w:rPr>
        <w:t> </w:t>
      </w:r>
      <w:r>
        <w:rPr/>
        <w:t>jednoznačně rozhodnout o plnění podmínek této Smlouvy a rovněž v případě, že příjemce podpory</w:t>
      </w:r>
      <w:r>
        <w:rPr>
          <w:spacing w:val="1"/>
        </w:rPr>
        <w:t> </w:t>
      </w:r>
      <w:r>
        <w:rPr/>
        <w:t>je v prodlení s plněním finančních závazků vůči Fondu. Protokol o ZVA 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-1"/>
        </w:rPr>
        <w:t> </w:t>
      </w:r>
      <w:r>
        <w:rPr/>
        <w:t>prostředků a</w:t>
      </w:r>
      <w:r>
        <w:rPr>
          <w:spacing w:val="-2"/>
        </w:rPr>
        <w:t> </w:t>
      </w:r>
      <w:r>
        <w:rPr/>
        <w:t>vyhodnocení</w:t>
      </w:r>
      <w:r>
        <w:rPr>
          <w:spacing w:val="-1"/>
        </w:rPr>
        <w:t> </w:t>
      </w:r>
      <w:r>
        <w:rPr/>
        <w:t>plnění</w:t>
      </w:r>
      <w:r>
        <w:rPr>
          <w:spacing w:val="1"/>
        </w:rPr>
        <w:t> </w:t>
      </w:r>
      <w:r>
        <w:rPr/>
        <w:t>smluvních</w:t>
      </w:r>
      <w:r>
        <w:rPr>
          <w:spacing w:val="2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121" w:after="0"/>
        <w:ind w:left="46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prostředky,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část,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dnů</w:t>
      </w:r>
      <w:r>
        <w:rPr>
          <w:spacing w:val="-4"/>
          <w:sz w:val="20"/>
        </w:rPr>
        <w:t> </w:t>
      </w:r>
      <w:r>
        <w:rPr>
          <w:sz w:val="20"/>
        </w:rPr>
        <w:t>poté,</w:t>
      </w:r>
      <w:r>
        <w:rPr>
          <w:spacing w:val="-5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> </w:t>
      </w:r>
      <w:r>
        <w:rPr>
          <w:sz w:val="20"/>
        </w:rPr>
        <w:t>ohledu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to,</w:t>
      </w:r>
      <w:r>
        <w:rPr>
          <w:spacing w:val="-3"/>
          <w:sz w:val="20"/>
        </w:rPr>
        <w:t> </w:t>
      </w:r>
      <w:r>
        <w:rPr>
          <w:sz w:val="20"/>
        </w:rPr>
        <w:t>zda</w:t>
      </w:r>
      <w:r>
        <w:rPr>
          <w:spacing w:val="-3"/>
          <w:sz w:val="20"/>
        </w:rPr>
        <w:t> </w:t>
      </w:r>
      <w:r>
        <w:rPr>
          <w:sz w:val="20"/>
        </w:rPr>
        <w:t>DPH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úřadu</w:t>
      </w:r>
      <w:r>
        <w:rPr>
          <w:spacing w:val="1"/>
          <w:sz w:val="20"/>
        </w:rPr>
        <w:t> </w:t>
      </w:r>
      <w:r>
        <w:rPr>
          <w:sz w:val="20"/>
        </w:rPr>
        <w:t>uplatněna,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částku</w:t>
      </w:r>
      <w:r>
        <w:rPr>
          <w:spacing w:val="-2"/>
          <w:sz w:val="20"/>
        </w:rPr>
        <w:t> </w:t>
      </w:r>
      <w:r>
        <w:rPr>
          <w:sz w:val="20"/>
        </w:rPr>
        <w:t>DPH</w:t>
      </w:r>
      <w:r>
        <w:rPr>
          <w:spacing w:val="-52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dnů</w:t>
      </w:r>
      <w:r>
        <w:rPr>
          <w:spacing w:val="3"/>
          <w:sz w:val="20"/>
        </w:rPr>
        <w:t> </w:t>
      </w:r>
      <w:r>
        <w:rPr>
          <w:sz w:val="20"/>
        </w:rPr>
        <w:t>poté,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mu 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3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informace,</w:t>
      </w:r>
      <w:r>
        <w:rPr>
          <w:spacing w:val="80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1"/>
          <w:sz w:val="20"/>
        </w:rPr>
        <w:t> </w:t>
      </w:r>
      <w:r>
        <w:rPr>
          <w:sz w:val="20"/>
        </w:rPr>
        <w:t>poskytl</w:t>
      </w:r>
      <w:r>
        <w:rPr>
          <w:spacing w:val="78"/>
          <w:sz w:val="20"/>
        </w:rPr>
        <w:t> </w:t>
      </w:r>
      <w:r>
        <w:rPr>
          <w:sz w:val="20"/>
        </w:rPr>
        <w:t>před</w:t>
      </w:r>
      <w:r>
        <w:rPr>
          <w:spacing w:val="78"/>
          <w:sz w:val="20"/>
        </w:rPr>
        <w:t> </w:t>
      </w:r>
      <w:r>
        <w:rPr>
          <w:sz w:val="20"/>
        </w:rPr>
        <w:t>uzavřením</w:t>
      </w:r>
      <w:r>
        <w:rPr>
          <w:spacing w:val="82"/>
          <w:sz w:val="20"/>
        </w:rPr>
        <w:t> </w:t>
      </w:r>
      <w:r>
        <w:rPr>
          <w:sz w:val="20"/>
        </w:rPr>
        <w:t>této</w:t>
      </w:r>
      <w:r>
        <w:rPr>
          <w:spacing w:val="82"/>
          <w:sz w:val="20"/>
        </w:rPr>
        <w:t> </w:t>
      </w:r>
      <w:r>
        <w:rPr>
          <w:sz w:val="20"/>
        </w:rPr>
        <w:t>Smlouvy,</w:t>
      </w:r>
      <w:r>
        <w:rPr>
          <w:spacing w:val="78"/>
          <w:sz w:val="20"/>
        </w:rPr>
        <w:t> </w:t>
      </w:r>
      <w:r>
        <w:rPr>
          <w:sz w:val="20"/>
        </w:rPr>
        <w:t>byly</w:t>
      </w:r>
      <w:r>
        <w:rPr>
          <w:spacing w:val="80"/>
          <w:sz w:val="20"/>
        </w:rPr>
        <w:t> </w:t>
      </w:r>
      <w:r>
        <w:rPr>
          <w:sz w:val="20"/>
        </w:rPr>
        <w:t>pravdivé,</w:t>
      </w:r>
      <w:r>
        <w:rPr>
          <w:spacing w:val="79"/>
          <w:sz w:val="20"/>
        </w:rPr>
        <w:t> </w:t>
      </w:r>
      <w:r>
        <w:rPr>
          <w:sz w:val="20"/>
        </w:rPr>
        <w:t>nezkreslené</w:t>
      </w:r>
      <w:r>
        <w:rPr>
          <w:spacing w:val="-53"/>
          <w:sz w:val="20"/>
        </w:rPr>
        <w:t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1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1"/>
        <w:ind w:left="808"/>
      </w:pPr>
      <w:r>
        <w:rPr/>
        <w:t>–</w:t>
      </w:r>
      <w:r>
        <w:rPr>
          <w:spacing w:val="-1"/>
        </w:rPr>
        <w:t> </w:t>
      </w:r>
      <w:r>
        <w:rPr/>
        <w:t>odkaz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Zadávání</w:t>
      </w:r>
      <w:r>
        <w:rPr>
          <w:spacing w:val="-3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OPŽP</w:t>
      </w:r>
      <w:r>
        <w:rPr>
          <w:spacing w:val="-1"/>
        </w:rPr>
        <w:t> </w:t>
      </w:r>
      <w:r>
        <w:rPr/>
        <w:t>2014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2020,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v průběhu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1"/>
          <w:numId w:val="4"/>
        </w:numPr>
        <w:tabs>
          <w:tab w:pos="864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/>
        <w:tab/>
      </w:r>
      <w:r>
        <w:rPr>
          <w:sz w:val="20"/>
        </w:rPr>
        <w:t>po</w:t>
      </w:r>
      <w:r>
        <w:rPr>
          <w:spacing w:val="-10"/>
          <w:sz w:val="20"/>
        </w:rPr>
        <w:t> </w:t>
      </w:r>
      <w:r>
        <w:rPr>
          <w:sz w:val="20"/>
        </w:rPr>
        <w:t>dobu</w:t>
      </w:r>
      <w:r>
        <w:rPr>
          <w:spacing w:val="-11"/>
          <w:sz w:val="20"/>
        </w:rPr>
        <w:t> </w:t>
      </w:r>
      <w:r>
        <w:rPr>
          <w:sz w:val="20"/>
        </w:rPr>
        <w:t>udržitelnosti</w:t>
      </w:r>
      <w:r>
        <w:rPr>
          <w:spacing w:val="-12"/>
          <w:sz w:val="20"/>
        </w:rPr>
        <w:t> </w:t>
      </w:r>
      <w:r>
        <w:rPr>
          <w:sz w:val="20"/>
        </w:rPr>
        <w:t>vyplňovat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zasílat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Zprávy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udržitelnosti, 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jednou</w:t>
      </w:r>
      <w:r>
        <w:rPr>
          <w:spacing w:val="-12"/>
          <w:sz w:val="20"/>
        </w:rPr>
        <w:t> </w:t>
      </w:r>
      <w:r>
        <w:rPr>
          <w:sz w:val="20"/>
        </w:rPr>
        <w:t>ročně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období</w:t>
      </w:r>
      <w:r>
        <w:rPr>
          <w:spacing w:val="-52"/>
          <w:sz w:val="20"/>
        </w:rPr>
        <w:t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> </w:t>
      </w:r>
      <w:r>
        <w:rPr>
          <w:sz w:val="20"/>
        </w:rPr>
        <w:t>pokynů</w:t>
      </w:r>
      <w:r>
        <w:rPr>
          <w:spacing w:val="-10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prvního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následujícího</w:t>
      </w:r>
      <w:r>
        <w:rPr>
          <w:spacing w:val="-8"/>
          <w:sz w:val="20"/>
        </w:rPr>
        <w:t> </w:t>
      </w:r>
      <w:r>
        <w:rPr>
          <w:sz w:val="20"/>
        </w:rPr>
        <w:t>kalendářního</w:t>
      </w:r>
      <w:r>
        <w:rPr>
          <w:spacing w:val="-9"/>
          <w:sz w:val="20"/>
        </w:rPr>
        <w:t> </w:t>
      </w:r>
      <w:r>
        <w:rPr>
          <w:sz w:val="20"/>
        </w:rPr>
        <w:t>roku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ukončení akce</w:t>
      </w:r>
      <w:r>
        <w:rPr>
          <w:spacing w:val="-52"/>
          <w:sz w:val="20"/>
        </w:rPr>
        <w:t> </w:t>
      </w:r>
      <w:r>
        <w:rPr>
          <w:sz w:val="20"/>
        </w:rPr>
        <w:t>(vydání</w:t>
      </w:r>
      <w:r>
        <w:rPr>
          <w:spacing w:val="-2"/>
          <w:sz w:val="20"/>
        </w:rPr>
        <w:t> </w:t>
      </w:r>
      <w:r>
        <w:rPr>
          <w:sz w:val="20"/>
        </w:rPr>
        <w:t>posledního</w:t>
      </w:r>
      <w:r>
        <w:rPr>
          <w:spacing w:val="1"/>
          <w:sz w:val="20"/>
        </w:rPr>
        <w:t> </w:t>
      </w:r>
      <w:r>
        <w:rPr>
          <w:sz w:val="20"/>
        </w:rPr>
        <w:t>kolaudačního souhlasu</w:t>
      </w:r>
      <w:r>
        <w:rPr>
          <w:spacing w:val="-1"/>
          <w:sz w:val="20"/>
        </w:rPr>
        <w:t> </w:t>
      </w:r>
      <w:r>
        <w:rPr>
          <w:sz w:val="20"/>
        </w:rPr>
        <w:t>projektu),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 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4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81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/>
        <w:tab/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z w:val="20"/>
        </w:rPr>
        <w:t>povinností</w:t>
      </w:r>
      <w:r>
        <w:rPr>
          <w:spacing w:val="9"/>
          <w:sz w:val="20"/>
        </w:rPr>
        <w:t> </w:t>
      </w:r>
      <w:r>
        <w:rPr>
          <w:sz w:val="20"/>
        </w:rPr>
        <w:t>podle</w:t>
      </w:r>
      <w:r>
        <w:rPr>
          <w:spacing w:val="11"/>
          <w:sz w:val="20"/>
        </w:rPr>
        <w:t> </w:t>
      </w:r>
      <w:r>
        <w:rPr>
          <w:sz w:val="20"/>
        </w:rPr>
        <w:t>článku</w:t>
      </w:r>
      <w:r>
        <w:rPr>
          <w:spacing w:val="10"/>
          <w:sz w:val="20"/>
        </w:rPr>
        <w:t> </w:t>
      </w:r>
      <w:r>
        <w:rPr>
          <w:sz w:val="20"/>
        </w:rPr>
        <w:t>IV</w:t>
      </w:r>
      <w:r>
        <w:rPr>
          <w:spacing w:val="10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10"/>
          <w:sz w:val="20"/>
        </w:rPr>
        <w:t> </w:t>
      </w:r>
      <w:r>
        <w:rPr>
          <w:sz w:val="20"/>
        </w:rPr>
        <w:t>b)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postiženo</w:t>
      </w:r>
      <w:r>
        <w:rPr>
          <w:spacing w:val="10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výši</w:t>
      </w:r>
      <w:r>
        <w:rPr>
          <w:spacing w:val="9"/>
          <w:sz w:val="20"/>
        </w:rPr>
        <w:t> </w:t>
      </w:r>
      <w:r>
        <w:rPr>
          <w:sz w:val="20"/>
        </w:rPr>
        <w:t>100</w:t>
      </w:r>
      <w:r>
        <w:rPr>
          <w:spacing w:val="10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indikátorů.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4"/>
          <w:sz w:val="20"/>
        </w:rPr>
        <w:t> </w:t>
      </w:r>
      <w:r>
        <w:rPr>
          <w:sz w:val="20"/>
        </w:rPr>
        <w:t>článku</w:t>
      </w:r>
      <w:r>
        <w:rPr>
          <w:spacing w:val="55"/>
          <w:sz w:val="20"/>
        </w:rPr>
        <w:t> </w:t>
      </w:r>
      <w:r>
        <w:rPr>
          <w:sz w:val="20"/>
        </w:rPr>
        <w:t>IV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</w:t>
      </w:r>
      <w:r>
        <w:rPr>
          <w:spacing w:val="55"/>
          <w:sz w:val="20"/>
        </w:rPr>
        <w:t> </w:t>
      </w:r>
      <w:r>
        <w:rPr>
          <w:sz w:val="20"/>
        </w:rPr>
        <w:t>písm.</w:t>
      </w:r>
      <w:r>
        <w:rPr>
          <w:spacing w:val="54"/>
          <w:sz w:val="20"/>
        </w:rPr>
        <w:t> </w:t>
      </w:r>
      <w:r>
        <w:rPr>
          <w:sz w:val="20"/>
        </w:rPr>
        <w:t>b)</w:t>
      </w:r>
      <w:r>
        <w:rPr>
          <w:spacing w:val="55"/>
          <w:sz w:val="20"/>
        </w:rPr>
        <w:t> </w:t>
      </w:r>
      <w:r>
        <w:rPr>
          <w:sz w:val="20"/>
        </w:rPr>
        <w:t>v rozmezí</w:t>
      </w:r>
      <w:r>
        <w:rPr>
          <w:spacing w:val="-52"/>
          <w:sz w:val="20"/>
        </w:rPr>
        <w:t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5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49"/>
          <w:sz w:val="20"/>
        </w:rPr>
        <w:t> </w:t>
      </w:r>
      <w:r>
        <w:rPr>
          <w:sz w:val="20"/>
        </w:rPr>
        <w:t>50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1"/>
          <w:sz w:val="20"/>
        </w:rPr>
        <w:t> </w:t>
      </w:r>
      <w:r>
        <w:rPr>
          <w:sz w:val="20"/>
        </w:rPr>
        <w:t>79,99</w:t>
      </w:r>
      <w:r>
        <w:rPr>
          <w:spacing w:val="50"/>
          <w:sz w:val="20"/>
        </w:rPr>
        <w:t> </w:t>
      </w:r>
      <w:r>
        <w:rPr>
          <w:sz w:val="20"/>
        </w:rPr>
        <w:t>%</w:t>
      </w:r>
      <w:r>
        <w:rPr>
          <w:spacing w:val="51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51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toto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> </w:t>
      </w:r>
      <w:r>
        <w:rPr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povinnosti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38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38"/>
          <w:sz w:val="20"/>
        </w:rPr>
        <w:t> </w:t>
      </w:r>
      <w:r>
        <w:rPr>
          <w:sz w:val="20"/>
        </w:rPr>
        <w:t>1</w:t>
      </w:r>
      <w:r>
        <w:rPr>
          <w:spacing w:val="39"/>
          <w:sz w:val="20"/>
        </w:rPr>
        <w:t> </w:t>
      </w:r>
      <w:r>
        <w:rPr>
          <w:sz w:val="20"/>
        </w:rPr>
        <w:t>písm.</w:t>
      </w:r>
      <w:r>
        <w:rPr>
          <w:spacing w:val="39"/>
          <w:sz w:val="20"/>
        </w:rPr>
        <w:t> </w:t>
      </w:r>
      <w:r>
        <w:rPr>
          <w:sz w:val="20"/>
        </w:rPr>
        <w:t>l)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postiženo</w:t>
      </w:r>
      <w:r>
        <w:rPr>
          <w:spacing w:val="39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8"/>
          <w:sz w:val="20"/>
        </w:rPr>
        <w:t> </w:t>
      </w:r>
      <w:r>
        <w:rPr>
          <w:sz w:val="20"/>
        </w:rPr>
        <w:t>0,1</w:t>
      </w:r>
      <w:r>
        <w:rPr>
          <w:spacing w:val="48"/>
          <w:sz w:val="20"/>
        </w:rPr>
        <w:t> </w:t>
      </w:r>
      <w:r>
        <w:rPr>
          <w:sz w:val="20"/>
        </w:rPr>
        <w:t>–</w:t>
      </w:r>
      <w:r>
        <w:rPr>
          <w:spacing w:val="37"/>
          <w:sz w:val="20"/>
        </w:rPr>
        <w:t> </w:t>
      </w:r>
      <w:r>
        <w:rPr>
          <w:sz w:val="20"/>
        </w:rPr>
        <w:t>25</w:t>
      </w:r>
      <w:r>
        <w:rPr>
          <w:spacing w:val="39"/>
          <w:sz w:val="20"/>
        </w:rPr>
        <w:t> </w:t>
      </w:r>
      <w:r>
        <w:rPr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spacing w:after="0"/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4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povinností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článku</w:t>
      </w:r>
      <w:r>
        <w:rPr>
          <w:spacing w:val="28"/>
          <w:sz w:val="20"/>
        </w:rPr>
        <w:t> </w:t>
      </w:r>
      <w:r>
        <w:rPr>
          <w:sz w:val="20"/>
        </w:rPr>
        <w:t>IV</w:t>
      </w:r>
      <w:r>
        <w:rPr>
          <w:spacing w:val="29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1</w:t>
      </w:r>
      <w:r>
        <w:rPr>
          <w:spacing w:val="26"/>
          <w:sz w:val="20"/>
        </w:rPr>
        <w:t> </w:t>
      </w:r>
      <w:r>
        <w:rPr>
          <w:sz w:val="20"/>
        </w:rPr>
        <w:t>písm.</w:t>
      </w:r>
      <w:r>
        <w:rPr>
          <w:spacing w:val="28"/>
          <w:sz w:val="20"/>
        </w:rPr>
        <w:t> </w:t>
      </w:r>
      <w:r>
        <w:rPr>
          <w:sz w:val="20"/>
        </w:rPr>
        <w:t>o)</w:t>
      </w:r>
      <w:r>
        <w:rPr>
          <w:spacing w:val="26"/>
          <w:sz w:val="20"/>
        </w:rPr>
        <w:t> </w:t>
      </w:r>
      <w:r>
        <w:rPr>
          <w:sz w:val="20"/>
        </w:rPr>
        <w:t>bude</w:t>
      </w:r>
      <w:r>
        <w:rPr>
          <w:spacing w:val="27"/>
          <w:sz w:val="20"/>
        </w:rPr>
        <w:t> </w:t>
      </w:r>
      <w:r>
        <w:rPr>
          <w:sz w:val="20"/>
        </w:rPr>
        <w:t>postiženo</w:t>
      </w:r>
      <w:r>
        <w:rPr>
          <w:spacing w:val="30"/>
          <w:sz w:val="20"/>
        </w:rPr>
        <w:t> </w:t>
      </w:r>
      <w:r>
        <w:rPr>
          <w:sz w:val="20"/>
        </w:rPr>
        <w:t>odvodem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nezaplacené</w:t>
      </w:r>
      <w:r>
        <w:rPr>
          <w:spacing w:val="-52"/>
          <w:sz w:val="20"/>
        </w:rPr>
        <w:t> </w:t>
      </w:r>
      <w:r>
        <w:rPr>
          <w:sz w:val="20"/>
        </w:rPr>
        <w:t>dlužné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vynásobené</w:t>
      </w:r>
      <w:r>
        <w:rPr>
          <w:spacing w:val="-4"/>
          <w:sz w:val="20"/>
        </w:rPr>
        <w:t> </w:t>
      </w:r>
      <w:r>
        <w:rPr>
          <w:sz w:val="20"/>
        </w:rPr>
        <w:t>procentem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</w:t>
      </w:r>
    </w:p>
    <w:p>
      <w:pPr>
        <w:pStyle w:val="BodyText"/>
        <w:spacing w:before="1"/>
        <w:jc w:val="left"/>
      </w:pPr>
      <w:r>
        <w:rPr/>
        <w:t>5</w:t>
      </w:r>
      <w:r>
        <w:rPr>
          <w:spacing w:val="50"/>
        </w:rPr>
        <w:t> </w:t>
      </w:r>
      <w:r>
        <w:rPr/>
        <w:t>pracovních</w:t>
      </w:r>
      <w:r>
        <w:rPr>
          <w:spacing w:val="50"/>
        </w:rPr>
        <w:t> </w:t>
      </w:r>
      <w:r>
        <w:rPr/>
        <w:t>dnů</w:t>
      </w:r>
      <w:r>
        <w:rPr>
          <w:spacing w:val="50"/>
        </w:rPr>
        <w:t> </w:t>
      </w:r>
      <w:r>
        <w:rPr/>
        <w:t>nebude</w:t>
      </w:r>
      <w:r>
        <w:rPr>
          <w:spacing w:val="51"/>
        </w:rPr>
        <w:t> </w:t>
      </w:r>
      <w:r>
        <w:rPr/>
        <w:t>postiženo</w:t>
      </w:r>
      <w:r>
        <w:rPr>
          <w:spacing w:val="52"/>
        </w:rPr>
        <w:t> </w:t>
      </w:r>
      <w:r>
        <w:rPr/>
        <w:t>a</w:t>
      </w:r>
      <w:r>
        <w:rPr>
          <w:spacing w:val="49"/>
        </w:rPr>
        <w:t> </w:t>
      </w:r>
      <w:r>
        <w:rPr/>
        <w:t>nebude</w:t>
      </w:r>
      <w:r>
        <w:rPr>
          <w:spacing w:val="49"/>
        </w:rPr>
        <w:t> </w:t>
      </w:r>
      <w:r>
        <w:rPr/>
        <w:t>tak</w:t>
      </w:r>
      <w:r>
        <w:rPr>
          <w:spacing w:val="51"/>
        </w:rPr>
        <w:t> </w:t>
      </w:r>
      <w:r>
        <w:rPr/>
        <w:t>považováno</w:t>
      </w:r>
      <w:r>
        <w:rPr>
          <w:spacing w:val="52"/>
        </w:rPr>
        <w:t> </w:t>
      </w:r>
      <w:r>
        <w:rPr/>
        <w:t>za</w:t>
      </w:r>
      <w:r>
        <w:rPr>
          <w:spacing w:val="49"/>
        </w:rPr>
        <w:t> </w:t>
      </w:r>
      <w:r>
        <w:rPr/>
        <w:t>porušení</w:t>
      </w:r>
      <w:r>
        <w:rPr>
          <w:spacing w:val="52"/>
        </w:rPr>
        <w:t> </w:t>
      </w:r>
      <w:r>
        <w:rPr/>
        <w:t>podmínek</w:t>
      </w:r>
      <w:r>
        <w:rPr>
          <w:spacing w:val="49"/>
        </w:rPr>
        <w:t> </w:t>
      </w:r>
      <w:r>
        <w:rPr/>
        <w:t>poskytnutí</w:t>
      </w:r>
    </w:p>
    <w:p>
      <w:pPr>
        <w:pStyle w:val="BodyText"/>
        <w:jc w:val="left"/>
      </w:pP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článku</w:t>
      </w:r>
      <w:r>
        <w:rPr>
          <w:spacing w:val="28"/>
          <w:sz w:val="20"/>
        </w:rPr>
        <w:t> </w:t>
      </w:r>
      <w:r>
        <w:rPr>
          <w:sz w:val="20"/>
        </w:rPr>
        <w:t>IV</w:t>
      </w:r>
      <w:r>
        <w:rPr>
          <w:spacing w:val="28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1</w:t>
      </w:r>
      <w:r>
        <w:rPr>
          <w:spacing w:val="27"/>
          <w:sz w:val="20"/>
        </w:rPr>
        <w:t> </w:t>
      </w:r>
      <w:r>
        <w:rPr>
          <w:sz w:val="20"/>
        </w:rPr>
        <w:t>písm.</w:t>
      </w:r>
      <w:r>
        <w:rPr>
          <w:spacing w:val="28"/>
          <w:sz w:val="20"/>
        </w:rPr>
        <w:t> </w:t>
      </w:r>
      <w:r>
        <w:rPr>
          <w:sz w:val="20"/>
        </w:rPr>
        <w:t>p)</w:t>
      </w:r>
      <w:r>
        <w:rPr>
          <w:spacing w:val="27"/>
          <w:sz w:val="20"/>
        </w:rPr>
        <w:t> </w:t>
      </w:r>
      <w:r>
        <w:rPr>
          <w:sz w:val="20"/>
        </w:rPr>
        <w:t>odrážky</w:t>
      </w:r>
      <w:r>
        <w:rPr>
          <w:spacing w:val="27"/>
          <w:sz w:val="20"/>
        </w:rPr>
        <w:t> </w:t>
      </w:r>
      <w:r>
        <w:rPr>
          <w:sz w:val="20"/>
        </w:rPr>
        <w:t>první</w:t>
      </w:r>
      <w:r>
        <w:rPr>
          <w:spacing w:val="28"/>
          <w:sz w:val="20"/>
        </w:rPr>
        <w:t> </w:t>
      </w:r>
      <w:r>
        <w:rPr>
          <w:sz w:val="20"/>
        </w:rPr>
        <w:t>nebude</w:t>
      </w:r>
      <w:r>
        <w:rPr>
          <w:spacing w:val="26"/>
          <w:sz w:val="20"/>
        </w:rPr>
        <w:t> </w:t>
      </w:r>
      <w:r>
        <w:rPr>
          <w:sz w:val="20"/>
        </w:rPr>
        <w:t>postiženo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nebude</w:t>
      </w:r>
      <w:r>
        <w:rPr>
          <w:spacing w:val="27"/>
          <w:sz w:val="20"/>
        </w:rPr>
        <w:t> </w:t>
      </w:r>
      <w:r>
        <w:rPr>
          <w:sz w:val="20"/>
        </w:rPr>
        <w:t>tak</w:t>
      </w:r>
    </w:p>
    <w:p>
      <w:pPr>
        <w:pStyle w:val="BodyText"/>
        <w:jc w:val="left"/>
      </w:pPr>
      <w:r>
        <w:rPr/>
        <w:t>považováno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porušení</w:t>
      </w:r>
      <w:r>
        <w:rPr>
          <w:spacing w:val="-3"/>
        </w:rPr>
        <w:t> </w:t>
      </w:r>
      <w:r>
        <w:rPr/>
        <w:t>podmínek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p)</w:t>
      </w:r>
      <w:r>
        <w:rPr>
          <w:spacing w:val="-4"/>
          <w:sz w:val="20"/>
        </w:rPr>
        <w:t> </w:t>
      </w:r>
      <w:r>
        <w:rPr>
          <w:sz w:val="20"/>
        </w:rPr>
        <w:t>odrážky</w:t>
      </w:r>
      <w:r>
        <w:rPr>
          <w:spacing w:val="-4"/>
          <w:sz w:val="20"/>
        </w:rPr>
        <w:t> </w:t>
      </w:r>
      <w:r>
        <w:rPr>
          <w:sz w:val="20"/>
        </w:rPr>
        <w:t>druhé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takto:</w:t>
      </w:r>
      <w:r>
        <w:rPr>
          <w:spacing w:val="-52"/>
          <w:sz w:val="20"/>
        </w:rPr>
        <w:t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> </w:t>
      </w:r>
      <w:r>
        <w:rPr>
          <w:sz w:val="20"/>
        </w:rPr>
        <w:t>91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180</w:t>
      </w:r>
      <w:r>
        <w:rPr>
          <w:spacing w:val="10"/>
          <w:sz w:val="20"/>
        </w:rPr>
        <w:t> </w:t>
      </w:r>
      <w:r>
        <w:rPr>
          <w:sz w:val="20"/>
        </w:rPr>
        <w:t>kalendářních</w:t>
      </w:r>
      <w:r>
        <w:rPr>
          <w:spacing w:val="10"/>
          <w:sz w:val="20"/>
        </w:rPr>
        <w:t> </w:t>
      </w:r>
      <w:r>
        <w:rPr>
          <w:sz w:val="20"/>
        </w:rPr>
        <w:t>dní</w:t>
      </w:r>
      <w:r>
        <w:rPr>
          <w:spacing w:val="12"/>
          <w:sz w:val="20"/>
        </w:rPr>
        <w:t> </w:t>
      </w:r>
      <w:r>
        <w:rPr>
          <w:sz w:val="20"/>
        </w:rPr>
        <w:t>odvod</w:t>
      </w:r>
      <w:r>
        <w:rPr>
          <w:spacing w:val="10"/>
          <w:sz w:val="20"/>
        </w:rPr>
        <w:t> </w:t>
      </w:r>
      <w:r>
        <w:rPr>
          <w:sz w:val="20"/>
        </w:rPr>
        <w:t>3</w:t>
      </w:r>
      <w:r>
        <w:rPr>
          <w:spacing w:val="10"/>
          <w:sz w:val="20"/>
        </w:rPr>
        <w:t> </w:t>
      </w:r>
      <w:r>
        <w:rPr>
          <w:sz w:val="20"/>
        </w:rPr>
        <w:t>%</w:t>
      </w:r>
      <w:r>
        <w:rPr>
          <w:spacing w:val="10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9"/>
          <w:sz w:val="20"/>
        </w:rPr>
        <w:t> </w:t>
      </w:r>
      <w:r>
        <w:rPr>
          <w:sz w:val="20"/>
        </w:rPr>
        <w:t>podpory,</w:t>
      </w:r>
      <w:r>
        <w:rPr>
          <w:spacing w:val="10"/>
          <w:sz w:val="20"/>
        </w:rPr>
        <w:t> </w:t>
      </w:r>
      <w:r>
        <w:rPr>
          <w:sz w:val="20"/>
        </w:rPr>
        <w:t>prodlení</w:t>
      </w:r>
      <w:r>
        <w:rPr>
          <w:spacing w:val="10"/>
          <w:sz w:val="20"/>
        </w:rPr>
        <w:t> </w:t>
      </w:r>
      <w:r>
        <w:rPr>
          <w:sz w:val="20"/>
        </w:rPr>
        <w:t>delší</w:t>
      </w:r>
      <w:r>
        <w:rPr>
          <w:spacing w:val="12"/>
          <w:sz w:val="20"/>
        </w:rPr>
        <w:t> </w:t>
      </w:r>
      <w:r>
        <w:rPr>
          <w:sz w:val="20"/>
        </w:rPr>
        <w:t>než</w:t>
      </w:r>
      <w:r>
        <w:rPr>
          <w:spacing w:val="12"/>
          <w:sz w:val="20"/>
        </w:rPr>
        <w:t> </w:t>
      </w:r>
      <w:r>
        <w:rPr>
          <w:sz w:val="20"/>
        </w:rPr>
        <w:t>180</w:t>
      </w:r>
      <w:r>
        <w:rPr>
          <w:spacing w:val="10"/>
          <w:sz w:val="20"/>
        </w:rPr>
        <w:t> </w:t>
      </w:r>
      <w:r>
        <w:rPr>
          <w:sz w:val="20"/>
        </w:rPr>
        <w:t>kalendářních</w:t>
      </w:r>
      <w:r>
        <w:rPr>
          <w:spacing w:val="10"/>
          <w:sz w:val="20"/>
        </w:rPr>
        <w:t> </w:t>
      </w:r>
      <w:r>
        <w:rPr>
          <w:sz w:val="20"/>
        </w:rPr>
        <w:t>dní</w:t>
      </w:r>
      <w:r>
        <w:rPr>
          <w:spacing w:val="-5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6"/>
          <w:sz w:val="20"/>
        </w:rPr>
        <w:t> </w:t>
      </w:r>
      <w:r>
        <w:rPr>
          <w:sz w:val="20"/>
        </w:rPr>
        <w:t>zákonného</w:t>
      </w:r>
      <w:r>
        <w:rPr>
          <w:spacing w:val="-53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1"/>
          <w:sz w:val="20"/>
        </w:rPr>
        <w:t> </w:t>
      </w:r>
      <w:r>
        <w:rPr>
          <w:sz w:val="20"/>
        </w:rPr>
        <w:t>delší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kalendářních dní</w:t>
      </w:r>
      <w:r>
        <w:rPr>
          <w:spacing w:val="-1"/>
          <w:sz w:val="20"/>
        </w:rPr>
        <w:t> </w:t>
      </w:r>
      <w:r>
        <w:rPr>
          <w:sz w:val="20"/>
        </w:rPr>
        <w:t>0,1 %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9"/>
          <w:sz w:val="20"/>
        </w:rPr>
        <w:t> </w:t>
      </w:r>
      <w:r>
        <w:rPr>
          <w:sz w:val="20"/>
        </w:rPr>
        <w:t>povinností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přílohy</w:t>
      </w:r>
      <w:r>
        <w:rPr>
          <w:spacing w:val="41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39"/>
          <w:sz w:val="20"/>
        </w:rPr>
        <w:t> </w:t>
      </w:r>
      <w:r>
        <w:rPr>
          <w:sz w:val="20"/>
        </w:rPr>
        <w:t>této</w:t>
      </w:r>
      <w:r>
        <w:rPr>
          <w:spacing w:val="42"/>
          <w:sz w:val="20"/>
        </w:rPr>
        <w:t> </w:t>
      </w:r>
      <w:r>
        <w:rPr>
          <w:sz w:val="20"/>
        </w:rPr>
        <w:t>Smlouvy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39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2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9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25</w:t>
      </w:r>
      <w:r>
        <w:rPr>
          <w:spacing w:val="39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73"/>
          <w:sz w:val="20"/>
        </w:rPr>
        <w:t> </w:t>
      </w:r>
      <w:r>
        <w:rPr>
          <w:sz w:val="20"/>
        </w:rPr>
        <w:t>v případě,</w:t>
      </w:r>
      <w:r>
        <w:rPr>
          <w:spacing w:val="76"/>
          <w:sz w:val="20"/>
        </w:rPr>
        <w:t> </w:t>
      </w:r>
      <w:r>
        <w:rPr>
          <w:sz w:val="20"/>
        </w:rPr>
        <w:t>kdy</w:t>
      </w:r>
      <w:r>
        <w:rPr>
          <w:spacing w:val="73"/>
          <w:sz w:val="20"/>
        </w:rPr>
        <w:t> </w:t>
      </w:r>
      <w:r>
        <w:rPr>
          <w:sz w:val="20"/>
        </w:rPr>
        <w:t>nejsou</w:t>
      </w:r>
      <w:r>
        <w:rPr>
          <w:spacing w:val="73"/>
          <w:sz w:val="20"/>
        </w:rPr>
        <w:t> </w:t>
      </w:r>
      <w:r>
        <w:rPr>
          <w:sz w:val="20"/>
        </w:rPr>
        <w:t>zásadním</w:t>
      </w:r>
      <w:r>
        <w:rPr>
          <w:spacing w:val="74"/>
          <w:sz w:val="20"/>
        </w:rPr>
        <w:t> </w:t>
      </w:r>
      <w:r>
        <w:rPr>
          <w:sz w:val="20"/>
        </w:rPr>
        <w:t>způsobem</w:t>
      </w:r>
      <w:r>
        <w:rPr>
          <w:spacing w:val="73"/>
          <w:sz w:val="20"/>
        </w:rPr>
        <w:t> </w:t>
      </w:r>
      <w:r>
        <w:rPr>
          <w:sz w:val="20"/>
        </w:rPr>
        <w:t>dodrženy</w:t>
      </w:r>
      <w:r>
        <w:rPr>
          <w:spacing w:val="75"/>
          <w:sz w:val="20"/>
        </w:rPr>
        <w:t> </w:t>
      </w:r>
      <w:r>
        <w:rPr>
          <w:sz w:val="20"/>
        </w:rPr>
        <w:t>podmínky</w:t>
      </w:r>
      <w:r>
        <w:rPr>
          <w:spacing w:val="72"/>
          <w:sz w:val="20"/>
        </w:rPr>
        <w:t> </w:t>
      </w:r>
      <w:r>
        <w:rPr>
          <w:sz w:val="20"/>
        </w:rPr>
        <w:t>Metodiky</w:t>
      </w:r>
      <w:r>
        <w:rPr>
          <w:spacing w:val="-53"/>
          <w:sz w:val="20"/>
        </w:rPr>
        <w:t> </w:t>
      </w:r>
      <w:r>
        <w:rPr>
          <w:sz w:val="20"/>
        </w:rPr>
        <w:t>z hlediska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6 programového</w:t>
      </w:r>
      <w:r>
        <w:rPr>
          <w:spacing w:val="3"/>
          <w:sz w:val="20"/>
        </w:rPr>
        <w:t> </w:t>
      </w:r>
      <w:r>
        <w:rPr>
          <w:sz w:val="20"/>
        </w:rPr>
        <w:t>dokumentu</w:t>
      </w:r>
      <w:r>
        <w:rPr>
          <w:spacing w:val="-2"/>
          <w:sz w:val="20"/>
        </w:rPr>
        <w:t> </w:t>
      </w:r>
      <w:r>
        <w:rPr>
          <w:sz w:val="20"/>
        </w:rPr>
        <w:t>OPŽP.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9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> </w:t>
      </w:r>
      <w:r>
        <w:rPr>
          <w:sz w:val="20"/>
        </w:rPr>
        <w:t>oprava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5"/>
      </w:pPr>
      <w:r>
        <w:rPr/>
        <w:t>VI.</w:t>
      </w:r>
    </w:p>
    <w:p>
      <w:pPr>
        <w:pStyle w:val="Heading2"/>
        <w:spacing w:before="1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4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4"/>
          <w:sz w:val="20"/>
        </w:rPr>
        <w:t> </w:t>
      </w:r>
      <w:r>
        <w:rPr>
          <w:sz w:val="20"/>
        </w:rPr>
        <w:t>kterým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5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  článku   III,   a   to  </w:t>
      </w:r>
      <w:r>
        <w:rPr>
          <w:spacing w:val="1"/>
          <w:sz w:val="20"/>
        </w:rPr>
        <w:t> </w:t>
      </w:r>
      <w:r>
        <w:rPr>
          <w:sz w:val="20"/>
        </w:rPr>
        <w:t>zejména   tehdy,    kdy    bude   docíleno    nižších    přínosů   (nebo    dojde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5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5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5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5"/>
          <w:sz w:val="20"/>
        </w:rPr>
        <w:t> </w:t>
      </w:r>
      <w:r>
        <w:rPr>
          <w:sz w:val="20"/>
        </w:rPr>
        <w:t>těchto</w:t>
      </w:r>
      <w:r>
        <w:rPr>
          <w:spacing w:val="65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"/>
        <w:ind w:left="242"/>
        <w:jc w:val="left"/>
      </w:pPr>
      <w:r>
        <w:rPr/>
        <w:t>V: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31"/>
        </w:rPr>
      </w:pPr>
    </w:p>
    <w:p>
      <w:pPr>
        <w:pStyle w:val="BodyText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Specifické</w:t>
      </w:r>
      <w:r>
        <w:rPr>
          <w:spacing w:val="-4"/>
        </w:rPr>
        <w:t> </w:t>
      </w:r>
      <w:r>
        <w:rPr/>
        <w:t>podmínky</w:t>
      </w:r>
      <w:r>
        <w:rPr>
          <w:spacing w:val="-1"/>
        </w:rPr>
        <w:t> </w:t>
      </w:r>
      <w:r>
        <w:rPr/>
        <w:t>provozování</w:t>
      </w:r>
      <w:r>
        <w:rPr>
          <w:spacing w:val="-4"/>
        </w:rPr>
        <w:t> </w:t>
      </w:r>
      <w:r>
        <w:rPr/>
        <w:t>pro vlastnický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provozování</w:t>
      </w:r>
    </w:p>
    <w:p>
      <w:pPr>
        <w:pStyle w:val="BodyText"/>
        <w:spacing w:before="2"/>
        <w:ind w:left="0"/>
        <w:jc w:val="left"/>
        <w:rPr>
          <w:sz w:val="38"/>
        </w:rPr>
      </w:pPr>
    </w:p>
    <w:p>
      <w:pPr>
        <w:pStyle w:val="BodyText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2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jc w:val="left"/>
        <w:sectPr>
          <w:pgSz w:w="12240" w:h="15840"/>
          <w:pgMar w:header="0" w:footer="957" w:top="1060" w:bottom="114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2"/>
        <w:ind w:left="242"/>
        <w:jc w:val="left"/>
      </w:pPr>
      <w:r>
        <w:rPr/>
        <w:t>Specifické</w:t>
      </w:r>
      <w:r>
        <w:rPr>
          <w:spacing w:val="-4"/>
        </w:rPr>
        <w:t> </w:t>
      </w:r>
      <w:r>
        <w:rPr/>
        <w:t>podmínky</w:t>
      </w:r>
      <w:r>
        <w:rPr>
          <w:spacing w:val="-3"/>
        </w:rPr>
        <w:t> </w:t>
      </w:r>
      <w:r>
        <w:rPr/>
        <w:t>provozování</w:t>
      </w:r>
      <w:r>
        <w:rPr>
          <w:spacing w:val="-3"/>
        </w:rPr>
        <w:t> </w:t>
      </w:r>
      <w:r>
        <w:rPr/>
        <w:t>pro vlastnický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0" w:after="0"/>
        <w:ind w:left="669" w:right="109" w:hanging="428"/>
        <w:jc w:val="both"/>
        <w:rPr>
          <w:rFonts w:ascii="Times New Roman" w:hAnsi="Times New Roman"/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> </w:t>
      </w:r>
      <w:r>
        <w:rPr>
          <w:sz w:val="20"/>
        </w:rPr>
        <w:t>infrastruktura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prvního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následujícího</w:t>
      </w:r>
      <w:r>
        <w:rPr>
          <w:spacing w:val="1"/>
          <w:sz w:val="20"/>
        </w:rPr>
        <w:t> </w:t>
      </w:r>
      <w:r>
        <w:rPr>
          <w:sz w:val="20"/>
        </w:rPr>
        <w:t>kalendářního</w:t>
      </w:r>
      <w:r>
        <w:rPr>
          <w:spacing w:val="11"/>
          <w:sz w:val="20"/>
        </w:rPr>
        <w:t> </w:t>
      </w:r>
      <w:r>
        <w:rPr>
          <w:sz w:val="20"/>
        </w:rPr>
        <w:t>roku</w:t>
      </w:r>
      <w:r>
        <w:rPr>
          <w:spacing w:val="11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nabytí</w:t>
      </w:r>
      <w:r>
        <w:rPr>
          <w:spacing w:val="11"/>
          <w:sz w:val="20"/>
        </w:rPr>
        <w:t> </w:t>
      </w:r>
      <w:r>
        <w:rPr>
          <w:sz w:val="20"/>
        </w:rPr>
        <w:t>právní</w:t>
      </w:r>
      <w:r>
        <w:rPr>
          <w:spacing w:val="10"/>
          <w:sz w:val="20"/>
        </w:rPr>
        <w:t> </w:t>
      </w:r>
      <w:r>
        <w:rPr>
          <w:sz w:val="20"/>
        </w:rPr>
        <w:t>moci</w:t>
      </w:r>
      <w:r>
        <w:rPr>
          <w:spacing w:val="11"/>
          <w:sz w:val="20"/>
        </w:rPr>
        <w:t> </w:t>
      </w:r>
      <w:r>
        <w:rPr>
          <w:sz w:val="20"/>
        </w:rPr>
        <w:t>posledního</w:t>
      </w:r>
      <w:r>
        <w:rPr>
          <w:spacing w:val="12"/>
          <w:sz w:val="20"/>
        </w:rPr>
        <w:t> </w:t>
      </w:r>
      <w:r>
        <w:rPr>
          <w:sz w:val="20"/>
        </w:rPr>
        <w:t>kolaudačního</w:t>
      </w:r>
      <w:r>
        <w:rPr>
          <w:spacing w:val="12"/>
          <w:sz w:val="20"/>
        </w:rPr>
        <w:t> </w:t>
      </w:r>
      <w:r>
        <w:rPr>
          <w:sz w:val="20"/>
        </w:rPr>
        <w:t>souhlasu</w:t>
      </w:r>
      <w:r>
        <w:rPr>
          <w:spacing w:val="11"/>
          <w:sz w:val="20"/>
        </w:rPr>
        <w:t> </w:t>
      </w:r>
      <w:r>
        <w:rPr>
          <w:sz w:val="20"/>
        </w:rPr>
        <w:t>k</w:t>
      </w:r>
      <w:r>
        <w:rPr>
          <w:spacing w:val="10"/>
          <w:sz w:val="20"/>
        </w:rPr>
        <w:t> </w:t>
      </w:r>
      <w:r>
        <w:rPr>
          <w:sz w:val="20"/>
        </w:rPr>
        <w:t>projektu</w:t>
      </w:r>
      <w:r>
        <w:rPr>
          <w:spacing w:val="10"/>
          <w:sz w:val="20"/>
        </w:rPr>
        <w:t> </w:t>
      </w:r>
      <w:r>
        <w:rPr>
          <w:sz w:val="20"/>
        </w:rPr>
        <w:t>provozována</w:t>
      </w:r>
      <w:r>
        <w:rPr>
          <w:spacing w:val="-52"/>
          <w:sz w:val="20"/>
        </w:rPr>
        <w:t> </w:t>
      </w:r>
      <w:r>
        <w:rPr>
          <w:sz w:val="20"/>
        </w:rPr>
        <w:t>v rámci vlastnického modelu, zejména bude platit, že subjekt zodpovědný za provozování je 100%</w:t>
      </w:r>
      <w:r>
        <w:rPr>
          <w:spacing w:val="1"/>
          <w:sz w:val="20"/>
        </w:rPr>
        <w:t> </w:t>
      </w:r>
      <w:r>
        <w:rPr>
          <w:sz w:val="20"/>
        </w:rPr>
        <w:t>vlastněn vlastníkem dotčené infrastruktury a případnými dalšími veřejnými vlastníky a infrastrukturu</w:t>
      </w:r>
      <w:r>
        <w:rPr>
          <w:spacing w:val="1"/>
          <w:sz w:val="20"/>
        </w:rPr>
        <w:t> </w:t>
      </w:r>
      <w:r>
        <w:rPr>
          <w:sz w:val="20"/>
        </w:rPr>
        <w:t>provozuje</w:t>
      </w:r>
      <w:r>
        <w:rPr>
          <w:spacing w:val="23"/>
          <w:sz w:val="20"/>
        </w:rPr>
        <w:t> </w:t>
      </w:r>
      <w:r>
        <w:rPr>
          <w:sz w:val="20"/>
        </w:rPr>
        <w:t>na</w:t>
      </w:r>
      <w:r>
        <w:rPr>
          <w:spacing w:val="78"/>
          <w:sz w:val="20"/>
        </w:rPr>
        <w:t> </w:t>
      </w:r>
      <w:r>
        <w:rPr>
          <w:sz w:val="20"/>
        </w:rPr>
        <w:t>základě</w:t>
      </w:r>
      <w:r>
        <w:rPr>
          <w:spacing w:val="80"/>
          <w:sz w:val="20"/>
        </w:rPr>
        <w:t> </w:t>
      </w:r>
      <w:r>
        <w:rPr>
          <w:sz w:val="20"/>
        </w:rPr>
        <w:t>smlouvy</w:t>
      </w:r>
      <w:r>
        <w:rPr>
          <w:spacing w:val="78"/>
          <w:sz w:val="20"/>
        </w:rPr>
        <w:t> </w:t>
      </w:r>
      <w:r>
        <w:rPr>
          <w:sz w:val="20"/>
        </w:rPr>
        <w:t>nebo</w:t>
      </w:r>
      <w:r>
        <w:rPr>
          <w:spacing w:val="80"/>
          <w:sz w:val="20"/>
        </w:rPr>
        <w:t> </w:t>
      </w:r>
      <w:r>
        <w:rPr>
          <w:sz w:val="20"/>
        </w:rPr>
        <w:t>jiného</w:t>
      </w:r>
      <w:r>
        <w:rPr>
          <w:spacing w:val="80"/>
          <w:sz w:val="20"/>
        </w:rPr>
        <w:t> </w:t>
      </w:r>
      <w:r>
        <w:rPr>
          <w:sz w:val="20"/>
        </w:rPr>
        <w:t>místně</w:t>
      </w:r>
      <w:r>
        <w:rPr>
          <w:spacing w:val="78"/>
          <w:sz w:val="20"/>
        </w:rPr>
        <w:t> </w:t>
      </w:r>
      <w:r>
        <w:rPr>
          <w:sz w:val="20"/>
        </w:rPr>
        <w:t>platného</w:t>
      </w:r>
      <w:r>
        <w:rPr>
          <w:spacing w:val="80"/>
          <w:sz w:val="20"/>
        </w:rPr>
        <w:t> </w:t>
      </w:r>
      <w:r>
        <w:rPr>
          <w:sz w:val="20"/>
        </w:rPr>
        <w:t>pověření</w:t>
      </w:r>
      <w:r>
        <w:rPr>
          <w:spacing w:val="87"/>
          <w:sz w:val="20"/>
        </w:rPr>
        <w:t> </w:t>
      </w:r>
      <w:r>
        <w:rPr>
          <w:sz w:val="20"/>
        </w:rPr>
        <w:t>a</w:t>
      </w:r>
      <w:r>
        <w:rPr>
          <w:spacing w:val="79"/>
          <w:sz w:val="20"/>
        </w:rPr>
        <w:t> </w:t>
      </w:r>
      <w:r>
        <w:rPr>
          <w:sz w:val="20"/>
        </w:rPr>
        <w:t>přímo</w:t>
      </w:r>
      <w:r>
        <w:rPr>
          <w:spacing w:val="79"/>
          <w:sz w:val="20"/>
        </w:rPr>
        <w:t> </w:t>
      </w:r>
      <w:r>
        <w:rPr>
          <w:sz w:val="20"/>
        </w:rPr>
        <w:t>drží</w:t>
      </w:r>
      <w:r>
        <w:rPr>
          <w:spacing w:val="78"/>
          <w:sz w:val="20"/>
        </w:rPr>
        <w:t> </w:t>
      </w:r>
      <w:r>
        <w:rPr>
          <w:sz w:val="20"/>
        </w:rPr>
        <w:t>povolení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provozování</w:t>
      </w:r>
      <w:r>
        <w:rPr>
          <w:spacing w:val="-6"/>
          <w:sz w:val="20"/>
        </w:rPr>
        <w:t> </w:t>
      </w:r>
      <w:r>
        <w:rPr>
          <w:sz w:val="20"/>
        </w:rPr>
        <w:t>(k</w:t>
      </w:r>
      <w:r>
        <w:rPr>
          <w:spacing w:val="-6"/>
          <w:sz w:val="20"/>
        </w:rPr>
        <w:t> </w:t>
      </w:r>
      <w:r>
        <w:rPr>
          <w:sz w:val="20"/>
        </w:rPr>
        <w:t>modelům</w:t>
      </w:r>
      <w:r>
        <w:rPr>
          <w:spacing w:val="-2"/>
          <w:sz w:val="20"/>
        </w:rPr>
        <w:t> </w:t>
      </w:r>
      <w:r>
        <w:rPr>
          <w:sz w:val="20"/>
        </w:rPr>
        <w:t>provozování</w:t>
      </w:r>
      <w:r>
        <w:rPr>
          <w:spacing w:val="-6"/>
          <w:sz w:val="20"/>
        </w:rPr>
        <w:t> </w:t>
      </w:r>
      <w:r>
        <w:rPr>
          <w:sz w:val="20"/>
        </w:rPr>
        <w:t>infrastruktury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podmínkám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vlastnický</w:t>
      </w:r>
      <w:r>
        <w:rPr>
          <w:spacing w:val="-6"/>
          <w:sz w:val="20"/>
        </w:rPr>
        <w:t> </w:t>
      </w:r>
      <w:r>
        <w:rPr>
          <w:sz w:val="20"/>
        </w:rPr>
        <w:t>model</w:t>
      </w:r>
      <w:r>
        <w:rPr>
          <w:spacing w:val="-52"/>
          <w:sz w:val="20"/>
        </w:rPr>
        <w:t> </w:t>
      </w:r>
      <w:r>
        <w:rPr>
          <w:sz w:val="20"/>
        </w:rPr>
        <w:t>viz dokument „Metodika pro žadatele rozvádějící podmínky přílohy č. 6 Programového dokumentu</w:t>
      </w:r>
      <w:r>
        <w:rPr>
          <w:spacing w:val="1"/>
          <w:sz w:val="20"/>
        </w:rPr>
        <w:t> </w:t>
      </w:r>
      <w:r>
        <w:rPr>
          <w:sz w:val="20"/>
        </w:rPr>
        <w:t>OPŽP 2014 – 2020“, dále jen „Metodika“, která je součástí PrŽaP). Pro účely stanovení podmínek</w:t>
      </w:r>
      <w:r>
        <w:rPr>
          <w:spacing w:val="1"/>
          <w:sz w:val="20"/>
        </w:rPr>
        <w:t> </w:t>
      </w:r>
      <w:r>
        <w:rPr>
          <w:w w:val="95"/>
          <w:sz w:val="20"/>
        </w:rPr>
        <w:t>týkajících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se provozování vodohospodářské infrastruktury se vodohospodářskou infrastrukturou rozumí</w:t>
      </w:r>
      <w:r>
        <w:rPr>
          <w:spacing w:val="1"/>
          <w:w w:val="95"/>
          <w:sz w:val="20"/>
        </w:rPr>
        <w:t> </w:t>
      </w:r>
      <w:r>
        <w:rPr>
          <w:sz w:val="20"/>
        </w:rPr>
        <w:t>celá složka infrastruktury pořízené (rekonstruované) s podporou poskytnutou podle této Smlouvy a</w:t>
      </w:r>
      <w:r>
        <w:rPr>
          <w:spacing w:val="1"/>
          <w:sz w:val="20"/>
        </w:rPr>
        <w:t> </w:t>
      </w:r>
      <w:r>
        <w:rPr>
          <w:sz w:val="20"/>
        </w:rPr>
        <w:t>Rozhodnutí (podpořená infrastruktura) a veškerá další infrastruktura provozovaná v této složce na</w:t>
      </w:r>
      <w:r>
        <w:rPr>
          <w:spacing w:val="1"/>
          <w:sz w:val="20"/>
        </w:rPr>
        <w:t> </w:t>
      </w:r>
      <w:r>
        <w:rPr>
          <w:sz w:val="20"/>
        </w:rPr>
        <w:t>území relevantní obce (podrobněji viz Metodika) společně s podpořenou infrastrukturou v rámci</w:t>
      </w:r>
      <w:r>
        <w:rPr>
          <w:spacing w:val="1"/>
          <w:sz w:val="20"/>
        </w:rPr>
        <w:t> </w:t>
      </w:r>
      <w:r>
        <w:rPr>
          <w:sz w:val="20"/>
        </w:rPr>
        <w:t>podpořeného vlastnického</w:t>
      </w:r>
      <w:r>
        <w:rPr>
          <w:spacing w:val="3"/>
          <w:sz w:val="20"/>
        </w:rPr>
        <w:t> </w:t>
      </w:r>
      <w:r>
        <w:rPr>
          <w:sz w:val="20"/>
        </w:rPr>
        <w:t>modelu</w:t>
      </w:r>
      <w:r>
        <w:rPr>
          <w:spacing w:val="-1"/>
          <w:sz w:val="20"/>
        </w:rPr>
        <w:t> </w:t>
      </w:r>
      <w:r>
        <w:rPr>
          <w:sz w:val="20"/>
        </w:rPr>
        <w:t>provozování.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21" w:after="0"/>
        <w:ind w:left="669" w:right="108" w:hanging="428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> </w:t>
      </w:r>
      <w:r>
        <w:rPr>
          <w:sz w:val="20"/>
        </w:rPr>
        <w:t>posledního</w:t>
      </w:r>
      <w:r>
        <w:rPr>
          <w:spacing w:val="14"/>
          <w:sz w:val="20"/>
        </w:rPr>
        <w:t> </w:t>
      </w:r>
      <w:r>
        <w:rPr>
          <w:sz w:val="20"/>
        </w:rPr>
        <w:t>kolaudačního</w:t>
      </w:r>
      <w:r>
        <w:rPr>
          <w:spacing w:val="69"/>
          <w:sz w:val="20"/>
        </w:rPr>
        <w:t> </w:t>
      </w:r>
      <w:r>
        <w:rPr>
          <w:sz w:val="20"/>
        </w:rPr>
        <w:t>souhlasu</w:t>
      </w:r>
      <w:r>
        <w:rPr>
          <w:spacing w:val="67"/>
          <w:sz w:val="20"/>
        </w:rPr>
        <w:t> </w:t>
      </w:r>
      <w:r>
        <w:rPr>
          <w:sz w:val="20"/>
        </w:rPr>
        <w:t>k</w:t>
      </w:r>
      <w:r>
        <w:rPr>
          <w:spacing w:val="65"/>
          <w:sz w:val="20"/>
        </w:rPr>
        <w:t> </w:t>
      </w:r>
      <w:r>
        <w:rPr>
          <w:sz w:val="20"/>
        </w:rPr>
        <w:t>projektu</w:t>
      </w:r>
      <w:r>
        <w:rPr>
          <w:spacing w:val="67"/>
          <w:sz w:val="20"/>
        </w:rPr>
        <w:t> </w:t>
      </w:r>
      <w:r>
        <w:rPr>
          <w:sz w:val="20"/>
        </w:rPr>
        <w:t>bude</w:t>
      </w:r>
      <w:r>
        <w:rPr>
          <w:spacing w:val="67"/>
          <w:sz w:val="20"/>
        </w:rPr>
        <w:t> </w:t>
      </w:r>
      <w:r>
        <w:rPr>
          <w:sz w:val="20"/>
        </w:rPr>
        <w:t>zabezpečena</w:t>
      </w:r>
      <w:r>
        <w:rPr>
          <w:spacing w:val="66"/>
          <w:sz w:val="20"/>
        </w:rPr>
        <w:t> </w:t>
      </w:r>
      <w:r>
        <w:rPr>
          <w:sz w:val="20"/>
        </w:rPr>
        <w:t>finanční</w:t>
      </w:r>
      <w:r>
        <w:rPr>
          <w:spacing w:val="67"/>
          <w:sz w:val="20"/>
        </w:rPr>
        <w:t> </w:t>
      </w:r>
      <w:r>
        <w:rPr>
          <w:sz w:val="20"/>
        </w:rPr>
        <w:t>udržitelnost</w:t>
      </w:r>
      <w:r>
        <w:rPr>
          <w:spacing w:val="65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za podmínek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Fondem.</w:t>
      </w:r>
      <w:r>
        <w:rPr>
          <w:spacing w:val="1"/>
          <w:sz w:val="20"/>
        </w:rPr>
        <w:t> </w:t>
      </w:r>
      <w:r>
        <w:rPr>
          <w:sz w:val="20"/>
        </w:rPr>
        <w:t>Změna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obnovu</w:t>
      </w:r>
      <w:r>
        <w:rPr>
          <w:spacing w:val="1"/>
          <w:sz w:val="20"/>
        </w:rPr>
        <w:t> </w:t>
      </w:r>
      <w:r>
        <w:rPr>
          <w:sz w:val="20"/>
        </w:rPr>
        <w:t>vodovodů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kanalizací</w:t>
      </w:r>
      <w:r>
        <w:rPr>
          <w:spacing w:val="-2"/>
          <w:sz w:val="20"/>
        </w:rPr>
        <w:t> </w:t>
      </w:r>
      <w:r>
        <w:rPr>
          <w:sz w:val="20"/>
        </w:rPr>
        <w:t>je přípustné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důvodu:</w:t>
      </w:r>
    </w:p>
    <w:p>
      <w:pPr>
        <w:pStyle w:val="ListParagraph"/>
        <w:numPr>
          <w:ilvl w:val="1"/>
          <w:numId w:val="7"/>
        </w:numPr>
        <w:tabs>
          <w:tab w:pos="897" w:val="left" w:leader="none"/>
        </w:tabs>
        <w:spacing w:line="240" w:lineRule="auto" w:before="119" w:after="0"/>
        <w:ind w:left="950" w:right="117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> </w:t>
      </w:r>
      <w:r>
        <w:rPr>
          <w:sz w:val="20"/>
        </w:rPr>
        <w:t>a/nebo stočné</w:t>
      </w:r>
      <w:r>
        <w:rPr>
          <w:spacing w:val="-1"/>
          <w:sz w:val="20"/>
        </w:rPr>
        <w:t> </w:t>
      </w:r>
      <w:r>
        <w:rPr>
          <w:sz w:val="20"/>
        </w:rPr>
        <w:t>zveřejňované</w:t>
      </w:r>
      <w:r>
        <w:rPr>
          <w:spacing w:val="-1"/>
          <w:sz w:val="20"/>
        </w:rPr>
        <w:t> </w:t>
      </w:r>
      <w:r>
        <w:rPr>
          <w:sz w:val="20"/>
        </w:rPr>
        <w:t>každoročně</w:t>
      </w:r>
      <w:r>
        <w:rPr>
          <w:spacing w:val="-1"/>
          <w:sz w:val="20"/>
        </w:rPr>
        <w:t> </w:t>
      </w:r>
      <w:r>
        <w:rPr>
          <w:sz w:val="20"/>
        </w:rPr>
        <w:t>Fondem,</w:t>
      </w:r>
      <w:r>
        <w:rPr>
          <w:spacing w:val="-2"/>
          <w:sz w:val="20"/>
        </w:rPr>
        <w:t> </w:t>
      </w:r>
      <w:r>
        <w:rPr>
          <w:sz w:val="20"/>
        </w:rPr>
        <w:t>nebo</w:t>
      </w:r>
    </w:p>
    <w:p>
      <w:pPr>
        <w:pStyle w:val="ListParagraph"/>
        <w:numPr>
          <w:ilvl w:val="1"/>
          <w:numId w:val="7"/>
        </w:numPr>
        <w:tabs>
          <w:tab w:pos="958" w:val="left" w:leader="none"/>
        </w:tabs>
        <w:spacing w:line="240" w:lineRule="auto" w:before="121" w:after="0"/>
        <w:ind w:left="950" w:right="115" w:hanging="281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1"/>
          <w:sz w:val="20"/>
        </w:rPr>
        <w:t> </w:t>
      </w:r>
      <w:r>
        <w:rPr>
          <w:sz w:val="20"/>
        </w:rPr>
        <w:t>na úroveň,</w:t>
      </w:r>
      <w:r>
        <w:rPr>
          <w:spacing w:val="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prokazatelně vytváří</w:t>
      </w:r>
      <w:r>
        <w:rPr>
          <w:spacing w:val="1"/>
          <w:sz w:val="20"/>
        </w:rPr>
        <w:t> </w:t>
      </w:r>
      <w:r>
        <w:rPr>
          <w:sz w:val="20"/>
        </w:rPr>
        <w:t>zdroje pro</w:t>
      </w:r>
      <w:r>
        <w:rPr>
          <w:spacing w:val="1"/>
          <w:sz w:val="20"/>
        </w:rPr>
        <w:t> </w:t>
      </w:r>
      <w:r>
        <w:rPr>
          <w:sz w:val="20"/>
        </w:rPr>
        <w:t>správu,</w:t>
      </w:r>
      <w:r>
        <w:rPr>
          <w:spacing w:val="1"/>
          <w:sz w:val="20"/>
        </w:rPr>
        <w:t> </w:t>
      </w:r>
      <w:r>
        <w:rPr>
          <w:sz w:val="20"/>
        </w:rPr>
        <w:t>obnovu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případné rozšíření</w:t>
      </w:r>
      <w:r>
        <w:rPr>
          <w:spacing w:val="1"/>
          <w:sz w:val="20"/>
        </w:rPr>
        <w:t> </w:t>
      </w:r>
      <w:r>
        <w:rPr>
          <w:sz w:val="20"/>
        </w:rPr>
        <w:t>vodovodů a kanalizací minimálně ve výši „plných odpisů“. V obou případech je nezbytné, aby Fond</w:t>
      </w:r>
      <w:r>
        <w:rPr>
          <w:spacing w:val="-52"/>
          <w:sz w:val="20"/>
        </w:rPr>
        <w:t> </w:t>
      </w:r>
      <w:r>
        <w:rPr>
          <w:sz w:val="20"/>
        </w:rPr>
        <w:t>navrženou</w:t>
      </w:r>
      <w:r>
        <w:rPr>
          <w:spacing w:val="-1"/>
          <w:sz w:val="20"/>
        </w:rPr>
        <w:t> </w:t>
      </w:r>
      <w:r>
        <w:rPr>
          <w:sz w:val="20"/>
        </w:rPr>
        <w:t>odchylku odsouhlasil.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22" w:after="0"/>
        <w:ind w:left="669" w:right="111" w:hanging="428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-5"/>
          <w:sz w:val="20"/>
        </w:rPr>
        <w:t> </w:t>
      </w:r>
      <w:r>
        <w:rPr>
          <w:sz w:val="20"/>
        </w:rPr>
        <w:t>příjem</w:t>
      </w:r>
      <w:r>
        <w:rPr>
          <w:spacing w:val="-3"/>
          <w:sz w:val="20"/>
        </w:rPr>
        <w:t> </w:t>
      </w:r>
      <w:r>
        <w:rPr>
          <w:sz w:val="20"/>
        </w:rPr>
        <w:t>(případně</w:t>
      </w:r>
      <w:r>
        <w:rPr>
          <w:spacing w:val="-5"/>
          <w:sz w:val="20"/>
        </w:rPr>
        <w:t> </w:t>
      </w:r>
      <w:r>
        <w:rPr>
          <w:sz w:val="20"/>
        </w:rPr>
        <w:t>nájemné)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provozování</w:t>
      </w:r>
      <w:r>
        <w:rPr>
          <w:spacing w:val="-5"/>
          <w:sz w:val="20"/>
        </w:rPr>
        <w:t> </w:t>
      </w:r>
      <w:r>
        <w:rPr>
          <w:sz w:val="20"/>
        </w:rPr>
        <w:t>vodohospodářské</w:t>
      </w:r>
      <w:r>
        <w:rPr>
          <w:spacing w:val="-5"/>
          <w:sz w:val="20"/>
        </w:rPr>
        <w:t> </w:t>
      </w:r>
      <w:r>
        <w:rPr>
          <w:sz w:val="20"/>
        </w:rPr>
        <w:t>infrastruktury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použit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principy</w:t>
      </w:r>
      <w:r>
        <w:rPr>
          <w:spacing w:val="-1"/>
          <w:sz w:val="20"/>
        </w:rPr>
        <w:t> </w:t>
      </w:r>
      <w:r>
        <w:rPr>
          <w:sz w:val="20"/>
        </w:rPr>
        <w:t>péče</w:t>
      </w:r>
      <w:r>
        <w:rPr>
          <w:spacing w:val="-1"/>
          <w:sz w:val="20"/>
        </w:rPr>
        <w:t> </w:t>
      </w:r>
      <w:r>
        <w:rPr>
          <w:sz w:val="20"/>
        </w:rPr>
        <w:t>řádného</w:t>
      </w:r>
      <w:r>
        <w:rPr>
          <w:spacing w:val="1"/>
          <w:sz w:val="20"/>
        </w:rPr>
        <w:t> </w:t>
      </w:r>
      <w:r>
        <w:rPr>
          <w:sz w:val="20"/>
        </w:rPr>
        <w:t>hospodáře.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18" w:after="0"/>
        <w:ind w:left="669" w:right="111" w:hanging="4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> </w:t>
      </w:r>
      <w:r>
        <w:rPr>
          <w:sz w:val="20"/>
        </w:rPr>
        <w:t>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7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infrastruktury,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související</w:t>
      </w:r>
      <w:r>
        <w:rPr>
          <w:spacing w:val="-12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smlouvy,</w:t>
      </w:r>
      <w:r>
        <w:rPr>
          <w:spacing w:val="-52"/>
          <w:sz w:val="20"/>
        </w:rPr>
        <w:t> </w:t>
      </w:r>
      <w:r>
        <w:rPr>
          <w:sz w:val="20"/>
        </w:rPr>
        <w:t>oprávněn</w:t>
      </w:r>
      <w:r>
        <w:rPr>
          <w:spacing w:val="-1"/>
          <w:sz w:val="20"/>
        </w:rPr>
        <w:t> </w:t>
      </w:r>
      <w:r>
        <w:rPr>
          <w:sz w:val="20"/>
        </w:rPr>
        <w:t>změnit</w:t>
      </w:r>
      <w:r>
        <w:rPr>
          <w:spacing w:val="-1"/>
          <w:sz w:val="20"/>
        </w:rPr>
        <w:t> </w:t>
      </w:r>
      <w:r>
        <w:rPr>
          <w:sz w:val="20"/>
        </w:rPr>
        <w:t>provozní</w:t>
      </w:r>
      <w:r>
        <w:rPr>
          <w:spacing w:val="2"/>
          <w:sz w:val="20"/>
        </w:rPr>
        <w:t> </w:t>
      </w:r>
      <w:r>
        <w:rPr>
          <w:sz w:val="20"/>
        </w:rPr>
        <w:t>model.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line="264" w:lineRule="auto" w:before="202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5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9"/>
        </w:rPr>
        <w:t> </w:t>
      </w:r>
      <w:r>
        <w:rPr/>
        <w:t>při</w:t>
      </w:r>
      <w:r>
        <w:rPr>
          <w:spacing w:val="35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9"/>
          <w:sz w:val="20"/>
        </w:rPr>
        <w:t> </w:t>
      </w:r>
      <w:r>
        <w:rPr>
          <w:sz w:val="20"/>
        </w:rPr>
        <w:t>kázně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spočívá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IV.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2)</w:t>
      </w:r>
      <w:r>
        <w:rPr>
          <w:spacing w:val="-52"/>
          <w:sz w:val="20"/>
        </w:rPr>
        <w:t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15"/>
          <w:sz w:val="20"/>
        </w:rPr>
        <w:t> </w:t>
      </w:r>
      <w:r>
        <w:rPr>
          <w:sz w:val="20"/>
        </w:rPr>
        <w:t>nedodržení</w:t>
      </w:r>
      <w:r>
        <w:rPr>
          <w:spacing w:val="16"/>
          <w:sz w:val="20"/>
        </w:rPr>
        <w:t> </w:t>
      </w:r>
      <w:r>
        <w:rPr>
          <w:sz w:val="20"/>
        </w:rPr>
        <w:t>postupu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zákona</w:t>
      </w:r>
      <w:r>
        <w:rPr>
          <w:spacing w:val="15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134/2016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zadávání</w:t>
      </w:r>
      <w:r>
        <w:rPr>
          <w:spacing w:val="16"/>
          <w:sz w:val="20"/>
        </w:rPr>
        <w:t> </w:t>
      </w:r>
      <w:r>
        <w:rPr>
          <w:sz w:val="20"/>
        </w:rPr>
        <w:t>veřejných</w:t>
      </w:r>
      <w:r>
        <w:rPr>
          <w:spacing w:val="16"/>
          <w:sz w:val="20"/>
        </w:rPr>
        <w:t> </w:t>
      </w:r>
      <w:r>
        <w:rPr>
          <w:sz w:val="20"/>
        </w:rPr>
        <w:t>zakázek,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zadávání</w:t>
      </w:r>
      <w:r>
        <w:rPr>
          <w:spacing w:val="-2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v OPŽP</w:t>
      </w:r>
      <w:r>
        <w:rPr>
          <w:spacing w:val="-2"/>
          <w:sz w:val="20"/>
        </w:rPr>
        <w:t> </w:t>
      </w:r>
      <w:r>
        <w:rPr>
          <w:sz w:val="20"/>
        </w:rPr>
        <w:t>2014 –</w:t>
      </w:r>
      <w:r>
        <w:rPr>
          <w:spacing w:val="-3"/>
          <w:sz w:val="20"/>
        </w:rPr>
        <w:t> </w:t>
      </w:r>
      <w:r>
        <w:rPr>
          <w:sz w:val="20"/>
        </w:rPr>
        <w:t>2020,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53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4"/>
          <w:sz w:val="20"/>
        </w:rPr>
        <w:t> </w:t>
      </w:r>
      <w:r>
        <w:rPr>
          <w:sz w:val="20"/>
        </w:rPr>
        <w:t>2014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2020,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5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</w:t>
      </w:r>
      <w:r>
        <w:rPr>
          <w:spacing w:val="-5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4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5"/>
          <w:sz w:val="20"/>
        </w:rPr>
        <w:t> </w:t>
      </w:r>
      <w:r>
        <w:rPr>
          <w:sz w:val="20"/>
        </w:rPr>
        <w:t>míry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53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957" w:top="106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dokumentu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84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 50 % stanovené 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71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8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957" w:top="1140" w:bottom="187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7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2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957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 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05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910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957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2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 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1" w:hRule="atLeast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line="264" w:lineRule="auto" w:before="0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957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6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2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4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4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1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6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 čl.</w:t>
            </w:r>
          </w:p>
          <w:p>
            <w:pPr>
              <w:pStyle w:val="TableParagraph"/>
              <w:spacing w:line="264" w:lineRule="auto" w:before="0"/>
              <w:ind w:right="452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1" w:lineRule="auto" w:before="1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2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957" w:top="1140" w:bottom="114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290009pt;margin-top:733.140503pt;width:17.1pt;height:13.05pt;mso-position-horizontal-relative:page;mso-position-vertical-relative:page;z-index:-1619968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69" w:hanging="428"/>
        <w:jc w:val="left"/>
      </w:pPr>
      <w:rPr>
        <w:rFonts w:hint="default"/>
        <w:w w:val="99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50" w:hanging="2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15" w:hanging="2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93" w:hanging="2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71" w:hanging="2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8" w:hanging="2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6" w:hanging="2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4" w:hanging="2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65" w:hanging="22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3" w:hanging="219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6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3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564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96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6"/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2022-02-24T10:22:03Z</dcterms:created>
  <dcterms:modified xsi:type="dcterms:W3CDTF">2022-02-24T10:22:03Z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2022-02-24T00:00:00Z</vt:filetime>
  </property>
</Properties>
</file>