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24" w:rsidRDefault="00662524" w:rsidP="00662524">
      <w:pPr>
        <w:jc w:val="center"/>
        <w:rPr>
          <w:rFonts w:eastAsia="Times New Roman" w:cs="Times New Roman"/>
          <w:b/>
          <w:sz w:val="24"/>
          <w:szCs w:val="20"/>
          <w:lang w:eastAsia="ar-SA"/>
        </w:rPr>
      </w:pPr>
      <w:r>
        <w:rPr>
          <w:rFonts w:eastAsia="Times New Roman" w:cs="Times New Roman"/>
          <w:b/>
          <w:sz w:val="28"/>
          <w:szCs w:val="20"/>
          <w:lang w:eastAsia="ar-SA"/>
        </w:rPr>
        <w:t xml:space="preserve">Obec Horní </w:t>
      </w:r>
      <w:proofErr w:type="spellStart"/>
      <w:r>
        <w:rPr>
          <w:rFonts w:eastAsia="Times New Roman" w:cs="Times New Roman"/>
          <w:b/>
          <w:sz w:val="28"/>
          <w:szCs w:val="20"/>
          <w:lang w:eastAsia="ar-SA"/>
        </w:rPr>
        <w:t>Dubenky</w:t>
      </w:r>
      <w:proofErr w:type="spellEnd"/>
      <w:r>
        <w:rPr>
          <w:rFonts w:eastAsia="Times New Roman" w:cs="Times New Roman"/>
          <w:b/>
          <w:sz w:val="28"/>
          <w:szCs w:val="20"/>
          <w:lang w:eastAsia="ar-SA"/>
        </w:rPr>
        <w:t xml:space="preserve">    </w:t>
      </w:r>
      <w:r>
        <w:rPr>
          <w:rFonts w:eastAsia="Times New Roman" w:cs="Times New Roman"/>
          <w:b/>
          <w:sz w:val="24"/>
          <w:szCs w:val="20"/>
          <w:lang w:eastAsia="ar-SA"/>
        </w:rPr>
        <w:t>IČO  00285889</w:t>
      </w:r>
    </w:p>
    <w:p w:rsidR="00662524" w:rsidRDefault="00662524" w:rsidP="00662524">
      <w:pPr>
        <w:jc w:val="center"/>
        <w:rPr>
          <w:rFonts w:eastAsia="Times New Roman" w:cs="Times New Roman"/>
          <w:b/>
          <w:sz w:val="24"/>
          <w:szCs w:val="20"/>
          <w:lang w:eastAsia="ar-SA"/>
        </w:rPr>
      </w:pPr>
    </w:p>
    <w:p w:rsidR="00662524" w:rsidRDefault="00662524" w:rsidP="00662524">
      <w:pPr>
        <w:jc w:val="center"/>
        <w:rPr>
          <w:rFonts w:eastAsia="Times New Roman" w:cs="Times New Roman"/>
          <w:b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b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Horní </w:t>
      </w:r>
      <w:proofErr w:type="spellStart"/>
      <w:r>
        <w:rPr>
          <w:rFonts w:eastAsia="Times New Roman" w:cs="Times New Roman"/>
          <w:sz w:val="24"/>
          <w:szCs w:val="20"/>
          <w:lang w:eastAsia="ar-SA"/>
        </w:rPr>
        <w:t>Dubenky</w:t>
      </w:r>
      <w:proofErr w:type="spellEnd"/>
      <w:r>
        <w:rPr>
          <w:rFonts w:eastAsia="Times New Roman" w:cs="Times New Roman"/>
          <w:sz w:val="24"/>
          <w:szCs w:val="20"/>
          <w:lang w:eastAsia="ar-SA"/>
        </w:rPr>
        <w:t xml:space="preserve"> 31, PSČ 588 52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b/>
          <w:sz w:val="24"/>
          <w:szCs w:val="20"/>
          <w:lang w:eastAsia="ar-SA"/>
        </w:rPr>
        <w:t xml:space="preserve">zastoupena </w:t>
      </w:r>
      <w:proofErr w:type="gramStart"/>
      <w:r>
        <w:rPr>
          <w:rFonts w:eastAsia="Times New Roman" w:cs="Times New Roman"/>
          <w:b/>
          <w:sz w:val="24"/>
          <w:szCs w:val="20"/>
          <w:lang w:eastAsia="ar-SA"/>
        </w:rPr>
        <w:t>starostou  Ing.</w:t>
      </w:r>
      <w:proofErr w:type="gramEnd"/>
      <w:r>
        <w:rPr>
          <w:rFonts w:eastAsia="Times New Roman" w:cs="Times New Roman"/>
          <w:b/>
          <w:sz w:val="24"/>
          <w:szCs w:val="20"/>
          <w:lang w:eastAsia="ar-SA"/>
        </w:rPr>
        <w:t xml:space="preserve"> Janem   L a p e š e m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jako pronajímatel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a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E840C5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b/>
          <w:sz w:val="24"/>
          <w:szCs w:val="20"/>
          <w:lang w:eastAsia="ar-SA"/>
        </w:rPr>
        <w:t xml:space="preserve">                                   </w:t>
      </w:r>
      <w:bookmarkStart w:id="0" w:name="_GoBack"/>
      <w:bookmarkEnd w:id="0"/>
      <w:r>
        <w:rPr>
          <w:rFonts w:eastAsia="Times New Roman" w:cs="Times New Roman"/>
          <w:sz w:val="24"/>
          <w:szCs w:val="20"/>
          <w:lang w:eastAsia="ar-SA"/>
        </w:rPr>
        <w:t xml:space="preserve">  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proofErr w:type="gramStart"/>
      <w:r>
        <w:rPr>
          <w:rFonts w:eastAsia="Times New Roman" w:cs="Times New Roman"/>
          <w:sz w:val="24"/>
          <w:szCs w:val="20"/>
          <w:lang w:eastAsia="ar-SA"/>
        </w:rPr>
        <w:t>bytem :  sídliště</w:t>
      </w:r>
      <w:proofErr w:type="gramEnd"/>
      <w:r>
        <w:rPr>
          <w:rFonts w:eastAsia="Times New Roman" w:cs="Times New Roman"/>
          <w:sz w:val="24"/>
          <w:szCs w:val="20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eastAsia="ar-SA"/>
        </w:rPr>
        <w:t>Janštejn</w:t>
      </w:r>
      <w:proofErr w:type="spellEnd"/>
      <w:r>
        <w:rPr>
          <w:rFonts w:eastAsia="Times New Roman" w:cs="Times New Roman"/>
          <w:sz w:val="24"/>
          <w:szCs w:val="20"/>
          <w:lang w:eastAsia="ar-SA"/>
        </w:rPr>
        <w:t xml:space="preserve"> 143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         Horní </w:t>
      </w:r>
      <w:proofErr w:type="spellStart"/>
      <w:r>
        <w:rPr>
          <w:rFonts w:eastAsia="Times New Roman" w:cs="Times New Roman"/>
          <w:sz w:val="24"/>
          <w:szCs w:val="20"/>
          <w:lang w:eastAsia="ar-SA"/>
        </w:rPr>
        <w:t>Dubenky</w:t>
      </w:r>
      <w:proofErr w:type="spellEnd"/>
    </w:p>
    <w:p w:rsidR="00662524" w:rsidRDefault="00662524" w:rsidP="00662524">
      <w:pPr>
        <w:jc w:val="both"/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jako nájemce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jc w:val="center"/>
        <w:rPr>
          <w:rFonts w:eastAsia="Times New Roman" w:cs="Times New Roman"/>
          <w:b/>
          <w:sz w:val="28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uzavřeli podle § 2300 NOZ a následujících tuto</w:t>
      </w:r>
    </w:p>
    <w:p w:rsidR="00662524" w:rsidRDefault="00662524" w:rsidP="00662524">
      <w:pPr>
        <w:jc w:val="center"/>
        <w:rPr>
          <w:rFonts w:eastAsia="Times New Roman" w:cs="Times New Roman"/>
          <w:b/>
          <w:sz w:val="28"/>
          <w:szCs w:val="20"/>
          <w:lang w:eastAsia="ar-SA"/>
        </w:rPr>
      </w:pPr>
      <w:r>
        <w:rPr>
          <w:rFonts w:eastAsia="Times New Roman" w:cs="Times New Roman"/>
          <w:b/>
          <w:sz w:val="28"/>
          <w:szCs w:val="20"/>
          <w:lang w:eastAsia="ar-SA"/>
        </w:rPr>
        <w:t>Nájemní smlouvu na pronájem bytu</w:t>
      </w:r>
    </w:p>
    <w:p w:rsidR="00662524" w:rsidRDefault="00662524" w:rsidP="00662524">
      <w:pPr>
        <w:jc w:val="center"/>
        <w:rPr>
          <w:rFonts w:eastAsia="Times New Roman" w:cs="Times New Roman"/>
          <w:b/>
          <w:sz w:val="28"/>
          <w:szCs w:val="20"/>
          <w:lang w:eastAsia="ar-SA"/>
        </w:rPr>
      </w:pPr>
    </w:p>
    <w:p w:rsidR="00662524" w:rsidRDefault="00662524" w:rsidP="00662524">
      <w:pPr>
        <w:jc w:val="center"/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I.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     Pronajímatel je vlastníkem domu zvláštního určení – domu s pečovatelskou službou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čp. 91 v Horních </w:t>
      </w:r>
      <w:proofErr w:type="spellStart"/>
      <w:r>
        <w:rPr>
          <w:rFonts w:eastAsia="Times New Roman" w:cs="Times New Roman"/>
          <w:sz w:val="24"/>
          <w:szCs w:val="20"/>
          <w:lang w:eastAsia="ar-SA"/>
        </w:rPr>
        <w:t>Dubenkách</w:t>
      </w:r>
      <w:proofErr w:type="spellEnd"/>
      <w:r>
        <w:rPr>
          <w:rFonts w:eastAsia="Times New Roman" w:cs="Times New Roman"/>
          <w:sz w:val="24"/>
          <w:szCs w:val="20"/>
          <w:lang w:eastAsia="ar-SA"/>
        </w:rPr>
        <w:t xml:space="preserve">, sídliště </w:t>
      </w:r>
      <w:proofErr w:type="spellStart"/>
      <w:r>
        <w:rPr>
          <w:rFonts w:eastAsia="Times New Roman" w:cs="Times New Roman"/>
          <w:sz w:val="24"/>
          <w:szCs w:val="20"/>
          <w:lang w:eastAsia="ar-SA"/>
        </w:rPr>
        <w:t>Janštejn</w:t>
      </w:r>
      <w:proofErr w:type="spellEnd"/>
      <w:r>
        <w:rPr>
          <w:rFonts w:eastAsia="Times New Roman" w:cs="Times New Roman"/>
          <w:sz w:val="24"/>
          <w:szCs w:val="20"/>
          <w:lang w:eastAsia="ar-SA"/>
        </w:rPr>
        <w:t xml:space="preserve"> a pronajímá nájemci byt </w:t>
      </w:r>
      <w:proofErr w:type="gramStart"/>
      <w:r>
        <w:rPr>
          <w:rFonts w:eastAsia="Times New Roman" w:cs="Times New Roman"/>
          <w:sz w:val="24"/>
          <w:szCs w:val="20"/>
          <w:lang w:eastAsia="ar-SA"/>
        </w:rPr>
        <w:t>č.2, I. kategorie</w:t>
      </w:r>
      <w:proofErr w:type="gramEnd"/>
      <w:r>
        <w:rPr>
          <w:rFonts w:eastAsia="Times New Roman" w:cs="Times New Roman"/>
          <w:sz w:val="24"/>
          <w:szCs w:val="20"/>
          <w:lang w:eastAsia="ar-SA"/>
        </w:rPr>
        <w:t>,</w:t>
      </w:r>
    </w:p>
    <w:p w:rsidR="00662524" w:rsidRDefault="00662524" w:rsidP="00662524">
      <w:pPr>
        <w:rPr>
          <w:rFonts w:eastAsia="Times New Roman" w:cs="Times New Roman"/>
          <w:i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sestávající z pokoje (</w:t>
      </w:r>
      <w:r>
        <w:rPr>
          <w:rFonts w:eastAsia="Times New Roman" w:cs="Times New Roman"/>
          <w:i/>
          <w:sz w:val="24"/>
          <w:szCs w:val="20"/>
          <w:lang w:eastAsia="ar-SA"/>
        </w:rPr>
        <w:t>15,50m2),</w:t>
      </w:r>
      <w:r>
        <w:rPr>
          <w:rFonts w:eastAsia="Times New Roman" w:cs="Times New Roman"/>
          <w:sz w:val="24"/>
          <w:szCs w:val="20"/>
          <w:lang w:eastAsia="ar-SA"/>
        </w:rPr>
        <w:t xml:space="preserve"> kuchyně (</w:t>
      </w:r>
      <w:proofErr w:type="gramStart"/>
      <w:r>
        <w:rPr>
          <w:rFonts w:eastAsia="Times New Roman" w:cs="Times New Roman"/>
          <w:sz w:val="24"/>
          <w:szCs w:val="20"/>
          <w:lang w:eastAsia="ar-SA"/>
        </w:rPr>
        <w:t>24</w:t>
      </w:r>
      <w:r>
        <w:rPr>
          <w:rFonts w:eastAsia="Times New Roman" w:cs="Times New Roman"/>
          <w:i/>
          <w:sz w:val="24"/>
          <w:szCs w:val="20"/>
          <w:lang w:eastAsia="ar-SA"/>
        </w:rPr>
        <w:t xml:space="preserve">,77m2),  </w:t>
      </w:r>
      <w:r>
        <w:rPr>
          <w:rFonts w:eastAsia="Times New Roman" w:cs="Times New Roman"/>
          <w:sz w:val="24"/>
          <w:szCs w:val="20"/>
          <w:lang w:eastAsia="ar-SA"/>
        </w:rPr>
        <w:t>chodby</w:t>
      </w:r>
      <w:proofErr w:type="gramEnd"/>
      <w:r>
        <w:rPr>
          <w:rFonts w:eastAsia="Times New Roman" w:cs="Times New Roman"/>
          <w:sz w:val="24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24"/>
          <w:szCs w:val="20"/>
          <w:lang w:eastAsia="ar-SA"/>
        </w:rPr>
        <w:t xml:space="preserve">(4,50 m2), 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WC a </w:t>
      </w:r>
      <w:proofErr w:type="gramStart"/>
      <w:r>
        <w:rPr>
          <w:rFonts w:eastAsia="Times New Roman" w:cs="Times New Roman"/>
          <w:sz w:val="24"/>
          <w:szCs w:val="20"/>
          <w:lang w:eastAsia="ar-SA"/>
        </w:rPr>
        <w:t xml:space="preserve">koupelny  </w:t>
      </w:r>
      <w:r>
        <w:rPr>
          <w:rFonts w:eastAsia="Times New Roman" w:cs="Times New Roman"/>
          <w:i/>
          <w:sz w:val="24"/>
          <w:szCs w:val="20"/>
          <w:lang w:eastAsia="ar-SA"/>
        </w:rPr>
        <w:t>(3,92</w:t>
      </w:r>
      <w:proofErr w:type="gramEnd"/>
      <w:r>
        <w:rPr>
          <w:rFonts w:eastAsia="Times New Roman" w:cs="Times New Roman"/>
          <w:i/>
          <w:sz w:val="24"/>
          <w:szCs w:val="20"/>
          <w:lang w:eastAsia="ar-SA"/>
        </w:rPr>
        <w:t xml:space="preserve"> m2) </w:t>
      </w:r>
      <w:r>
        <w:rPr>
          <w:rFonts w:eastAsia="Times New Roman" w:cs="Times New Roman"/>
          <w:sz w:val="24"/>
          <w:szCs w:val="20"/>
          <w:lang w:eastAsia="ar-SA"/>
        </w:rPr>
        <w:t xml:space="preserve"> v  I. podlaží  domu tak, jak je uvedeno v evidenčním listu pro výpočet maximálního nájemného, který je nedílnou součástí této smlouvy. 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jc w:val="center"/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II.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Nájemní smlouva se uzavírá </w:t>
      </w:r>
      <w:r>
        <w:rPr>
          <w:rFonts w:eastAsia="Times New Roman" w:cs="Times New Roman"/>
          <w:b/>
          <w:sz w:val="24"/>
          <w:szCs w:val="20"/>
          <w:lang w:eastAsia="ar-SA"/>
        </w:rPr>
        <w:t xml:space="preserve">na dobu </w:t>
      </w:r>
      <w:proofErr w:type="gramStart"/>
      <w:r>
        <w:rPr>
          <w:rFonts w:eastAsia="Times New Roman" w:cs="Times New Roman"/>
          <w:b/>
          <w:sz w:val="24"/>
          <w:szCs w:val="20"/>
          <w:lang w:eastAsia="ar-SA"/>
        </w:rPr>
        <w:t xml:space="preserve">neurčitou  </w:t>
      </w:r>
      <w:r>
        <w:rPr>
          <w:rFonts w:eastAsia="Times New Roman" w:cs="Times New Roman"/>
          <w:sz w:val="24"/>
          <w:szCs w:val="20"/>
          <w:lang w:eastAsia="ar-SA"/>
        </w:rPr>
        <w:t>s tříměsíční</w:t>
      </w:r>
      <w:proofErr w:type="gramEnd"/>
      <w:r>
        <w:rPr>
          <w:rFonts w:eastAsia="Times New Roman" w:cs="Times New Roman"/>
          <w:sz w:val="24"/>
          <w:szCs w:val="20"/>
          <w:lang w:eastAsia="ar-SA"/>
        </w:rPr>
        <w:t xml:space="preserve"> výpovědní lhůtou.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jc w:val="center"/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III.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Nájemné bytu a zálohy na úhradu za plnění spojená s užíváním </w:t>
      </w:r>
      <w:proofErr w:type="gramStart"/>
      <w:r>
        <w:rPr>
          <w:rFonts w:eastAsia="Times New Roman" w:cs="Times New Roman"/>
          <w:sz w:val="24"/>
          <w:szCs w:val="20"/>
          <w:lang w:eastAsia="ar-SA"/>
        </w:rPr>
        <w:t>bytu  (dále</w:t>
      </w:r>
      <w:proofErr w:type="gramEnd"/>
      <w:r>
        <w:rPr>
          <w:rFonts w:eastAsia="Times New Roman" w:cs="Times New Roman"/>
          <w:sz w:val="24"/>
          <w:szCs w:val="20"/>
          <w:lang w:eastAsia="ar-SA"/>
        </w:rPr>
        <w:t xml:space="preserve"> jen úhrada za služby) – se stanoví podle platných cenových předpisů (Výměru MF č. 01/2002, ve znění pozdějších předpisů). 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Skutečná výše úhrady za služby v období od </w:t>
      </w:r>
      <w:proofErr w:type="gramStart"/>
      <w:r>
        <w:rPr>
          <w:rFonts w:eastAsia="Times New Roman" w:cs="Times New Roman"/>
          <w:sz w:val="24"/>
          <w:szCs w:val="20"/>
          <w:lang w:eastAsia="ar-SA"/>
        </w:rPr>
        <w:t>1.1. do</w:t>
      </w:r>
      <w:proofErr w:type="gramEnd"/>
      <w:r>
        <w:rPr>
          <w:rFonts w:eastAsia="Times New Roman" w:cs="Times New Roman"/>
          <w:sz w:val="24"/>
          <w:szCs w:val="20"/>
          <w:lang w:eastAsia="ar-SA"/>
        </w:rPr>
        <w:t xml:space="preserve"> 31.12. se zúčtuje zaplacenými zálohami na jednotlivé druhy služeb do 30.4. následujícího roku.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Druh služby a způsob </w:t>
      </w:r>
      <w:proofErr w:type="gramStart"/>
      <w:r>
        <w:rPr>
          <w:rFonts w:eastAsia="Times New Roman" w:cs="Times New Roman"/>
          <w:sz w:val="24"/>
          <w:szCs w:val="20"/>
          <w:lang w:eastAsia="ar-SA"/>
        </w:rPr>
        <w:t>rozúčtování :</w:t>
      </w:r>
      <w:proofErr w:type="gramEnd"/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Vodné SV, TUV                  - rozúčtování dle vlastního vodoměru, </w:t>
      </w:r>
      <w:proofErr w:type="spellStart"/>
      <w:r>
        <w:rPr>
          <w:rFonts w:eastAsia="Times New Roman" w:cs="Times New Roman"/>
          <w:sz w:val="24"/>
          <w:szCs w:val="20"/>
          <w:lang w:eastAsia="ar-SA"/>
        </w:rPr>
        <w:t>zbýv</w:t>
      </w:r>
      <w:proofErr w:type="spellEnd"/>
      <w:r>
        <w:rPr>
          <w:rFonts w:eastAsia="Times New Roman" w:cs="Times New Roman"/>
          <w:sz w:val="24"/>
          <w:szCs w:val="20"/>
          <w:lang w:eastAsia="ar-SA"/>
        </w:rPr>
        <w:t>. poměrem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Teplo                                    - rozúčtování nákladů na m2 vytápěné plochy bytu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STA                                      - rozúčtování na jednotku (byt)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Elektřina spol. prostor           - rozúčtování na osoby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Výtah                                    - rozúčtování na osobu                  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jc w:val="center"/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IV.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Nájemné a úhrada za služby jsou splatné měsíčně, do posledního dne běžného měsíce sdruženým inkasem.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Nezaplatí-li nájemce nájemné a úhradu za služby do </w:t>
      </w:r>
      <w:proofErr w:type="gramStart"/>
      <w:r>
        <w:rPr>
          <w:rFonts w:eastAsia="Times New Roman" w:cs="Times New Roman"/>
          <w:sz w:val="24"/>
          <w:szCs w:val="20"/>
          <w:lang w:eastAsia="ar-SA"/>
        </w:rPr>
        <w:t>5ti</w:t>
      </w:r>
      <w:proofErr w:type="gramEnd"/>
      <w:r>
        <w:rPr>
          <w:rFonts w:eastAsia="Times New Roman" w:cs="Times New Roman"/>
          <w:sz w:val="24"/>
          <w:szCs w:val="20"/>
          <w:lang w:eastAsia="ar-SA"/>
        </w:rPr>
        <w:t xml:space="preserve"> dnů po jejich splatnosti, je povinen zaplatit pronajímateli poplatek z prodlení ve výši 1,0 promile dlužné částky za každý den prodlení, nejméně však 10,- Kč za každý i započatý měsíc prodlení.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jc w:val="center"/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V.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Nájemce je povinen oznámit pronajímateli do jednoho měsíce skutečnosti rozhodné pro stanovení nájemného a úhradu za služby.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Nájemce se zavazuje užívat byt řádným způsobem. Pronajímatel je oprávněn požadovat přístup do bytu za účelem kontroly. Viz příloha </w:t>
      </w:r>
      <w:proofErr w:type="gramStart"/>
      <w:r>
        <w:rPr>
          <w:rFonts w:eastAsia="Times New Roman" w:cs="Times New Roman"/>
          <w:sz w:val="24"/>
          <w:szCs w:val="20"/>
          <w:lang w:eastAsia="ar-SA"/>
        </w:rPr>
        <w:t>č.1.</w:t>
      </w:r>
      <w:proofErr w:type="gramEnd"/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Dojde-li k poškození nebo nadměrnému opotřebení pronajatého bytu, odpovídá nájemce za škody a to i za škody způsobené osobami, jimž umožnil k pronajatému bytu přístup.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Nájemce je povinen na své náklady odstranit závady a poškození, které způsobil v domě nebo bytě. Nestane-li se tak, pronajímatel závady odstraní a bude požadovat na nájemci jejich úhradu. 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Nájemce nesmí bez souhlasu pronajímatele provádět v bytě jakékoliv stavební úpravy.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Obě smluvní strany se výslovně dohodly na tom, že bez souhlasu pronajímatele neumožní nájemce užívání bytu jiné osobě.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Ostatní práva a povinnosti spojené s nájmem bytu jsou uvedeny v občanském zákoníku v platném znění a ustanovení zákona ČNR č. 102/1992 Sb. – dům zvláštního určení, ve znění pozdějších předpisů.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jc w:val="center"/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VI.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Drobné opravy v bytě související s jeho užíváním a náklady spojené s běžnou údržbou hradí nájemce, dle </w:t>
      </w:r>
      <w:proofErr w:type="spellStart"/>
      <w:r>
        <w:rPr>
          <w:rFonts w:eastAsia="Times New Roman" w:cs="Times New Roman"/>
          <w:sz w:val="24"/>
          <w:szCs w:val="20"/>
          <w:lang w:eastAsia="ar-SA"/>
        </w:rPr>
        <w:t>vyhl</w:t>
      </w:r>
      <w:proofErr w:type="spellEnd"/>
      <w:r>
        <w:rPr>
          <w:rFonts w:eastAsia="Times New Roman" w:cs="Times New Roman"/>
          <w:sz w:val="24"/>
          <w:szCs w:val="20"/>
          <w:lang w:eastAsia="ar-SA"/>
        </w:rPr>
        <w:t>. č. 308/2015 Sb.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jc w:val="center"/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VII.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Součástí skončení nájmu bytu je fyzické předání bytu nájemníkem pronajímateli. Při předání bytu se vyhotoví zápis o skončení užívání bytu. V zápise bude specifikován stav bytu.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jc w:val="center"/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VIII.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Tato nájemní smlouva byla vyhotovena ve dvou stejnopisech, z nichž obdrží jednu nájemce a jednu pronajímatel.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b/>
          <w:sz w:val="24"/>
          <w:szCs w:val="20"/>
          <w:lang w:eastAsia="ar-SA"/>
        </w:rPr>
      </w:pPr>
      <w:r>
        <w:rPr>
          <w:rFonts w:eastAsia="Times New Roman" w:cs="Times New Roman"/>
          <w:b/>
          <w:sz w:val="24"/>
          <w:szCs w:val="20"/>
          <w:lang w:eastAsia="ar-SA"/>
        </w:rPr>
        <w:t xml:space="preserve">Nájemní smlouva nabývá účinnosti </w:t>
      </w:r>
      <w:proofErr w:type="gramStart"/>
      <w:r>
        <w:rPr>
          <w:rFonts w:eastAsia="Times New Roman" w:cs="Times New Roman"/>
          <w:b/>
          <w:sz w:val="24"/>
          <w:szCs w:val="20"/>
          <w:lang w:eastAsia="ar-SA"/>
        </w:rPr>
        <w:t>dne   01</w:t>
      </w:r>
      <w:proofErr w:type="gramEnd"/>
      <w:r>
        <w:rPr>
          <w:rFonts w:eastAsia="Times New Roman" w:cs="Times New Roman"/>
          <w:b/>
          <w:sz w:val="24"/>
          <w:szCs w:val="20"/>
          <w:lang w:eastAsia="ar-SA"/>
        </w:rPr>
        <w:t xml:space="preserve">. 03. 2022 </w:t>
      </w:r>
    </w:p>
    <w:p w:rsidR="00662524" w:rsidRDefault="00662524" w:rsidP="00662524">
      <w:pPr>
        <w:rPr>
          <w:rFonts w:eastAsia="Times New Roman" w:cs="Times New Roman"/>
          <w:b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V Horních </w:t>
      </w:r>
      <w:proofErr w:type="spellStart"/>
      <w:r>
        <w:rPr>
          <w:rFonts w:eastAsia="Times New Roman" w:cs="Times New Roman"/>
          <w:sz w:val="24"/>
          <w:szCs w:val="20"/>
          <w:lang w:eastAsia="ar-SA"/>
        </w:rPr>
        <w:t>Dubenkách</w:t>
      </w:r>
      <w:proofErr w:type="spellEnd"/>
      <w:r>
        <w:rPr>
          <w:rFonts w:eastAsia="Times New Roman" w:cs="Times New Roman"/>
          <w:sz w:val="24"/>
          <w:szCs w:val="20"/>
          <w:lang w:eastAsia="ar-SA"/>
        </w:rPr>
        <w:t xml:space="preserve"> dne:  </w:t>
      </w:r>
      <w:proofErr w:type="gramStart"/>
      <w:r>
        <w:rPr>
          <w:rFonts w:eastAsia="Times New Roman" w:cs="Times New Roman"/>
          <w:sz w:val="24"/>
          <w:szCs w:val="20"/>
          <w:lang w:eastAsia="ar-SA"/>
        </w:rPr>
        <w:t>28.02.2022</w:t>
      </w:r>
      <w:proofErr w:type="gramEnd"/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>………………………………………….                   ………………………………………..</w:t>
      </w:r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/>
          <w:sz w:val="24"/>
          <w:szCs w:val="20"/>
          <w:lang w:eastAsia="ar-SA"/>
        </w:rPr>
        <w:t xml:space="preserve">                  </w:t>
      </w:r>
      <w:proofErr w:type="gramStart"/>
      <w:r>
        <w:rPr>
          <w:rFonts w:eastAsia="Times New Roman" w:cs="Times New Roman"/>
          <w:sz w:val="24"/>
          <w:szCs w:val="20"/>
          <w:lang w:eastAsia="ar-SA"/>
        </w:rPr>
        <w:t>pronajímatel                                                                   nájemce</w:t>
      </w:r>
      <w:proofErr w:type="gramEnd"/>
    </w:p>
    <w:p w:rsidR="00662524" w:rsidRDefault="00662524" w:rsidP="00662524">
      <w:pPr>
        <w:rPr>
          <w:rFonts w:eastAsia="Times New Roman" w:cs="Times New Roman"/>
          <w:sz w:val="24"/>
          <w:szCs w:val="20"/>
          <w:lang w:eastAsia="ar-SA"/>
        </w:rPr>
      </w:pPr>
    </w:p>
    <w:p w:rsidR="00662524" w:rsidRDefault="00662524" w:rsidP="00662524">
      <w:pPr>
        <w:rPr>
          <w:rFonts w:asciiTheme="minorHAnsi" w:hAnsiTheme="minorHAnsi"/>
          <w:sz w:val="22"/>
          <w:szCs w:val="22"/>
        </w:rPr>
      </w:pPr>
    </w:p>
    <w:p w:rsidR="00904B76" w:rsidRDefault="00904B76"/>
    <w:sectPr w:rsidR="0090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78"/>
    <w:rsid w:val="00662524"/>
    <w:rsid w:val="0081654E"/>
    <w:rsid w:val="00904B76"/>
    <w:rsid w:val="00997B78"/>
    <w:rsid w:val="00A144E0"/>
    <w:rsid w:val="00E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54E"/>
    <w:pPr>
      <w:suppressAutoHyphens/>
    </w:pPr>
    <w:rPr>
      <w:rFonts w:ascii="Times New Roman" w:hAnsi="Times New Roman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54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54E"/>
    <w:pPr>
      <w:suppressAutoHyphens/>
    </w:pPr>
    <w:rPr>
      <w:rFonts w:ascii="Times New Roman" w:hAnsi="Times New Roman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54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OU_HD</dc:creator>
  <cp:lastModifiedBy>OU_HD</cp:lastModifiedBy>
  <cp:revision>2</cp:revision>
  <cp:lastPrinted>2022-02-24T09:09:00Z</cp:lastPrinted>
  <dcterms:created xsi:type="dcterms:W3CDTF">2022-02-24T09:22:00Z</dcterms:created>
  <dcterms:modified xsi:type="dcterms:W3CDTF">2022-02-24T09:22:00Z</dcterms:modified>
</cp:coreProperties>
</file>