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540"/>
        <w:gridCol w:w="1640"/>
        <w:gridCol w:w="2340"/>
      </w:tblGrid>
      <w:tr w:rsidR="002D601C" w:rsidRPr="002D601C" w:rsidTr="002D601C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D601C" w:rsidRPr="002D601C" w:rsidTr="002D601C">
        <w:trPr>
          <w:trHeight w:val="288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Modernizace kuchyně v </w:t>
            </w:r>
            <w:bookmarkStart w:id="0" w:name="_GoBack"/>
            <w:bookmarkEnd w:id="0"/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Domově Nýdek</w:t>
            </w:r>
          </w:p>
        </w:tc>
      </w:tr>
      <w:tr w:rsidR="002D601C" w:rsidRPr="002D601C" w:rsidTr="002D601C">
        <w:trPr>
          <w:trHeight w:val="42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Příloha č. 1 - Položkový rozpočet</w:t>
            </w:r>
          </w:p>
        </w:tc>
      </w:tr>
      <w:tr w:rsidR="002D601C" w:rsidRPr="002D601C" w:rsidTr="002D601C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D601C" w:rsidRPr="002D601C" w:rsidTr="002D601C">
        <w:trPr>
          <w:trHeight w:val="5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 bez</w:t>
            </w:r>
            <w:proofErr w:type="gramEnd"/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DPH/ks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</w:tr>
      <w:tr w:rsidR="002D601C" w:rsidRPr="002D601C" w:rsidTr="002D601C">
        <w:trPr>
          <w:trHeight w:val="6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Průběžná myčka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89 900,00 Kč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color w:val="000000"/>
                <w:lang w:eastAsia="cs-CZ"/>
              </w:rPr>
              <w:t>89 900,00 Kč</w:t>
            </w:r>
          </w:p>
        </w:tc>
      </w:tr>
      <w:tr w:rsidR="002D601C" w:rsidRPr="002D601C" w:rsidTr="002D601C">
        <w:trPr>
          <w:trHeight w:val="9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Koš do myčky na min. 5 kusů spodních dílů z tabletového systému </w:t>
            </w:r>
            <w:proofErr w:type="spellStart"/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CombiSET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590,00 Kč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color w:val="000000"/>
                <w:lang w:eastAsia="cs-CZ"/>
              </w:rPr>
              <w:t>590,00 Kč</w:t>
            </w:r>
          </w:p>
        </w:tc>
      </w:tr>
      <w:tr w:rsidR="002D601C" w:rsidRPr="002D601C" w:rsidTr="002D601C">
        <w:trPr>
          <w:trHeight w:val="9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Koš do myčky na min. 5 kusů horních dílů z tabletového systému </w:t>
            </w:r>
            <w:proofErr w:type="spellStart"/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CombiSET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2 790,00 Kč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color w:val="000000"/>
                <w:lang w:eastAsia="cs-CZ"/>
              </w:rPr>
              <w:t>2 790,00 Kč</w:t>
            </w:r>
          </w:p>
        </w:tc>
      </w:tr>
      <w:tr w:rsidR="002D601C" w:rsidRPr="002D601C" w:rsidTr="002D601C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Úprava a </w:t>
            </w:r>
            <w:proofErr w:type="spellStart"/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dopojení</w:t>
            </w:r>
            <w:proofErr w:type="spellEnd"/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stávajicích</w:t>
            </w:r>
            <w:proofErr w:type="spellEnd"/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nerezových stolů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1 500,00 Kč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</w:tr>
      <w:tr w:rsidR="002D601C" w:rsidRPr="002D601C" w:rsidTr="002D601C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D601C" w:rsidRPr="002D601C" w:rsidRDefault="002D601C" w:rsidP="002D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Doprava, montáž a zaškolení personálu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lang w:eastAsia="cs-CZ"/>
              </w:rPr>
              <w:t>1 000,00 Kč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color w:val="000000"/>
                <w:lang w:eastAsia="cs-CZ"/>
              </w:rPr>
              <w:t>1 000,00 Kč</w:t>
            </w:r>
          </w:p>
        </w:tc>
      </w:tr>
      <w:tr w:rsidR="002D601C" w:rsidRPr="002D601C" w:rsidTr="002D601C">
        <w:trPr>
          <w:trHeight w:val="6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01C" w:rsidRPr="002D601C" w:rsidRDefault="002D601C" w:rsidP="002D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601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95 780,00 Kč</w:t>
            </w:r>
          </w:p>
        </w:tc>
      </w:tr>
    </w:tbl>
    <w:p w:rsidR="00486DFC" w:rsidRDefault="00486DFC"/>
    <w:sectPr w:rsidR="0048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1C"/>
    <w:rsid w:val="002D601C"/>
    <w:rsid w:val="004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2022-02-23T12:25:00Z</dcterms:created>
  <dcterms:modified xsi:type="dcterms:W3CDTF">2022-02-23T12:26:00Z</dcterms:modified>
</cp:coreProperties>
</file>