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D03F" w14:textId="77777777"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14:paraId="6C8CDB06" w14:textId="77777777"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14:paraId="72BB62B9" w14:textId="77777777"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14:paraId="19C742A1" w14:textId="77777777"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8"/>
          <w:footerReference w:type="default" r:id="rId9"/>
          <w:pgSz w:w="11906" w:h="16838" w:code="9"/>
          <w:pgMar w:top="126" w:right="1106" w:bottom="993" w:left="1259" w:header="397" w:footer="88" w:gutter="0"/>
          <w:cols w:space="708"/>
          <w:docGrid w:linePitch="360"/>
        </w:sectPr>
      </w:pPr>
    </w:p>
    <w:p w14:paraId="0C53D1DD" w14:textId="77777777"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t>Statutární město Ostrava</w:t>
      </w:r>
    </w:p>
    <w:p w14:paraId="06A6C7AE" w14:textId="77777777"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14:paraId="4747211F" w14:textId="77777777"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14:paraId="0ECE83F9" w14:textId="77777777"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14:paraId="23A9958A" w14:textId="77777777"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14:paraId="3BDA9DCF" w14:textId="77777777"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14:paraId="4CE4DD66" w14:textId="77777777"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bookmarkStart w:id="0" w:name="_Hlk95135476"/>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bookmarkEnd w:id="0"/>
      <w:r w:rsidR="004D1482" w:rsidRPr="006120DC">
        <w:rPr>
          <w:rFonts w:ascii="Times New Roman" w:hAnsi="Times New Roman"/>
          <w:sz w:val="22"/>
          <w:szCs w:val="22"/>
        </w:rPr>
        <w:t>okresní pobočka Ostrava</w:t>
      </w:r>
    </w:p>
    <w:p w14:paraId="030E6BAC" w14:textId="77777777"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14:paraId="5B456240" w14:textId="77777777"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14:paraId="0FD71702" w14:textId="77777777"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14:paraId="499A6578" w14:textId="77777777"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14:paraId="5DFD0E33" w14:textId="77777777" w:rsidR="00B02F29" w:rsidRDefault="00B02F29" w:rsidP="00C140AD">
      <w:pPr>
        <w:tabs>
          <w:tab w:val="left" w:pos="0"/>
          <w:tab w:val="left" w:pos="9639"/>
        </w:tabs>
        <w:rPr>
          <w:rFonts w:ascii="Times New Roman" w:hAnsi="Times New Roman"/>
          <w:b/>
          <w:sz w:val="22"/>
          <w:szCs w:val="22"/>
        </w:rPr>
      </w:pPr>
      <w:r w:rsidRPr="00B02F29">
        <w:rPr>
          <w:rFonts w:ascii="Times New Roman" w:hAnsi="Times New Roman"/>
          <w:b/>
          <w:sz w:val="22"/>
          <w:szCs w:val="22"/>
        </w:rPr>
        <w:t>TJ Sokol Hrabová, z.s.</w:t>
      </w:r>
    </w:p>
    <w:p w14:paraId="61A4E0DB" w14:textId="34239036" w:rsidR="00B02F29" w:rsidRDefault="00B02F29" w:rsidP="00C140AD">
      <w:pPr>
        <w:tabs>
          <w:tab w:val="left" w:pos="0"/>
          <w:tab w:val="left" w:pos="9639"/>
        </w:tabs>
        <w:rPr>
          <w:rFonts w:ascii="Times New Roman" w:hAnsi="Times New Roman"/>
          <w:sz w:val="22"/>
          <w:szCs w:val="22"/>
        </w:rPr>
      </w:pPr>
      <w:r w:rsidRPr="00B02F29">
        <w:rPr>
          <w:rFonts w:ascii="Times New Roman" w:hAnsi="Times New Roman"/>
          <w:sz w:val="22"/>
          <w:szCs w:val="22"/>
        </w:rPr>
        <w:t xml:space="preserve">Paskovská 209, Ostrava - Hrabová </w:t>
      </w:r>
    </w:p>
    <w:p w14:paraId="7B517992" w14:textId="3D92F2A5" w:rsidR="00A824DA" w:rsidRDefault="000A0096" w:rsidP="00A824DA">
      <w:pPr>
        <w:tabs>
          <w:tab w:val="left" w:pos="0"/>
          <w:tab w:val="left" w:pos="9639"/>
        </w:tabs>
        <w:rPr>
          <w:rFonts w:ascii="Times New Roman" w:hAnsi="Times New Roman"/>
          <w:sz w:val="22"/>
          <w:szCs w:val="22"/>
        </w:rPr>
      </w:pPr>
      <w:r w:rsidRPr="00A824DA">
        <w:rPr>
          <w:rFonts w:ascii="Times New Roman" w:hAnsi="Times New Roman"/>
          <w:sz w:val="22"/>
          <w:szCs w:val="22"/>
        </w:rPr>
        <w:t>Zastoupen</w:t>
      </w:r>
      <w:r w:rsidR="00302404" w:rsidRPr="00A824DA">
        <w:rPr>
          <w:rFonts w:ascii="Times New Roman" w:hAnsi="Times New Roman"/>
          <w:sz w:val="22"/>
          <w:szCs w:val="22"/>
        </w:rPr>
        <w:t xml:space="preserve"> </w:t>
      </w:r>
      <w:r w:rsidR="00C70B9F" w:rsidRPr="00A824DA">
        <w:rPr>
          <w:rFonts w:ascii="Times New Roman" w:hAnsi="Times New Roman"/>
          <w:sz w:val="22"/>
          <w:szCs w:val="22"/>
        </w:rPr>
        <w:t>jednat</w:t>
      </w:r>
      <w:r w:rsidR="00A824DA" w:rsidRPr="00A824DA">
        <w:rPr>
          <w:rFonts w:ascii="Times New Roman" w:hAnsi="Times New Roman"/>
          <w:sz w:val="22"/>
          <w:szCs w:val="22"/>
        </w:rPr>
        <w:t>elem</w:t>
      </w:r>
      <w:r w:rsidR="00A824DA">
        <w:rPr>
          <w:rFonts w:ascii="Times New Roman" w:hAnsi="Times New Roman"/>
          <w:sz w:val="22"/>
          <w:szCs w:val="22"/>
        </w:rPr>
        <w:t xml:space="preserve"> výboru </w:t>
      </w:r>
      <w:bookmarkStart w:id="1" w:name="_Hlk95910243"/>
      <w:r w:rsidR="00A824DA">
        <w:rPr>
          <w:rFonts w:ascii="Times New Roman" w:hAnsi="Times New Roman"/>
          <w:sz w:val="22"/>
          <w:szCs w:val="22"/>
        </w:rPr>
        <w:t>Ing. Jiřím Skalským</w:t>
      </w:r>
      <w:bookmarkEnd w:id="1"/>
    </w:p>
    <w:p w14:paraId="4C4E6254" w14:textId="2887C306" w:rsidR="00302404" w:rsidRPr="006120DC" w:rsidRDefault="00302404" w:rsidP="00A824DA">
      <w:pPr>
        <w:tabs>
          <w:tab w:val="left" w:pos="0"/>
          <w:tab w:val="left" w:pos="9639"/>
        </w:tabs>
        <w:rPr>
          <w:rFonts w:ascii="Times New Roman" w:hAnsi="Times New Roman"/>
          <w:sz w:val="22"/>
          <w:szCs w:val="22"/>
        </w:rPr>
      </w:pPr>
      <w:r w:rsidRPr="006120DC">
        <w:rPr>
          <w:rFonts w:ascii="Times New Roman" w:hAnsi="Times New Roman"/>
          <w:sz w:val="22"/>
          <w:szCs w:val="22"/>
        </w:rPr>
        <w:t>_____________________________________</w:t>
      </w:r>
    </w:p>
    <w:p w14:paraId="761F057B" w14:textId="5255053D"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B02F29" w:rsidRPr="00B02F29">
        <w:rPr>
          <w:rFonts w:ascii="Times New Roman" w:hAnsi="Times New Roman"/>
          <w:sz w:val="22"/>
          <w:szCs w:val="22"/>
        </w:rPr>
        <w:t>44741553</w:t>
      </w:r>
    </w:p>
    <w:p w14:paraId="1F223F24" w14:textId="33899418"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B02F29" w:rsidRPr="00B02F29">
        <w:rPr>
          <w:rFonts w:ascii="Times New Roman" w:hAnsi="Times New Roman"/>
          <w:sz w:val="22"/>
          <w:szCs w:val="22"/>
        </w:rPr>
        <w:t>44741553</w:t>
      </w:r>
      <w:r w:rsidR="00FD4FE8" w:rsidRPr="00FD4FE8">
        <w:rPr>
          <w:rFonts w:ascii="Times New Roman" w:hAnsi="Times New Roman"/>
          <w:sz w:val="22"/>
          <w:szCs w:val="22"/>
        </w:rPr>
        <w:t xml:space="preserve"> </w:t>
      </w:r>
      <w:r w:rsidRPr="00780D83">
        <w:rPr>
          <w:rFonts w:ascii="Times New Roman" w:hAnsi="Times New Roman"/>
          <w:sz w:val="22"/>
          <w:szCs w:val="22"/>
        </w:rPr>
        <w:t>(</w:t>
      </w:r>
      <w:r w:rsidR="000A0096">
        <w:rPr>
          <w:rFonts w:ascii="Times New Roman" w:hAnsi="Times New Roman"/>
          <w:sz w:val="22"/>
          <w:szCs w:val="22"/>
        </w:rPr>
        <w:t>nep</w:t>
      </w:r>
      <w:r w:rsidR="006A2D73">
        <w:rPr>
          <w:rFonts w:ascii="Times New Roman" w:hAnsi="Times New Roman"/>
          <w:sz w:val="22"/>
          <w:szCs w:val="22"/>
        </w:rPr>
        <w:t>l</w:t>
      </w:r>
      <w:r w:rsidR="000A0096">
        <w:rPr>
          <w:rFonts w:ascii="Times New Roman" w:hAnsi="Times New Roman"/>
          <w:sz w:val="22"/>
          <w:szCs w:val="22"/>
        </w:rPr>
        <w:t>átce</w:t>
      </w:r>
      <w:r w:rsidRPr="00780D83">
        <w:rPr>
          <w:rFonts w:ascii="Times New Roman" w:hAnsi="Times New Roman"/>
          <w:sz w:val="22"/>
          <w:szCs w:val="22"/>
        </w:rPr>
        <w:t xml:space="preserve"> DPH)</w:t>
      </w:r>
      <w:r w:rsidRPr="006120DC">
        <w:rPr>
          <w:rFonts w:ascii="Times New Roman" w:hAnsi="Times New Roman"/>
          <w:sz w:val="22"/>
          <w:szCs w:val="22"/>
        </w:rPr>
        <w:t xml:space="preserve"> </w:t>
      </w:r>
    </w:p>
    <w:p w14:paraId="7FDCFA80" w14:textId="1AF53AC7" w:rsidR="00302404" w:rsidRPr="00780D83" w:rsidRDefault="00302404" w:rsidP="00C140AD">
      <w:pPr>
        <w:tabs>
          <w:tab w:val="left" w:pos="0"/>
          <w:tab w:val="left" w:pos="1985"/>
          <w:tab w:val="left" w:pos="5040"/>
          <w:tab w:val="left" w:pos="6521"/>
        </w:tabs>
        <w:rPr>
          <w:rFonts w:ascii="Times New Roman" w:hAnsi="Times New Roman"/>
          <w:sz w:val="22"/>
          <w:szCs w:val="22"/>
        </w:rPr>
      </w:pPr>
      <w:bookmarkStart w:id="2" w:name="_Hlk95135451"/>
      <w:r w:rsidRPr="00780D83">
        <w:rPr>
          <w:rFonts w:ascii="Times New Roman" w:hAnsi="Times New Roman"/>
          <w:sz w:val="22"/>
          <w:szCs w:val="22"/>
        </w:rPr>
        <w:t>Bankovní spojení:</w:t>
      </w:r>
      <w:bookmarkEnd w:id="2"/>
      <w:r w:rsidR="00DD0463" w:rsidRPr="00780D83">
        <w:rPr>
          <w:rFonts w:ascii="Times New Roman" w:hAnsi="Times New Roman"/>
          <w:sz w:val="22"/>
          <w:szCs w:val="22"/>
        </w:rPr>
        <w:tab/>
      </w:r>
      <w:r w:rsidR="00E84A68">
        <w:rPr>
          <w:rFonts w:ascii="Times New Roman" w:hAnsi="Times New Roman"/>
          <w:sz w:val="22"/>
          <w:szCs w:val="22"/>
        </w:rPr>
        <w:t>xxxxxxxxxxxxxxxxxxxxxxxx</w:t>
      </w:r>
    </w:p>
    <w:p w14:paraId="5B830A11" w14:textId="2B0AB141"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proofErr w:type="spellStart"/>
      <w:r w:rsidR="00E84A68">
        <w:rPr>
          <w:rFonts w:ascii="Times New Roman" w:hAnsi="Times New Roman"/>
          <w:sz w:val="22"/>
          <w:szCs w:val="22"/>
        </w:rPr>
        <w:t>xxxxxxxxxxxxxxxxxxxxxxxx</w:t>
      </w:r>
      <w:proofErr w:type="spellEnd"/>
    </w:p>
    <w:p w14:paraId="4D261AE5"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49E2B289" w14:textId="77777777"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14:paraId="18E80877" w14:textId="77777777"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r w:rsidRPr="006120DC">
        <w:rPr>
          <w:rFonts w:cs="Arial"/>
          <w:b/>
          <w:sz w:val="24"/>
          <w:szCs w:val="24"/>
        </w:rPr>
        <w:t>se dohodly:</w:t>
      </w:r>
    </w:p>
    <w:p w14:paraId="189976C7" w14:textId="77777777"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14:paraId="526E76F3" w14:textId="77777777" w:rsidR="00795E5C" w:rsidRPr="00936662" w:rsidRDefault="00304B36" w:rsidP="00F04121">
      <w:pPr>
        <w:pStyle w:val="Nadpis1"/>
      </w:pPr>
      <w:r>
        <w:br/>
      </w:r>
      <w:r w:rsidR="004D1482" w:rsidRPr="00936662">
        <w:t>Úvodní ustanovení</w:t>
      </w:r>
      <w:r w:rsidR="00E72E06" w:rsidRPr="00936662">
        <w:t xml:space="preserve"> </w:t>
      </w:r>
    </w:p>
    <w:p w14:paraId="72D62D21" w14:textId="77777777"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14:paraId="1D8E3790" w14:textId="54165D80"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w:t>
      </w:r>
      <w:r w:rsidR="009F7115" w:rsidRPr="006120DC">
        <w:rPr>
          <w:rFonts w:ascii="Times New Roman" w:hAnsi="Times New Roman"/>
          <w:sz w:val="22"/>
          <w:szCs w:val="22"/>
        </w:rPr>
        <w:t xml:space="preserve">dále změny související s čerpáním </w:t>
      </w:r>
      <w:r w:rsidR="001431E7" w:rsidRPr="006120DC">
        <w:rPr>
          <w:rFonts w:ascii="Times New Roman" w:hAnsi="Times New Roman"/>
          <w:sz w:val="22"/>
          <w:szCs w:val="22"/>
        </w:rPr>
        <w:t>dotace</w:t>
      </w:r>
      <w:r w:rsidR="001431E7">
        <w:rPr>
          <w:rFonts w:ascii="Times New Roman" w:hAnsi="Times New Roman"/>
          <w:sz w:val="22"/>
          <w:szCs w:val="22"/>
        </w:rPr>
        <w:t xml:space="preserve">, </w:t>
      </w:r>
      <w:r w:rsidR="001431E7" w:rsidRPr="004A50AA">
        <w:rPr>
          <w:rFonts w:ascii="Times New Roman" w:hAnsi="Times New Roman"/>
          <w:sz w:val="22"/>
          <w:szCs w:val="22"/>
        </w:rPr>
        <w:t>nejpozději</w:t>
      </w:r>
      <w:r w:rsidRPr="004A50AA">
        <w:rPr>
          <w:rFonts w:ascii="Times New Roman" w:hAnsi="Times New Roman"/>
          <w:sz w:val="22"/>
          <w:szCs w:val="22"/>
        </w:rPr>
        <w:t xml:space="preserve"> však do 30 dnů ode dne, kdy ke změně došlo. </w:t>
      </w:r>
    </w:p>
    <w:p w14:paraId="73F64A6E" w14:textId="2F8E415E" w:rsidR="0037447F" w:rsidRPr="00E348C1"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E348C1">
        <w:rPr>
          <w:rFonts w:ascii="Times New Roman" w:hAnsi="Times New Roman"/>
          <w:sz w:val="22"/>
          <w:szCs w:val="22"/>
        </w:rPr>
        <w:t xml:space="preserve">Příjemce prohlašuje, že k datu podpisu této smlouvy není podnikem v obtížích v souladu s čl. 2 </w:t>
      </w:r>
      <w:r w:rsidR="00D0627E">
        <w:rPr>
          <w:rFonts w:ascii="Times New Roman" w:hAnsi="Times New Roman"/>
          <w:sz w:val="22"/>
          <w:szCs w:val="22"/>
        </w:rPr>
        <w:br/>
      </w:r>
      <w:r w:rsidRPr="00E348C1">
        <w:rPr>
          <w:rFonts w:ascii="Times New Roman" w:hAnsi="Times New Roman"/>
          <w:sz w:val="22"/>
          <w:szCs w:val="22"/>
        </w:rPr>
        <w:t xml:space="preserve">odst. 18 Nařízení Komise (EU) č. 651/2014 ze dne 17. 6. 2014, kterým se v souladu s články 107 a 108 </w:t>
      </w:r>
      <w:bookmarkStart w:id="3" w:name="_Hlk89334098"/>
      <w:r w:rsidRPr="00E348C1">
        <w:rPr>
          <w:rFonts w:ascii="Times New Roman" w:hAnsi="Times New Roman"/>
          <w:sz w:val="22"/>
          <w:szCs w:val="22"/>
        </w:rPr>
        <w:t>Smlouvy o fungování Evropské unie prohlašují určité kategorie podpory za slučitelné s vnitřním trhem</w:t>
      </w:r>
      <w:r w:rsidR="00D0627E">
        <w:rPr>
          <w:rFonts w:ascii="Times New Roman" w:hAnsi="Times New Roman"/>
          <w:sz w:val="22"/>
          <w:szCs w:val="22"/>
        </w:rPr>
        <w:t>,</w:t>
      </w:r>
      <w:r w:rsidR="00E348C1">
        <w:rPr>
          <w:rFonts w:ascii="Times New Roman" w:hAnsi="Times New Roman"/>
          <w:sz w:val="22"/>
          <w:szCs w:val="22"/>
        </w:rPr>
        <w:t xml:space="preserve"> a </w:t>
      </w:r>
      <w:r w:rsidR="00E348C1" w:rsidRPr="005D3993">
        <w:rPr>
          <w:rFonts w:ascii="Times New Roman" w:hAnsi="Times New Roman"/>
          <w:sz w:val="22"/>
          <w:szCs w:val="22"/>
        </w:rPr>
        <w:t xml:space="preserve">nařízením Komise (EU) 2020/972 ze dne 2. 7. 2020, kterým se mění nařízení (EU) </w:t>
      </w:r>
      <w:r w:rsidR="00D0627E" w:rsidRPr="005D3993">
        <w:rPr>
          <w:rFonts w:ascii="Times New Roman" w:hAnsi="Times New Roman"/>
          <w:sz w:val="22"/>
          <w:szCs w:val="22"/>
        </w:rPr>
        <w:br/>
      </w:r>
      <w:r w:rsidR="00E348C1" w:rsidRPr="005D3993">
        <w:rPr>
          <w:rFonts w:ascii="Times New Roman" w:hAnsi="Times New Roman"/>
          <w:sz w:val="22"/>
          <w:szCs w:val="22"/>
        </w:rPr>
        <w:t>č. 1407/2013, pokud jde o jeho prodloužení</w:t>
      </w:r>
      <w:r w:rsidR="00D0627E" w:rsidRPr="005D3993">
        <w:rPr>
          <w:rFonts w:ascii="Times New Roman" w:hAnsi="Times New Roman"/>
          <w:sz w:val="22"/>
          <w:szCs w:val="22"/>
        </w:rPr>
        <w:t>,</w:t>
      </w:r>
      <w:r w:rsidR="00E348C1" w:rsidRPr="005D3993">
        <w:rPr>
          <w:rFonts w:ascii="Times New Roman" w:hAnsi="Times New Roman"/>
          <w:sz w:val="22"/>
          <w:szCs w:val="22"/>
        </w:rPr>
        <w:t xml:space="preserve"> a nařízení (EU) č. 651/2014, pokud jde o jeho prodloužení a příslušné úpravy</w:t>
      </w:r>
      <w:bookmarkEnd w:id="3"/>
      <w:r w:rsidRPr="00E348C1">
        <w:rPr>
          <w:rFonts w:ascii="Times New Roman" w:hAnsi="Times New Roman"/>
          <w:sz w:val="22"/>
          <w:szCs w:val="22"/>
        </w:rPr>
        <w:t>.</w:t>
      </w:r>
    </w:p>
    <w:p w14:paraId="4A9243DD" w14:textId="77777777"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14:paraId="68425052" w14:textId="0DEC8EFA"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w:t>
      </w:r>
      <w:r w:rsidRPr="009D0898">
        <w:rPr>
          <w:rFonts w:ascii="Times New Roman" w:hAnsi="Times New Roman"/>
          <w:sz w:val="22"/>
          <w:szCs w:val="22"/>
        </w:rPr>
        <w:t xml:space="preserve">má výlučné právo užívat logo města jako ochrannou známku ve spojení s výrobky a službami, pro něž je chráněna. </w:t>
      </w:r>
      <w:r w:rsidR="00B655F5" w:rsidRPr="009D0898">
        <w:rPr>
          <w:rFonts w:ascii="Times New Roman" w:hAnsi="Times New Roman"/>
          <w:sz w:val="22"/>
          <w:szCs w:val="22"/>
        </w:rPr>
        <w:t xml:space="preserve">Statutární město Ostrava </w:t>
      </w:r>
      <w:r w:rsidRPr="009D0898">
        <w:rPr>
          <w:rFonts w:ascii="Times New Roman" w:hAnsi="Times New Roman"/>
          <w:sz w:val="22"/>
          <w:szCs w:val="22"/>
        </w:rPr>
        <w:t>je oprávněno poskytnout podlicenci k užití loga města třetí osobě</w:t>
      </w:r>
      <w:r w:rsidRPr="0037447F">
        <w:rPr>
          <w:rFonts w:ascii="Times New Roman" w:hAnsi="Times New Roman"/>
          <w:sz w:val="22"/>
          <w:szCs w:val="22"/>
        </w:rPr>
        <w:t>.</w:t>
      </w:r>
    </w:p>
    <w:p w14:paraId="53104E3A" w14:textId="682FDFEB"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593948">
        <w:rPr>
          <w:rFonts w:ascii="Times New Roman" w:hAnsi="Times New Roman"/>
          <w:sz w:val="22"/>
          <w:szCs w:val="22"/>
        </w:rPr>
        <w:t>10</w:t>
      </w:r>
      <w:r w:rsidRPr="009F7115">
        <w:rPr>
          <w:rFonts w:ascii="Times New Roman" w:hAnsi="Times New Roman"/>
          <w:sz w:val="22"/>
          <w:szCs w:val="22"/>
        </w:rPr>
        <w:t xml:space="preserve"> a </w:t>
      </w:r>
      <w:r w:rsidR="00946EBE" w:rsidRPr="00B80DF1">
        <w:rPr>
          <w:rFonts w:ascii="Times New Roman" w:hAnsi="Times New Roman"/>
          <w:sz w:val="22"/>
          <w:szCs w:val="22"/>
        </w:rPr>
        <w:t>1</w:t>
      </w:r>
      <w:r w:rsidR="00B80DF1" w:rsidRPr="00B80DF1">
        <w:rPr>
          <w:rFonts w:ascii="Times New Roman" w:hAnsi="Times New Roman"/>
          <w:sz w:val="22"/>
          <w:szCs w:val="22"/>
        </w:rPr>
        <w:t>1</w:t>
      </w:r>
      <w:r w:rsidRPr="009F7115">
        <w:rPr>
          <w:rFonts w:ascii="Times New Roman" w:hAnsi="Times New Roman"/>
          <w:sz w:val="22"/>
          <w:szCs w:val="22"/>
        </w:rPr>
        <w:t xml:space="preserve"> článku</w:t>
      </w:r>
      <w:r w:rsidRPr="00800CD4">
        <w:rPr>
          <w:rFonts w:ascii="Times New Roman" w:hAnsi="Times New Roman"/>
          <w:sz w:val="22"/>
          <w:szCs w:val="22"/>
        </w:rPr>
        <w:t xml:space="preserve">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14:paraId="3395EB40" w14:textId="77777777" w:rsidR="00795E5C" w:rsidRPr="006120DC" w:rsidRDefault="000C60AC" w:rsidP="00936662">
      <w:pPr>
        <w:pStyle w:val="Nadpis1"/>
      </w:pPr>
      <w:r>
        <w:br/>
      </w:r>
      <w:r w:rsidR="00795E5C" w:rsidRPr="006120DC">
        <w:t>Předmět smlouvy</w:t>
      </w:r>
    </w:p>
    <w:p w14:paraId="196ECA79" w14:textId="0A13766E"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Pr="00FD4FE8">
        <w:rPr>
          <w:rFonts w:ascii="Times New Roman" w:hAnsi="Times New Roman"/>
          <w:iCs/>
          <w:sz w:val="22"/>
          <w:szCs w:val="22"/>
        </w:rPr>
        <w:t>investiční</w:t>
      </w:r>
      <w:r w:rsidR="008C5B39" w:rsidRPr="00FD4FE8">
        <w:rPr>
          <w:rFonts w:ascii="Times New Roman" w:hAnsi="Times New Roman"/>
          <w:iCs/>
          <w:sz w:val="22"/>
          <w:szCs w:val="22"/>
        </w:rPr>
        <w:t xml:space="preserve"> </w:t>
      </w:r>
      <w:r w:rsidRPr="004A50AA">
        <w:rPr>
          <w:rFonts w:ascii="Times New Roman" w:hAnsi="Times New Roman"/>
          <w:sz w:val="22"/>
          <w:szCs w:val="22"/>
        </w:rPr>
        <w:t xml:space="preserve">dotace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14:paraId="4A5A3DBA" w14:textId="74D269F4"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ozdějších předpisů</w:t>
      </w:r>
      <w:r w:rsidR="00DF0FD4">
        <w:rPr>
          <w:rFonts w:ascii="Times New Roman" w:hAnsi="Times New Roman"/>
          <w:sz w:val="22"/>
          <w:szCs w:val="22"/>
        </w:rPr>
        <w:t>,</w:t>
      </w:r>
      <w:r>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02FEE423" w14:textId="77777777"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0782C4D8" w14:textId="7CD572F7" w:rsidR="00BB43AB" w:rsidRPr="00BB43AB" w:rsidRDefault="00F6439E" w:rsidP="000755AD">
      <w:pPr>
        <w:numPr>
          <w:ilvl w:val="0"/>
          <w:numId w:val="2"/>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5E4716">
        <w:rPr>
          <w:rFonts w:ascii="Times New Roman" w:hAnsi="Times New Roman"/>
          <w:sz w:val="22"/>
          <w:szCs w:val="22"/>
        </w:rPr>
        <w:t>Dotace je poskytována v </w:t>
      </w:r>
      <w:r w:rsidR="008D48AC">
        <w:rPr>
          <w:rFonts w:ascii="Times New Roman" w:hAnsi="Times New Roman"/>
          <w:sz w:val="22"/>
          <w:szCs w:val="22"/>
        </w:rPr>
        <w:t xml:space="preserve">souladu s </w:t>
      </w:r>
      <w:r w:rsidR="00A31FA5" w:rsidRPr="00A31FA5">
        <w:rPr>
          <w:rFonts w:ascii="Times New Roman" w:hAnsi="Times New Roman"/>
          <w:sz w:val="22"/>
          <w:szCs w:val="22"/>
        </w:rPr>
        <w:t>Program</w:t>
      </w:r>
      <w:r w:rsidR="006D45A7">
        <w:rPr>
          <w:rFonts w:ascii="Times New Roman" w:hAnsi="Times New Roman"/>
          <w:sz w:val="22"/>
          <w:szCs w:val="22"/>
        </w:rPr>
        <w:t>em</w:t>
      </w:r>
      <w:r w:rsidR="00A31FA5" w:rsidRPr="00A31FA5">
        <w:rPr>
          <w:rFonts w:ascii="Times New Roman" w:hAnsi="Times New Roman"/>
          <w:sz w:val="22"/>
          <w:szCs w:val="22"/>
        </w:rPr>
        <w:t xml:space="preserve"> na podporu sportovní infrastruktury – výstavba, rekonstrukce, </w:t>
      </w:r>
      <w:r w:rsidR="00A31FA5" w:rsidRPr="008C5B39">
        <w:rPr>
          <w:rFonts w:ascii="Times New Roman" w:hAnsi="Times New Roman"/>
          <w:sz w:val="22"/>
          <w:szCs w:val="22"/>
        </w:rPr>
        <w:t>opravy na území statutárního města Ostravy v roce 2022 (</w:t>
      </w:r>
      <w:proofErr w:type="spellStart"/>
      <w:r w:rsidR="00A31FA5" w:rsidRPr="008C5B39">
        <w:rPr>
          <w:rFonts w:ascii="Times New Roman" w:hAnsi="Times New Roman"/>
          <w:sz w:val="22"/>
          <w:szCs w:val="22"/>
        </w:rPr>
        <w:t>ŠaS</w:t>
      </w:r>
      <w:proofErr w:type="spellEnd"/>
      <w:r w:rsidR="00A31FA5" w:rsidRPr="00A31FA5">
        <w:rPr>
          <w:rFonts w:ascii="Times New Roman" w:hAnsi="Times New Roman"/>
          <w:sz w:val="22"/>
          <w:szCs w:val="22"/>
        </w:rPr>
        <w:t>/Sportovní infrastruktura)</w:t>
      </w:r>
      <w:r w:rsidR="00A31FA5" w:rsidRPr="00A31FA5">
        <w:rPr>
          <w:rFonts w:ascii="Times New Roman" w:hAnsi="Times New Roman"/>
          <w:sz w:val="18"/>
          <w:szCs w:val="18"/>
        </w:rPr>
        <w:t>,</w:t>
      </w:r>
      <w:r w:rsidRPr="008E2604">
        <w:rPr>
          <w:rFonts w:ascii="Times New Roman" w:hAnsi="Times New Roman"/>
          <w:i/>
          <w:iCs/>
          <w:color w:val="FF0000"/>
          <w:sz w:val="18"/>
          <w:szCs w:val="18"/>
        </w:rPr>
        <w:t xml:space="preserve"> </w:t>
      </w:r>
      <w:r w:rsidRPr="000F163A">
        <w:rPr>
          <w:rFonts w:ascii="Times New Roman" w:hAnsi="Times New Roman"/>
          <w:sz w:val="22"/>
          <w:szCs w:val="22"/>
        </w:rPr>
        <w:t>schváleným</w:t>
      </w:r>
      <w:r w:rsidRPr="005E4716">
        <w:rPr>
          <w:rFonts w:ascii="Times New Roman" w:hAnsi="Times New Roman"/>
          <w:sz w:val="22"/>
          <w:szCs w:val="22"/>
        </w:rPr>
        <w:t xml:space="preserve"> usnesením zastupitelstva města </w:t>
      </w:r>
      <w:r w:rsidRPr="008D48AC">
        <w:rPr>
          <w:rFonts w:ascii="Times New Roman" w:hAnsi="Times New Roman"/>
          <w:sz w:val="22"/>
          <w:szCs w:val="22"/>
        </w:rPr>
        <w:t>Ostravy č. </w:t>
      </w:r>
      <w:r w:rsidR="00B655F5">
        <w:rPr>
          <w:rFonts w:ascii="Times New Roman" w:hAnsi="Times New Roman"/>
          <w:bCs/>
          <w:sz w:val="22"/>
          <w:szCs w:val="22"/>
        </w:rPr>
        <w:t>1610</w:t>
      </w:r>
      <w:r w:rsidR="008D48AC" w:rsidRPr="000755AD">
        <w:rPr>
          <w:rFonts w:ascii="Times New Roman" w:hAnsi="Times New Roman"/>
          <w:bCs/>
          <w:sz w:val="22"/>
          <w:szCs w:val="22"/>
        </w:rPr>
        <w:t>/ZM</w:t>
      </w:r>
      <w:r w:rsidR="00B655F5">
        <w:rPr>
          <w:rFonts w:ascii="Times New Roman" w:hAnsi="Times New Roman"/>
          <w:bCs/>
          <w:sz w:val="22"/>
          <w:szCs w:val="22"/>
        </w:rPr>
        <w:t>1822</w:t>
      </w:r>
      <w:r w:rsidR="008D48AC" w:rsidRPr="000755AD">
        <w:rPr>
          <w:rFonts w:ascii="Times New Roman" w:hAnsi="Times New Roman"/>
          <w:bCs/>
          <w:sz w:val="22"/>
          <w:szCs w:val="22"/>
        </w:rPr>
        <w:t>/</w:t>
      </w:r>
      <w:r w:rsidR="00B655F5">
        <w:rPr>
          <w:rFonts w:ascii="Times New Roman" w:hAnsi="Times New Roman"/>
          <w:bCs/>
          <w:sz w:val="22"/>
          <w:szCs w:val="22"/>
        </w:rPr>
        <w:t xml:space="preserve">25 </w:t>
      </w:r>
      <w:r w:rsidRPr="000755AD">
        <w:rPr>
          <w:rFonts w:ascii="Times New Roman" w:hAnsi="Times New Roman"/>
          <w:sz w:val="22"/>
          <w:szCs w:val="22"/>
        </w:rPr>
        <w:t xml:space="preserve">ze dne </w:t>
      </w:r>
      <w:r w:rsidR="00B655F5">
        <w:rPr>
          <w:rFonts w:ascii="Times New Roman" w:hAnsi="Times New Roman"/>
          <w:sz w:val="22"/>
          <w:szCs w:val="22"/>
        </w:rPr>
        <w:t>15.09.2021</w:t>
      </w:r>
      <w:r w:rsidRPr="000755AD">
        <w:rPr>
          <w:rFonts w:ascii="Times New Roman" w:hAnsi="Times New Roman"/>
          <w:sz w:val="22"/>
          <w:szCs w:val="22"/>
        </w:rPr>
        <w:t>.</w:t>
      </w:r>
      <w:r w:rsidRPr="008D48AC">
        <w:rPr>
          <w:rFonts w:ascii="Times New Roman" w:hAnsi="Times New Roman"/>
          <w:sz w:val="22"/>
          <w:szCs w:val="22"/>
        </w:rPr>
        <w:t xml:space="preserve"> Pro pr</w:t>
      </w:r>
      <w:r>
        <w:rPr>
          <w:rFonts w:ascii="Times New Roman" w:hAnsi="Times New Roman"/>
          <w:sz w:val="22"/>
          <w:szCs w:val="22"/>
        </w:rPr>
        <w:t>ávní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14:paraId="25713D89" w14:textId="77777777" w:rsidR="00795E5C" w:rsidRPr="00936662" w:rsidRDefault="000C60AC" w:rsidP="000C25F7">
      <w:pPr>
        <w:pStyle w:val="Nadpis1"/>
        <w:keepNext/>
      </w:pPr>
      <w:r>
        <w:br/>
      </w:r>
      <w:bookmarkStart w:id="4" w:name="_Ref519705955"/>
      <w:r w:rsidR="00795E5C" w:rsidRPr="00936662">
        <w:t>Účel dotace</w:t>
      </w:r>
      <w:bookmarkEnd w:id="4"/>
    </w:p>
    <w:p w14:paraId="045288F7" w14:textId="77777777"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14:paraId="6D5D1730" w14:textId="30AC43CA" w:rsidR="00AA5CAF" w:rsidRDefault="00AA5CAF" w:rsidP="00B02F29">
      <w:pPr>
        <w:tabs>
          <w:tab w:val="left" w:pos="0"/>
          <w:tab w:val="left" w:pos="2552"/>
          <w:tab w:val="left" w:leader="underscore" w:pos="9639"/>
        </w:tabs>
        <w:rPr>
          <w:rFonts w:ascii="Times New Roman" w:hAnsi="Times New Roman"/>
          <w:i/>
          <w:color w:val="FF0000"/>
          <w:sz w:val="18"/>
          <w:szCs w:val="18"/>
        </w:rPr>
      </w:pPr>
      <w:r w:rsidRPr="00B31263">
        <w:rPr>
          <w:rFonts w:ascii="Times New Roman" w:hAnsi="Times New Roman"/>
          <w:b/>
          <w:sz w:val="22"/>
          <w:szCs w:val="22"/>
        </w:rPr>
        <w:t>Název projektu:</w:t>
      </w:r>
      <w:r w:rsidR="00FD4FE8" w:rsidRPr="00FD4FE8">
        <w:t xml:space="preserve"> </w:t>
      </w:r>
      <w:r w:rsidR="00B31263">
        <w:t>„</w:t>
      </w:r>
      <w:r w:rsidR="00B02F29" w:rsidRPr="00B02F29">
        <w:rPr>
          <w:rFonts w:ascii="Times New Roman" w:hAnsi="Times New Roman"/>
          <w:b/>
          <w:sz w:val="22"/>
          <w:szCs w:val="22"/>
        </w:rPr>
        <w:t>Nové sportovní a sociální zázemí pro TJ Sokol Hrabová</w:t>
      </w:r>
      <w:r w:rsidR="00B31263">
        <w:rPr>
          <w:rFonts w:ascii="Times New Roman" w:hAnsi="Times New Roman"/>
          <w:b/>
          <w:sz w:val="22"/>
          <w:szCs w:val="22"/>
        </w:rPr>
        <w:t>“</w:t>
      </w:r>
      <w:r>
        <w:rPr>
          <w:rFonts w:ascii="Times New Roman" w:hAnsi="Times New Roman"/>
          <w:b/>
          <w:sz w:val="22"/>
          <w:szCs w:val="22"/>
        </w:rPr>
        <w:tab/>
      </w:r>
    </w:p>
    <w:p w14:paraId="7023A5AB" w14:textId="22979107" w:rsidR="009E62F6" w:rsidRDefault="009E62F6"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9D0898">
        <w:rPr>
          <w:rFonts w:ascii="Times New Roman" w:hAnsi="Times New Roman"/>
          <w:b/>
          <w:sz w:val="22"/>
          <w:szCs w:val="22"/>
        </w:rPr>
        <w:t>Účel použití dotace:</w:t>
      </w:r>
    </w:p>
    <w:p w14:paraId="2E18EC43" w14:textId="147A5A0F"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34DD9CE9" w14:textId="23898325" w:rsidR="00B02F29" w:rsidRPr="00B02F29" w:rsidRDefault="00B02F29" w:rsidP="00B02F29">
      <w:pPr>
        <w:pStyle w:val="Odstavecseseznamem"/>
        <w:numPr>
          <w:ilvl w:val="0"/>
          <w:numId w:val="22"/>
        </w:numPr>
        <w:tabs>
          <w:tab w:val="left" w:pos="0"/>
          <w:tab w:val="left" w:leader="underscore" w:pos="4706"/>
          <w:tab w:val="left" w:pos="4990"/>
          <w:tab w:val="left" w:leader="underscore" w:pos="9639"/>
        </w:tabs>
        <w:spacing w:before="240" w:after="120"/>
        <w:jc w:val="both"/>
        <w:rPr>
          <w:rFonts w:ascii="Times New Roman" w:hAnsi="Times New Roman"/>
          <w:b/>
          <w:bCs/>
          <w:sz w:val="22"/>
          <w:szCs w:val="22"/>
        </w:rPr>
      </w:pPr>
      <w:r w:rsidRPr="00B02F29">
        <w:rPr>
          <w:rFonts w:ascii="Times New Roman" w:hAnsi="Times New Roman"/>
          <w:b/>
          <w:bCs/>
          <w:sz w:val="22"/>
          <w:szCs w:val="22"/>
        </w:rPr>
        <w:t>projektová dokumentace na rekonstrukci stávající budovy technického, sportovního a</w:t>
      </w:r>
      <w:r>
        <w:rPr>
          <w:rFonts w:ascii="Times New Roman" w:hAnsi="Times New Roman"/>
          <w:b/>
          <w:bCs/>
          <w:sz w:val="22"/>
          <w:szCs w:val="22"/>
        </w:rPr>
        <w:t> </w:t>
      </w:r>
      <w:r w:rsidRPr="00B02F29">
        <w:rPr>
          <w:rFonts w:ascii="Times New Roman" w:hAnsi="Times New Roman"/>
          <w:b/>
          <w:bCs/>
          <w:sz w:val="22"/>
          <w:szCs w:val="22"/>
        </w:rPr>
        <w:t>sociálního zázemí.</w:t>
      </w:r>
    </w:p>
    <w:p w14:paraId="6B111E48" w14:textId="6D78DBAF"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sidRPr="00155BD4">
        <w:rPr>
          <w:rFonts w:ascii="Times New Roman" w:hAnsi="Times New Roman"/>
          <w:sz w:val="22"/>
          <w:szCs w:val="22"/>
        </w:rPr>
        <w:t>Příjemce je oprávněn čerpat</w:t>
      </w:r>
      <w:r w:rsidRPr="00155BD4">
        <w:rPr>
          <w:rFonts w:ascii="Times New Roman" w:hAnsi="Times New Roman"/>
          <w:i/>
          <w:sz w:val="22"/>
          <w:szCs w:val="22"/>
        </w:rPr>
        <w:t xml:space="preserve"> </w:t>
      </w:r>
      <w:r w:rsidRPr="00155BD4">
        <w:rPr>
          <w:rFonts w:ascii="Times New Roman" w:hAnsi="Times New Roman"/>
          <w:sz w:val="22"/>
          <w:szCs w:val="22"/>
        </w:rPr>
        <w:t>ke stejnému účelu peněžní prostředky z jiných zdrojů.</w:t>
      </w:r>
    </w:p>
    <w:p w14:paraId="3D268845" w14:textId="77777777" w:rsidR="009E62F6" w:rsidRDefault="009E62F6" w:rsidP="009058FF">
      <w:pPr>
        <w:tabs>
          <w:tab w:val="left" w:pos="0"/>
          <w:tab w:val="left" w:leader="underscore" w:pos="4706"/>
          <w:tab w:val="left" w:pos="4990"/>
          <w:tab w:val="left" w:leader="underscore" w:pos="9639"/>
        </w:tabs>
        <w:spacing w:before="120"/>
        <w:jc w:val="both"/>
        <w:rPr>
          <w:rFonts w:ascii="Times New Roman" w:hAnsi="Times New Roman"/>
          <w:i/>
          <w:strike/>
          <w:color w:val="FF0000"/>
        </w:rPr>
      </w:pPr>
    </w:p>
    <w:p w14:paraId="0E90CB40" w14:textId="2CD6B0CD" w:rsidR="009E62F6" w:rsidRPr="00593948" w:rsidRDefault="009E62F6" w:rsidP="009E62F6">
      <w:pPr>
        <w:tabs>
          <w:tab w:val="left" w:pos="0"/>
          <w:tab w:val="left" w:leader="underscore" w:pos="4706"/>
          <w:tab w:val="left" w:pos="4990"/>
          <w:tab w:val="left" w:leader="underscore" w:pos="9639"/>
        </w:tabs>
        <w:jc w:val="both"/>
        <w:rPr>
          <w:rFonts w:ascii="Times New Roman" w:hAnsi="Times New Roman"/>
          <w:b/>
          <w:sz w:val="22"/>
          <w:szCs w:val="22"/>
        </w:rPr>
      </w:pPr>
      <w:r w:rsidRPr="00593948">
        <w:rPr>
          <w:rFonts w:ascii="Times New Roman" w:hAnsi="Times New Roman"/>
          <w:b/>
          <w:sz w:val="22"/>
          <w:szCs w:val="22"/>
        </w:rPr>
        <w:t>Doba, v níž má být účelu dotace dosaženo:</w:t>
      </w:r>
      <w:r w:rsidR="007860A7">
        <w:rPr>
          <w:rFonts w:ascii="Times New Roman" w:hAnsi="Times New Roman"/>
          <w:b/>
          <w:sz w:val="22"/>
          <w:szCs w:val="22"/>
        </w:rPr>
        <w:t xml:space="preserve"> </w:t>
      </w:r>
    </w:p>
    <w:p w14:paraId="63D20CDF" w14:textId="77777777" w:rsidR="009E62F6" w:rsidRPr="00593948" w:rsidRDefault="009E62F6" w:rsidP="009E62F6">
      <w:pPr>
        <w:tabs>
          <w:tab w:val="left" w:pos="0"/>
          <w:tab w:val="left" w:leader="underscore" w:pos="4706"/>
          <w:tab w:val="left" w:pos="4990"/>
          <w:tab w:val="left" w:leader="underscore" w:pos="9639"/>
        </w:tabs>
        <w:jc w:val="both"/>
        <w:rPr>
          <w:rFonts w:ascii="Times New Roman" w:hAnsi="Times New Roman"/>
          <w:b/>
          <w:sz w:val="22"/>
          <w:szCs w:val="22"/>
        </w:rPr>
      </w:pPr>
    </w:p>
    <w:p w14:paraId="19F7B42C" w14:textId="677CF680" w:rsidR="009E62F6" w:rsidRPr="009E62F6" w:rsidRDefault="009E62F6" w:rsidP="008C5B39">
      <w:pPr>
        <w:tabs>
          <w:tab w:val="left" w:pos="0"/>
          <w:tab w:val="left" w:leader="underscore" w:pos="4706"/>
          <w:tab w:val="left" w:pos="4990"/>
          <w:tab w:val="left" w:leader="underscore" w:pos="9639"/>
        </w:tabs>
        <w:jc w:val="both"/>
        <w:rPr>
          <w:rFonts w:ascii="Times New Roman" w:hAnsi="Times New Roman"/>
          <w:strike/>
          <w:sz w:val="22"/>
          <w:szCs w:val="22"/>
        </w:rPr>
      </w:pPr>
      <w:r w:rsidRPr="00593948">
        <w:rPr>
          <w:rFonts w:ascii="Times New Roman" w:hAnsi="Times New Roman"/>
          <w:sz w:val="22"/>
          <w:szCs w:val="22"/>
        </w:rPr>
        <w:t xml:space="preserve">Příjemce je oprávněn použít dotaci v souladu s účelem této smlouvy a předloženým projektem k úhradě uznatelných nákladů prokazatelně souvisejících s realizací účelu dotace, a to v době </w:t>
      </w:r>
      <w:r w:rsidRPr="00FD4FE8">
        <w:rPr>
          <w:rFonts w:ascii="Times New Roman" w:hAnsi="Times New Roman"/>
          <w:sz w:val="22"/>
          <w:szCs w:val="22"/>
        </w:rPr>
        <w:t xml:space="preserve">od </w:t>
      </w:r>
      <w:r w:rsidR="00FD4FE8" w:rsidRPr="00FD4FE8">
        <w:rPr>
          <w:rFonts w:ascii="Times New Roman" w:hAnsi="Times New Roman"/>
          <w:b/>
          <w:bCs/>
          <w:sz w:val="22"/>
          <w:szCs w:val="22"/>
        </w:rPr>
        <w:t>1.1.2022</w:t>
      </w:r>
      <w:r w:rsidRPr="00FD4FE8">
        <w:rPr>
          <w:rFonts w:ascii="Times New Roman" w:hAnsi="Times New Roman"/>
          <w:sz w:val="22"/>
          <w:szCs w:val="22"/>
        </w:rPr>
        <w:t xml:space="preserve"> do </w:t>
      </w:r>
      <w:r w:rsidR="00FD4FE8">
        <w:rPr>
          <w:rFonts w:ascii="Times New Roman" w:hAnsi="Times New Roman"/>
          <w:b/>
          <w:bCs/>
          <w:sz w:val="22"/>
          <w:szCs w:val="22"/>
        </w:rPr>
        <w:t>15.12.2022.</w:t>
      </w:r>
    </w:p>
    <w:p w14:paraId="5C1048D7" w14:textId="77777777" w:rsidR="00AA5CAF" w:rsidRPr="00936662" w:rsidRDefault="000C60AC" w:rsidP="00936662">
      <w:pPr>
        <w:pStyle w:val="Nadpis1"/>
      </w:pPr>
      <w:r>
        <w:lastRenderedPageBreak/>
        <w:br/>
      </w:r>
      <w:r w:rsidR="00AA5CAF" w:rsidRPr="00936662">
        <w:t>Výše dotace</w:t>
      </w:r>
    </w:p>
    <w:p w14:paraId="57ED7363" w14:textId="3F3F9ACE" w:rsidR="00FC1992" w:rsidRPr="00FD4FE8" w:rsidRDefault="00AA5CAF" w:rsidP="00FD4FE8">
      <w:pPr>
        <w:tabs>
          <w:tab w:val="left" w:pos="0"/>
          <w:tab w:val="left" w:leader="underscore" w:pos="4706"/>
          <w:tab w:val="left" w:pos="4990"/>
          <w:tab w:val="left" w:leader="underscore" w:pos="9639"/>
        </w:tabs>
        <w:jc w:val="both"/>
        <w:rPr>
          <w:rFonts w:ascii="Times New Roman" w:hAnsi="Times New Roman"/>
          <w:sz w:val="22"/>
          <w:szCs w:val="22"/>
        </w:rPr>
      </w:pPr>
      <w:r w:rsidRPr="00D024D0">
        <w:rPr>
          <w:rFonts w:ascii="Times New Roman" w:hAnsi="Times New Roman"/>
          <w:sz w:val="22"/>
          <w:szCs w:val="22"/>
        </w:rPr>
        <w:t xml:space="preserve">Dotace se příjemci poskytuje v celkové výši </w:t>
      </w:r>
      <w:r w:rsidR="00B02F29">
        <w:rPr>
          <w:rFonts w:ascii="Times New Roman" w:hAnsi="Times New Roman"/>
          <w:b/>
          <w:sz w:val="22"/>
          <w:szCs w:val="22"/>
        </w:rPr>
        <w:t>600 000</w:t>
      </w:r>
      <w:r w:rsidRPr="00D024D0">
        <w:rPr>
          <w:rFonts w:ascii="Times New Roman" w:hAnsi="Times New Roman"/>
          <w:b/>
          <w:sz w:val="22"/>
          <w:szCs w:val="22"/>
        </w:rPr>
        <w:t>,- Kč</w:t>
      </w:r>
      <w:r w:rsidR="009E62F6">
        <w:rPr>
          <w:rFonts w:ascii="Times New Roman" w:hAnsi="Times New Roman"/>
          <w:sz w:val="22"/>
          <w:szCs w:val="22"/>
        </w:rPr>
        <w:t xml:space="preserve"> (</w:t>
      </w:r>
      <w:r w:rsidRPr="00D024D0">
        <w:rPr>
          <w:rFonts w:ascii="Times New Roman" w:hAnsi="Times New Roman"/>
          <w:sz w:val="22"/>
          <w:szCs w:val="22"/>
        </w:rPr>
        <w:t>slovy</w:t>
      </w:r>
      <w:r w:rsidR="009E62F6">
        <w:rPr>
          <w:rFonts w:ascii="Times New Roman" w:hAnsi="Times New Roman"/>
          <w:sz w:val="22"/>
          <w:szCs w:val="22"/>
        </w:rPr>
        <w:t>:</w:t>
      </w:r>
      <w:r w:rsidRPr="00D024D0">
        <w:rPr>
          <w:rFonts w:ascii="Times New Roman" w:hAnsi="Times New Roman"/>
          <w:sz w:val="22"/>
          <w:szCs w:val="22"/>
        </w:rPr>
        <w:t xml:space="preserve"> </w:t>
      </w:r>
      <w:proofErr w:type="spellStart"/>
      <w:r w:rsidR="00B02F29">
        <w:rPr>
          <w:rFonts w:ascii="Times New Roman" w:hAnsi="Times New Roman"/>
          <w:b/>
          <w:sz w:val="22"/>
          <w:szCs w:val="22"/>
        </w:rPr>
        <w:t>šestsettisíc</w:t>
      </w:r>
      <w:proofErr w:type="spellEnd"/>
      <w:r w:rsidRPr="00D024D0">
        <w:rPr>
          <w:rFonts w:ascii="Times New Roman" w:hAnsi="Times New Roman"/>
          <w:sz w:val="22"/>
          <w:szCs w:val="22"/>
        </w:rPr>
        <w:t xml:space="preserve"> korun českých</w:t>
      </w:r>
      <w:r w:rsidR="009E62F6">
        <w:rPr>
          <w:rFonts w:ascii="Times New Roman" w:hAnsi="Times New Roman"/>
          <w:sz w:val="22"/>
          <w:szCs w:val="22"/>
        </w:rPr>
        <w:t>)</w:t>
      </w:r>
      <w:r w:rsidRPr="00D024D0">
        <w:rPr>
          <w:rFonts w:ascii="Times New Roman" w:hAnsi="Times New Roman"/>
          <w:sz w:val="22"/>
          <w:szCs w:val="22"/>
        </w:rPr>
        <w:t xml:space="preserve">. Peněžní prostředky budou bezhotovostně převedeny na účet příjemce uvedený v záhlaví této </w:t>
      </w:r>
      <w:r w:rsidR="00712813" w:rsidRPr="00D024D0">
        <w:rPr>
          <w:rFonts w:ascii="Times New Roman" w:hAnsi="Times New Roman"/>
          <w:sz w:val="22"/>
          <w:szCs w:val="22"/>
        </w:rPr>
        <w:t>smlouvy</w:t>
      </w:r>
      <w:r w:rsidR="00FC1992">
        <w:rPr>
          <w:rFonts w:ascii="Times New Roman" w:hAnsi="Times New Roman"/>
          <w:sz w:val="22"/>
          <w:szCs w:val="22"/>
        </w:rPr>
        <w:t xml:space="preserve">, </w:t>
      </w:r>
      <w:r w:rsidRPr="00D024D0">
        <w:rPr>
          <w:rFonts w:ascii="Times New Roman" w:hAnsi="Times New Roman"/>
          <w:sz w:val="22"/>
          <w:szCs w:val="22"/>
        </w:rPr>
        <w:t>a to</w:t>
      </w:r>
      <w:r w:rsidR="00FC1992">
        <w:rPr>
          <w:rFonts w:ascii="Times New Roman" w:hAnsi="Times New Roman"/>
          <w:sz w:val="22"/>
          <w:szCs w:val="22"/>
        </w:rPr>
        <w:t>:</w:t>
      </w:r>
      <w:r w:rsidR="00FD4FE8">
        <w:rPr>
          <w:rFonts w:ascii="Times New Roman" w:hAnsi="Times New Roman"/>
          <w:sz w:val="22"/>
          <w:szCs w:val="22"/>
        </w:rPr>
        <w:t xml:space="preserve"> </w:t>
      </w:r>
      <w:r w:rsidR="00FC1992" w:rsidRPr="00FD4FE8">
        <w:rPr>
          <w:rFonts w:ascii="Times New Roman" w:hAnsi="Times New Roman"/>
          <w:iCs/>
          <w:sz w:val="22"/>
          <w:szCs w:val="22"/>
        </w:rPr>
        <w:t>jednorázově do 15 dnů po nabytí účinnosti této smlouvy. Platba se považuje za uskutečněnou dnem odepsání příslušné částky z účtu poskytovatele.</w:t>
      </w:r>
    </w:p>
    <w:p w14:paraId="2F88658E" w14:textId="77777777" w:rsidR="00FC1992" w:rsidRPr="00D024D0" w:rsidRDefault="00FC1992" w:rsidP="00D024D0">
      <w:pPr>
        <w:tabs>
          <w:tab w:val="left" w:pos="0"/>
          <w:tab w:val="left" w:leader="underscore" w:pos="4706"/>
          <w:tab w:val="left" w:pos="4990"/>
          <w:tab w:val="left" w:leader="underscore" w:pos="9639"/>
        </w:tabs>
        <w:jc w:val="both"/>
        <w:rPr>
          <w:rFonts w:ascii="Times New Roman" w:hAnsi="Times New Roman"/>
          <w:sz w:val="22"/>
          <w:szCs w:val="22"/>
        </w:rPr>
      </w:pPr>
    </w:p>
    <w:p w14:paraId="55A40392" w14:textId="77777777" w:rsidR="00795E5C" w:rsidRPr="006120DC" w:rsidRDefault="000C60AC" w:rsidP="003B3812">
      <w:pPr>
        <w:pStyle w:val="Nadpis1"/>
      </w:pPr>
      <w:r>
        <w:br/>
      </w:r>
      <w:bookmarkStart w:id="5" w:name="_Ref519703308"/>
      <w:r w:rsidR="00795E5C" w:rsidRPr="006120DC">
        <w:t>Podmínky použití dotace</w:t>
      </w:r>
      <w:bookmarkEnd w:id="5"/>
    </w:p>
    <w:p w14:paraId="1029D7BA" w14:textId="77777777"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6"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6"/>
    </w:p>
    <w:p w14:paraId="3045AC53" w14:textId="5E8D1188" w:rsidR="00B8502C" w:rsidRPr="00311D3A"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w:t>
      </w:r>
      <w:r w:rsidRPr="00FD4FE8">
        <w:rPr>
          <w:rFonts w:ascii="Times New Roman" w:hAnsi="Times New Roman"/>
          <w:sz w:val="22"/>
          <w:szCs w:val="22"/>
        </w:rPr>
        <w:t xml:space="preserve">projektu </w:t>
      </w:r>
      <w:r w:rsidRPr="00FD4FE8">
        <w:rPr>
          <w:rFonts w:ascii="Times New Roman" w:hAnsi="Times New Roman"/>
          <w:b/>
          <w:sz w:val="22"/>
          <w:szCs w:val="22"/>
        </w:rPr>
        <w:t xml:space="preserve">od </w:t>
      </w:r>
      <w:r w:rsidR="00FD4FE8" w:rsidRPr="00FD4FE8">
        <w:rPr>
          <w:rFonts w:ascii="Times New Roman" w:hAnsi="Times New Roman"/>
          <w:b/>
          <w:sz w:val="22"/>
          <w:szCs w:val="22"/>
        </w:rPr>
        <w:t>1.1.2022</w:t>
      </w:r>
      <w:r w:rsidRPr="00FD4FE8">
        <w:rPr>
          <w:rFonts w:ascii="Times New Roman" w:hAnsi="Times New Roman"/>
          <w:b/>
          <w:sz w:val="22"/>
          <w:szCs w:val="22"/>
        </w:rPr>
        <w:t xml:space="preserve"> do </w:t>
      </w:r>
      <w:r w:rsidR="00FD4FE8" w:rsidRPr="00FD4FE8">
        <w:rPr>
          <w:rFonts w:ascii="Times New Roman" w:hAnsi="Times New Roman"/>
          <w:b/>
          <w:sz w:val="22"/>
          <w:szCs w:val="22"/>
        </w:rPr>
        <w:t>15.12.2022</w:t>
      </w:r>
      <w:r w:rsidRPr="00FD4FE8">
        <w:rPr>
          <w:rFonts w:ascii="Times New Roman" w:hAnsi="Times New Roman"/>
          <w:b/>
          <w:sz w:val="22"/>
          <w:szCs w:val="22"/>
        </w:rPr>
        <w:t xml:space="preserve"> </w:t>
      </w:r>
      <w:r w:rsidRPr="00FD4FE8">
        <w:rPr>
          <w:rFonts w:ascii="Times New Roman" w:hAnsi="Times New Roman"/>
          <w:sz w:val="22"/>
          <w:szCs w:val="22"/>
        </w:rPr>
        <w:t>a</w:t>
      </w:r>
      <w:r w:rsidRPr="00B8502C">
        <w:rPr>
          <w:rFonts w:ascii="Times New Roman" w:hAnsi="Times New Roman"/>
          <w:sz w:val="22"/>
          <w:szCs w:val="22"/>
        </w:rPr>
        <w:t xml:space="preserve"> současně se k tomuto období</w:t>
      </w:r>
      <w:r w:rsidR="00D61B06" w:rsidRPr="00B8502C">
        <w:rPr>
          <w:rFonts w:ascii="Times New Roman" w:hAnsi="Times New Roman"/>
          <w:sz w:val="22"/>
          <w:szCs w:val="22"/>
        </w:rPr>
        <w:t xml:space="preserve"> </w:t>
      </w:r>
      <w:r w:rsidR="00B8502C" w:rsidRPr="00B8502C">
        <w:rPr>
          <w:rFonts w:ascii="Times New Roman" w:hAnsi="Times New Roman"/>
          <w:sz w:val="22"/>
          <w:szCs w:val="22"/>
        </w:rPr>
        <w:t>vztahuje</w:t>
      </w:r>
      <w:r w:rsidR="00D603AB">
        <w:rPr>
          <w:rFonts w:ascii="Times New Roman" w:hAnsi="Times New Roman"/>
          <w:sz w:val="22"/>
          <w:szCs w:val="22"/>
        </w:rPr>
        <w:t>;</w:t>
      </w:r>
    </w:p>
    <w:p w14:paraId="4DC89E1A" w14:textId="1F7A3382" w:rsidR="00311D3A" w:rsidRDefault="00311D3A"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Pr>
          <w:rFonts w:ascii="Times New Roman" w:hAnsi="Times New Roman"/>
          <w:bCs/>
          <w:sz w:val="22"/>
          <w:szCs w:val="22"/>
        </w:rPr>
        <w:t>byl uhrazen nejpozději před uplynutím lhůty pro předložení závěrečného finančního vypořádání</w:t>
      </w:r>
      <w:r w:rsidR="00DB1533" w:rsidRPr="009D0898">
        <w:rPr>
          <w:rFonts w:ascii="Times New Roman" w:hAnsi="Times New Roman"/>
          <w:iCs/>
          <w:sz w:val="22"/>
        </w:rPr>
        <w:t>;</w:t>
      </w:r>
    </w:p>
    <w:p w14:paraId="1BBF2DF0" w14:textId="266C1B10" w:rsidR="009E62F6" w:rsidRPr="00FD4FE8" w:rsidRDefault="009E62F6"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4"/>
          <w:szCs w:val="22"/>
        </w:rPr>
      </w:pPr>
      <w:r w:rsidRPr="00FD4FE8">
        <w:rPr>
          <w:rFonts w:ascii="Times New Roman" w:hAnsi="Times New Roman"/>
          <w:sz w:val="22"/>
        </w:rPr>
        <w:t xml:space="preserve">vznikl na základě účetního dokladu v minimální výši 1 000 </w:t>
      </w:r>
      <w:r w:rsidRPr="00FD4FE8">
        <w:rPr>
          <w:rFonts w:ascii="Times New Roman" w:hAnsi="Times New Roman"/>
          <w:iCs/>
          <w:sz w:val="22"/>
        </w:rPr>
        <w:t>Kč;</w:t>
      </w:r>
      <w:r w:rsidRPr="00FD4FE8">
        <w:rPr>
          <w:rFonts w:ascii="Times New Roman" w:hAnsi="Times New Roman"/>
          <w:i/>
          <w:sz w:val="22"/>
        </w:rPr>
        <w:t xml:space="preserve"> </w:t>
      </w:r>
    </w:p>
    <w:p w14:paraId="6F8BCD51" w14:textId="6E9A0082" w:rsidR="00AA5CAF" w:rsidRDefault="00AA5CAF" w:rsidP="003D6C3E">
      <w:pPr>
        <w:pStyle w:val="Odstavecseseznamem"/>
        <w:numPr>
          <w:ilvl w:val="0"/>
          <w:numId w:val="11"/>
        </w:numPr>
        <w:spacing w:before="60"/>
        <w:jc w:val="both"/>
        <w:rPr>
          <w:rFonts w:ascii="Times New Roman" w:hAnsi="Times New Roman"/>
          <w:sz w:val="22"/>
          <w:szCs w:val="22"/>
        </w:rPr>
      </w:pPr>
      <w:r w:rsidRPr="006120DC">
        <w:rPr>
          <w:rFonts w:ascii="Times New Roman" w:hAnsi="Times New Roman"/>
          <w:sz w:val="22"/>
          <w:szCs w:val="22"/>
        </w:rPr>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w:t>
      </w:r>
      <w:r w:rsidR="00BE1C8A">
        <w:rPr>
          <w:rFonts w:ascii="Times New Roman" w:hAnsi="Times New Roman"/>
          <w:sz w:val="22"/>
          <w:szCs w:val="22"/>
        </w:rPr>
        <w:t>;</w:t>
      </w:r>
      <w:r w:rsidRPr="006120DC">
        <w:rPr>
          <w:rFonts w:ascii="Times New Roman" w:hAnsi="Times New Roman"/>
          <w:sz w:val="22"/>
          <w:szCs w:val="22"/>
        </w:rPr>
        <w:t xml:space="preserve"> </w:t>
      </w:r>
    </w:p>
    <w:p w14:paraId="6150A0BF" w14:textId="77777777"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14:paraId="6D33B732" w14:textId="5AA041CD" w:rsidR="00AA5CAF"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14:paraId="510934EF" w14:textId="77777777" w:rsidR="009F6C87" w:rsidRPr="005F5F43" w:rsidRDefault="009F6C87" w:rsidP="009F6C87">
      <w:pPr>
        <w:pStyle w:val="Odstavecseseznamem"/>
        <w:tabs>
          <w:tab w:val="left" w:leader="underscore" w:pos="4706"/>
          <w:tab w:val="left" w:pos="4990"/>
          <w:tab w:val="left" w:leader="underscore" w:pos="9639"/>
        </w:tabs>
        <w:spacing w:before="60"/>
        <w:ind w:left="717"/>
        <w:jc w:val="both"/>
        <w:rPr>
          <w:rFonts w:ascii="Times New Roman" w:hAnsi="Times New Roman"/>
          <w:sz w:val="22"/>
          <w:szCs w:val="22"/>
        </w:rPr>
      </w:pPr>
    </w:p>
    <w:p w14:paraId="7407E402" w14:textId="71D1CAD5" w:rsidR="00B62697" w:rsidRPr="005B1112" w:rsidRDefault="009F6C87" w:rsidP="009F6C87">
      <w:pPr>
        <w:tabs>
          <w:tab w:val="left" w:pos="0"/>
          <w:tab w:val="left" w:leader="underscore" w:pos="4706"/>
          <w:tab w:val="left" w:pos="4990"/>
          <w:tab w:val="left" w:leader="underscore" w:pos="9639"/>
        </w:tabs>
        <w:ind w:left="360"/>
        <w:jc w:val="both"/>
        <w:rPr>
          <w:rFonts w:ascii="Times New Roman" w:hAnsi="Times New Roman"/>
          <w:sz w:val="22"/>
          <w:szCs w:val="22"/>
        </w:rPr>
      </w:pPr>
      <w:bookmarkStart w:id="7" w:name="_Hlk89082937"/>
      <w:r w:rsidRPr="009D0898">
        <w:rPr>
          <w:rFonts w:ascii="Times New Roman" w:hAnsi="Times New Roman"/>
          <w:sz w:val="22"/>
          <w:szCs w:val="22"/>
        </w:rPr>
        <w:t>Náklady vzniklé přede dnem nabytí účinnosti této smlouvy mohou být z </w:t>
      </w:r>
      <w:r w:rsidRPr="00FD4FE8">
        <w:rPr>
          <w:rFonts w:ascii="Times New Roman" w:hAnsi="Times New Roman"/>
          <w:sz w:val="22"/>
          <w:szCs w:val="22"/>
        </w:rPr>
        <w:t xml:space="preserve">dotace hrazeny od </w:t>
      </w:r>
      <w:r w:rsidR="00FD4FE8" w:rsidRPr="00FD4FE8">
        <w:rPr>
          <w:rFonts w:ascii="Times New Roman" w:hAnsi="Times New Roman"/>
          <w:b/>
          <w:bCs/>
          <w:sz w:val="22"/>
          <w:szCs w:val="22"/>
        </w:rPr>
        <w:t>1.1.2022</w:t>
      </w:r>
      <w:r w:rsidRPr="009D0898">
        <w:rPr>
          <w:rFonts w:ascii="Times New Roman" w:hAnsi="Times New Roman"/>
          <w:sz w:val="22"/>
          <w:szCs w:val="22"/>
        </w:rPr>
        <w:t xml:space="preserve"> v rozsahu uznatelných nákladů vymezených touto smlouvou.</w:t>
      </w:r>
    </w:p>
    <w:bookmarkEnd w:id="7"/>
    <w:p w14:paraId="6DC321D3" w14:textId="2D712409" w:rsidR="00DF2277" w:rsidRPr="00C1733D" w:rsidRDefault="009F6C87" w:rsidP="009F6C87">
      <w:pPr>
        <w:pStyle w:val="Odstavecseseznamem"/>
        <w:numPr>
          <w:ilvl w:val="0"/>
          <w:numId w:val="3"/>
        </w:numPr>
        <w:tabs>
          <w:tab w:val="left" w:pos="0"/>
          <w:tab w:val="num" w:pos="540"/>
          <w:tab w:val="left" w:leader="underscore" w:pos="4706"/>
          <w:tab w:val="left" w:pos="4990"/>
          <w:tab w:val="left" w:leader="underscore" w:pos="9639"/>
        </w:tabs>
        <w:spacing w:before="120"/>
        <w:jc w:val="both"/>
        <w:rPr>
          <w:rFonts w:ascii="Times New Roman" w:hAnsi="Times New Roman"/>
          <w:sz w:val="22"/>
          <w:szCs w:val="22"/>
        </w:rPr>
      </w:pPr>
      <w:r w:rsidRPr="009F6C87">
        <w:rPr>
          <w:rFonts w:ascii="Times New Roman" w:hAnsi="Times New Roman"/>
          <w:sz w:val="22"/>
          <w:szCs w:val="22"/>
        </w:rPr>
        <w:t xml:space="preserve">Všechny ostatní náklady vynaložené příjemcem jsou z hlediska této dotace považovány za náklady </w:t>
      </w:r>
      <w:r w:rsidRPr="00C1733D">
        <w:rPr>
          <w:rFonts w:ascii="Times New Roman" w:hAnsi="Times New Roman"/>
          <w:sz w:val="22"/>
          <w:szCs w:val="22"/>
        </w:rPr>
        <w:t>neuznatelné,</w:t>
      </w:r>
      <w:r w:rsidR="00DB1533" w:rsidRPr="00C1733D">
        <w:rPr>
          <w:rFonts w:ascii="Times New Roman" w:hAnsi="Times New Roman"/>
          <w:sz w:val="22"/>
          <w:szCs w:val="22"/>
        </w:rPr>
        <w:t xml:space="preserve"> </w:t>
      </w:r>
      <w:r w:rsidRPr="00C1733D">
        <w:rPr>
          <w:rFonts w:ascii="Times New Roman" w:hAnsi="Times New Roman"/>
          <w:sz w:val="22"/>
          <w:szCs w:val="22"/>
        </w:rPr>
        <w:t xml:space="preserve">z </w:t>
      </w:r>
      <w:r w:rsidR="0097362D" w:rsidRPr="00C1733D">
        <w:rPr>
          <w:rFonts w:ascii="Times New Roman" w:hAnsi="Times New Roman"/>
          <w:sz w:val="22"/>
          <w:szCs w:val="22"/>
        </w:rPr>
        <w:t>poskytnuté dotace nelze hradit zejména</w:t>
      </w:r>
      <w:r w:rsidR="00DF2277" w:rsidRPr="00C1733D">
        <w:rPr>
          <w:rFonts w:ascii="Times New Roman" w:hAnsi="Times New Roman"/>
          <w:color w:val="000000"/>
          <w:sz w:val="22"/>
          <w:szCs w:val="22"/>
        </w:rPr>
        <w:t>:</w:t>
      </w:r>
    </w:p>
    <w:p w14:paraId="06782712"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demolice stavby jako samostatného stavebního objektu, nikoliv bourací práce realizované</w:t>
      </w:r>
    </w:p>
    <w:p w14:paraId="4A7F8A92" w14:textId="77777777" w:rsidR="000325BE" w:rsidRPr="00C1733D" w:rsidRDefault="000325BE" w:rsidP="000325BE">
      <w:pPr>
        <w:pStyle w:val="Odstavecseseznamem"/>
        <w:autoSpaceDE w:val="0"/>
        <w:autoSpaceDN w:val="0"/>
        <w:adjustRightInd w:val="0"/>
        <w:rPr>
          <w:rFonts w:ascii="Times New Roman" w:hAnsi="Times New Roman"/>
          <w:sz w:val="22"/>
          <w:szCs w:val="22"/>
        </w:rPr>
      </w:pPr>
      <w:r w:rsidRPr="00C1733D">
        <w:rPr>
          <w:rFonts w:ascii="Times New Roman" w:hAnsi="Times New Roman"/>
          <w:sz w:val="22"/>
          <w:szCs w:val="22"/>
        </w:rPr>
        <w:t>v průběhu rekonstrukce či modernizace objektu;</w:t>
      </w:r>
    </w:p>
    <w:p w14:paraId="3C61CA6B" w14:textId="3EBAC9EA"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poplatky, bankovní a jiné poplatky;</w:t>
      </w:r>
    </w:p>
    <w:p w14:paraId="0E9F3F3E"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vady díla, které je dodavatel povinen odstranit bez dalších náhrad;</w:t>
      </w:r>
    </w:p>
    <w:p w14:paraId="0E49F53C"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dodávky, služby či stavební práce, které nejsou sjednány platným smluvím závazkem;</w:t>
      </w:r>
    </w:p>
    <w:p w14:paraId="4651ABC1"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pronájem nemovitých věcí;</w:t>
      </w:r>
    </w:p>
    <w:p w14:paraId="4636E45A"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úpravy venkovních ploch, které bezprostředně nesouvisí s realizovanou akcí;</w:t>
      </w:r>
    </w:p>
    <w:p w14:paraId="42E33759" w14:textId="6EEF02EF"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provozní výdaje; geodetické práce, archeologický průzkum</w:t>
      </w:r>
      <w:r w:rsidR="00DB1533" w:rsidRPr="00C1733D">
        <w:rPr>
          <w:rFonts w:ascii="Times New Roman" w:hAnsi="Times New Roman"/>
          <w:sz w:val="22"/>
          <w:szCs w:val="22"/>
        </w:rPr>
        <w:t>;</w:t>
      </w:r>
    </w:p>
    <w:p w14:paraId="21CF2554" w14:textId="625081CF"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mzdové náklady</w:t>
      </w:r>
      <w:r w:rsidR="00DB1533" w:rsidRPr="00C1733D">
        <w:rPr>
          <w:rFonts w:ascii="Times New Roman" w:hAnsi="Times New Roman"/>
          <w:sz w:val="22"/>
          <w:szCs w:val="22"/>
        </w:rPr>
        <w:t>;</w:t>
      </w:r>
      <w:r w:rsidRPr="00C1733D">
        <w:rPr>
          <w:rFonts w:ascii="Times New Roman" w:hAnsi="Times New Roman"/>
          <w:sz w:val="22"/>
          <w:szCs w:val="22"/>
        </w:rPr>
        <w:t xml:space="preserve"> </w:t>
      </w:r>
    </w:p>
    <w:p w14:paraId="22D7D2BF"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náklady na zpracování a administraci žádosti o poskytnutí dotace vč. výdajů na související</w:t>
      </w:r>
    </w:p>
    <w:p w14:paraId="4CBCAAF3" w14:textId="77777777" w:rsidR="000325BE" w:rsidRPr="00C1733D" w:rsidRDefault="000325BE" w:rsidP="000325BE">
      <w:pPr>
        <w:pStyle w:val="Odstavecseseznamem"/>
        <w:autoSpaceDE w:val="0"/>
        <w:autoSpaceDN w:val="0"/>
        <w:adjustRightInd w:val="0"/>
        <w:rPr>
          <w:rFonts w:ascii="Times New Roman" w:hAnsi="Times New Roman"/>
          <w:sz w:val="22"/>
          <w:szCs w:val="22"/>
        </w:rPr>
      </w:pPr>
      <w:r w:rsidRPr="00C1733D">
        <w:rPr>
          <w:rFonts w:ascii="Times New Roman" w:hAnsi="Times New Roman"/>
          <w:sz w:val="22"/>
          <w:szCs w:val="22"/>
        </w:rPr>
        <w:t>poradenství;</w:t>
      </w:r>
    </w:p>
    <w:p w14:paraId="7CF703A4"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právní služby, výdaje na právní spory vzniklé v souvislosti s akcí;</w:t>
      </w:r>
    </w:p>
    <w:p w14:paraId="2B53A2D7"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pojištění majetku, činnosti a osob;</w:t>
      </w:r>
    </w:p>
    <w:p w14:paraId="429ADA1D"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zhotovitelem v rámci nabídky na výběr dodavatele v zadávacím (výběrovém) řízení;</w:t>
      </w:r>
    </w:p>
    <w:p w14:paraId="49AE535D" w14:textId="63A36702"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revize, zaškolení obsluhy, ubytování zaměstnanců</w:t>
      </w:r>
      <w:r w:rsidR="00BB0B95" w:rsidRPr="00C1733D">
        <w:rPr>
          <w:rFonts w:ascii="Times New Roman" w:hAnsi="Times New Roman"/>
          <w:sz w:val="22"/>
          <w:szCs w:val="22"/>
        </w:rPr>
        <w:t>;</w:t>
      </w:r>
    </w:p>
    <w:p w14:paraId="69B19B63" w14:textId="77777777" w:rsidR="00D23B45" w:rsidRPr="00C1733D" w:rsidRDefault="00D23B45" w:rsidP="00D23B45">
      <w:pPr>
        <w:pStyle w:val="Zsady-prosttext"/>
        <w:numPr>
          <w:ilvl w:val="0"/>
          <w:numId w:val="14"/>
        </w:numPr>
        <w:spacing w:after="0"/>
        <w:rPr>
          <w:sz w:val="22"/>
          <w:szCs w:val="22"/>
        </w:rPr>
      </w:pPr>
      <w:r w:rsidRPr="00C1733D">
        <w:rPr>
          <w:sz w:val="22"/>
          <w:szCs w:val="22"/>
        </w:rPr>
        <w:t>vzájemný zápočet závazků a pohledávek;</w:t>
      </w:r>
    </w:p>
    <w:p w14:paraId="5DA327A3" w14:textId="77777777" w:rsidR="00D23B45" w:rsidRPr="00C1733D" w:rsidRDefault="00D23B45" w:rsidP="00D23B45">
      <w:pPr>
        <w:pStyle w:val="Zsady-prosttext"/>
        <w:numPr>
          <w:ilvl w:val="0"/>
          <w:numId w:val="14"/>
        </w:numPr>
        <w:spacing w:after="0"/>
        <w:rPr>
          <w:sz w:val="22"/>
          <w:szCs w:val="22"/>
        </w:rPr>
      </w:pPr>
      <w:r w:rsidRPr="00C1733D">
        <w:rPr>
          <w:sz w:val="22"/>
          <w:szCs w:val="22"/>
        </w:rPr>
        <w:t>náklady vzniklé v souvislosti s tvorbou rezerv, časového rozlišení a opravných položek;</w:t>
      </w:r>
    </w:p>
    <w:p w14:paraId="57349006" w14:textId="77777777" w:rsidR="00D23B45" w:rsidRPr="00C1733D" w:rsidRDefault="00D23B45" w:rsidP="00D23B45">
      <w:pPr>
        <w:pStyle w:val="Zsady-prosttext"/>
        <w:numPr>
          <w:ilvl w:val="0"/>
          <w:numId w:val="14"/>
        </w:numPr>
        <w:spacing w:after="0"/>
        <w:rPr>
          <w:sz w:val="22"/>
          <w:szCs w:val="22"/>
        </w:rPr>
      </w:pPr>
      <w:r w:rsidRPr="00C1733D">
        <w:rPr>
          <w:sz w:val="22"/>
          <w:szCs w:val="22"/>
        </w:rPr>
        <w:t>náklady, které má příjemce zakalkulovány v ceně služby, kterou poskytuje cizímu subjektu;</w:t>
      </w:r>
    </w:p>
    <w:p w14:paraId="16862108" w14:textId="0C5FBC57" w:rsidR="00D23B45" w:rsidRPr="00C1733D" w:rsidRDefault="00D23B45" w:rsidP="00D23B45">
      <w:pPr>
        <w:pStyle w:val="Zsady-prosttext"/>
        <w:numPr>
          <w:ilvl w:val="0"/>
          <w:numId w:val="14"/>
        </w:numPr>
        <w:spacing w:after="0"/>
        <w:rPr>
          <w:sz w:val="22"/>
          <w:szCs w:val="22"/>
        </w:rPr>
      </w:pPr>
      <w:r w:rsidRPr="00C1733D">
        <w:rPr>
          <w:sz w:val="22"/>
          <w:szCs w:val="22"/>
        </w:rPr>
        <w:t>odměny statutárnímu orgánu či členům statutárního orgánu za výkon jejich funkce;</w:t>
      </w:r>
    </w:p>
    <w:p w14:paraId="5D44AFF6" w14:textId="6747BC1C" w:rsidR="00D23B45" w:rsidRPr="00C1733D" w:rsidRDefault="00D23B45" w:rsidP="00D23B45">
      <w:pPr>
        <w:pStyle w:val="Zsady-prosttext"/>
        <w:numPr>
          <w:ilvl w:val="0"/>
          <w:numId w:val="14"/>
        </w:numPr>
        <w:spacing w:after="0"/>
        <w:rPr>
          <w:sz w:val="22"/>
          <w:szCs w:val="22"/>
        </w:rPr>
      </w:pPr>
      <w:r w:rsidRPr="00C1733D">
        <w:rPr>
          <w:sz w:val="22"/>
          <w:szCs w:val="22"/>
        </w:rPr>
        <w:t>daňové poradenství, multimediální prezentace, zajištění marketingového a reklamního servisu, konzultace, auditorské služby;</w:t>
      </w:r>
    </w:p>
    <w:p w14:paraId="1C7048BA" w14:textId="77777777" w:rsidR="00D23B45" w:rsidRPr="00C1733D" w:rsidRDefault="00D23B45" w:rsidP="00D23B45">
      <w:pPr>
        <w:pStyle w:val="Zsady-prosttext"/>
        <w:numPr>
          <w:ilvl w:val="0"/>
          <w:numId w:val="14"/>
        </w:numPr>
        <w:spacing w:after="0"/>
        <w:rPr>
          <w:sz w:val="22"/>
          <w:szCs w:val="22"/>
        </w:rPr>
      </w:pPr>
      <w:r w:rsidRPr="00C1733D">
        <w:rPr>
          <w:sz w:val="22"/>
          <w:szCs w:val="22"/>
        </w:rPr>
        <w:t>platby z jakéhokoliv právního důvodu jiným právnickým nebo fyzickým osobám, které se nepodílejí na přípravě a realizaci projektu, na který byla poskytnuta dotace;</w:t>
      </w:r>
    </w:p>
    <w:p w14:paraId="1AA2C40A" w14:textId="10F0D06B" w:rsidR="00D23B45" w:rsidRPr="00C1733D" w:rsidRDefault="00D23B45" w:rsidP="00D23B45">
      <w:pPr>
        <w:pStyle w:val="Zsady-prosttext"/>
        <w:numPr>
          <w:ilvl w:val="0"/>
          <w:numId w:val="14"/>
        </w:numPr>
        <w:spacing w:after="0"/>
        <w:rPr>
          <w:sz w:val="22"/>
          <w:szCs w:val="22"/>
        </w:rPr>
      </w:pPr>
      <w:r w:rsidRPr="00C1733D">
        <w:rPr>
          <w:sz w:val="22"/>
          <w:szCs w:val="22"/>
        </w:rPr>
        <w:lastRenderedPageBreak/>
        <w:t xml:space="preserve">leasingové splátky, </w:t>
      </w:r>
      <w:r w:rsidR="00FC7087" w:rsidRPr="00C1733D">
        <w:rPr>
          <w:sz w:val="22"/>
          <w:szCs w:val="22"/>
        </w:rPr>
        <w:t>splátky</w:t>
      </w:r>
      <w:r w:rsidRPr="00C1733D">
        <w:rPr>
          <w:sz w:val="22"/>
          <w:szCs w:val="22"/>
        </w:rPr>
        <w:t xml:space="preserve"> úvěrů</w:t>
      </w:r>
      <w:r w:rsidR="00FC7087" w:rsidRPr="00C1733D">
        <w:rPr>
          <w:sz w:val="22"/>
          <w:szCs w:val="22"/>
        </w:rPr>
        <w:t xml:space="preserve">, půjček, </w:t>
      </w:r>
      <w:r w:rsidRPr="00C1733D">
        <w:rPr>
          <w:sz w:val="22"/>
          <w:szCs w:val="22"/>
        </w:rPr>
        <w:t>zápůjček</w:t>
      </w:r>
      <w:r w:rsidR="00DB1533" w:rsidRPr="00C1733D">
        <w:rPr>
          <w:sz w:val="22"/>
          <w:szCs w:val="22"/>
        </w:rPr>
        <w:t>, úroky z úvěrů</w:t>
      </w:r>
      <w:r w:rsidR="00983BA3" w:rsidRPr="00C1733D">
        <w:rPr>
          <w:sz w:val="22"/>
          <w:szCs w:val="22"/>
        </w:rPr>
        <w:t xml:space="preserve">; dále </w:t>
      </w:r>
      <w:r w:rsidRPr="00C1733D">
        <w:rPr>
          <w:sz w:val="22"/>
          <w:szCs w:val="22"/>
        </w:rPr>
        <w:t>jakékoliv finanční závazky, které nevznikly příjemci ve spojitosti s projektem, na jehož přípravu a realizaci mu byla poskytnuta dotace;</w:t>
      </w:r>
    </w:p>
    <w:p w14:paraId="71477D82" w14:textId="0F0EFB2F" w:rsidR="00D23B45" w:rsidRPr="00C1733D" w:rsidRDefault="00D23B45" w:rsidP="00BB0B95">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sankce, penále, pokuty, manka, škody, kurzové ztráty, provize, celní, správní, finanční rezervy a ostatní</w:t>
      </w:r>
      <w:r w:rsidRPr="00C1733D">
        <w:rPr>
          <w:sz w:val="22"/>
          <w:szCs w:val="22"/>
        </w:rPr>
        <w:t xml:space="preserve">, </w:t>
      </w:r>
      <w:r w:rsidRPr="00C1733D">
        <w:rPr>
          <w:rFonts w:ascii="Times New Roman" w:eastAsia="Calibri" w:hAnsi="Times New Roman"/>
          <w:sz w:val="22"/>
          <w:szCs w:val="22"/>
          <w:lang w:eastAsia="en-US"/>
        </w:rPr>
        <w:t>úroky z prodlení či jakékoliv jiné zákonné či smluvní majetkové sankce;</w:t>
      </w:r>
    </w:p>
    <w:p w14:paraId="5EA6E82C" w14:textId="07AB86E9" w:rsidR="00D23B45" w:rsidRPr="00C1733D" w:rsidRDefault="00D23B45" w:rsidP="00D23B45">
      <w:pPr>
        <w:pStyle w:val="Zsady-prosttext"/>
        <w:numPr>
          <w:ilvl w:val="0"/>
          <w:numId w:val="14"/>
        </w:numPr>
        <w:spacing w:after="0"/>
        <w:rPr>
          <w:sz w:val="22"/>
          <w:szCs w:val="22"/>
        </w:rPr>
      </w:pPr>
      <w:r w:rsidRPr="00C1733D">
        <w:rPr>
          <w:sz w:val="22"/>
          <w:szCs w:val="22"/>
        </w:rPr>
        <w:t>náklady na pohoštění – rauty, občerstvení, nákup potravin</w:t>
      </w:r>
      <w:r w:rsidR="00983BA3" w:rsidRPr="00C1733D">
        <w:rPr>
          <w:sz w:val="22"/>
          <w:szCs w:val="22"/>
        </w:rPr>
        <w:t>;</w:t>
      </w:r>
    </w:p>
    <w:p w14:paraId="230FD86E" w14:textId="77777777" w:rsidR="002644E0" w:rsidRPr="00C1733D" w:rsidRDefault="00D23B45" w:rsidP="00BB0B95">
      <w:pPr>
        <w:pStyle w:val="Zsady-prosttext"/>
        <w:numPr>
          <w:ilvl w:val="0"/>
          <w:numId w:val="14"/>
        </w:numPr>
        <w:spacing w:after="0"/>
        <w:rPr>
          <w:sz w:val="22"/>
          <w:szCs w:val="22"/>
        </w:rPr>
      </w:pPr>
      <w:r w:rsidRPr="00C1733D">
        <w:rPr>
          <w:sz w:val="22"/>
          <w:szCs w:val="22"/>
        </w:rPr>
        <w:t>dary; odpisy z majetku; dárkové poukazy, šeky</w:t>
      </w:r>
      <w:r w:rsidR="002644E0" w:rsidRPr="00C1733D">
        <w:rPr>
          <w:sz w:val="22"/>
          <w:szCs w:val="22"/>
        </w:rPr>
        <w:t>;</w:t>
      </w:r>
    </w:p>
    <w:p w14:paraId="449760FF" w14:textId="77777777" w:rsidR="00C1733D" w:rsidRDefault="002644E0" w:rsidP="00BB0B95">
      <w:pPr>
        <w:pStyle w:val="Zsady-prosttext"/>
        <w:numPr>
          <w:ilvl w:val="0"/>
          <w:numId w:val="14"/>
        </w:numPr>
        <w:spacing w:after="0"/>
        <w:rPr>
          <w:sz w:val="22"/>
          <w:szCs w:val="22"/>
        </w:rPr>
      </w:pPr>
      <w:r>
        <w:rPr>
          <w:sz w:val="22"/>
          <w:szCs w:val="22"/>
        </w:rPr>
        <w:t>nákup pozemků či jiných věcí nemovitých a jakéhokoli majetku zatíženého zástavním právem</w:t>
      </w:r>
      <w:r w:rsidR="00C1733D">
        <w:rPr>
          <w:sz w:val="22"/>
          <w:szCs w:val="22"/>
        </w:rPr>
        <w:t>;</w:t>
      </w:r>
    </w:p>
    <w:p w14:paraId="1B33C035" w14:textId="218FCCF8" w:rsidR="00D23B45" w:rsidRPr="00BB0B95" w:rsidRDefault="00C1733D" w:rsidP="00BB0B95">
      <w:pPr>
        <w:pStyle w:val="Zsady-prosttext"/>
        <w:numPr>
          <w:ilvl w:val="0"/>
          <w:numId w:val="14"/>
        </w:numPr>
        <w:spacing w:after="0"/>
        <w:rPr>
          <w:sz w:val="22"/>
          <w:szCs w:val="22"/>
        </w:rPr>
      </w:pPr>
      <w:r>
        <w:rPr>
          <w:sz w:val="22"/>
          <w:szCs w:val="22"/>
        </w:rPr>
        <w:t>finanční příspěvek zaměstnavatele na stravování zaměstnanců (včetně stravenek)</w:t>
      </w:r>
      <w:r w:rsidR="00BB0B95">
        <w:rPr>
          <w:sz w:val="22"/>
          <w:szCs w:val="22"/>
        </w:rPr>
        <w:t>.</w:t>
      </w:r>
    </w:p>
    <w:p w14:paraId="005C1FAE" w14:textId="762AD5D9"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w:t>
      </w:r>
      <w:r w:rsidR="00716293">
        <w:rPr>
          <w:rFonts w:ascii="Times New Roman" w:hAnsi="Times New Roman"/>
          <w:sz w:val="22"/>
          <w:szCs w:val="22"/>
        </w:rPr>
        <w:t xml:space="preserve"> </w:t>
      </w:r>
      <w:r w:rsidR="00AD2C29" w:rsidRPr="006120DC">
        <w:rPr>
          <w:rFonts w:ascii="Times New Roman" w:hAnsi="Times New Roman"/>
          <w:sz w:val="22"/>
          <w:szCs w:val="22"/>
        </w:rPr>
        <w:t>,,</w:t>
      </w:r>
      <w:r w:rsidRPr="006120DC">
        <w:rPr>
          <w:rFonts w:ascii="Times New Roman" w:hAnsi="Times New Roman"/>
          <w:sz w:val="22"/>
          <w:szCs w:val="22"/>
        </w:rPr>
        <w:t>DPH</w:t>
      </w:r>
      <w:proofErr w:type="gramEnd"/>
      <w:r w:rsidRPr="006120DC">
        <w:rPr>
          <w:rFonts w:ascii="Times New Roman" w:hAnsi="Times New Roman"/>
          <w:sz w:val="22"/>
          <w:szCs w:val="22"/>
        </w:rPr>
        <w:t xml:space="preserve">") a má nárok na odpočet DPH na vstupu, není DPH na vstupu </w:t>
      </w:r>
      <w:r w:rsidRPr="009D0898">
        <w:rPr>
          <w:rFonts w:ascii="Times New Roman" w:hAnsi="Times New Roman"/>
          <w:sz w:val="22"/>
          <w:szCs w:val="22"/>
        </w:rPr>
        <w:t>způsobilým výdajem,</w:t>
      </w:r>
      <w:r w:rsidRPr="006120DC">
        <w:rPr>
          <w:rFonts w:ascii="Times New Roman" w:hAnsi="Times New Roman"/>
          <w:sz w:val="22"/>
          <w:szCs w:val="22"/>
        </w:rPr>
        <w:t xml:space="preserve"> a to ani v případě, kdy příjemce nárok na odpočet DPH na vstupu neuplatnil.</w:t>
      </w:r>
    </w:p>
    <w:p w14:paraId="69380EDB" w14:textId="7F881C13"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 xml:space="preserve">Obdobně se postupuje v případě, že příjemce neuplatní DPH z důvodu použití poměru mezi plněním, které se vztahuje k ekonomické činnosti příjemce </w:t>
      </w:r>
      <w:r w:rsidR="009F6C87">
        <w:rPr>
          <w:rFonts w:ascii="Times New Roman" w:hAnsi="Times New Roman"/>
          <w:color w:val="000000"/>
          <w:sz w:val="22"/>
          <w:szCs w:val="22"/>
        </w:rPr>
        <w:t xml:space="preserve">dotace </w:t>
      </w:r>
      <w:r w:rsidR="00DE572C" w:rsidRPr="006120DC">
        <w:rPr>
          <w:rFonts w:ascii="Times New Roman" w:hAnsi="Times New Roman"/>
          <w:color w:val="000000"/>
          <w:sz w:val="22"/>
          <w:szCs w:val="22"/>
        </w:rPr>
        <w:t xml:space="preserve">a ostatní činností příjemce, která není ekonomickou </w:t>
      </w:r>
      <w:r w:rsidR="00ED6682" w:rsidRPr="006120DC">
        <w:rPr>
          <w:rFonts w:ascii="Times New Roman" w:hAnsi="Times New Roman"/>
          <w:color w:val="000000"/>
          <w:sz w:val="22"/>
          <w:szCs w:val="22"/>
        </w:rPr>
        <w:t>činností,</w:t>
      </w:r>
      <w:r w:rsidR="00DE572C" w:rsidRPr="006120DC">
        <w:rPr>
          <w:rFonts w:ascii="Times New Roman" w:hAnsi="Times New Roman"/>
          <w:color w:val="000000"/>
          <w:sz w:val="22"/>
          <w:szCs w:val="22"/>
        </w:rPr>
        <w:t xml:space="preserve">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14:paraId="269ECDB0" w14:textId="77777777"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14:paraId="3545B0E7" w14:textId="0F635CE7" w:rsidR="00DE572C"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Výdaj na úhradu zálohové faktury,</w:t>
      </w:r>
      <w:r w:rsidR="00C50239">
        <w:rPr>
          <w:rFonts w:ascii="Times New Roman" w:hAnsi="Times New Roman"/>
          <w:sz w:val="22"/>
          <w:szCs w:val="22"/>
        </w:rPr>
        <w:t xml:space="preserve"> </w:t>
      </w:r>
      <w:r w:rsidR="00D61E90" w:rsidRPr="00C50239">
        <w:rPr>
          <w:rFonts w:ascii="Times New Roman" w:hAnsi="Times New Roman"/>
          <w:iCs/>
          <w:sz w:val="22"/>
          <w:szCs w:val="22"/>
        </w:rPr>
        <w:t>která nebud</w:t>
      </w:r>
      <w:r w:rsidR="00E4564B" w:rsidRPr="00C50239">
        <w:rPr>
          <w:rFonts w:ascii="Times New Roman" w:hAnsi="Times New Roman"/>
          <w:iCs/>
          <w:sz w:val="22"/>
          <w:szCs w:val="22"/>
        </w:rPr>
        <w:t>e</w:t>
      </w:r>
      <w:r w:rsidR="00D61E90" w:rsidRPr="00C50239">
        <w:rPr>
          <w:rFonts w:ascii="Times New Roman" w:hAnsi="Times New Roman"/>
          <w:iCs/>
          <w:sz w:val="22"/>
          <w:szCs w:val="22"/>
        </w:rPr>
        <w:t xml:space="preserve"> do termínu konečného čerpání dotace vyúčtována</w:t>
      </w:r>
      <w:r w:rsidR="00C50239">
        <w:rPr>
          <w:rFonts w:ascii="Times New Roman" w:hAnsi="Times New Roman"/>
          <w:i/>
          <w:sz w:val="22"/>
          <w:szCs w:val="22"/>
        </w:rPr>
        <w:t xml:space="preserve">, </w:t>
      </w:r>
      <w:r w:rsidRPr="00817333">
        <w:rPr>
          <w:rFonts w:ascii="Times New Roman" w:hAnsi="Times New Roman"/>
          <w:sz w:val="22"/>
          <w:szCs w:val="22"/>
        </w:rPr>
        <w:t>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14:paraId="24B024EB" w14:textId="47D5F94F" w:rsidR="00E44CA0" w:rsidRPr="00FD4FE8" w:rsidRDefault="00561BC4" w:rsidP="008C1970">
      <w:pPr>
        <w:numPr>
          <w:ilvl w:val="0"/>
          <w:numId w:val="3"/>
        </w:numPr>
        <w:spacing w:before="120"/>
        <w:jc w:val="both"/>
        <w:rPr>
          <w:rFonts w:ascii="Times New Roman" w:hAnsi="Times New Roman"/>
          <w:iCs/>
          <w:sz w:val="22"/>
          <w:szCs w:val="22"/>
        </w:rPr>
      </w:pPr>
      <w:r w:rsidRPr="00FD4FE8">
        <w:rPr>
          <w:rFonts w:ascii="Times New Roman" w:hAnsi="Times New Roman"/>
          <w:iCs/>
          <w:sz w:val="22"/>
        </w:rPr>
        <w:t xml:space="preserve">Příjemce je povinen, na výzvu poskytovatele podat informace o výši čerpání dotace k 31. prosinci příslušného kalendářního roku na odbor školství a sportu Magistrátu města Ostravy. </w:t>
      </w:r>
    </w:p>
    <w:p w14:paraId="4DA07133" w14:textId="1734FDBC" w:rsidR="00964003" w:rsidRDefault="00792D37" w:rsidP="00290DAF">
      <w:pPr>
        <w:pStyle w:val="Nadpis2"/>
        <w:spacing w:after="0"/>
      </w:pPr>
      <w:r w:rsidRPr="000C60AC">
        <w:t>Příjemce se dále zavazuje</w:t>
      </w:r>
    </w:p>
    <w:p w14:paraId="1F237EDB" w14:textId="4B565977" w:rsidR="00CE0968" w:rsidRDefault="00CE0968" w:rsidP="009B0E51">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w:t>
      </w:r>
      <w:r w:rsidR="008D64BA">
        <w:rPr>
          <w:rFonts w:ascii="Times New Roman" w:hAnsi="Times New Roman"/>
          <w:sz w:val="22"/>
          <w:szCs w:val="22"/>
        </w:rPr>
        <w:t xml:space="preserve"> </w:t>
      </w:r>
      <w:r w:rsidR="008D64BA" w:rsidRPr="009D0898">
        <w:rPr>
          <w:rFonts w:ascii="Times New Roman" w:hAnsi="Times New Roman"/>
          <w:sz w:val="22"/>
          <w:szCs w:val="22"/>
        </w:rPr>
        <w:t>jejího</w:t>
      </w:r>
      <w:r w:rsidRPr="006120DC">
        <w:rPr>
          <w:rFonts w:ascii="Times New Roman" w:hAnsi="Times New Roman"/>
          <w:sz w:val="22"/>
          <w:szCs w:val="22"/>
        </w:rPr>
        <w:t xml:space="preserve">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14:paraId="2FC65C6B" w14:textId="3EC9DDA2" w:rsidR="0047351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Originály účetních dokladů týkající se realizaci projektu</w:t>
      </w:r>
      <w:r w:rsidR="00473516" w:rsidRPr="00473516">
        <w:rPr>
          <w:rFonts w:ascii="Times New Roman" w:hAnsi="Times New Roman"/>
          <w:sz w:val="22"/>
          <w:szCs w:val="22"/>
        </w:rPr>
        <w:t xml:space="preserve"> označit</w:t>
      </w:r>
      <w:r w:rsidR="00473516" w:rsidRPr="00473516">
        <w:rPr>
          <w:rFonts w:ascii="Times New Roman" w:hAnsi="Times New Roman"/>
          <w:b/>
          <w:sz w:val="22"/>
          <w:szCs w:val="22"/>
        </w:rPr>
        <w:t xml:space="preserve"> „Financováno z rozpočtu statutárního města Ostravy</w:t>
      </w:r>
      <w:r w:rsidR="00473516" w:rsidRPr="009D0898">
        <w:rPr>
          <w:rFonts w:ascii="Times New Roman" w:hAnsi="Times New Roman"/>
          <w:b/>
          <w:sz w:val="22"/>
          <w:szCs w:val="22"/>
        </w:rPr>
        <w:t>“</w:t>
      </w:r>
      <w:r w:rsidR="00290DAF" w:rsidRPr="009D0898">
        <w:rPr>
          <w:rFonts w:ascii="Times New Roman" w:hAnsi="Times New Roman"/>
          <w:sz w:val="22"/>
          <w:szCs w:val="22"/>
        </w:rPr>
        <w:t xml:space="preserve"> </w:t>
      </w:r>
      <w:r w:rsidR="008D64BA" w:rsidRPr="009D0898">
        <w:rPr>
          <w:rFonts w:ascii="Times New Roman" w:hAnsi="Times New Roman"/>
          <w:sz w:val="22"/>
          <w:szCs w:val="22"/>
        </w:rPr>
        <w:t>nebo</w:t>
      </w:r>
      <w:r w:rsidR="00290DAF" w:rsidRPr="009D0898">
        <w:rPr>
          <w:rFonts w:ascii="Times New Roman" w:hAnsi="Times New Roman"/>
          <w:sz w:val="22"/>
          <w:szCs w:val="22"/>
        </w:rPr>
        <w:t xml:space="preserve"> </w:t>
      </w:r>
      <w:r w:rsidR="00290DAF" w:rsidRPr="009D0898">
        <w:rPr>
          <w:rFonts w:ascii="Times New Roman" w:hAnsi="Times New Roman"/>
          <w:b/>
          <w:sz w:val="22"/>
          <w:szCs w:val="22"/>
        </w:rPr>
        <w:t>„Financováno</w:t>
      </w:r>
      <w:r w:rsidR="00290DAF" w:rsidRPr="00473516">
        <w:rPr>
          <w:rFonts w:ascii="Times New Roman" w:hAnsi="Times New Roman"/>
          <w:b/>
          <w:sz w:val="22"/>
          <w:szCs w:val="22"/>
        </w:rPr>
        <w:t xml:space="preserve"> z roz</w:t>
      </w:r>
      <w:r w:rsidR="00290DAF">
        <w:rPr>
          <w:rFonts w:ascii="Times New Roman" w:hAnsi="Times New Roman"/>
          <w:b/>
          <w:sz w:val="22"/>
          <w:szCs w:val="22"/>
        </w:rPr>
        <w:t>počtu SMO</w:t>
      </w:r>
      <w:r w:rsidR="00290DAF" w:rsidRPr="00473516">
        <w:rPr>
          <w:rFonts w:ascii="Times New Roman" w:hAnsi="Times New Roman"/>
          <w:b/>
          <w:sz w:val="22"/>
          <w:szCs w:val="22"/>
        </w:rPr>
        <w:t>“</w:t>
      </w:r>
      <w:r w:rsidR="00473516" w:rsidRPr="00473516">
        <w:rPr>
          <w:rFonts w:ascii="Times New Roman" w:hAnsi="Times New Roman"/>
          <w:sz w:val="22"/>
          <w:szCs w:val="22"/>
        </w:rPr>
        <w:t xml:space="preserve"> s </w:t>
      </w:r>
      <w:r w:rsidR="00473516" w:rsidRPr="00473516">
        <w:rPr>
          <w:rFonts w:ascii="Times New Roman" w:hAnsi="Times New Roman"/>
          <w:b/>
          <w:sz w:val="22"/>
          <w:szCs w:val="22"/>
        </w:rPr>
        <w:t>uvedením evidenčního čísla této smlouvy a výši použité dotace v Kč</w:t>
      </w:r>
      <w:r w:rsidR="00473516" w:rsidRPr="00473516">
        <w:rPr>
          <w:rFonts w:ascii="Times New Roman" w:hAnsi="Times New Roman"/>
          <w:sz w:val="22"/>
          <w:szCs w:val="22"/>
        </w:rPr>
        <w:t xml:space="preserve">, </w:t>
      </w:r>
      <w:r w:rsidR="00473516" w:rsidRPr="005B1112">
        <w:rPr>
          <w:rFonts w:ascii="Times New Roman" w:hAnsi="Times New Roman"/>
          <w:sz w:val="22"/>
          <w:szCs w:val="22"/>
        </w:rPr>
        <w:t>kterou uplatňuje do finančního vypořádání z předloženého dokladu</w:t>
      </w:r>
      <w:r w:rsidR="00473516" w:rsidRPr="00585EF5">
        <w:rPr>
          <w:rFonts w:ascii="Times New Roman" w:hAnsi="Times New Roman"/>
          <w:sz w:val="22"/>
          <w:szCs w:val="22"/>
        </w:rPr>
        <w:t>.</w:t>
      </w:r>
    </w:p>
    <w:p w14:paraId="2A410C4C" w14:textId="4695AF73" w:rsidR="00B127ED" w:rsidRPr="00B127ED" w:rsidRDefault="005B1112" w:rsidP="00536C80">
      <w:pPr>
        <w:tabs>
          <w:tab w:val="left" w:pos="426"/>
          <w:tab w:val="left" w:leader="underscore" w:pos="4706"/>
          <w:tab w:val="left" w:pos="4990"/>
          <w:tab w:val="left" w:leader="underscore" w:pos="9639"/>
        </w:tabs>
        <w:ind w:left="426"/>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sidRPr="002D0324">
        <w:rPr>
          <w:rFonts w:ascii="Times New Roman" w:hAnsi="Times New Roman"/>
          <w:sz w:val="22"/>
          <w:szCs w:val="22"/>
        </w:rPr>
        <w:t xml:space="preserve">nad </w:t>
      </w:r>
      <w:r w:rsidR="00C50239" w:rsidRPr="002D0324">
        <w:rPr>
          <w:rFonts w:ascii="Times New Roman" w:hAnsi="Times New Roman"/>
          <w:b/>
          <w:sz w:val="22"/>
          <w:szCs w:val="22"/>
        </w:rPr>
        <w:t>8</w:t>
      </w:r>
      <w:r w:rsidR="005D5331" w:rsidRPr="002D0324">
        <w:rPr>
          <w:rFonts w:ascii="Times New Roman" w:hAnsi="Times New Roman"/>
          <w:b/>
          <w:sz w:val="22"/>
          <w:szCs w:val="22"/>
        </w:rPr>
        <w:t xml:space="preserve">0.000, - </w:t>
      </w:r>
      <w:r w:rsidR="005D5331" w:rsidRPr="005D5331">
        <w:rPr>
          <w:rFonts w:ascii="Times New Roman" w:hAnsi="Times New Roman"/>
          <w:b/>
          <w:sz w:val="22"/>
          <w:szCs w:val="22"/>
        </w:rPr>
        <w:t>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„Financováno z rozpočtu statutárního města Ostravy</w:t>
      </w:r>
      <w:r w:rsidR="004E0366" w:rsidRPr="009D0898">
        <w:rPr>
          <w:rFonts w:ascii="Times New Roman" w:hAnsi="Times New Roman"/>
          <w:b/>
          <w:sz w:val="22"/>
          <w:szCs w:val="22"/>
        </w:rPr>
        <w:t>“</w:t>
      </w:r>
      <w:r w:rsidR="005D4576" w:rsidRPr="009D0898">
        <w:rPr>
          <w:rFonts w:ascii="Times New Roman" w:hAnsi="Times New Roman"/>
          <w:b/>
          <w:sz w:val="22"/>
          <w:szCs w:val="22"/>
        </w:rPr>
        <w:t xml:space="preserve"> </w:t>
      </w:r>
      <w:r w:rsidR="00EE3518" w:rsidRPr="009D0898">
        <w:rPr>
          <w:rFonts w:ascii="Times New Roman" w:hAnsi="Times New Roman"/>
          <w:sz w:val="22"/>
          <w:szCs w:val="22"/>
        </w:rPr>
        <w:t>nebo</w:t>
      </w:r>
      <w:r w:rsidR="005D4576" w:rsidRPr="009D0898">
        <w:rPr>
          <w:rFonts w:ascii="Times New Roman" w:hAnsi="Times New Roman"/>
          <w:sz w:val="22"/>
          <w:szCs w:val="22"/>
        </w:rPr>
        <w:t xml:space="preserve"> </w:t>
      </w:r>
      <w:r w:rsidR="005D4576" w:rsidRPr="009D0898">
        <w:rPr>
          <w:rFonts w:ascii="Times New Roman" w:hAnsi="Times New Roman"/>
          <w:b/>
          <w:sz w:val="22"/>
          <w:szCs w:val="22"/>
        </w:rPr>
        <w:t>„Financováno</w:t>
      </w:r>
      <w:r w:rsidR="005D4576" w:rsidRPr="00473516">
        <w:rPr>
          <w:rFonts w:ascii="Times New Roman" w:hAnsi="Times New Roman"/>
          <w:b/>
          <w:sz w:val="22"/>
          <w:szCs w:val="22"/>
        </w:rPr>
        <w:t xml:space="preserve"> z roz</w:t>
      </w:r>
      <w:r w:rsidR="005D4576">
        <w:rPr>
          <w:rFonts w:ascii="Times New Roman" w:hAnsi="Times New Roman"/>
          <w:b/>
          <w:sz w:val="22"/>
          <w:szCs w:val="22"/>
        </w:rPr>
        <w:t>počtu SMO</w:t>
      </w:r>
      <w:r w:rsidR="005D4576" w:rsidRPr="00473516">
        <w:rPr>
          <w:rFonts w:ascii="Times New Roman" w:hAnsi="Times New Roman"/>
          <w:b/>
          <w:sz w:val="22"/>
          <w:szCs w:val="22"/>
        </w:rPr>
        <w:t>“</w:t>
      </w:r>
      <w:r w:rsidR="004E0366" w:rsidRPr="00585EF5">
        <w:rPr>
          <w:rFonts w:ascii="Times New Roman" w:hAnsi="Times New Roman"/>
          <w:sz w:val="22"/>
          <w:szCs w:val="22"/>
        </w:rPr>
        <w:t xml:space="preserve">. </w:t>
      </w:r>
      <w:r w:rsidR="00C50239" w:rsidRPr="002D0324">
        <w:rPr>
          <w:rFonts w:ascii="Times New Roman" w:hAnsi="Times New Roman"/>
          <w:sz w:val="22"/>
          <w:szCs w:val="22"/>
        </w:rPr>
        <w:t>Po dobu 10 let od data podání finančního vypořádání dotace využíván ke sportovní činnosti</w:t>
      </w:r>
      <w:r w:rsidR="009B0E51" w:rsidRPr="002D0324">
        <w:rPr>
          <w:rFonts w:ascii="Times New Roman" w:hAnsi="Times New Roman"/>
          <w:sz w:val="22"/>
          <w:szCs w:val="22"/>
        </w:rPr>
        <w:t xml:space="preserve">. </w:t>
      </w:r>
      <w:r w:rsidR="004E0366" w:rsidRPr="002D0324">
        <w:rPr>
          <w:rFonts w:ascii="Times New Roman" w:hAnsi="Times New Roman"/>
          <w:sz w:val="22"/>
          <w:szCs w:val="22"/>
        </w:rPr>
        <w:t>Nepředat takový majetek do užívání z titulu výpůjčky či nájmu jinému subjektu, nezcizit jej a nepřevést na jinou právnickou nebo fyzickou osobu</w:t>
      </w:r>
      <w:r w:rsidR="00C50239" w:rsidRPr="002D0324">
        <w:rPr>
          <w:rFonts w:ascii="Times New Roman" w:hAnsi="Times New Roman"/>
          <w:sz w:val="22"/>
          <w:szCs w:val="22"/>
        </w:rPr>
        <w:t xml:space="preserve"> bez předchozího souhlasu poskytovatele dotace</w:t>
      </w:r>
      <w:r w:rsidR="004E0366" w:rsidRPr="002D0324">
        <w:rPr>
          <w:rFonts w:ascii="Times New Roman" w:hAnsi="Times New Roman"/>
          <w:sz w:val="22"/>
          <w:szCs w:val="22"/>
        </w:rPr>
        <w:t xml:space="preserve">. Tento závazek zaniká uplynutím </w:t>
      </w:r>
      <w:r w:rsidR="00311E5F" w:rsidRPr="002D0324">
        <w:rPr>
          <w:rFonts w:ascii="Times New Roman" w:hAnsi="Times New Roman"/>
          <w:sz w:val="22"/>
          <w:szCs w:val="22"/>
        </w:rPr>
        <w:t xml:space="preserve">10 </w:t>
      </w:r>
      <w:r w:rsidR="004E0366" w:rsidRPr="002D0324">
        <w:rPr>
          <w:rFonts w:ascii="Times New Roman" w:hAnsi="Times New Roman"/>
          <w:sz w:val="22"/>
          <w:szCs w:val="22"/>
        </w:rPr>
        <w:t xml:space="preserve">let ode dne předložení </w:t>
      </w:r>
      <w:r w:rsidR="008D7292" w:rsidRPr="002D0324">
        <w:rPr>
          <w:rFonts w:ascii="Times New Roman" w:hAnsi="Times New Roman"/>
          <w:sz w:val="22"/>
          <w:szCs w:val="22"/>
        </w:rPr>
        <w:t xml:space="preserve">závěrečného </w:t>
      </w:r>
      <w:r w:rsidR="004E0366" w:rsidRPr="002D0324">
        <w:rPr>
          <w:rFonts w:ascii="Times New Roman" w:hAnsi="Times New Roman"/>
          <w:sz w:val="22"/>
          <w:szCs w:val="22"/>
        </w:rPr>
        <w:t>finančního vypořádání dotace poskytovateli.</w:t>
      </w:r>
      <w:r w:rsidR="009B0E51" w:rsidRPr="002D0324">
        <w:rPr>
          <w:rFonts w:ascii="Times New Roman" w:hAnsi="Times New Roman"/>
          <w:sz w:val="22"/>
          <w:szCs w:val="22"/>
        </w:rPr>
        <w:t xml:space="preserve"> Dále nesmí být předmět dotace po dobu udržitelnosti poskytnut bance jako zástava na půjčku, úvěr apod. </w:t>
      </w:r>
    </w:p>
    <w:p w14:paraId="67D44BF0" w14:textId="2103C83D" w:rsidR="00791A5A" w:rsidRPr="002D0324" w:rsidRDefault="00B63DE1" w:rsidP="00B127ED">
      <w:pPr>
        <w:tabs>
          <w:tab w:val="left" w:pos="426"/>
          <w:tab w:val="left" w:leader="underscore" w:pos="4706"/>
          <w:tab w:val="left" w:pos="4990"/>
          <w:tab w:val="left" w:leader="underscore" w:pos="9639"/>
        </w:tabs>
        <w:spacing w:before="120"/>
        <w:ind w:left="426"/>
        <w:jc w:val="both"/>
        <w:rPr>
          <w:rFonts w:ascii="Times New Roman" w:hAnsi="Times New Roman"/>
          <w:sz w:val="22"/>
          <w:szCs w:val="22"/>
        </w:rPr>
      </w:pPr>
      <w:r w:rsidRPr="00B63DE1">
        <w:rPr>
          <w:rFonts w:ascii="Times New Roman" w:hAnsi="Times New Roman"/>
          <w:sz w:val="22"/>
          <w:szCs w:val="22"/>
        </w:rPr>
        <w:t>Příjemce</w:t>
      </w:r>
      <w:r w:rsidR="009B0E51" w:rsidRPr="00B63DE1">
        <w:rPr>
          <w:rFonts w:ascii="Times New Roman" w:hAnsi="Times New Roman"/>
          <w:sz w:val="22"/>
          <w:szCs w:val="22"/>
        </w:rPr>
        <w:t xml:space="preserve"> je povinen</w:t>
      </w:r>
      <w:r w:rsidR="009B0E51" w:rsidRPr="002D0324">
        <w:rPr>
          <w:rFonts w:ascii="Times New Roman" w:hAnsi="Times New Roman"/>
          <w:sz w:val="22"/>
          <w:szCs w:val="22"/>
        </w:rPr>
        <w:t xml:space="preserve"> po dobu udržitelnosti oznámit poskytovateli dotace změny související s předmětem dotace.</w:t>
      </w:r>
    </w:p>
    <w:p w14:paraId="7ED79C74" w14:textId="2178F8A0" w:rsidR="00511CF5" w:rsidRPr="00511CF5" w:rsidRDefault="0083243B" w:rsidP="00511CF5">
      <w:pPr>
        <w:tabs>
          <w:tab w:val="left" w:pos="0"/>
          <w:tab w:val="left" w:leader="underscore" w:pos="4706"/>
          <w:tab w:val="left" w:pos="4990"/>
          <w:tab w:val="left" w:leader="underscore" w:pos="9639"/>
        </w:tabs>
        <w:spacing w:before="120"/>
        <w:ind w:left="360"/>
        <w:jc w:val="both"/>
        <w:rPr>
          <w:rFonts w:ascii="Times New Roman" w:hAnsi="Times New Roman"/>
          <w:i/>
          <w:strike/>
          <w:color w:val="FF0000"/>
          <w:sz w:val="18"/>
        </w:rPr>
      </w:pPr>
      <w:r w:rsidRPr="0083243B">
        <w:rPr>
          <w:rFonts w:ascii="Times New Roman" w:hAnsi="Times New Roman"/>
          <w:sz w:val="22"/>
          <w:szCs w:val="22"/>
        </w:rPr>
        <w:t>Strany si sjednávají, že zhodnocení předmětu nájmu (pronajímané věci), které bude financováno nebo spolufinancováno z dotačních akcí z</w:t>
      </w:r>
      <w:r w:rsidR="00B63DE1">
        <w:rPr>
          <w:rFonts w:ascii="Times New Roman" w:hAnsi="Times New Roman"/>
          <w:sz w:val="22"/>
          <w:szCs w:val="22"/>
        </w:rPr>
        <w:t> </w:t>
      </w:r>
      <w:r w:rsidRPr="0083243B">
        <w:rPr>
          <w:rFonts w:ascii="Times New Roman" w:hAnsi="Times New Roman"/>
          <w:sz w:val="22"/>
          <w:szCs w:val="22"/>
        </w:rPr>
        <w:t>rozpočtu</w:t>
      </w:r>
      <w:r w:rsidR="00B63DE1">
        <w:rPr>
          <w:rFonts w:ascii="Times New Roman" w:hAnsi="Times New Roman"/>
          <w:sz w:val="22"/>
          <w:szCs w:val="22"/>
        </w:rPr>
        <w:t xml:space="preserve"> poskytovatele</w:t>
      </w:r>
      <w:r w:rsidR="009D73CF">
        <w:rPr>
          <w:rFonts w:ascii="Times New Roman" w:hAnsi="Times New Roman"/>
          <w:sz w:val="22"/>
          <w:szCs w:val="22"/>
        </w:rPr>
        <w:t>,</w:t>
      </w:r>
      <w:r w:rsidRPr="0083243B">
        <w:rPr>
          <w:rFonts w:ascii="Times New Roman" w:hAnsi="Times New Roman"/>
          <w:sz w:val="22"/>
          <w:szCs w:val="22"/>
        </w:rPr>
        <w:t xml:space="preserve"> nebude předmětem vzájemného </w:t>
      </w:r>
      <w:r w:rsidRPr="0083243B">
        <w:rPr>
          <w:rFonts w:ascii="Times New Roman" w:hAnsi="Times New Roman"/>
          <w:sz w:val="22"/>
          <w:szCs w:val="22"/>
        </w:rPr>
        <w:lastRenderedPageBreak/>
        <w:t>finančního vypořádání při ukončení nájemního vztahu</w:t>
      </w:r>
      <w:r w:rsidR="009A1920" w:rsidRPr="00716293">
        <w:rPr>
          <w:rFonts w:ascii="Times New Roman" w:hAnsi="Times New Roman"/>
          <w:sz w:val="22"/>
          <w:szCs w:val="22"/>
        </w:rPr>
        <w:t>; p</w:t>
      </w:r>
      <w:r w:rsidR="009D73CF" w:rsidRPr="00716293">
        <w:rPr>
          <w:rFonts w:ascii="Times New Roman" w:hAnsi="Times New Roman"/>
          <w:sz w:val="22"/>
          <w:szCs w:val="22"/>
        </w:rPr>
        <w:t>říjemce</w:t>
      </w:r>
      <w:r w:rsidRPr="00716293">
        <w:rPr>
          <w:rFonts w:ascii="Times New Roman" w:hAnsi="Times New Roman"/>
          <w:sz w:val="22"/>
          <w:szCs w:val="22"/>
        </w:rPr>
        <w:t xml:space="preserve"> v takovém případě nemá právo v budoucnu požadovat jakoukoli kompenzaci za toto zhodnocení předmětu nájmu po pronajímateli</w:t>
      </w:r>
      <w:r w:rsidR="00012A50">
        <w:rPr>
          <w:rFonts w:ascii="Times New Roman" w:hAnsi="Times New Roman"/>
          <w:sz w:val="22"/>
          <w:szCs w:val="22"/>
        </w:rPr>
        <w:t>, kdy pronajímanou věc vlastní poskytovatel</w:t>
      </w:r>
      <w:r w:rsidR="00536C80">
        <w:rPr>
          <w:rFonts w:ascii="Times New Roman" w:hAnsi="Times New Roman"/>
          <w:sz w:val="22"/>
          <w:szCs w:val="22"/>
        </w:rPr>
        <w:t xml:space="preserve"> (tedy zahrnuje i majetek svěřený </w:t>
      </w:r>
      <w:r w:rsidR="00D713C1">
        <w:rPr>
          <w:rFonts w:ascii="Times New Roman" w:hAnsi="Times New Roman"/>
          <w:sz w:val="22"/>
          <w:szCs w:val="22"/>
        </w:rPr>
        <w:t>městským obvodům)</w:t>
      </w:r>
      <w:r w:rsidRPr="0083243B">
        <w:rPr>
          <w:rFonts w:ascii="Times New Roman" w:hAnsi="Times New Roman"/>
          <w:sz w:val="22"/>
          <w:szCs w:val="22"/>
        </w:rPr>
        <w:t>.</w:t>
      </w:r>
    </w:p>
    <w:p w14:paraId="4B8BEC47" w14:textId="4B105FBE" w:rsidR="009B0E51" w:rsidRPr="00FD4FE8" w:rsidRDefault="009B0E51" w:rsidP="0018193B">
      <w:pPr>
        <w:pStyle w:val="Odstavecseseznamem"/>
        <w:numPr>
          <w:ilvl w:val="0"/>
          <w:numId w:val="3"/>
        </w:numPr>
        <w:tabs>
          <w:tab w:val="left" w:pos="0"/>
          <w:tab w:val="left" w:leader="underscore" w:pos="4706"/>
          <w:tab w:val="left" w:pos="4990"/>
          <w:tab w:val="left" w:leader="underscore" w:pos="9639"/>
        </w:tabs>
        <w:spacing w:before="120"/>
        <w:jc w:val="both"/>
        <w:rPr>
          <w:rFonts w:ascii="Times New Roman" w:hAnsi="Times New Roman"/>
          <w:color w:val="4F81BD" w:themeColor="accent1"/>
          <w:sz w:val="22"/>
          <w:szCs w:val="22"/>
        </w:rPr>
      </w:pPr>
      <w:r w:rsidRPr="00FD4FE8">
        <w:rPr>
          <w:rFonts w:ascii="Times New Roman" w:hAnsi="Times New Roman"/>
          <w:sz w:val="22"/>
          <w:szCs w:val="22"/>
        </w:rPr>
        <w:t xml:space="preserve">V případě poskytnutí dotace na projektovou dokumentaci </w:t>
      </w:r>
      <w:r w:rsidR="003C5B25" w:rsidRPr="00FD4FE8">
        <w:rPr>
          <w:rFonts w:ascii="Times New Roman" w:hAnsi="Times New Roman"/>
          <w:sz w:val="22"/>
          <w:szCs w:val="22"/>
        </w:rPr>
        <w:t>se p</w:t>
      </w:r>
      <w:r w:rsidRPr="00FD4FE8">
        <w:rPr>
          <w:rFonts w:ascii="Times New Roman" w:hAnsi="Times New Roman"/>
          <w:sz w:val="22"/>
          <w:szCs w:val="22"/>
        </w:rPr>
        <w:t>říjemce zavazuje, že dílo, na něhož se vztahuje projektová dokumentace</w:t>
      </w:r>
      <w:r w:rsidR="00AE48D6" w:rsidRPr="00FD4FE8">
        <w:rPr>
          <w:rFonts w:ascii="Times New Roman" w:hAnsi="Times New Roman"/>
          <w:sz w:val="22"/>
          <w:szCs w:val="22"/>
        </w:rPr>
        <w:t>,</w:t>
      </w:r>
      <w:r w:rsidRPr="00FD4FE8">
        <w:rPr>
          <w:rFonts w:ascii="Times New Roman" w:hAnsi="Times New Roman"/>
          <w:sz w:val="22"/>
          <w:szCs w:val="22"/>
        </w:rPr>
        <w:t xml:space="preserve"> bude fyzicky zahájeno nejpozději do 5 let od poskytnutí dotace, v případě, že </w:t>
      </w:r>
      <w:r w:rsidR="00A44D81" w:rsidRPr="00FD4FE8">
        <w:rPr>
          <w:rFonts w:ascii="Times New Roman" w:hAnsi="Times New Roman"/>
          <w:sz w:val="22"/>
          <w:szCs w:val="22"/>
        </w:rPr>
        <w:t>dílo, které je předmětem projektové dokumentace,</w:t>
      </w:r>
      <w:r w:rsidRPr="00FD4FE8">
        <w:rPr>
          <w:rFonts w:ascii="Times New Roman" w:hAnsi="Times New Roman"/>
          <w:sz w:val="22"/>
          <w:szCs w:val="22"/>
        </w:rPr>
        <w:t xml:space="preserve"> nebude </w:t>
      </w:r>
      <w:r w:rsidR="00A44D81" w:rsidRPr="00FD4FE8">
        <w:rPr>
          <w:rFonts w:ascii="Times New Roman" w:hAnsi="Times New Roman"/>
          <w:sz w:val="22"/>
          <w:szCs w:val="22"/>
        </w:rPr>
        <w:t xml:space="preserve">fyzicky </w:t>
      </w:r>
      <w:r w:rsidRPr="00FD4FE8">
        <w:rPr>
          <w:rFonts w:ascii="Times New Roman" w:hAnsi="Times New Roman"/>
          <w:sz w:val="22"/>
          <w:szCs w:val="22"/>
        </w:rPr>
        <w:t>zahájen</w:t>
      </w:r>
      <w:r w:rsidR="00A44D81" w:rsidRPr="00FD4FE8">
        <w:rPr>
          <w:rFonts w:ascii="Times New Roman" w:hAnsi="Times New Roman"/>
          <w:sz w:val="22"/>
          <w:szCs w:val="22"/>
        </w:rPr>
        <w:t>o</w:t>
      </w:r>
      <w:r w:rsidRPr="00FD4FE8">
        <w:rPr>
          <w:rFonts w:ascii="Times New Roman" w:hAnsi="Times New Roman"/>
          <w:sz w:val="22"/>
          <w:szCs w:val="22"/>
        </w:rPr>
        <w:t xml:space="preserve"> do 5 let od poskytnutí dotace, příjemci vzniká povinnost k navrácení dotace. Dále se příjemce zavazuje nepředat projektovou dokumentaci jinému subjektu, nezcizit j</w:t>
      </w:r>
      <w:r w:rsidR="00AE48D6" w:rsidRPr="00FD4FE8">
        <w:rPr>
          <w:rFonts w:ascii="Times New Roman" w:hAnsi="Times New Roman"/>
          <w:sz w:val="22"/>
          <w:szCs w:val="22"/>
        </w:rPr>
        <w:t>i</w:t>
      </w:r>
      <w:r w:rsidRPr="00FD4FE8">
        <w:rPr>
          <w:rFonts w:ascii="Times New Roman" w:hAnsi="Times New Roman"/>
          <w:sz w:val="22"/>
          <w:szCs w:val="22"/>
        </w:rPr>
        <w:t xml:space="preserve"> a nepřevést na jinou právnickou nebo fyzickou osobu bez předchozího souhlasu poskytovatele dotace. Tento závazek zaniká uplynutím </w:t>
      </w:r>
      <w:r w:rsidR="009A1920" w:rsidRPr="00FD4FE8">
        <w:rPr>
          <w:rFonts w:ascii="Times New Roman" w:hAnsi="Times New Roman"/>
          <w:sz w:val="22"/>
          <w:szCs w:val="22"/>
        </w:rPr>
        <w:t>5</w:t>
      </w:r>
      <w:r w:rsidRPr="00FD4FE8">
        <w:rPr>
          <w:rFonts w:ascii="Times New Roman" w:hAnsi="Times New Roman"/>
          <w:sz w:val="22"/>
          <w:szCs w:val="22"/>
        </w:rPr>
        <w:t xml:space="preserve"> let ode dne poskytnutí dotace</w:t>
      </w:r>
      <w:r w:rsidRPr="00FD4FE8">
        <w:rPr>
          <w:rFonts w:ascii="Times New Roman" w:hAnsi="Times New Roman"/>
          <w:color w:val="4F81BD" w:themeColor="accent1"/>
          <w:sz w:val="22"/>
          <w:szCs w:val="22"/>
        </w:rPr>
        <w:t>.</w:t>
      </w:r>
      <w:r w:rsidRPr="00FD4FE8">
        <w:rPr>
          <w:rFonts w:ascii="Times New Roman" w:hAnsi="Times New Roman"/>
          <w:i/>
          <w:color w:val="FF0000"/>
          <w:sz w:val="18"/>
          <w:szCs w:val="18"/>
        </w:rPr>
        <w:t xml:space="preserve"> </w:t>
      </w:r>
    </w:p>
    <w:p w14:paraId="713F69D1"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14:paraId="28CB5DA7"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14:paraId="1CD4AAB5" w14:textId="4DDA35B5" w:rsidR="006F134B" w:rsidRPr="00D713C1"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D713C1">
        <w:rPr>
          <w:rFonts w:ascii="Times New Roman" w:hAnsi="Times New Roman"/>
          <w:sz w:val="22"/>
          <w:szCs w:val="22"/>
        </w:rPr>
        <w:t>V průběhu realizace účelu prokazatelným a vhodným způsobem prezentovat statutární město Ostravu, a to zejména takto:</w:t>
      </w:r>
    </w:p>
    <w:p w14:paraId="25A5AFD5" w14:textId="16E302C2" w:rsidR="006F134B" w:rsidRPr="00D713C1"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D713C1">
        <w:rPr>
          <w:rFonts w:ascii="Times New Roman" w:hAnsi="Times New Roman"/>
          <w:sz w:val="22"/>
          <w:szCs w:val="22"/>
        </w:rPr>
        <w:t xml:space="preserve">viditelně uvádět na všech oficiálních písemnostech a tiskových materiálech, které souvisejí s činností příjemce dotace schválené logo města </w:t>
      </w:r>
      <w:r w:rsidR="009B0E51" w:rsidRPr="00D713C1">
        <w:rPr>
          <w:rFonts w:ascii="Times New Roman" w:hAnsi="Times New Roman"/>
          <w:sz w:val="22"/>
          <w:szCs w:val="22"/>
        </w:rPr>
        <w:t>Ostravy – zejména</w:t>
      </w:r>
      <w:r w:rsidRPr="00D713C1">
        <w:rPr>
          <w:rFonts w:ascii="Times New Roman" w:hAnsi="Times New Roman"/>
          <w:sz w:val="22"/>
          <w:szCs w:val="22"/>
        </w:rPr>
        <w:t xml:space="preserve"> na plakátech, letácích, vstupenkách, publikacích a klubových tiskovinách;</w:t>
      </w:r>
    </w:p>
    <w:p w14:paraId="0DAD1E63" w14:textId="77777777" w:rsidR="006F134B" w:rsidRPr="00D713C1"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D713C1">
        <w:rPr>
          <w:rFonts w:ascii="Times New Roman" w:hAnsi="Times New Roman"/>
          <w:sz w:val="22"/>
          <w:szCs w:val="22"/>
        </w:rPr>
        <w:t xml:space="preserve">v případě, že provozuje webové stránky uvedením schváleného loga města s </w:t>
      </w:r>
      <w:proofErr w:type="spellStart"/>
      <w:r w:rsidRPr="00D713C1">
        <w:rPr>
          <w:rFonts w:ascii="Times New Roman" w:hAnsi="Times New Roman"/>
          <w:sz w:val="22"/>
          <w:szCs w:val="22"/>
        </w:rPr>
        <w:t>hyperlinkem</w:t>
      </w:r>
      <w:proofErr w:type="spellEnd"/>
      <w:r w:rsidRPr="00D713C1">
        <w:rPr>
          <w:rFonts w:ascii="Times New Roman" w:hAnsi="Times New Roman"/>
          <w:sz w:val="22"/>
          <w:szCs w:val="22"/>
        </w:rPr>
        <w:t xml:space="preserve"> na webové stránky poskytovatele a zveřejněním sdělení o finanční podpoře ze strany poskytovatele a uvedeným způsobem prezentovat město také na sociálních sítích;</w:t>
      </w:r>
    </w:p>
    <w:p w14:paraId="457375BC" w14:textId="1BB84B83" w:rsidR="006F134B" w:rsidRPr="00D713C1"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D713C1">
        <w:rPr>
          <w:rFonts w:ascii="Times New Roman" w:hAnsi="Times New Roman"/>
          <w:sz w:val="22"/>
          <w:szCs w:val="22"/>
        </w:rPr>
        <w:t xml:space="preserve">v případě realizace mediální kampaně (tisková, rozhlasová, televizní, internetová včetně sociálních sítí) v ČR i v zahraničí uvádět skutečnost, že </w:t>
      </w:r>
      <w:r w:rsidR="009B0E51" w:rsidRPr="00D713C1">
        <w:rPr>
          <w:rFonts w:ascii="Times New Roman" w:hAnsi="Times New Roman"/>
          <w:sz w:val="22"/>
          <w:szCs w:val="22"/>
        </w:rPr>
        <w:t>akce je</w:t>
      </w:r>
      <w:r w:rsidRPr="00D713C1">
        <w:rPr>
          <w:rFonts w:ascii="Times New Roman" w:hAnsi="Times New Roman"/>
          <w:sz w:val="22"/>
          <w:szCs w:val="22"/>
        </w:rPr>
        <w:t xml:space="preserve"> podporována statutárním městem Ostrava</w:t>
      </w:r>
      <w:r w:rsidR="009B0E51" w:rsidRPr="00D713C1">
        <w:rPr>
          <w:rFonts w:ascii="Times New Roman" w:hAnsi="Times New Roman"/>
          <w:sz w:val="22"/>
          <w:szCs w:val="22"/>
        </w:rPr>
        <w:t>;</w:t>
      </w:r>
    </w:p>
    <w:p w14:paraId="797888DB" w14:textId="550EF2EB" w:rsidR="006F134B" w:rsidRPr="00D713C1"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D713C1">
        <w:rPr>
          <w:rFonts w:ascii="Times New Roman" w:hAnsi="Times New Roman"/>
          <w:sz w:val="22"/>
          <w:szCs w:val="22"/>
        </w:rPr>
        <w:t>v případě možnosti umístit logo města na viditelném a důstojném místě v místě konání sportovní činnosti, (sportovní hala, tělocvična, sportovní areál)</w:t>
      </w:r>
      <w:r w:rsidR="00E22F10" w:rsidRPr="00D713C1">
        <w:rPr>
          <w:rFonts w:ascii="Times New Roman" w:hAnsi="Times New Roman"/>
          <w:sz w:val="22"/>
          <w:szCs w:val="22"/>
        </w:rPr>
        <w:t>;</w:t>
      </w:r>
    </w:p>
    <w:p w14:paraId="2FE07B23" w14:textId="77777777" w:rsidR="00E22F10" w:rsidRPr="00D713C1" w:rsidRDefault="00E22F10" w:rsidP="00E22F10">
      <w:pPr>
        <w:numPr>
          <w:ilvl w:val="1"/>
          <w:numId w:val="3"/>
        </w:numPr>
        <w:tabs>
          <w:tab w:val="clear" w:pos="1440"/>
          <w:tab w:val="num" w:pos="1134"/>
          <w:tab w:val="left" w:leader="underscore" w:pos="9639"/>
        </w:tabs>
        <w:ind w:left="851"/>
        <w:jc w:val="both"/>
        <w:rPr>
          <w:rFonts w:ascii="Times New Roman" w:hAnsi="Times New Roman"/>
          <w:sz w:val="22"/>
          <w:szCs w:val="22"/>
        </w:rPr>
      </w:pPr>
      <w:r w:rsidRPr="00D713C1">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7A1293E7" w14:textId="77777777" w:rsidR="00E22F10" w:rsidRPr="00D713C1" w:rsidRDefault="00E22F10" w:rsidP="00E22F10">
      <w:pPr>
        <w:numPr>
          <w:ilvl w:val="1"/>
          <w:numId w:val="3"/>
        </w:numPr>
        <w:tabs>
          <w:tab w:val="clear" w:pos="1440"/>
          <w:tab w:val="num" w:pos="1134"/>
          <w:tab w:val="left" w:leader="underscore" w:pos="9639"/>
        </w:tabs>
        <w:ind w:left="851"/>
        <w:jc w:val="both"/>
        <w:rPr>
          <w:rFonts w:ascii="Times New Roman" w:hAnsi="Times New Roman"/>
          <w:sz w:val="22"/>
          <w:szCs w:val="22"/>
        </w:rPr>
      </w:pPr>
      <w:r w:rsidRPr="00D713C1">
        <w:rPr>
          <w:rFonts w:ascii="Times New Roman" w:hAnsi="Times New Roman"/>
          <w:sz w:val="22"/>
          <w:szCs w:val="22"/>
        </w:rPr>
        <w:t>v případě možnosti představit město v průběhu akce moderátorem/komentátorem jako poskytovatele dotace;</w:t>
      </w:r>
    </w:p>
    <w:p w14:paraId="35C10559" w14:textId="5B413FE2" w:rsidR="00E22F10" w:rsidRPr="00D713C1" w:rsidRDefault="00094045" w:rsidP="00E22F10">
      <w:pPr>
        <w:numPr>
          <w:ilvl w:val="1"/>
          <w:numId w:val="3"/>
        </w:numPr>
        <w:tabs>
          <w:tab w:val="clear" w:pos="1440"/>
          <w:tab w:val="num" w:pos="1134"/>
          <w:tab w:val="left" w:leader="underscore" w:pos="9639"/>
        </w:tabs>
        <w:ind w:left="851"/>
        <w:jc w:val="both"/>
        <w:rPr>
          <w:rFonts w:ascii="Times New Roman" w:hAnsi="Times New Roman"/>
          <w:sz w:val="22"/>
          <w:szCs w:val="22"/>
        </w:rPr>
      </w:pPr>
      <w:r w:rsidRPr="00D713C1">
        <w:rPr>
          <w:rFonts w:ascii="Times New Roman" w:hAnsi="Times New Roman"/>
          <w:sz w:val="22"/>
          <w:szCs w:val="22"/>
        </w:rPr>
        <w:t xml:space="preserve">v případě zájmu ze strany </w:t>
      </w:r>
      <w:r w:rsidR="006A4806" w:rsidRPr="00D713C1">
        <w:rPr>
          <w:rFonts w:ascii="Times New Roman" w:hAnsi="Times New Roman"/>
          <w:sz w:val="22"/>
          <w:szCs w:val="22"/>
        </w:rPr>
        <w:t xml:space="preserve">poskytovatele </w:t>
      </w:r>
      <w:r w:rsidR="00E22F10" w:rsidRPr="00D713C1">
        <w:rPr>
          <w:rFonts w:ascii="Times New Roman" w:hAnsi="Times New Roman"/>
          <w:sz w:val="22"/>
          <w:szCs w:val="22"/>
        </w:rPr>
        <w:t>zajistit pozvání pro členy rady města, sportovní komise a delegované zaměstnance</w:t>
      </w:r>
      <w:r w:rsidR="006A4806" w:rsidRPr="00D713C1">
        <w:rPr>
          <w:rFonts w:ascii="Times New Roman" w:hAnsi="Times New Roman"/>
          <w:sz w:val="22"/>
          <w:szCs w:val="22"/>
        </w:rPr>
        <w:t xml:space="preserve"> odboru školství a sportu magistrátu města Ostravy</w:t>
      </w:r>
      <w:r w:rsidR="00E22F10" w:rsidRPr="00D713C1">
        <w:rPr>
          <w:rFonts w:ascii="Times New Roman" w:hAnsi="Times New Roman"/>
          <w:sz w:val="22"/>
          <w:szCs w:val="22"/>
        </w:rPr>
        <w:t xml:space="preserve"> na akci, případně doprovodný program</w:t>
      </w:r>
      <w:r w:rsidR="006A4806" w:rsidRPr="00D713C1">
        <w:rPr>
          <w:rFonts w:ascii="Times New Roman" w:hAnsi="Times New Roman"/>
          <w:sz w:val="22"/>
          <w:szCs w:val="22"/>
        </w:rPr>
        <w:t xml:space="preserve">, </w:t>
      </w:r>
      <w:r w:rsidR="00E22F10" w:rsidRPr="00D713C1">
        <w:rPr>
          <w:rFonts w:ascii="Times New Roman" w:hAnsi="Times New Roman"/>
          <w:sz w:val="22"/>
          <w:szCs w:val="22"/>
        </w:rPr>
        <w:t>a to nejpozději 14 dnů před konáním akce;</w:t>
      </w:r>
    </w:p>
    <w:p w14:paraId="48F6E7B2" w14:textId="77777777" w:rsidR="00E22F10" w:rsidRPr="00D713C1" w:rsidRDefault="00E22F10" w:rsidP="00E22F10">
      <w:pPr>
        <w:numPr>
          <w:ilvl w:val="1"/>
          <w:numId w:val="3"/>
        </w:numPr>
        <w:tabs>
          <w:tab w:val="clear" w:pos="1440"/>
          <w:tab w:val="num" w:pos="851"/>
          <w:tab w:val="left" w:leader="underscore" w:pos="9639"/>
        </w:tabs>
        <w:ind w:left="851" w:hanging="425"/>
        <w:jc w:val="both"/>
        <w:rPr>
          <w:rFonts w:ascii="Times New Roman" w:hAnsi="Times New Roman"/>
          <w:sz w:val="22"/>
          <w:szCs w:val="22"/>
        </w:rPr>
      </w:pPr>
      <w:r w:rsidRPr="00D713C1">
        <w:rPr>
          <w:rFonts w:ascii="Times New Roman" w:hAnsi="Times New Roman"/>
          <w:sz w:val="22"/>
          <w:szCs w:val="22"/>
        </w:rPr>
        <w:t xml:space="preserve">v případě možnosti využívat k prezentaci svých akcí oficiální webový portál zřízený statutárním městem Ostrava s názvem </w:t>
      </w:r>
      <w:r w:rsidRPr="00D713C1">
        <w:rPr>
          <w:rFonts w:ascii="Times New Roman" w:hAnsi="Times New Roman"/>
          <w:b/>
          <w:bCs/>
          <w:sz w:val="22"/>
          <w:szCs w:val="22"/>
        </w:rPr>
        <w:t>„</w:t>
      </w:r>
      <w:proofErr w:type="spellStart"/>
      <w:r w:rsidRPr="00D713C1">
        <w:rPr>
          <w:rFonts w:ascii="Times New Roman" w:hAnsi="Times New Roman"/>
          <w:b/>
          <w:bCs/>
          <w:sz w:val="22"/>
          <w:szCs w:val="22"/>
        </w:rPr>
        <w:t>Fajnovy</w:t>
      </w:r>
      <w:proofErr w:type="spellEnd"/>
      <w:r w:rsidRPr="00D713C1">
        <w:rPr>
          <w:rFonts w:ascii="Times New Roman" w:hAnsi="Times New Roman"/>
          <w:b/>
          <w:bCs/>
          <w:sz w:val="22"/>
          <w:szCs w:val="22"/>
        </w:rPr>
        <w:t xml:space="preserve"> sport“</w:t>
      </w:r>
      <w:r w:rsidRPr="00D713C1">
        <w:rPr>
          <w:rFonts w:ascii="Times New Roman" w:hAnsi="Times New Roman"/>
          <w:sz w:val="22"/>
          <w:szCs w:val="22"/>
        </w:rPr>
        <w:t xml:space="preserve"> (</w:t>
      </w:r>
      <w:hyperlink r:id="rId10" w:history="1">
        <w:r w:rsidRPr="00D713C1">
          <w:rPr>
            <w:rStyle w:val="Hypertextovodkaz"/>
            <w:rFonts w:ascii="Times New Roman" w:hAnsi="Times New Roman"/>
            <w:sz w:val="22"/>
            <w:szCs w:val="22"/>
          </w:rPr>
          <w:t>www.fajnovysport.cz</w:t>
        </w:r>
      </w:hyperlink>
      <w:r w:rsidRPr="00D713C1">
        <w:rPr>
          <w:rFonts w:ascii="Times New Roman" w:hAnsi="Times New Roman"/>
          <w:sz w:val="22"/>
          <w:szCs w:val="22"/>
        </w:rPr>
        <w:t>).</w:t>
      </w:r>
    </w:p>
    <w:p w14:paraId="3989F5D1" w14:textId="77777777" w:rsidR="00E22F10" w:rsidRDefault="00E22F10" w:rsidP="00E22F10">
      <w:pPr>
        <w:tabs>
          <w:tab w:val="left" w:leader="underscore" w:pos="9639"/>
        </w:tabs>
        <w:ind w:left="850"/>
        <w:jc w:val="both"/>
        <w:rPr>
          <w:rFonts w:ascii="Times New Roman" w:hAnsi="Times New Roman"/>
          <w:sz w:val="22"/>
          <w:szCs w:val="22"/>
        </w:rPr>
      </w:pPr>
    </w:p>
    <w:p w14:paraId="05C524A1" w14:textId="0AB79F44"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 xml:space="preserve">Všechny formy, rozsah a způsob prezentace města je </w:t>
      </w:r>
      <w:r w:rsidR="00E22F10">
        <w:rPr>
          <w:rFonts w:ascii="Times New Roman" w:hAnsi="Times New Roman"/>
          <w:sz w:val="22"/>
          <w:szCs w:val="22"/>
        </w:rPr>
        <w:t>p</w:t>
      </w:r>
      <w:r w:rsidRPr="006F134B">
        <w:rPr>
          <w:rFonts w:ascii="Times New Roman" w:hAnsi="Times New Roman"/>
          <w:sz w:val="22"/>
          <w:szCs w:val="22"/>
        </w:rPr>
        <w:t xml:space="preserve">říjemce dotace povinen v dostatečném časovém předstihu (v souladu s časovým harmonogramem mediální kampaně akce) konzultovat s odborem kancelář primátora, oddělením </w:t>
      </w:r>
      <w:r w:rsidR="00E22F10" w:rsidRPr="009D0898">
        <w:rPr>
          <w:rFonts w:ascii="Times New Roman" w:hAnsi="Times New Roman"/>
          <w:sz w:val="22"/>
          <w:szCs w:val="22"/>
        </w:rPr>
        <w:t>komunikace, digitálních médií a zahraničních</w:t>
      </w:r>
      <w:r w:rsidRPr="009D0898">
        <w:rPr>
          <w:rFonts w:ascii="Times New Roman" w:hAnsi="Times New Roman"/>
          <w:sz w:val="22"/>
          <w:szCs w:val="22"/>
        </w:rPr>
        <w:t xml:space="preserve"> vztahů</w:t>
      </w:r>
      <w:r w:rsidRPr="006F134B">
        <w:rPr>
          <w:rFonts w:ascii="Times New Roman" w:hAnsi="Times New Roman"/>
          <w:sz w:val="22"/>
          <w:szCs w:val="22"/>
        </w:rPr>
        <w:t xml:space="preserve"> Magistrátu města Ostravy. Příjemce dotace je povinen v případě možnosti doložit způsob prezentace města na datovém médiu současně se závěrečným finančním vypořádáním. Veškeré náklady spojené s uvedenou prezentací hradí příjemce, pokud se nedohodne písemně s poskytovatelem dotace jinak.</w:t>
      </w:r>
    </w:p>
    <w:p w14:paraId="5B959F2E" w14:textId="77777777"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14:paraId="160896D5" w14:textId="19A58B9C"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 xml:space="preserve">Příjemce je povinen postupovat při prezentaci poskytovatele v rámci projektu v souladu s nařízením města č. </w:t>
      </w:r>
      <w:r w:rsidR="0036013A">
        <w:rPr>
          <w:rFonts w:ascii="Times New Roman" w:hAnsi="Times New Roman"/>
          <w:sz w:val="22"/>
          <w:szCs w:val="22"/>
        </w:rPr>
        <w:t>2/2020</w:t>
      </w:r>
      <w:r w:rsidRPr="005D4576">
        <w:rPr>
          <w:rFonts w:ascii="Times New Roman" w:hAnsi="Times New Roman"/>
          <w:sz w:val="22"/>
          <w:szCs w:val="22"/>
        </w:rPr>
        <w:t>, kterým se stanoví zákaz šíření reklamy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628F2B2A" w14:textId="5B7D8554" w:rsidR="00782B54" w:rsidRPr="00DF5D2E" w:rsidRDefault="00782B54" w:rsidP="00AE6FB8">
      <w:pPr>
        <w:numPr>
          <w:ilvl w:val="0"/>
          <w:numId w:val="3"/>
        </w:numPr>
        <w:spacing w:before="120" w:after="120"/>
        <w:ind w:left="357" w:hanging="357"/>
        <w:jc w:val="both"/>
        <w:rPr>
          <w:rFonts w:ascii="Times New Roman" w:hAnsi="Times New Roman"/>
          <w:color w:val="FF0000"/>
          <w:szCs w:val="22"/>
        </w:rPr>
      </w:pPr>
      <w:r w:rsidRPr="005D4576">
        <w:rPr>
          <w:rFonts w:ascii="Times New Roman" w:hAnsi="Times New Roman"/>
          <w:iCs/>
          <w:sz w:val="22"/>
          <w:szCs w:val="22"/>
        </w:rPr>
        <w:lastRenderedPageBreak/>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7970D6EE" w14:textId="67806487" w:rsidR="00DF5D2E" w:rsidRPr="009D0898" w:rsidRDefault="00DF5D2E" w:rsidP="00AE6FB8">
      <w:pPr>
        <w:pStyle w:val="Odstavecseseznamem"/>
        <w:numPr>
          <w:ilvl w:val="0"/>
          <w:numId w:val="3"/>
        </w:numPr>
        <w:jc w:val="both"/>
        <w:rPr>
          <w:rFonts w:ascii="Times New Roman" w:hAnsi="Times New Roman"/>
          <w:sz w:val="22"/>
          <w:szCs w:val="22"/>
        </w:rPr>
      </w:pPr>
      <w:r w:rsidRPr="009D0898">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 které nebylo poskytovatelem rozhodnuto, nepodal žádost o poskytnutí finančních prostředků v rámci realizace tohoto projektu, o které bylo poskytovatelem kladně rozhodnuto a nebude po uzavření této smlouvy žádat o poskytnutí jiných finančních prostředků na realizaci tohoto projektu z rozpočtu statutárního města Ostravy.</w:t>
      </w:r>
    </w:p>
    <w:p w14:paraId="148A0555" w14:textId="398B7E85" w:rsidR="0054384E" w:rsidRPr="007B0996" w:rsidRDefault="00D317D7" w:rsidP="007B0996">
      <w:pPr>
        <w:numPr>
          <w:ilvl w:val="0"/>
          <w:numId w:val="3"/>
        </w:numPr>
        <w:spacing w:before="120" w:after="120"/>
        <w:ind w:left="357" w:hanging="357"/>
        <w:jc w:val="both"/>
        <w:rPr>
          <w:rFonts w:ascii="Times New Roman" w:hAnsi="Times New Roman"/>
          <w:sz w:val="22"/>
          <w:szCs w:val="22"/>
        </w:rPr>
      </w:pPr>
      <w:bookmarkStart w:id="8" w:name="_Ref519704536"/>
      <w:r w:rsidRPr="0054384E">
        <w:rPr>
          <w:rFonts w:ascii="Times New Roman" w:hAnsi="Times New Roman"/>
          <w:sz w:val="22"/>
          <w:szCs w:val="22"/>
        </w:rPr>
        <w:t>P</w:t>
      </w:r>
      <w:r w:rsidR="00C568DA" w:rsidRPr="0054384E">
        <w:rPr>
          <w:rFonts w:ascii="Times New Roman" w:hAnsi="Times New Roman"/>
          <w:sz w:val="22"/>
          <w:szCs w:val="22"/>
        </w:rPr>
        <w:t xml:space="preserve">ředložit poskytovateli nejpozději </w:t>
      </w:r>
      <w:r w:rsidR="00C568DA" w:rsidRPr="0054384E">
        <w:rPr>
          <w:rFonts w:ascii="Times New Roman" w:hAnsi="Times New Roman"/>
          <w:b/>
          <w:sz w:val="22"/>
          <w:szCs w:val="22"/>
        </w:rPr>
        <w:t>do </w:t>
      </w:r>
      <w:r w:rsidR="00FD4FE8">
        <w:rPr>
          <w:rFonts w:ascii="Times New Roman" w:hAnsi="Times New Roman"/>
          <w:b/>
          <w:sz w:val="22"/>
          <w:szCs w:val="22"/>
        </w:rPr>
        <w:t>30.12.2022</w:t>
      </w:r>
      <w:r w:rsidR="00C568DA" w:rsidRPr="0054384E">
        <w:rPr>
          <w:rFonts w:ascii="Times New Roman" w:hAnsi="Times New Roman"/>
          <w:b/>
          <w:sz w:val="22"/>
          <w:szCs w:val="22"/>
        </w:rPr>
        <w:t xml:space="preserve"> závěrečné finanční vypořádání</w:t>
      </w:r>
      <w:r w:rsidR="00C568DA" w:rsidRPr="0054384E">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54384E">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54384E">
        <w:rPr>
          <w:rFonts w:ascii="Times New Roman" w:hAnsi="Times New Roman"/>
          <w:sz w:val="22"/>
          <w:szCs w:val="22"/>
        </w:rPr>
        <w:t xml:space="preserve">Příjemce doloží finanční vypořádání dotace </w:t>
      </w:r>
      <w:r w:rsidR="00C568DA" w:rsidRPr="0054384E">
        <w:rPr>
          <w:rFonts w:ascii="Times New Roman" w:hAnsi="Times New Roman"/>
          <w:b/>
          <w:sz w:val="22"/>
          <w:szCs w:val="22"/>
        </w:rPr>
        <w:t>a)</w:t>
      </w:r>
      <w:r w:rsidR="00C568DA" w:rsidRPr="0054384E">
        <w:rPr>
          <w:rFonts w:ascii="Times New Roman" w:hAnsi="Times New Roman"/>
          <w:sz w:val="22"/>
          <w:szCs w:val="22"/>
        </w:rPr>
        <w:t xml:space="preserve"> </w:t>
      </w:r>
      <w:r w:rsidR="00C568DA" w:rsidRPr="0054384E">
        <w:rPr>
          <w:rFonts w:ascii="Times New Roman" w:hAnsi="Times New Roman"/>
          <w:b/>
          <w:sz w:val="22"/>
          <w:szCs w:val="22"/>
        </w:rPr>
        <w:t>komentářem</w:t>
      </w:r>
      <w:r w:rsidR="00C568DA" w:rsidRPr="0054384E">
        <w:rPr>
          <w:rFonts w:ascii="Times New Roman" w:hAnsi="Times New Roman"/>
          <w:sz w:val="22"/>
          <w:szCs w:val="22"/>
        </w:rPr>
        <w:t xml:space="preserve"> – závěrečná zpráva obsahující stručný popis použití dotace, prezentace města, celkové vyhodnocení splnění účelu</w:t>
      </w:r>
      <w:r w:rsidR="002423A1" w:rsidRPr="0054384E">
        <w:rPr>
          <w:rFonts w:ascii="Times New Roman" w:hAnsi="Times New Roman"/>
          <w:sz w:val="22"/>
          <w:szCs w:val="22"/>
        </w:rPr>
        <w:t xml:space="preserve"> (k dispozici na webových stránkách SMO) </w:t>
      </w:r>
      <w:r w:rsidR="00C568DA" w:rsidRPr="0054384E">
        <w:rPr>
          <w:rFonts w:ascii="Times New Roman" w:hAnsi="Times New Roman"/>
          <w:sz w:val="22"/>
          <w:szCs w:val="22"/>
        </w:rPr>
        <w:t xml:space="preserve">a </w:t>
      </w:r>
      <w:r w:rsidR="00C568DA" w:rsidRPr="0054384E">
        <w:rPr>
          <w:rFonts w:ascii="Times New Roman" w:hAnsi="Times New Roman"/>
          <w:b/>
          <w:sz w:val="22"/>
          <w:szCs w:val="22"/>
        </w:rPr>
        <w:t>b)</w:t>
      </w:r>
      <w:r w:rsidR="00C568DA" w:rsidRPr="0054384E">
        <w:rPr>
          <w:rFonts w:ascii="Times New Roman" w:hAnsi="Times New Roman"/>
          <w:sz w:val="22"/>
          <w:szCs w:val="22"/>
        </w:rPr>
        <w:t xml:space="preserve"> </w:t>
      </w:r>
      <w:r w:rsidR="00C568DA" w:rsidRPr="0054384E">
        <w:rPr>
          <w:rFonts w:ascii="Times New Roman" w:hAnsi="Times New Roman"/>
          <w:b/>
          <w:sz w:val="22"/>
          <w:szCs w:val="22"/>
        </w:rPr>
        <w:t>sumářem vydaných částek</w:t>
      </w:r>
      <w:r w:rsidR="00C568DA" w:rsidRPr="0054384E">
        <w:rPr>
          <w:rFonts w:ascii="Times New Roman" w:hAnsi="Times New Roman"/>
          <w:sz w:val="22"/>
          <w:szCs w:val="22"/>
        </w:rPr>
        <w:t xml:space="preserve"> (řádně vyplněný </w:t>
      </w:r>
      <w:r w:rsidR="00C568DA" w:rsidRPr="0054384E">
        <w:rPr>
          <w:rFonts w:ascii="Times New Roman" w:hAnsi="Times New Roman"/>
          <w:b/>
          <w:sz w:val="22"/>
          <w:szCs w:val="22"/>
        </w:rPr>
        <w:t xml:space="preserve">aktuální </w:t>
      </w:r>
      <w:r w:rsidR="00C568DA" w:rsidRPr="0054384E">
        <w:rPr>
          <w:rFonts w:ascii="Times New Roman" w:hAnsi="Times New Roman"/>
          <w:sz w:val="22"/>
          <w:szCs w:val="22"/>
        </w:rPr>
        <w:t xml:space="preserve">formulář k vypořádání dotace, </w:t>
      </w:r>
      <w:r w:rsidR="00027A80" w:rsidRPr="009D0898">
        <w:rPr>
          <w:rFonts w:ascii="Times New Roman" w:hAnsi="Times New Roman"/>
          <w:sz w:val="22"/>
          <w:szCs w:val="22"/>
        </w:rPr>
        <w:t>který</w:t>
      </w:r>
      <w:r w:rsidR="00027A80" w:rsidRPr="0054384E">
        <w:rPr>
          <w:rFonts w:ascii="Times New Roman" w:hAnsi="Times New Roman"/>
          <w:sz w:val="22"/>
          <w:szCs w:val="22"/>
        </w:rPr>
        <w:t xml:space="preserve"> </w:t>
      </w:r>
      <w:r w:rsidR="00C568DA" w:rsidRPr="0054384E">
        <w:rPr>
          <w:rFonts w:ascii="Times New Roman" w:hAnsi="Times New Roman"/>
          <w:sz w:val="22"/>
          <w:szCs w:val="22"/>
        </w:rPr>
        <w:t>je zveřejněn</w:t>
      </w:r>
      <w:r w:rsidR="00027A80" w:rsidRPr="0054384E">
        <w:rPr>
          <w:rFonts w:ascii="Times New Roman" w:hAnsi="Times New Roman"/>
          <w:sz w:val="22"/>
          <w:szCs w:val="22"/>
        </w:rPr>
        <w:t>ý</w:t>
      </w:r>
      <w:r w:rsidR="00C568DA" w:rsidRPr="0054384E">
        <w:rPr>
          <w:rFonts w:ascii="Times New Roman" w:hAnsi="Times New Roman"/>
          <w:sz w:val="22"/>
          <w:szCs w:val="22"/>
        </w:rPr>
        <w:t xml:space="preserve">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Texty uvedené ve faktuře/VPD/PPD budou jasně formulovány, v souladu s uznatelnými náklady projektu vč. uvedení rozpisu položek a cen. Spolu s fakturami/VPD/PPD příjemce současně doloží </w:t>
      </w:r>
      <w:r w:rsidR="001819CB" w:rsidRPr="0054384E">
        <w:rPr>
          <w:rFonts w:ascii="Times New Roman" w:hAnsi="Times New Roman"/>
          <w:sz w:val="22"/>
          <w:szCs w:val="22"/>
        </w:rPr>
        <w:t>(v případě, že byly vystaveny nebo uzavřeny)</w:t>
      </w:r>
      <w:r w:rsidR="00C568DA" w:rsidRPr="0054384E">
        <w:rPr>
          <w:rFonts w:ascii="Times New Roman" w:hAnsi="Times New Roman"/>
          <w:sz w:val="22"/>
          <w:szCs w:val="22"/>
        </w:rPr>
        <w:t xml:space="preserve"> smlouvy, objednávky, </w:t>
      </w:r>
      <w:r w:rsidR="007B0996" w:rsidRPr="0054384E">
        <w:rPr>
          <w:rFonts w:ascii="Times New Roman" w:hAnsi="Times New Roman"/>
          <w:sz w:val="22"/>
          <w:szCs w:val="22"/>
        </w:rPr>
        <w:t>výpisy z příslušného bankovního účtu</w:t>
      </w:r>
      <w:r w:rsidR="007B0996">
        <w:rPr>
          <w:rFonts w:ascii="Times New Roman" w:hAnsi="Times New Roman"/>
          <w:sz w:val="22"/>
          <w:szCs w:val="22"/>
        </w:rPr>
        <w:t xml:space="preserve">, </w:t>
      </w:r>
      <w:r w:rsidR="00C41A7A" w:rsidRPr="007B0996">
        <w:rPr>
          <w:rFonts w:ascii="Times New Roman" w:hAnsi="Times New Roman"/>
          <w:sz w:val="22"/>
          <w:szCs w:val="22"/>
        </w:rPr>
        <w:t xml:space="preserve">smlouvu o dílo, </w:t>
      </w:r>
      <w:r w:rsidR="00C568DA" w:rsidRPr="007B0996">
        <w:rPr>
          <w:rFonts w:ascii="Times New Roman" w:hAnsi="Times New Roman"/>
          <w:sz w:val="22"/>
          <w:szCs w:val="22"/>
        </w:rPr>
        <w:t>dodací listy</w:t>
      </w:r>
      <w:r w:rsidR="00C41A7A" w:rsidRPr="007B0996">
        <w:rPr>
          <w:rFonts w:ascii="Times New Roman" w:hAnsi="Times New Roman"/>
          <w:sz w:val="22"/>
          <w:szCs w:val="22"/>
        </w:rPr>
        <w:t xml:space="preserve">, </w:t>
      </w:r>
      <w:r w:rsidR="00C568DA" w:rsidRPr="007B0996">
        <w:rPr>
          <w:rFonts w:ascii="Times New Roman" w:hAnsi="Times New Roman"/>
          <w:sz w:val="22"/>
          <w:szCs w:val="22"/>
        </w:rPr>
        <w:t>rozpočtové náklady vztahující se k danému účetnímu dokladu</w:t>
      </w:r>
      <w:r w:rsidR="002A7498" w:rsidRPr="007B0996">
        <w:rPr>
          <w:rFonts w:ascii="Times New Roman" w:hAnsi="Times New Roman"/>
          <w:sz w:val="22"/>
          <w:szCs w:val="22"/>
        </w:rPr>
        <w:t>, protokol o převzetí díla a jimi podobné</w:t>
      </w:r>
      <w:r w:rsidR="00C568DA" w:rsidRPr="007B0996">
        <w:rPr>
          <w:rFonts w:ascii="Times New Roman" w:hAnsi="Times New Roman"/>
          <w:color w:val="4F81BD" w:themeColor="accent1"/>
          <w:sz w:val="22"/>
          <w:szCs w:val="22"/>
        </w:rPr>
        <w:t xml:space="preserve">. </w:t>
      </w:r>
      <w:r w:rsidR="00C568DA" w:rsidRPr="007B0996">
        <w:rPr>
          <w:rFonts w:ascii="Times New Roman" w:hAnsi="Times New Roman"/>
          <w:sz w:val="22"/>
          <w:szCs w:val="22"/>
        </w:rPr>
        <w:t xml:space="preserve">Forma čestného prohlášení je v případě výše uvedených dokladů neakceptovatelná. Příjemce je povinen doložit další doklady, vztahující se k použití dotace – např. daňové doklady, peněžní deník, pokladní doklady, </w:t>
      </w:r>
      <w:r w:rsidR="00027A80" w:rsidRPr="007B0996">
        <w:rPr>
          <w:rFonts w:ascii="Times New Roman" w:hAnsi="Times New Roman"/>
          <w:sz w:val="22"/>
          <w:szCs w:val="22"/>
        </w:rPr>
        <w:t xml:space="preserve">smlouvy o dílo, předávací protokoly, </w:t>
      </w:r>
      <w:r w:rsidR="00C568DA" w:rsidRPr="007B0996">
        <w:rPr>
          <w:rFonts w:ascii="Times New Roman" w:hAnsi="Times New Roman"/>
          <w:sz w:val="22"/>
          <w:szCs w:val="22"/>
        </w:rPr>
        <w:t>dohody o provedení práce, výkazy odpracované doby, doklady o způsobu provedení výplaty mezd, doklady o výši zákonných odvodů a jejich způsobu úhrady</w:t>
      </w:r>
      <w:bookmarkStart w:id="9" w:name="_Hlk89773469"/>
      <w:r w:rsidR="0054384E" w:rsidRPr="007B0996">
        <w:rPr>
          <w:rFonts w:ascii="Times New Roman" w:hAnsi="Times New Roman"/>
          <w:sz w:val="22"/>
          <w:szCs w:val="22"/>
        </w:rPr>
        <w:t>.</w:t>
      </w:r>
    </w:p>
    <w:bookmarkEnd w:id="9"/>
    <w:p w14:paraId="13F4BA9C" w14:textId="31EE0D89" w:rsidR="00C568DA" w:rsidRPr="0054384E" w:rsidRDefault="00C568DA" w:rsidP="0054384E">
      <w:pPr>
        <w:spacing w:before="120" w:after="120"/>
        <w:ind w:left="357"/>
        <w:jc w:val="both"/>
        <w:rPr>
          <w:rFonts w:ascii="Times New Roman" w:hAnsi="Times New Roman"/>
          <w:sz w:val="22"/>
          <w:szCs w:val="22"/>
        </w:rPr>
      </w:pPr>
      <w:r w:rsidRPr="0054384E">
        <w:rPr>
          <w:rFonts w:ascii="Times New Roman" w:hAnsi="Times New Roman"/>
          <w:sz w:val="22"/>
          <w:szCs w:val="22"/>
        </w:rPr>
        <w:t>Kopie dokladů nebudou</w:t>
      </w:r>
      <w:r w:rsidR="007F5C8D" w:rsidRPr="0054384E">
        <w:rPr>
          <w:rFonts w:ascii="Times New Roman" w:hAnsi="Times New Roman"/>
          <w:sz w:val="22"/>
          <w:szCs w:val="22"/>
        </w:rPr>
        <w:t xml:space="preserve"> v rámci průběžného či závěrečného vyúčtování</w:t>
      </w:r>
      <w:r w:rsidRPr="0054384E">
        <w:rPr>
          <w:rFonts w:ascii="Times New Roman" w:hAnsi="Times New Roman"/>
          <w:sz w:val="22"/>
          <w:szCs w:val="22"/>
        </w:rPr>
        <w:t xml:space="preserve"> dokládány pouze v případě, že bude provedena veřejnosprávní kontrola originálů účetních dokladů k nákladům hrazeným z dotace v sídle příjemce dotace a tyto doklady budou náležitě popsány v Protokolu o výsledku veřejnosprávní kontroly.</w:t>
      </w:r>
      <w:bookmarkEnd w:id="8"/>
    </w:p>
    <w:p w14:paraId="5FD49556" w14:textId="67105B72" w:rsidR="00B05B5D"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t>V</w:t>
      </w:r>
      <w:r w:rsidR="00C568DA" w:rsidRPr="00117ED2">
        <w:rPr>
          <w:rFonts w:ascii="Times New Roman" w:hAnsi="Times New Roman"/>
          <w:sz w:val="22"/>
          <w:szCs w:val="22"/>
        </w:rPr>
        <w:t>rátit nevyčerpané peněžní prostředky dotace</w:t>
      </w:r>
      <w:r w:rsidR="00710630">
        <w:rPr>
          <w:rFonts w:ascii="Times New Roman" w:hAnsi="Times New Roman"/>
          <w:sz w:val="22"/>
          <w:szCs w:val="22"/>
        </w:rPr>
        <w:t xml:space="preserve"> </w:t>
      </w:r>
      <w:r w:rsidR="00C568DA" w:rsidRPr="00117ED2">
        <w:rPr>
          <w:rFonts w:ascii="Times New Roman" w:hAnsi="Times New Roman"/>
          <w:sz w:val="22"/>
          <w:szCs w:val="22"/>
        </w:rPr>
        <w:t>zpět na účet poskytovatele, vedený u České spořitelny, a. s., číslo účtu 27-1649297309/0800</w:t>
      </w:r>
      <w:r w:rsidR="00B05B5D">
        <w:rPr>
          <w:rFonts w:ascii="Times New Roman" w:hAnsi="Times New Roman"/>
          <w:sz w:val="22"/>
          <w:szCs w:val="22"/>
        </w:rPr>
        <w:t>, variabilní symbol</w:t>
      </w:r>
      <w:r w:rsidR="00805C56">
        <w:rPr>
          <w:rFonts w:ascii="Times New Roman" w:hAnsi="Times New Roman"/>
          <w:sz w:val="22"/>
          <w:szCs w:val="22"/>
        </w:rPr>
        <w:t xml:space="preserve"> 04</w:t>
      </w:r>
      <w:r w:rsidR="00B02F29">
        <w:rPr>
          <w:rFonts w:ascii="Times New Roman" w:hAnsi="Times New Roman"/>
          <w:sz w:val="22"/>
          <w:szCs w:val="22"/>
        </w:rPr>
        <w:t>74</w:t>
      </w:r>
      <w:r w:rsidR="00805C56">
        <w:rPr>
          <w:rFonts w:ascii="Times New Roman" w:hAnsi="Times New Roman"/>
          <w:sz w:val="22"/>
          <w:szCs w:val="22"/>
        </w:rPr>
        <w:t>2022</w:t>
      </w:r>
      <w:r w:rsidR="00C568DA" w:rsidRPr="00117ED2">
        <w:rPr>
          <w:rFonts w:ascii="Times New Roman" w:hAnsi="Times New Roman"/>
          <w:sz w:val="22"/>
          <w:szCs w:val="22"/>
        </w:rPr>
        <w:t xml:space="preserve"> nejpozději ve lhůtě stanovené pro předložení závěrečného finančního vypořádání dotace, včetně písemného odůvodnění vrácení dotace.</w:t>
      </w:r>
    </w:p>
    <w:p w14:paraId="2EA7AA0C" w14:textId="49435053" w:rsidR="00964003" w:rsidRPr="00117ED2" w:rsidRDefault="00C568DA" w:rsidP="00B05B5D">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117ED2">
        <w:rPr>
          <w:rFonts w:ascii="Times New Roman" w:hAnsi="Times New Roman"/>
          <w:sz w:val="22"/>
          <w:szCs w:val="22"/>
        </w:rPr>
        <w:t xml:space="preserve">Příjemce je povinen při nerealizaci projektu odeslat poskytnutou </w:t>
      </w:r>
      <w:r w:rsidRPr="009D0898">
        <w:rPr>
          <w:rFonts w:ascii="Times New Roman" w:hAnsi="Times New Roman"/>
          <w:sz w:val="22"/>
          <w:szCs w:val="22"/>
        </w:rPr>
        <w:t xml:space="preserve">dotaci </w:t>
      </w:r>
      <w:r w:rsidR="00027A80" w:rsidRPr="009D0898">
        <w:rPr>
          <w:rFonts w:ascii="Times New Roman" w:hAnsi="Times New Roman"/>
          <w:sz w:val="22"/>
          <w:szCs w:val="22"/>
        </w:rPr>
        <w:t>v plné výši</w:t>
      </w:r>
      <w:r w:rsidR="00027A80">
        <w:rPr>
          <w:rFonts w:ascii="Times New Roman" w:hAnsi="Times New Roman"/>
          <w:sz w:val="22"/>
          <w:szCs w:val="22"/>
        </w:rPr>
        <w:t xml:space="preserve"> </w:t>
      </w:r>
      <w:r w:rsidRPr="00117ED2">
        <w:rPr>
          <w:rFonts w:ascii="Times New Roman" w:hAnsi="Times New Roman"/>
          <w:sz w:val="22"/>
          <w:szCs w:val="22"/>
        </w:rPr>
        <w:t>zpět převodem na účet poskytovatele uvedený v záhlaví této smlouvy, a to v den oznámení vzniku změny, včetně písemného odůvodnění vrácení dotace.</w:t>
      </w:r>
    </w:p>
    <w:p w14:paraId="71334AC0" w14:textId="77777777"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57C79106" w14:textId="77777777"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14:paraId="1E1374F7" w14:textId="77777777"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lastRenderedPageBreak/>
        <w:t>Nepřevést svá práva a povinnosti z této smlouvy ani tuto smlouvu na jinou fyzickou nebo právnickou osobu.</w:t>
      </w:r>
      <w:r w:rsidR="00117ED2" w:rsidRPr="00117ED2">
        <w:rPr>
          <w:rFonts w:ascii="Times New Roman" w:hAnsi="Times New Roman"/>
          <w:sz w:val="22"/>
          <w:szCs w:val="22"/>
        </w:rPr>
        <w:t xml:space="preserve"> </w:t>
      </w:r>
    </w:p>
    <w:p w14:paraId="6B7ADCC7" w14:textId="77777777"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14:paraId="6374AF35" w14:textId="77777777"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14:paraId="0E727A45" w14:textId="5B48C8F4"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radit</w:t>
      </w:r>
      <w:r w:rsidR="00027A80">
        <w:rPr>
          <w:rFonts w:ascii="Times New Roman" w:hAnsi="Times New Roman"/>
          <w:sz w:val="22"/>
        </w:rPr>
        <w:t xml:space="preserve"> </w:t>
      </w:r>
      <w:r w:rsidR="00027A80" w:rsidRPr="00027A80">
        <w:rPr>
          <w:rFonts w:ascii="Times New Roman" w:hAnsi="Times New Roman"/>
          <w:sz w:val="22"/>
        </w:rPr>
        <w:t xml:space="preserve">náklady, </w:t>
      </w:r>
      <w:r w:rsidR="00027A80" w:rsidRPr="009D0898">
        <w:rPr>
          <w:rFonts w:ascii="Times New Roman" w:hAnsi="Times New Roman"/>
          <w:sz w:val="22"/>
        </w:rPr>
        <w:t>které uplatňuje z dotace, hotovostně z pokladny příjemce dotace nebo bezhotovostně z</w:t>
      </w:r>
      <w:r w:rsidR="00716293">
        <w:rPr>
          <w:rFonts w:ascii="Times New Roman" w:hAnsi="Times New Roman"/>
          <w:sz w:val="22"/>
        </w:rPr>
        <w:t xml:space="preserve"> běžného </w:t>
      </w:r>
      <w:r w:rsidR="00027A80" w:rsidRPr="009D0898">
        <w:rPr>
          <w:rFonts w:ascii="Times New Roman" w:hAnsi="Times New Roman"/>
          <w:sz w:val="22"/>
        </w:rPr>
        <w:t>účtu příjemce dotace</w:t>
      </w:r>
      <w:r w:rsidR="00710630">
        <w:rPr>
          <w:rFonts w:ascii="Times New Roman" w:hAnsi="Times New Roman"/>
          <w:sz w:val="22"/>
        </w:rPr>
        <w:t>.</w:t>
      </w:r>
    </w:p>
    <w:p w14:paraId="406BAC9B" w14:textId="77777777" w:rsidR="00964003" w:rsidRPr="00936662" w:rsidRDefault="000C60AC" w:rsidP="000C60AC">
      <w:pPr>
        <w:pStyle w:val="Nadpis1"/>
      </w:pPr>
      <w:r>
        <w:br/>
      </w:r>
      <w:r w:rsidR="00964003" w:rsidRPr="00936662">
        <w:t>Kontrola</w:t>
      </w:r>
    </w:p>
    <w:p w14:paraId="7DC99E4E"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14:paraId="3ACB1B09"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1CD8F61F" w14:textId="698FE8D4" w:rsidR="00F82F26"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14:paraId="50E3FB29" w14:textId="77777777" w:rsidR="00C523C8" w:rsidRPr="00F74FFB" w:rsidRDefault="00C523C8" w:rsidP="00C523C8">
      <w:pPr>
        <w:tabs>
          <w:tab w:val="left" w:pos="0"/>
          <w:tab w:val="left" w:leader="underscore" w:pos="4706"/>
          <w:tab w:val="left" w:pos="4990"/>
          <w:tab w:val="left" w:leader="underscore" w:pos="9639"/>
        </w:tabs>
        <w:spacing w:before="120"/>
        <w:ind w:left="357"/>
        <w:jc w:val="both"/>
        <w:rPr>
          <w:rFonts w:ascii="Times New Roman" w:hAnsi="Times New Roman"/>
          <w:sz w:val="22"/>
          <w:szCs w:val="22"/>
        </w:rPr>
      </w:pPr>
    </w:p>
    <w:p w14:paraId="4A66D289" w14:textId="77777777" w:rsidR="00964003" w:rsidRPr="00936662" w:rsidRDefault="000C60AC" w:rsidP="00936662">
      <w:pPr>
        <w:pStyle w:val="Nadpis1"/>
      </w:pPr>
      <w:r>
        <w:br/>
      </w:r>
      <w:r w:rsidR="00964003" w:rsidRPr="00936662">
        <w:t>Sankční ujednání</w:t>
      </w:r>
    </w:p>
    <w:p w14:paraId="65A7B25A" w14:textId="2B0DC39F"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14:paraId="6D7205B4" w14:textId="77777777"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14:paraId="4A51B085" w14:textId="77777777"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14:paraId="3AEDA7F9" w14:textId="747D7CA9" w:rsidR="00DA4299" w:rsidRPr="003A1998"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3A1998">
        <w:rPr>
          <w:rFonts w:ascii="Times New Roman" w:hAnsi="Times New Roman"/>
          <w:sz w:val="22"/>
          <w:szCs w:val="22"/>
        </w:rPr>
        <w:t>Porušení povinnosti uvedené v </w:t>
      </w:r>
      <w:r w:rsidR="00155BD4" w:rsidRPr="003A1998">
        <w:rPr>
          <w:rFonts w:ascii="Times New Roman" w:hAnsi="Times New Roman"/>
          <w:sz w:val="22"/>
          <w:szCs w:val="22"/>
        </w:rPr>
        <w:t>čl. V</w:t>
      </w:r>
      <w:r w:rsidR="00E403F9">
        <w:rPr>
          <w:rFonts w:ascii="Times New Roman" w:hAnsi="Times New Roman"/>
          <w:sz w:val="22"/>
          <w:szCs w:val="22"/>
        </w:rPr>
        <w:t>.</w:t>
      </w:r>
      <w:r w:rsidR="00155BD4" w:rsidRPr="003A1998">
        <w:rPr>
          <w:rFonts w:ascii="Times New Roman" w:hAnsi="Times New Roman"/>
          <w:sz w:val="22"/>
          <w:szCs w:val="22"/>
        </w:rPr>
        <w:t xml:space="preserve"> </w:t>
      </w:r>
      <w:r w:rsidRPr="003A1998">
        <w:rPr>
          <w:rFonts w:ascii="Times New Roman" w:hAnsi="Times New Roman"/>
          <w:sz w:val="22"/>
          <w:szCs w:val="22"/>
        </w:rPr>
        <w:t>odst</w:t>
      </w:r>
      <w:r w:rsidRPr="00FD4FE8">
        <w:rPr>
          <w:rFonts w:ascii="Times New Roman" w:hAnsi="Times New Roman"/>
          <w:sz w:val="22"/>
          <w:szCs w:val="22"/>
        </w:rPr>
        <w:t>.</w:t>
      </w:r>
      <w:r w:rsidR="00155BD4" w:rsidRPr="00FD4FE8">
        <w:rPr>
          <w:rFonts w:ascii="Times New Roman" w:hAnsi="Times New Roman"/>
          <w:sz w:val="22"/>
          <w:szCs w:val="22"/>
        </w:rPr>
        <w:t xml:space="preserve"> 1</w:t>
      </w:r>
      <w:r w:rsidR="00710630" w:rsidRPr="00FD4FE8">
        <w:rPr>
          <w:rFonts w:ascii="Times New Roman" w:hAnsi="Times New Roman"/>
          <w:sz w:val="22"/>
          <w:szCs w:val="22"/>
        </w:rPr>
        <w:t>2</w:t>
      </w:r>
      <w:r w:rsidRPr="00FD4FE8">
        <w:rPr>
          <w:rFonts w:ascii="Times New Roman" w:hAnsi="Times New Roman"/>
          <w:sz w:val="22"/>
          <w:szCs w:val="22"/>
        </w:rPr>
        <w:t xml:space="preserve"> této</w:t>
      </w:r>
      <w:r w:rsidRPr="003A1998">
        <w:rPr>
          <w:rFonts w:ascii="Times New Roman" w:hAnsi="Times New Roman"/>
          <w:sz w:val="22"/>
          <w:szCs w:val="22"/>
        </w:rPr>
        <w:t xml:space="preserve"> smlouvy je považováno za porušení méně závažné povinnosti ve smyslu ustanovení § 10a odst. 6 zákona č. 250/2000 Sb., o rozpočtových pravidlech územních rozpočtů, ve znění pozdějších předpisů. Odvod za</w:t>
      </w:r>
      <w:r w:rsidR="0014271F" w:rsidRPr="003A1998">
        <w:rPr>
          <w:rFonts w:ascii="Times New Roman" w:hAnsi="Times New Roman"/>
          <w:sz w:val="22"/>
          <w:szCs w:val="22"/>
        </w:rPr>
        <w:t xml:space="preserve"> toto porušení rozpočtové kázně se </w:t>
      </w:r>
      <w:r w:rsidRPr="003A1998">
        <w:rPr>
          <w:rFonts w:ascii="Times New Roman" w:hAnsi="Times New Roman"/>
          <w:sz w:val="22"/>
          <w:szCs w:val="22"/>
        </w:rPr>
        <w:t>stanoví</w:t>
      </w:r>
      <w:r w:rsidR="0014271F" w:rsidRPr="003A1998">
        <w:rPr>
          <w:rFonts w:ascii="Times New Roman" w:hAnsi="Times New Roman"/>
          <w:sz w:val="22"/>
          <w:szCs w:val="22"/>
        </w:rPr>
        <w:t xml:space="preserve"> </w:t>
      </w:r>
      <w:r w:rsidRPr="003A1998">
        <w:rPr>
          <w:rFonts w:ascii="Times New Roman" w:hAnsi="Times New Roman"/>
          <w:sz w:val="22"/>
          <w:szCs w:val="22"/>
        </w:rPr>
        <w:t>ve výši 5 % z poskytnuté dotace za každé jednotlivé porušení této povinnosti.</w:t>
      </w:r>
    </w:p>
    <w:p w14:paraId="4A51C423" w14:textId="77777777" w:rsidR="00DA4299" w:rsidRPr="0079062A"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highlight w:val="darkGray"/>
        </w:rPr>
      </w:pPr>
    </w:p>
    <w:p w14:paraId="3DDE53E6" w14:textId="0B2D3BEF" w:rsidR="00DA4299" w:rsidRPr="00FB1D3E" w:rsidRDefault="00DA4299" w:rsidP="00011A47">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FB1D3E">
        <w:rPr>
          <w:rFonts w:ascii="Times New Roman" w:hAnsi="Times New Roman"/>
          <w:sz w:val="22"/>
          <w:szCs w:val="22"/>
        </w:rPr>
        <w:t>Porušení povinností uvedený</w:t>
      </w:r>
      <w:r w:rsidR="00CA4B37" w:rsidRPr="00FB1D3E">
        <w:rPr>
          <w:rFonts w:ascii="Times New Roman" w:hAnsi="Times New Roman"/>
          <w:sz w:val="22"/>
          <w:szCs w:val="22"/>
        </w:rPr>
        <w:t xml:space="preserve">ch </w:t>
      </w:r>
      <w:r w:rsidR="00155BD4" w:rsidRPr="00FB1D3E">
        <w:rPr>
          <w:rFonts w:ascii="Times New Roman" w:hAnsi="Times New Roman"/>
          <w:sz w:val="22"/>
          <w:szCs w:val="22"/>
        </w:rPr>
        <w:t>dle čl. V</w:t>
      </w:r>
      <w:r w:rsidR="00E403F9">
        <w:rPr>
          <w:rFonts w:ascii="Times New Roman" w:hAnsi="Times New Roman"/>
          <w:sz w:val="22"/>
          <w:szCs w:val="22"/>
        </w:rPr>
        <w:t>.</w:t>
      </w:r>
      <w:r w:rsidR="00155BD4" w:rsidRPr="00FB1D3E">
        <w:rPr>
          <w:rFonts w:ascii="Times New Roman" w:hAnsi="Times New Roman"/>
          <w:sz w:val="22"/>
          <w:szCs w:val="22"/>
        </w:rPr>
        <w:t xml:space="preserve"> odst. </w:t>
      </w:r>
      <w:r w:rsidR="00155BD4" w:rsidRPr="00FD4FE8">
        <w:rPr>
          <w:rFonts w:ascii="Times New Roman" w:hAnsi="Times New Roman"/>
          <w:sz w:val="22"/>
          <w:szCs w:val="22"/>
        </w:rPr>
        <w:t xml:space="preserve">15 </w:t>
      </w:r>
      <w:r w:rsidRPr="00FB1D3E">
        <w:rPr>
          <w:rFonts w:ascii="Times New Roman" w:hAnsi="Times New Roman"/>
          <w:sz w:val="22"/>
          <w:szCs w:val="22"/>
        </w:rPr>
        <w:t xml:space="preserve">této smlouvy je považováno za porušení méně závažné povinnosti ve smyslu ustanovení § 10a odst. 6 zákona č. 250/2000 Sb., o rozpočtových pravidlech územních rozpočtů, ve znění pozdějších předpisů. </w:t>
      </w:r>
      <w:r w:rsidR="00D317D7" w:rsidRPr="00FB1D3E">
        <w:rPr>
          <w:rFonts w:ascii="Times New Roman" w:hAnsi="Times New Roman"/>
          <w:sz w:val="22"/>
          <w:szCs w:val="22"/>
        </w:rPr>
        <w:t>V případě p</w:t>
      </w:r>
      <w:r w:rsidRPr="00FB1D3E">
        <w:rPr>
          <w:rFonts w:ascii="Times New Roman" w:hAnsi="Times New Roman"/>
          <w:sz w:val="22"/>
          <w:szCs w:val="22"/>
        </w:rPr>
        <w:t xml:space="preserve">ředložení </w:t>
      </w:r>
      <w:r w:rsidR="0014271F" w:rsidRPr="007818EE">
        <w:rPr>
          <w:rFonts w:ascii="Times New Roman" w:hAnsi="Times New Roman"/>
          <w:iCs/>
          <w:sz w:val="22"/>
          <w:szCs w:val="22"/>
        </w:rPr>
        <w:t xml:space="preserve">průběžného </w:t>
      </w:r>
      <w:r w:rsidR="0014271F" w:rsidRPr="007818EE">
        <w:rPr>
          <w:rFonts w:ascii="Times New Roman" w:hAnsi="Times New Roman"/>
          <w:iCs/>
          <w:sz w:val="22"/>
          <w:szCs w:val="22"/>
        </w:rPr>
        <w:lastRenderedPageBreak/>
        <w:t>nebo</w:t>
      </w:r>
      <w:r w:rsidR="0014271F" w:rsidRPr="00FB1D3E">
        <w:rPr>
          <w:rFonts w:ascii="Times New Roman" w:hAnsi="Times New Roman"/>
          <w:i/>
          <w:sz w:val="22"/>
          <w:szCs w:val="22"/>
        </w:rPr>
        <w:t xml:space="preserve"> </w:t>
      </w:r>
      <w:r w:rsidR="00CA4B37" w:rsidRPr="00FB1D3E">
        <w:rPr>
          <w:rFonts w:ascii="Times New Roman" w:hAnsi="Times New Roman"/>
          <w:sz w:val="22"/>
          <w:szCs w:val="22"/>
        </w:rPr>
        <w:t>závěrečného</w:t>
      </w:r>
      <w:r w:rsidR="0014271F" w:rsidRPr="00FB1D3E">
        <w:rPr>
          <w:rFonts w:ascii="Times New Roman" w:hAnsi="Times New Roman"/>
          <w:sz w:val="22"/>
          <w:szCs w:val="22"/>
        </w:rPr>
        <w:t xml:space="preserve"> </w:t>
      </w:r>
      <w:r w:rsidRPr="00FB1D3E">
        <w:rPr>
          <w:rFonts w:ascii="Times New Roman" w:hAnsi="Times New Roman"/>
          <w:sz w:val="22"/>
          <w:szCs w:val="22"/>
        </w:rPr>
        <w:t>finančníh</w:t>
      </w:r>
      <w:r w:rsidR="00CA4B37" w:rsidRPr="00FB1D3E">
        <w:rPr>
          <w:rFonts w:ascii="Times New Roman" w:hAnsi="Times New Roman"/>
          <w:sz w:val="22"/>
          <w:szCs w:val="22"/>
        </w:rPr>
        <w:t xml:space="preserve">o vypořádání dotace </w:t>
      </w:r>
      <w:bookmarkStart w:id="10" w:name="_Hlk79580518"/>
      <w:r w:rsidR="00CA4B37" w:rsidRPr="00FB1D3E">
        <w:rPr>
          <w:rFonts w:ascii="Times New Roman" w:hAnsi="Times New Roman"/>
          <w:sz w:val="22"/>
          <w:szCs w:val="22"/>
        </w:rPr>
        <w:t xml:space="preserve">dle </w:t>
      </w:r>
      <w:r w:rsidR="00155BD4" w:rsidRPr="00FB1D3E">
        <w:rPr>
          <w:rFonts w:ascii="Times New Roman" w:hAnsi="Times New Roman"/>
          <w:sz w:val="22"/>
          <w:szCs w:val="22"/>
        </w:rPr>
        <w:fldChar w:fldCharType="begin"/>
      </w:r>
      <w:r w:rsidR="00155BD4" w:rsidRPr="00FB1D3E">
        <w:rPr>
          <w:rFonts w:ascii="Times New Roman" w:hAnsi="Times New Roman"/>
          <w:sz w:val="22"/>
          <w:szCs w:val="22"/>
        </w:rPr>
        <w:instrText xml:space="preserve"> REF _Ref519703308 \r \h  \* MERGEFORMAT </w:instrText>
      </w:r>
      <w:r w:rsidR="00155BD4" w:rsidRPr="00FB1D3E">
        <w:rPr>
          <w:rFonts w:ascii="Times New Roman" w:hAnsi="Times New Roman"/>
          <w:sz w:val="22"/>
          <w:szCs w:val="22"/>
        </w:rPr>
      </w:r>
      <w:r w:rsidR="00155BD4" w:rsidRPr="00FB1D3E">
        <w:rPr>
          <w:rFonts w:ascii="Times New Roman" w:hAnsi="Times New Roman"/>
          <w:sz w:val="22"/>
          <w:szCs w:val="22"/>
        </w:rPr>
        <w:fldChar w:fldCharType="separate"/>
      </w:r>
      <w:r w:rsidR="00404780">
        <w:rPr>
          <w:rFonts w:ascii="Times New Roman" w:hAnsi="Times New Roman"/>
          <w:sz w:val="22"/>
          <w:szCs w:val="22"/>
        </w:rPr>
        <w:t>čl. V</w:t>
      </w:r>
      <w:r w:rsidR="00155BD4" w:rsidRPr="00FB1D3E">
        <w:rPr>
          <w:rFonts w:ascii="Times New Roman" w:hAnsi="Times New Roman"/>
          <w:sz w:val="22"/>
          <w:szCs w:val="22"/>
        </w:rPr>
        <w:fldChar w:fldCharType="end"/>
      </w:r>
      <w:r w:rsidR="00E403F9">
        <w:rPr>
          <w:rFonts w:ascii="Times New Roman" w:hAnsi="Times New Roman"/>
          <w:sz w:val="22"/>
          <w:szCs w:val="22"/>
        </w:rPr>
        <w:t>.</w:t>
      </w:r>
      <w:r w:rsidR="00155BD4" w:rsidRPr="00FB1D3E">
        <w:rPr>
          <w:rFonts w:ascii="Times New Roman" w:hAnsi="Times New Roman"/>
          <w:sz w:val="22"/>
          <w:szCs w:val="22"/>
        </w:rPr>
        <w:t xml:space="preserve"> </w:t>
      </w:r>
      <w:r w:rsidR="00CA4B37" w:rsidRPr="00FB1D3E">
        <w:rPr>
          <w:rFonts w:ascii="Times New Roman" w:hAnsi="Times New Roman"/>
          <w:sz w:val="22"/>
          <w:szCs w:val="22"/>
        </w:rPr>
        <w:t xml:space="preserve">odst. </w:t>
      </w:r>
      <w:bookmarkStart w:id="11" w:name="_Hlk79580554"/>
      <w:r w:rsidR="00800CD4" w:rsidRPr="00FD4FE8">
        <w:rPr>
          <w:rFonts w:ascii="Times New Roman" w:hAnsi="Times New Roman"/>
          <w:sz w:val="22"/>
          <w:szCs w:val="22"/>
        </w:rPr>
        <w:t>1</w:t>
      </w:r>
      <w:r w:rsidR="00155BD4" w:rsidRPr="00FD4FE8">
        <w:rPr>
          <w:rFonts w:ascii="Times New Roman" w:hAnsi="Times New Roman"/>
          <w:sz w:val="22"/>
          <w:szCs w:val="22"/>
        </w:rPr>
        <w:t>5</w:t>
      </w:r>
      <w:r w:rsidR="0014271F" w:rsidRPr="00FD4FE8">
        <w:rPr>
          <w:rFonts w:ascii="Times New Roman" w:hAnsi="Times New Roman"/>
          <w:sz w:val="22"/>
          <w:szCs w:val="22"/>
        </w:rPr>
        <w:t xml:space="preserve"> </w:t>
      </w:r>
      <w:bookmarkEnd w:id="10"/>
      <w:bookmarkEnd w:id="11"/>
      <w:r w:rsidRPr="00FD4FE8">
        <w:rPr>
          <w:rFonts w:ascii="Times New Roman" w:hAnsi="Times New Roman"/>
          <w:sz w:val="22"/>
          <w:szCs w:val="22"/>
        </w:rPr>
        <w:t>této</w:t>
      </w:r>
      <w:r w:rsidRPr="00FB1D3E">
        <w:rPr>
          <w:rFonts w:ascii="Times New Roman" w:hAnsi="Times New Roman"/>
          <w:sz w:val="22"/>
          <w:szCs w:val="22"/>
        </w:rPr>
        <w:t xml:space="preserve"> smlouvy po stanoveném termínu</w:t>
      </w:r>
      <w:r w:rsidR="00A9338E" w:rsidRPr="00FB1D3E">
        <w:rPr>
          <w:rFonts w:ascii="Times New Roman" w:hAnsi="Times New Roman"/>
          <w:sz w:val="22"/>
          <w:szCs w:val="22"/>
        </w:rPr>
        <w:t xml:space="preserve"> </w:t>
      </w:r>
      <w:r w:rsidR="001819CB" w:rsidRPr="00FB1D3E">
        <w:rPr>
          <w:rFonts w:ascii="Times New Roman" w:hAnsi="Times New Roman"/>
          <w:sz w:val="22"/>
          <w:szCs w:val="22"/>
        </w:rPr>
        <w:t xml:space="preserve">se odvod </w:t>
      </w:r>
      <w:r w:rsidR="00FB1D3E">
        <w:rPr>
          <w:rFonts w:ascii="Times New Roman" w:hAnsi="Times New Roman"/>
          <w:sz w:val="22"/>
          <w:szCs w:val="22"/>
        </w:rPr>
        <w:t xml:space="preserve">stanoví </w:t>
      </w:r>
      <w:r w:rsidR="001819CB" w:rsidRPr="00FB1D3E">
        <w:rPr>
          <w:rFonts w:ascii="Times New Roman" w:hAnsi="Times New Roman"/>
          <w:sz w:val="22"/>
          <w:szCs w:val="22"/>
        </w:rPr>
        <w:t>níže uvedeným procentním rozmezím</w:t>
      </w:r>
      <w:r w:rsidR="003A1A10" w:rsidRPr="00FB1D3E">
        <w:rPr>
          <w:rFonts w:ascii="Times New Roman" w:hAnsi="Times New Roman"/>
          <w:sz w:val="22"/>
          <w:szCs w:val="22"/>
        </w:rPr>
        <w:t>:</w:t>
      </w:r>
    </w:p>
    <w:p w14:paraId="15456896" w14:textId="77777777" w:rsidR="00DA4299" w:rsidRPr="00FB1D3E" w:rsidRDefault="00DA4299" w:rsidP="000627A8">
      <w:pPr>
        <w:pStyle w:val="Odstavecseseznamem"/>
        <w:ind w:left="357"/>
        <w:rPr>
          <w:rFonts w:ascii="Times New Roman" w:hAnsi="Times New Roman"/>
          <w:sz w:val="22"/>
          <w:szCs w:val="22"/>
        </w:rPr>
      </w:pPr>
      <w:r w:rsidRPr="00FB1D3E">
        <w:rPr>
          <w:rFonts w:ascii="Times New Roman" w:hAnsi="Times New Roman"/>
          <w:sz w:val="22"/>
          <w:szCs w:val="22"/>
        </w:rPr>
        <w:t>do 7 kalendářních dnů 5% poskytnuté dotace</w:t>
      </w:r>
      <w:r w:rsidR="00C251EE" w:rsidRPr="00FB1D3E">
        <w:rPr>
          <w:rFonts w:ascii="Times New Roman" w:hAnsi="Times New Roman"/>
          <w:sz w:val="22"/>
          <w:szCs w:val="22"/>
        </w:rPr>
        <w:t xml:space="preserve">  </w:t>
      </w:r>
    </w:p>
    <w:p w14:paraId="22CA07A7" w14:textId="77777777" w:rsidR="00F4568F" w:rsidRPr="00FB1D3E" w:rsidRDefault="00DA4299" w:rsidP="000627A8">
      <w:pPr>
        <w:pStyle w:val="Odstavecseseznamem"/>
        <w:ind w:left="357"/>
        <w:rPr>
          <w:rFonts w:ascii="Times New Roman" w:hAnsi="Times New Roman"/>
          <w:sz w:val="22"/>
          <w:szCs w:val="22"/>
        </w:rPr>
      </w:pPr>
      <w:proofErr w:type="gramStart"/>
      <w:r w:rsidRPr="00FB1D3E">
        <w:rPr>
          <w:rFonts w:ascii="Times New Roman" w:hAnsi="Times New Roman"/>
          <w:sz w:val="22"/>
          <w:szCs w:val="22"/>
        </w:rPr>
        <w:t>8  -</w:t>
      </w:r>
      <w:proofErr w:type="gramEnd"/>
      <w:r w:rsidRPr="00FB1D3E">
        <w:rPr>
          <w:rFonts w:ascii="Times New Roman" w:hAnsi="Times New Roman"/>
          <w:sz w:val="22"/>
          <w:szCs w:val="22"/>
        </w:rPr>
        <w:t xml:space="preserve"> 30 dní 10% poskytnuté dotace</w:t>
      </w:r>
      <w:r w:rsidR="00F4568F" w:rsidRPr="00FB1D3E">
        <w:rPr>
          <w:rFonts w:ascii="Times New Roman" w:hAnsi="Times New Roman"/>
          <w:sz w:val="22"/>
          <w:szCs w:val="22"/>
        </w:rPr>
        <w:t xml:space="preserve"> </w:t>
      </w:r>
    </w:p>
    <w:p w14:paraId="3B945E3F" w14:textId="77777777" w:rsidR="00CA4B37" w:rsidRPr="00FB1D3E" w:rsidRDefault="00F4568F" w:rsidP="000627A8">
      <w:pPr>
        <w:pStyle w:val="Odstavecseseznamem"/>
        <w:ind w:left="357"/>
        <w:rPr>
          <w:rFonts w:ascii="Times New Roman" w:hAnsi="Times New Roman"/>
          <w:sz w:val="22"/>
          <w:szCs w:val="22"/>
        </w:rPr>
      </w:pPr>
      <w:r w:rsidRPr="00FB1D3E">
        <w:rPr>
          <w:rFonts w:ascii="Times New Roman" w:hAnsi="Times New Roman"/>
          <w:sz w:val="22"/>
          <w:szCs w:val="22"/>
        </w:rPr>
        <w:t xml:space="preserve">31 – 60 </w:t>
      </w:r>
      <w:r w:rsidR="00CA4B37" w:rsidRPr="00FB1D3E">
        <w:rPr>
          <w:rFonts w:ascii="Times New Roman" w:hAnsi="Times New Roman"/>
          <w:sz w:val="22"/>
          <w:szCs w:val="22"/>
        </w:rPr>
        <w:t>dní 20</w:t>
      </w:r>
      <w:r w:rsidRPr="00FB1D3E">
        <w:rPr>
          <w:rFonts w:ascii="Times New Roman" w:hAnsi="Times New Roman"/>
          <w:sz w:val="22"/>
          <w:szCs w:val="22"/>
        </w:rPr>
        <w:t xml:space="preserve"> % poskytnuté dotace</w:t>
      </w:r>
      <w:r w:rsidR="00CA4B37" w:rsidRPr="00FB1D3E">
        <w:rPr>
          <w:rFonts w:ascii="Times New Roman" w:hAnsi="Times New Roman"/>
          <w:sz w:val="22"/>
          <w:szCs w:val="22"/>
        </w:rPr>
        <w:t>.</w:t>
      </w:r>
    </w:p>
    <w:p w14:paraId="45F062CA" w14:textId="2EAFF2EB" w:rsidR="003B3CE5" w:rsidRPr="00A9338E" w:rsidRDefault="00F4568F" w:rsidP="000627A8">
      <w:pPr>
        <w:pStyle w:val="Odstavecseseznamem"/>
        <w:spacing w:before="120"/>
        <w:ind w:left="357"/>
        <w:jc w:val="both"/>
        <w:rPr>
          <w:rFonts w:ascii="Times New Roman" w:hAnsi="Times New Roman"/>
          <w:sz w:val="22"/>
          <w:szCs w:val="22"/>
        </w:rPr>
      </w:pPr>
      <w:r w:rsidRPr="00FB1D3E">
        <w:rPr>
          <w:rFonts w:ascii="Times New Roman" w:hAnsi="Times New Roman"/>
          <w:sz w:val="22"/>
          <w:szCs w:val="22"/>
        </w:rPr>
        <w:t xml:space="preserve">Jestliže příjemce dotace </w:t>
      </w:r>
      <w:proofErr w:type="gramStart"/>
      <w:r w:rsidRPr="00FB1D3E">
        <w:rPr>
          <w:rFonts w:ascii="Times New Roman" w:hAnsi="Times New Roman"/>
          <w:sz w:val="22"/>
          <w:szCs w:val="22"/>
        </w:rPr>
        <w:t>předloží</w:t>
      </w:r>
      <w:proofErr w:type="gramEnd"/>
      <w:r w:rsidRPr="00FB1D3E">
        <w:rPr>
          <w:rFonts w:ascii="Times New Roman" w:hAnsi="Times New Roman"/>
          <w:sz w:val="22"/>
          <w:szCs w:val="22"/>
        </w:rPr>
        <w:t xml:space="preserve"> </w:t>
      </w:r>
      <w:r w:rsidR="0014271F" w:rsidRPr="007818EE">
        <w:rPr>
          <w:rFonts w:ascii="Times New Roman" w:hAnsi="Times New Roman"/>
          <w:iCs/>
          <w:sz w:val="22"/>
          <w:szCs w:val="22"/>
        </w:rPr>
        <w:t>průběžné nebo</w:t>
      </w:r>
      <w:r w:rsidR="0014271F" w:rsidRPr="007818EE">
        <w:rPr>
          <w:rFonts w:ascii="Times New Roman" w:hAnsi="Times New Roman"/>
          <w:sz w:val="22"/>
          <w:szCs w:val="22"/>
        </w:rPr>
        <w:t xml:space="preserve"> </w:t>
      </w:r>
      <w:r w:rsidR="00CA4B37" w:rsidRPr="007818EE">
        <w:rPr>
          <w:rFonts w:ascii="Times New Roman" w:hAnsi="Times New Roman"/>
          <w:sz w:val="22"/>
          <w:szCs w:val="22"/>
        </w:rPr>
        <w:t xml:space="preserve">závěrečné </w:t>
      </w:r>
      <w:r w:rsidRPr="007818EE">
        <w:rPr>
          <w:rFonts w:ascii="Times New Roman" w:hAnsi="Times New Roman"/>
          <w:sz w:val="22"/>
          <w:szCs w:val="22"/>
        </w:rPr>
        <w:t>finanční</w:t>
      </w:r>
      <w:r w:rsidRPr="00FB1D3E">
        <w:rPr>
          <w:rFonts w:ascii="Times New Roman" w:hAnsi="Times New Roman"/>
          <w:sz w:val="22"/>
          <w:szCs w:val="22"/>
        </w:rPr>
        <w:t xml:space="preserve"> vypořádání dotace poskytovateli </w:t>
      </w:r>
      <w:r w:rsidR="00FB1D3E">
        <w:rPr>
          <w:rFonts w:ascii="Times New Roman" w:hAnsi="Times New Roman"/>
          <w:sz w:val="22"/>
          <w:szCs w:val="22"/>
        </w:rPr>
        <w:t xml:space="preserve">později než </w:t>
      </w:r>
      <w:r w:rsidRPr="00FB1D3E">
        <w:rPr>
          <w:rFonts w:ascii="Times New Roman" w:hAnsi="Times New Roman"/>
          <w:sz w:val="22"/>
          <w:szCs w:val="22"/>
        </w:rPr>
        <w:t>do 60 dnů po termínu stanoveném v </w:t>
      </w:r>
      <w:r w:rsidR="00351B8A" w:rsidRPr="00FB1D3E">
        <w:rPr>
          <w:rFonts w:ascii="Times New Roman" w:hAnsi="Times New Roman"/>
          <w:sz w:val="22"/>
          <w:szCs w:val="22"/>
        </w:rPr>
        <w:fldChar w:fldCharType="begin"/>
      </w:r>
      <w:r w:rsidR="00570D27" w:rsidRPr="00FB1D3E">
        <w:rPr>
          <w:rFonts w:ascii="Times New Roman" w:hAnsi="Times New Roman"/>
          <w:sz w:val="22"/>
          <w:szCs w:val="22"/>
        </w:rPr>
        <w:instrText xml:space="preserve"> REF _Ref519703308 \r \h </w:instrText>
      </w:r>
      <w:r w:rsidR="0079062A" w:rsidRPr="00FB1D3E">
        <w:rPr>
          <w:rFonts w:ascii="Times New Roman" w:hAnsi="Times New Roman"/>
          <w:sz w:val="22"/>
          <w:szCs w:val="22"/>
        </w:rPr>
        <w:instrText xml:space="preserve"> \* MERGEFORMAT </w:instrText>
      </w:r>
      <w:r w:rsidR="00351B8A" w:rsidRPr="00FB1D3E">
        <w:rPr>
          <w:rFonts w:ascii="Times New Roman" w:hAnsi="Times New Roman"/>
          <w:sz w:val="22"/>
          <w:szCs w:val="22"/>
        </w:rPr>
      </w:r>
      <w:r w:rsidR="00351B8A" w:rsidRPr="00FB1D3E">
        <w:rPr>
          <w:rFonts w:ascii="Times New Roman" w:hAnsi="Times New Roman"/>
          <w:sz w:val="22"/>
          <w:szCs w:val="22"/>
        </w:rPr>
        <w:fldChar w:fldCharType="separate"/>
      </w:r>
      <w:r w:rsidR="00404780">
        <w:rPr>
          <w:rFonts w:ascii="Times New Roman" w:hAnsi="Times New Roman"/>
          <w:sz w:val="22"/>
          <w:szCs w:val="22"/>
        </w:rPr>
        <w:t>čl. V</w:t>
      </w:r>
      <w:r w:rsidR="00351B8A" w:rsidRPr="00FB1D3E">
        <w:rPr>
          <w:rFonts w:ascii="Times New Roman" w:hAnsi="Times New Roman"/>
          <w:sz w:val="22"/>
          <w:szCs w:val="22"/>
        </w:rPr>
        <w:fldChar w:fldCharType="end"/>
      </w:r>
      <w:r w:rsidR="00E403F9">
        <w:rPr>
          <w:rFonts w:ascii="Times New Roman" w:hAnsi="Times New Roman"/>
          <w:sz w:val="22"/>
          <w:szCs w:val="22"/>
        </w:rPr>
        <w:t>.</w:t>
      </w:r>
      <w:r w:rsidR="00570D27" w:rsidRPr="00FB1D3E">
        <w:rPr>
          <w:rFonts w:ascii="Times New Roman" w:hAnsi="Times New Roman"/>
          <w:sz w:val="22"/>
          <w:szCs w:val="22"/>
        </w:rPr>
        <w:t xml:space="preserve"> </w:t>
      </w:r>
      <w:r w:rsidR="00CA4B37" w:rsidRPr="00FB1D3E">
        <w:rPr>
          <w:rFonts w:ascii="Times New Roman" w:hAnsi="Times New Roman"/>
          <w:sz w:val="22"/>
          <w:szCs w:val="22"/>
        </w:rPr>
        <w:t xml:space="preserve">odst. </w:t>
      </w:r>
      <w:r w:rsidR="00155BD4" w:rsidRPr="00FD4FE8">
        <w:rPr>
          <w:rFonts w:ascii="Times New Roman" w:hAnsi="Times New Roman"/>
          <w:sz w:val="22"/>
          <w:szCs w:val="22"/>
        </w:rPr>
        <w:t xml:space="preserve">15 </w:t>
      </w:r>
      <w:r w:rsidRPr="00FB1D3E">
        <w:rPr>
          <w:rFonts w:ascii="Times New Roman" w:hAnsi="Times New Roman"/>
          <w:sz w:val="22"/>
          <w:szCs w:val="22"/>
        </w:rPr>
        <w:t>této smlouvy</w:t>
      </w:r>
      <w:r w:rsidR="00FB1D3E">
        <w:rPr>
          <w:rFonts w:ascii="Times New Roman" w:hAnsi="Times New Roman"/>
          <w:sz w:val="22"/>
          <w:szCs w:val="22"/>
        </w:rPr>
        <w:t xml:space="preserve"> anebo nepředloží průběžné nebo závěrečné finanční vypořádání dotace vůbec</w:t>
      </w:r>
      <w:r w:rsidRPr="00FB1D3E">
        <w:rPr>
          <w:rFonts w:ascii="Times New Roman" w:hAnsi="Times New Roman"/>
          <w:sz w:val="22"/>
          <w:szCs w:val="22"/>
        </w:rPr>
        <w:t>, je toto porušení povinnosti považováno za porušení rozpočtové kázně ve smyslu ustanovení § 22 zákona č. 250/2000 Sb., o rozpočtových pravidlech územních rozpočtů, ve znění pozdějších předpisů, za které je stanoven odvod</w:t>
      </w:r>
      <w:r w:rsidR="00EF6914" w:rsidRPr="00FB1D3E">
        <w:rPr>
          <w:rFonts w:ascii="Times New Roman" w:hAnsi="Times New Roman"/>
          <w:sz w:val="22"/>
          <w:szCs w:val="22"/>
        </w:rPr>
        <w:t xml:space="preserve"> v plné výši.</w:t>
      </w:r>
    </w:p>
    <w:p w14:paraId="320AB94C" w14:textId="77777777"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14:paraId="6073713F" w14:textId="77777777" w:rsidR="0065472E" w:rsidRPr="00A9338E" w:rsidRDefault="0065472E" w:rsidP="00705C24">
      <w:pPr>
        <w:numPr>
          <w:ilvl w:val="0"/>
          <w:numId w:val="7"/>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14:paraId="47CC7985" w14:textId="54C49C46" w:rsidR="007F747D" w:rsidRPr="00204E41" w:rsidRDefault="007F747D" w:rsidP="00705C24">
      <w:pPr>
        <w:numPr>
          <w:ilvl w:val="0"/>
          <w:numId w:val="7"/>
        </w:numPr>
        <w:tabs>
          <w:tab w:val="clear" w:pos="360"/>
        </w:tabs>
        <w:spacing w:before="120"/>
        <w:ind w:left="357" w:hanging="357"/>
        <w:jc w:val="both"/>
        <w:rPr>
          <w:rFonts w:ascii="Times New Roman" w:hAnsi="Times New Roman"/>
          <w:i/>
          <w:szCs w:val="22"/>
        </w:rPr>
      </w:pPr>
      <w:r w:rsidRPr="00204E41">
        <w:rPr>
          <w:rFonts w:ascii="Times New Roman" w:hAnsi="Times New Roman"/>
          <w:sz w:val="22"/>
          <w:szCs w:val="22"/>
        </w:rPr>
        <w:t xml:space="preserve">Tato smlouva nabývá účinnosti dnem jejího </w:t>
      </w:r>
      <w:r w:rsidR="00A9338E" w:rsidRPr="00204E41">
        <w:rPr>
          <w:rFonts w:ascii="Times New Roman" w:hAnsi="Times New Roman"/>
          <w:sz w:val="22"/>
          <w:szCs w:val="22"/>
        </w:rPr>
        <w:t>uveřejnění v registru</w:t>
      </w:r>
      <w:r w:rsidRPr="00204E41">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204E41">
        <w:rPr>
          <w:rFonts w:ascii="Times New Roman" w:hAnsi="Times New Roman"/>
          <w:sz w:val="22"/>
          <w:szCs w:val="22"/>
        </w:rPr>
        <w:t xml:space="preserve"> </w:t>
      </w:r>
    </w:p>
    <w:p w14:paraId="0A5EB1EB" w14:textId="03A49084"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w:t>
      </w:r>
      <w:r w:rsidR="00FB1D3E">
        <w:rPr>
          <w:rFonts w:ascii="Times New Roman" w:hAnsi="Times New Roman"/>
          <w:sz w:val="22"/>
          <w:szCs w:val="22"/>
        </w:rPr>
        <w:t xml:space="preserve"> </w:t>
      </w:r>
      <w:r w:rsidR="001E29DB">
        <w:rPr>
          <w:rFonts w:ascii="Times New Roman" w:hAnsi="Times New Roman"/>
          <w:sz w:val="22"/>
          <w:szCs w:val="22"/>
        </w:rPr>
        <w:t>,,občanský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14:paraId="6DDC4C99"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14:paraId="37738DAE"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670F2F0A" w14:textId="77777777"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14:paraId="7C7ECB1A" w14:textId="425D901A" w:rsidR="00A34B38" w:rsidRPr="00936934" w:rsidRDefault="00DA344E" w:rsidP="00936934">
      <w:pPr>
        <w:numPr>
          <w:ilvl w:val="0"/>
          <w:numId w:val="7"/>
        </w:numPr>
        <w:tabs>
          <w:tab w:val="clear" w:pos="360"/>
        </w:tabs>
        <w:spacing w:before="120" w:after="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14:paraId="4585A8F6" w14:textId="4E639290" w:rsidR="008C40A4" w:rsidRPr="00A34B38" w:rsidRDefault="008B406D" w:rsidP="003A1998">
      <w:pPr>
        <w:pStyle w:val="Odstavecseseznamem"/>
        <w:numPr>
          <w:ilvl w:val="0"/>
          <w:numId w:val="7"/>
        </w:numPr>
        <w:jc w:val="both"/>
        <w:rPr>
          <w:rFonts w:ascii="Times New Roman" w:hAnsi="Times New Roman"/>
          <w:sz w:val="22"/>
          <w:szCs w:val="22"/>
        </w:rPr>
      </w:pPr>
      <w:r w:rsidRPr="00A34B38">
        <w:rPr>
          <w:rFonts w:ascii="Times New Roman" w:hAnsi="Times New Roman"/>
          <w:sz w:val="22"/>
          <w:szCs w:val="22"/>
        </w:rPr>
        <w:t xml:space="preserve">Tato </w:t>
      </w:r>
      <w:r w:rsidR="00A34B38" w:rsidRPr="00A34B38">
        <w:rPr>
          <w:rFonts w:ascii="Times New Roman" w:hAnsi="Times New Roman"/>
          <w:sz w:val="22"/>
          <w:szCs w:val="22"/>
        </w:rPr>
        <w:t xml:space="preserve">smlouva je sepsána ve 3 stejnopisech s platností originálu, z nichž 2 vyhotovení obdrží poskytovatel a 1 příjemce. </w:t>
      </w:r>
      <w:r w:rsidR="00A34B38" w:rsidRPr="009D0898">
        <w:rPr>
          <w:rFonts w:ascii="Times New Roman" w:hAnsi="Times New Roman"/>
          <w:sz w:val="22"/>
          <w:szCs w:val="22"/>
        </w:rPr>
        <w:t>V případě, že výše poskytnuté dotace přesáhne částku 300 tis. Kč, je smlouva uzavírána v elektronické podobě a příjemce dotace ji podepisuje prostřednictvím elektronického podpisu dle § 6 zákona č. 297/2016 Sb., o službách vytvářejících důvěru pro elektronické transakce, ve znění pozdějších předpisů</w:t>
      </w:r>
      <w:r w:rsidR="00A34B38" w:rsidRPr="00A34B38">
        <w:rPr>
          <w:rFonts w:ascii="Times New Roman" w:hAnsi="Times New Roman"/>
          <w:sz w:val="22"/>
          <w:szCs w:val="22"/>
        </w:rPr>
        <w:t>.</w:t>
      </w:r>
    </w:p>
    <w:p w14:paraId="33AFBA30"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14:paraId="77868E96"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lastRenderedPageBreak/>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14:paraId="001917D1" w14:textId="2260CA49" w:rsidR="00D256E6" w:rsidRDefault="00964003" w:rsidP="00705C24">
      <w:pPr>
        <w:numPr>
          <w:ilvl w:val="0"/>
          <w:numId w:val="7"/>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1A1786">
        <w:rPr>
          <w:rFonts w:ascii="Times New Roman" w:hAnsi="Times New Roman"/>
          <w:sz w:val="22"/>
          <w:szCs w:val="22"/>
        </w:rPr>
        <w:t>1845</w:t>
      </w:r>
      <w:r w:rsidR="00D256E6" w:rsidRPr="00BB0886">
        <w:rPr>
          <w:rFonts w:ascii="Times New Roman" w:hAnsi="Times New Roman"/>
          <w:sz w:val="22"/>
          <w:szCs w:val="22"/>
        </w:rPr>
        <w:t>/ZM</w:t>
      </w:r>
      <w:r w:rsidR="001A1786">
        <w:rPr>
          <w:rFonts w:ascii="Times New Roman" w:hAnsi="Times New Roman"/>
          <w:sz w:val="22"/>
          <w:szCs w:val="22"/>
        </w:rPr>
        <w:t>1822</w:t>
      </w:r>
      <w:r w:rsidR="00E56349" w:rsidRPr="00BB0886">
        <w:rPr>
          <w:rFonts w:ascii="Times New Roman" w:hAnsi="Times New Roman"/>
          <w:sz w:val="22"/>
          <w:szCs w:val="22"/>
        </w:rPr>
        <w:t>/</w:t>
      </w:r>
      <w:r w:rsidR="001A1786">
        <w:rPr>
          <w:rFonts w:ascii="Times New Roman" w:hAnsi="Times New Roman"/>
          <w:sz w:val="22"/>
          <w:szCs w:val="22"/>
        </w:rPr>
        <w:t xml:space="preserve">29 </w:t>
      </w:r>
      <w:r w:rsidRPr="00BB0886">
        <w:rPr>
          <w:rFonts w:ascii="Times New Roman" w:hAnsi="Times New Roman"/>
          <w:sz w:val="22"/>
          <w:szCs w:val="22"/>
        </w:rPr>
        <w:t>ze dne</w:t>
      </w:r>
      <w:r w:rsidR="001A1786">
        <w:rPr>
          <w:rFonts w:ascii="Times New Roman" w:hAnsi="Times New Roman"/>
          <w:sz w:val="22"/>
          <w:szCs w:val="22"/>
        </w:rPr>
        <w:t xml:space="preserve"> 19.01.2022.</w:t>
      </w:r>
    </w:p>
    <w:p w14:paraId="5DB36233" w14:textId="77777777" w:rsidR="00865F9A" w:rsidRPr="006120DC" w:rsidRDefault="00865F9A" w:rsidP="00D54A52">
      <w:pPr>
        <w:jc w:val="both"/>
        <w:rPr>
          <w:rFonts w:ascii="Times New Roman" w:hAnsi="Times New Roman"/>
          <w:sz w:val="22"/>
          <w:szCs w:val="22"/>
        </w:rPr>
      </w:pPr>
    </w:p>
    <w:p w14:paraId="45CB1DFD" w14:textId="77777777"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14:paraId="1C4A43C3" w14:textId="0D9596CE" w:rsidR="00D54A52"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14:paraId="3EC71F26" w14:textId="7802C520" w:rsidR="00BB297E" w:rsidRDefault="00BB297E" w:rsidP="00BB297E"/>
    <w:p w14:paraId="1D51520A" w14:textId="53C51562" w:rsidR="00BB297E" w:rsidRDefault="00BB297E" w:rsidP="00BB297E"/>
    <w:p w14:paraId="4AD242F1" w14:textId="7F5EF86E" w:rsidR="00BB297E" w:rsidRDefault="00BB297E" w:rsidP="00BB297E"/>
    <w:p w14:paraId="796D8ED7" w14:textId="7B0DCA1C" w:rsidR="00BB297E" w:rsidRDefault="00BB297E" w:rsidP="00BB297E"/>
    <w:p w14:paraId="5B0F85B0" w14:textId="7D8891F7" w:rsidR="00BB297E" w:rsidRDefault="00BB297E" w:rsidP="00BB297E"/>
    <w:p w14:paraId="7B54B98C" w14:textId="77777777" w:rsidR="00BB297E" w:rsidRPr="00BB297E" w:rsidRDefault="00BB297E" w:rsidP="00BB297E"/>
    <w:p w14:paraId="247C8BE0" w14:textId="590EC8F2" w:rsidR="009D6A18" w:rsidRDefault="009D6A18" w:rsidP="00D54A52">
      <w:pPr>
        <w:tabs>
          <w:tab w:val="center" w:pos="1440"/>
        </w:tabs>
        <w:rPr>
          <w:rFonts w:ascii="Times New Roman" w:hAnsi="Times New Roman"/>
          <w:sz w:val="22"/>
          <w:szCs w:val="22"/>
        </w:rPr>
      </w:pPr>
    </w:p>
    <w:p w14:paraId="273FCB13" w14:textId="77777777" w:rsidR="009D6A18" w:rsidRPr="006120DC" w:rsidRDefault="009D6A18" w:rsidP="00D54A52">
      <w:pPr>
        <w:tabs>
          <w:tab w:val="center" w:pos="1440"/>
        </w:tabs>
        <w:rPr>
          <w:rFonts w:ascii="Times New Roman" w:hAnsi="Times New Roman"/>
          <w:sz w:val="22"/>
          <w:szCs w:val="22"/>
        </w:rPr>
      </w:pPr>
    </w:p>
    <w:p w14:paraId="7A79432A" w14:textId="77777777"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14:paraId="1912A5FC" w14:textId="108855EF"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sidR="00A824DA" w:rsidRPr="00A824DA">
        <w:rPr>
          <w:rFonts w:ascii="Times New Roman" w:hAnsi="Times New Roman"/>
          <w:sz w:val="22"/>
          <w:szCs w:val="22"/>
        </w:rPr>
        <w:t>Ing. Jiří Skalský</w:t>
      </w:r>
    </w:p>
    <w:p w14:paraId="7B76749B" w14:textId="106A5E09" w:rsidR="008A491C" w:rsidRDefault="00011A47" w:rsidP="00A824DA">
      <w:pPr>
        <w:tabs>
          <w:tab w:val="left" w:pos="426"/>
          <w:tab w:val="center" w:pos="1440"/>
          <w:tab w:val="left" w:pos="6237"/>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Pr>
          <w:rFonts w:ascii="Times New Roman" w:hAnsi="Times New Roman"/>
          <w:sz w:val="22"/>
          <w:szCs w:val="22"/>
        </w:rPr>
        <w:tab/>
        <w:t xml:space="preserve">  </w:t>
      </w:r>
      <w:r w:rsidR="00A824DA">
        <w:rPr>
          <w:rFonts w:ascii="Times New Roman" w:hAnsi="Times New Roman"/>
          <w:sz w:val="22"/>
          <w:szCs w:val="22"/>
        </w:rPr>
        <w:t xml:space="preserve"> </w:t>
      </w:r>
      <w:r>
        <w:rPr>
          <w:rFonts w:ascii="Times New Roman" w:hAnsi="Times New Roman"/>
          <w:sz w:val="22"/>
          <w:szCs w:val="22"/>
        </w:rPr>
        <w:t xml:space="preserve"> </w:t>
      </w:r>
      <w:r w:rsidR="00A824DA">
        <w:rPr>
          <w:rFonts w:ascii="Times New Roman" w:hAnsi="Times New Roman"/>
          <w:sz w:val="22"/>
          <w:szCs w:val="22"/>
        </w:rPr>
        <w:t>jednatel výboru</w:t>
      </w:r>
    </w:p>
    <w:p w14:paraId="72C502A0" w14:textId="0B02B707" w:rsidR="00AD35A2" w:rsidRDefault="00AD35A2" w:rsidP="00011A47">
      <w:pPr>
        <w:tabs>
          <w:tab w:val="left" w:pos="426"/>
          <w:tab w:val="center" w:pos="1440"/>
          <w:tab w:val="left" w:pos="6860"/>
          <w:tab w:val="center" w:pos="7200"/>
        </w:tabs>
        <w:rPr>
          <w:rFonts w:ascii="Times New Roman" w:hAnsi="Times New Roman"/>
          <w:sz w:val="22"/>
          <w:szCs w:val="22"/>
        </w:rPr>
      </w:pPr>
    </w:p>
    <w:p w14:paraId="0234479C" w14:textId="2AABEAC3" w:rsidR="00AD35A2" w:rsidRDefault="00AD35A2" w:rsidP="00011A47">
      <w:pPr>
        <w:tabs>
          <w:tab w:val="left" w:pos="426"/>
          <w:tab w:val="center" w:pos="1440"/>
          <w:tab w:val="left" w:pos="6860"/>
          <w:tab w:val="center" w:pos="7200"/>
        </w:tabs>
        <w:rPr>
          <w:rFonts w:ascii="Times New Roman" w:hAnsi="Times New Roman"/>
          <w:sz w:val="22"/>
          <w:szCs w:val="22"/>
        </w:rPr>
      </w:pPr>
    </w:p>
    <w:p w14:paraId="205A1270" w14:textId="3A8203C4" w:rsidR="00AD35A2" w:rsidRDefault="00AD35A2" w:rsidP="00011A47">
      <w:pPr>
        <w:tabs>
          <w:tab w:val="left" w:pos="426"/>
          <w:tab w:val="center" w:pos="1440"/>
          <w:tab w:val="left" w:pos="6860"/>
          <w:tab w:val="center" w:pos="7200"/>
        </w:tabs>
        <w:rPr>
          <w:rFonts w:ascii="Times New Roman" w:hAnsi="Times New Roman"/>
          <w:sz w:val="22"/>
          <w:szCs w:val="22"/>
        </w:rPr>
      </w:pPr>
    </w:p>
    <w:p w14:paraId="10E89231" w14:textId="453D0E29" w:rsidR="00AD35A2" w:rsidRDefault="00AD35A2" w:rsidP="00011A47">
      <w:pPr>
        <w:tabs>
          <w:tab w:val="left" w:pos="426"/>
          <w:tab w:val="center" w:pos="1440"/>
          <w:tab w:val="left" w:pos="6860"/>
          <w:tab w:val="center" w:pos="7200"/>
        </w:tabs>
        <w:rPr>
          <w:rFonts w:ascii="Times New Roman" w:hAnsi="Times New Roman"/>
          <w:sz w:val="22"/>
          <w:szCs w:val="22"/>
        </w:rPr>
      </w:pPr>
    </w:p>
    <w:sectPr w:rsidR="00AD35A2"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E571" w14:textId="77777777" w:rsidR="007A663F" w:rsidRDefault="007A663F">
      <w:r>
        <w:separator/>
      </w:r>
    </w:p>
    <w:p w14:paraId="1B6CED9B" w14:textId="77777777" w:rsidR="007A663F" w:rsidRDefault="007A663F"/>
  </w:endnote>
  <w:endnote w:type="continuationSeparator" w:id="0">
    <w:p w14:paraId="12E23ED3" w14:textId="77777777" w:rsidR="007A663F" w:rsidRDefault="007A663F">
      <w:r>
        <w:continuationSeparator/>
      </w:r>
    </w:p>
    <w:p w14:paraId="0C90DBCE" w14:textId="77777777" w:rsidR="007A663F" w:rsidRDefault="007A6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79A7" w14:textId="257225A5"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0D8F94C9" wp14:editId="584BA627">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CF705D">
      <w:rPr>
        <w:rStyle w:val="slostrnky"/>
        <w:rFonts w:cs="Arial"/>
        <w:noProof/>
        <w:color w:val="003C69"/>
        <w:sz w:val="16"/>
      </w:rPr>
      <w:t>9</w:t>
    </w:r>
    <w:r w:rsidR="00351B8A" w:rsidRPr="00CA7728">
      <w:rPr>
        <w:rStyle w:val="slostrnky"/>
        <w:rFonts w:cs="Arial"/>
        <w:color w:val="003C69"/>
        <w:sz w:val="16"/>
      </w:rPr>
      <w:fldChar w:fldCharType="end"/>
    </w:r>
    <w:r w:rsidR="00B475E0" w:rsidRPr="00CA7728">
      <w:rPr>
        <w:rStyle w:val="slostrnky"/>
        <w:rFonts w:cs="Arial"/>
        <w:color w:val="003C69"/>
        <w:sz w:val="16"/>
      </w:rPr>
      <w:t>/</w:t>
    </w:r>
    <w:r w:rsidR="00AD35A2">
      <w:rPr>
        <w:rStyle w:val="slostrnky"/>
        <w:rFonts w:cs="Arial"/>
        <w:color w:val="003C69"/>
        <w:sz w:val="16"/>
      </w:rPr>
      <w:t>9</w:t>
    </w:r>
    <w:r w:rsidR="00B475E0" w:rsidRPr="00CA7728">
      <w:rPr>
        <w:rStyle w:val="slostrnky"/>
        <w:rFonts w:cs="Arial"/>
        <w:color w:val="003C69"/>
        <w:sz w:val="16"/>
      </w:rPr>
      <w:tab/>
    </w:r>
    <w:r w:rsidR="00B02F29" w:rsidRPr="00B02F29">
      <w:rPr>
        <w:rStyle w:val="slostrnky"/>
        <w:rFonts w:cs="Arial"/>
        <w:b/>
        <w:iCs/>
        <w:color w:val="003C69"/>
        <w:sz w:val="16"/>
      </w:rPr>
      <w:t>Nové sportovní a sociální zázemí pro TJ Sokol Hrabová</w:t>
    </w:r>
  </w:p>
  <w:p w14:paraId="3D5204B6" w14:textId="77777777"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14:paraId="0E8B9C80" w14:textId="77777777" w:rsidR="00B475E0" w:rsidRDefault="00B475E0" w:rsidP="00E3397A">
    <w:pPr>
      <w:pStyle w:val="Zpat"/>
      <w:tabs>
        <w:tab w:val="clear" w:pos="4536"/>
        <w:tab w:val="clear" w:pos="9072"/>
        <w:tab w:val="left" w:pos="7125"/>
      </w:tabs>
      <w:rPr>
        <w:rStyle w:val="slostrnky"/>
        <w:rFonts w:cs="Arial"/>
        <w:b/>
        <w:i/>
        <w:color w:val="003C69"/>
        <w:sz w:val="16"/>
      </w:rPr>
    </w:pPr>
  </w:p>
  <w:p w14:paraId="1CFFA0EF" w14:textId="77777777"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018C" w14:textId="77777777" w:rsidR="007A663F" w:rsidRDefault="007A663F">
      <w:r>
        <w:separator/>
      </w:r>
    </w:p>
    <w:p w14:paraId="4D2A3EBC" w14:textId="77777777" w:rsidR="007A663F" w:rsidRDefault="007A663F"/>
  </w:footnote>
  <w:footnote w:type="continuationSeparator" w:id="0">
    <w:p w14:paraId="1A0FB265" w14:textId="77777777" w:rsidR="007A663F" w:rsidRDefault="007A663F">
      <w:r>
        <w:continuationSeparator/>
      </w:r>
    </w:p>
    <w:p w14:paraId="673B8F60" w14:textId="77777777" w:rsidR="007A663F" w:rsidRDefault="007A6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ED77" w14:textId="77777777" w:rsidR="00BD6E2B" w:rsidRDefault="00BD6E2B" w:rsidP="00BD6E2B">
    <w:pPr>
      <w:pStyle w:val="Zhlav"/>
      <w:tabs>
        <w:tab w:val="clear" w:pos="4536"/>
        <w:tab w:val="left" w:pos="4008"/>
        <w:tab w:val="left" w:pos="7371"/>
      </w:tabs>
      <w:rPr>
        <w:rFonts w:cs="Arial"/>
        <w:b/>
        <w:noProof/>
        <w:color w:val="003C69"/>
      </w:rPr>
    </w:pPr>
  </w:p>
  <w:p w14:paraId="74CBC1D9" w14:textId="625C0DB0" w:rsidR="0037447F" w:rsidRDefault="002E678B" w:rsidP="0037447F">
    <w:pPr>
      <w:pStyle w:val="Zhlav"/>
      <w:tabs>
        <w:tab w:val="clear" w:pos="4536"/>
        <w:tab w:val="left" w:pos="4008"/>
        <w:tab w:val="left" w:pos="7371"/>
      </w:tabs>
      <w:rPr>
        <w:rFonts w:cs="Arial"/>
        <w:b/>
        <w:noProof/>
        <w:color w:val="003C69"/>
      </w:rPr>
    </w:pPr>
    <w:r>
      <w:rPr>
        <w:rFonts w:cs="Arial"/>
        <w:b/>
        <w:noProof/>
        <w:color w:val="003C69"/>
      </w:rPr>
      <w:tab/>
    </w:r>
    <w:r>
      <w:rPr>
        <w:rFonts w:cs="Arial"/>
        <w:b/>
        <w:noProof/>
        <w:color w:val="003C69"/>
      </w:rPr>
      <w:tab/>
    </w:r>
  </w:p>
  <w:p w14:paraId="47D896F2" w14:textId="327A5B12" w:rsidR="0037447F" w:rsidRDefault="0037447F" w:rsidP="007818EE">
    <w:pPr>
      <w:pStyle w:val="Zhlav"/>
      <w:tabs>
        <w:tab w:val="clear" w:pos="4536"/>
        <w:tab w:val="left" w:pos="6521"/>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sidRPr="007818EE">
      <w:rPr>
        <w:rFonts w:cs="Arial"/>
        <w:b/>
        <w:color w:val="00ADD0"/>
      </w:rPr>
      <w:t>Smlouva</w:t>
    </w:r>
    <w:r w:rsidR="002E678B" w:rsidRPr="007818EE">
      <w:rPr>
        <w:rFonts w:cs="Arial"/>
        <w:b/>
        <w:color w:val="00ADD0"/>
      </w:rPr>
      <w:t xml:space="preserve"> č. </w:t>
    </w:r>
    <w:r w:rsidR="00204E41">
      <w:rPr>
        <w:rFonts w:cs="Arial"/>
        <w:b/>
        <w:color w:val="00ADD0"/>
      </w:rPr>
      <w:t>04</w:t>
    </w:r>
    <w:r w:rsidR="00B02F29">
      <w:rPr>
        <w:rFonts w:cs="Arial"/>
        <w:b/>
        <w:color w:val="00ADD0"/>
      </w:rPr>
      <w:t>74</w:t>
    </w:r>
    <w:r w:rsidR="00204E41">
      <w:rPr>
        <w:rFonts w:cs="Arial"/>
        <w:b/>
        <w:color w:val="00ADD0"/>
      </w:rPr>
      <w:t>/2022/</w:t>
    </w:r>
    <w:proofErr w:type="spellStart"/>
    <w:r w:rsidR="00204E41">
      <w:rPr>
        <w:rFonts w:cs="Arial"/>
        <w:b/>
        <w:color w:val="00ADD0"/>
      </w:rPr>
      <w:t>ŠaS</w:t>
    </w:r>
    <w:proofErr w:type="spellEnd"/>
  </w:p>
  <w:p w14:paraId="5B239828" w14:textId="537C71CB"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7DC1"/>
    <w:multiLevelType w:val="hybridMultilevel"/>
    <w:tmpl w:val="C9BE2440"/>
    <w:lvl w:ilvl="0" w:tplc="F528B6B4">
      <w:start w:val="1"/>
      <w:numFmt w:val="decimal"/>
      <w:lvlText w:val="%1."/>
      <w:lvlJc w:val="left"/>
      <w:pPr>
        <w:tabs>
          <w:tab w:val="num" w:pos="360"/>
        </w:tabs>
        <w:ind w:left="360" w:hanging="360"/>
      </w:pPr>
      <w:rPr>
        <w:rFonts w:hint="default"/>
        <w:b/>
        <w:i w:val="0"/>
        <w:strike w:val="0"/>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055DB6"/>
    <w:multiLevelType w:val="hybridMultilevel"/>
    <w:tmpl w:val="85EC1B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B3B4E"/>
    <w:multiLevelType w:val="hybridMultilevel"/>
    <w:tmpl w:val="C4D0E0E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34770635"/>
    <w:multiLevelType w:val="hybridMultilevel"/>
    <w:tmpl w:val="C074A1EC"/>
    <w:lvl w:ilvl="0" w:tplc="0F823786">
      <w:start w:val="6"/>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89151F"/>
    <w:multiLevelType w:val="hybridMultilevel"/>
    <w:tmpl w:val="2F2AD860"/>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A93A09"/>
    <w:multiLevelType w:val="hybridMultilevel"/>
    <w:tmpl w:val="329CFD8E"/>
    <w:lvl w:ilvl="0" w:tplc="77F6899A">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86B7073"/>
    <w:multiLevelType w:val="hybridMultilevel"/>
    <w:tmpl w:val="6BB20238"/>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3" w15:restartNumberingAfterBreak="0">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0774B3"/>
    <w:multiLevelType w:val="hybridMultilevel"/>
    <w:tmpl w:val="835E525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4814C09"/>
    <w:multiLevelType w:val="hybridMultilevel"/>
    <w:tmpl w:val="70027252"/>
    <w:lvl w:ilvl="0" w:tplc="819A8978">
      <w:start w:val="1"/>
      <w:numFmt w:val="decimal"/>
      <w:lvlText w:val="%1."/>
      <w:lvlJc w:val="left"/>
      <w:pPr>
        <w:ind w:left="1080" w:hanging="360"/>
      </w:pPr>
      <w:rPr>
        <w:rFonts w:ascii="Times New Roman" w:hAnsi="Times New Roman" w:hint="default"/>
        <w:b/>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76D6510E"/>
    <w:multiLevelType w:val="hybridMultilevel"/>
    <w:tmpl w:val="F4F6252A"/>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7"/>
  </w:num>
  <w:num w:numId="4">
    <w:abstractNumId w:val="20"/>
  </w:num>
  <w:num w:numId="5">
    <w:abstractNumId w:val="13"/>
  </w:num>
  <w:num w:numId="6">
    <w:abstractNumId w:val="21"/>
  </w:num>
  <w:num w:numId="7">
    <w:abstractNumId w:val="4"/>
  </w:num>
  <w:num w:numId="8">
    <w:abstractNumId w:val="14"/>
  </w:num>
  <w:num w:numId="9">
    <w:abstractNumId w:val="5"/>
  </w:num>
  <w:num w:numId="10">
    <w:abstractNumId w:val="10"/>
  </w:num>
  <w:num w:numId="11">
    <w:abstractNumId w:val="17"/>
  </w:num>
  <w:num w:numId="12">
    <w:abstractNumId w:val="3"/>
  </w:num>
  <w:num w:numId="13">
    <w:abstractNumId w:val="12"/>
  </w:num>
  <w:num w:numId="14">
    <w:abstractNumId w:val="1"/>
  </w:num>
  <w:num w:numId="15">
    <w:abstractNumId w:val="9"/>
  </w:num>
  <w:num w:numId="16">
    <w:abstractNumId w:val="16"/>
  </w:num>
  <w:num w:numId="17">
    <w:abstractNumId w:val="6"/>
  </w:num>
  <w:num w:numId="18">
    <w:abstractNumId w:val="15"/>
  </w:num>
  <w:num w:numId="19">
    <w:abstractNumId w:val="18"/>
  </w:num>
  <w:num w:numId="20">
    <w:abstractNumId w:val="0"/>
  </w:num>
  <w:num w:numId="21">
    <w:abstractNumId w:val="8"/>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10A9"/>
    <w:rsid w:val="0000119D"/>
    <w:rsid w:val="00004AC1"/>
    <w:rsid w:val="00006214"/>
    <w:rsid w:val="00007C93"/>
    <w:rsid w:val="0001150A"/>
    <w:rsid w:val="00011A47"/>
    <w:rsid w:val="00011CAB"/>
    <w:rsid w:val="00012A50"/>
    <w:rsid w:val="00014E25"/>
    <w:rsid w:val="000151AA"/>
    <w:rsid w:val="00020255"/>
    <w:rsid w:val="00020730"/>
    <w:rsid w:val="000236C0"/>
    <w:rsid w:val="0002413B"/>
    <w:rsid w:val="00027A80"/>
    <w:rsid w:val="00030EA1"/>
    <w:rsid w:val="000311DA"/>
    <w:rsid w:val="00031287"/>
    <w:rsid w:val="000325BE"/>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55AD"/>
    <w:rsid w:val="000770E3"/>
    <w:rsid w:val="00083949"/>
    <w:rsid w:val="00084A83"/>
    <w:rsid w:val="00084C80"/>
    <w:rsid w:val="000868D2"/>
    <w:rsid w:val="00091354"/>
    <w:rsid w:val="00092EAF"/>
    <w:rsid w:val="00093294"/>
    <w:rsid w:val="00094045"/>
    <w:rsid w:val="00094368"/>
    <w:rsid w:val="00094C09"/>
    <w:rsid w:val="00095DED"/>
    <w:rsid w:val="000966E6"/>
    <w:rsid w:val="0009761A"/>
    <w:rsid w:val="00097857"/>
    <w:rsid w:val="000A0096"/>
    <w:rsid w:val="000A21D1"/>
    <w:rsid w:val="000A2666"/>
    <w:rsid w:val="000A4798"/>
    <w:rsid w:val="000A47B5"/>
    <w:rsid w:val="000A49EF"/>
    <w:rsid w:val="000A4BDF"/>
    <w:rsid w:val="000A7528"/>
    <w:rsid w:val="000B09DD"/>
    <w:rsid w:val="000B0A12"/>
    <w:rsid w:val="000B23B9"/>
    <w:rsid w:val="000B29CA"/>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5449"/>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17ED2"/>
    <w:rsid w:val="001209FA"/>
    <w:rsid w:val="001219A6"/>
    <w:rsid w:val="001220A3"/>
    <w:rsid w:val="00122D8E"/>
    <w:rsid w:val="001236E1"/>
    <w:rsid w:val="00126470"/>
    <w:rsid w:val="00127048"/>
    <w:rsid w:val="00130755"/>
    <w:rsid w:val="00131EB7"/>
    <w:rsid w:val="001343FB"/>
    <w:rsid w:val="00140401"/>
    <w:rsid w:val="00141DF7"/>
    <w:rsid w:val="00142159"/>
    <w:rsid w:val="0014218C"/>
    <w:rsid w:val="001424D9"/>
    <w:rsid w:val="0014271F"/>
    <w:rsid w:val="00142B51"/>
    <w:rsid w:val="001431E7"/>
    <w:rsid w:val="0014451D"/>
    <w:rsid w:val="00146F89"/>
    <w:rsid w:val="00147655"/>
    <w:rsid w:val="00147A07"/>
    <w:rsid w:val="00152EFE"/>
    <w:rsid w:val="0015343C"/>
    <w:rsid w:val="0015431A"/>
    <w:rsid w:val="0015595A"/>
    <w:rsid w:val="00155BD4"/>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97D3D"/>
    <w:rsid w:val="001A1786"/>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4B79"/>
    <w:rsid w:val="001F628F"/>
    <w:rsid w:val="001F6405"/>
    <w:rsid w:val="001F7AD8"/>
    <w:rsid w:val="00203005"/>
    <w:rsid w:val="00204E41"/>
    <w:rsid w:val="00207C53"/>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F0"/>
    <w:rsid w:val="00233C31"/>
    <w:rsid w:val="00234030"/>
    <w:rsid w:val="002344AE"/>
    <w:rsid w:val="00234857"/>
    <w:rsid w:val="0023514A"/>
    <w:rsid w:val="002352AC"/>
    <w:rsid w:val="00236740"/>
    <w:rsid w:val="002368CC"/>
    <w:rsid w:val="002371B6"/>
    <w:rsid w:val="002423A1"/>
    <w:rsid w:val="0024251D"/>
    <w:rsid w:val="0024422E"/>
    <w:rsid w:val="0024593C"/>
    <w:rsid w:val="0025340D"/>
    <w:rsid w:val="00253792"/>
    <w:rsid w:val="00253E11"/>
    <w:rsid w:val="0025493B"/>
    <w:rsid w:val="00256137"/>
    <w:rsid w:val="00256DA5"/>
    <w:rsid w:val="00260768"/>
    <w:rsid w:val="00261B7F"/>
    <w:rsid w:val="00262AD6"/>
    <w:rsid w:val="002644E0"/>
    <w:rsid w:val="002654F7"/>
    <w:rsid w:val="002659EC"/>
    <w:rsid w:val="002662A7"/>
    <w:rsid w:val="00267A19"/>
    <w:rsid w:val="002708A2"/>
    <w:rsid w:val="00270BBE"/>
    <w:rsid w:val="00271B14"/>
    <w:rsid w:val="0027382F"/>
    <w:rsid w:val="00274B68"/>
    <w:rsid w:val="00275B30"/>
    <w:rsid w:val="00276050"/>
    <w:rsid w:val="00277929"/>
    <w:rsid w:val="002779A3"/>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43F9"/>
    <w:rsid w:val="002A6331"/>
    <w:rsid w:val="002A6F67"/>
    <w:rsid w:val="002A7498"/>
    <w:rsid w:val="002B14D5"/>
    <w:rsid w:val="002B14EB"/>
    <w:rsid w:val="002B1D2B"/>
    <w:rsid w:val="002B32A0"/>
    <w:rsid w:val="002B385F"/>
    <w:rsid w:val="002B45F1"/>
    <w:rsid w:val="002C0C16"/>
    <w:rsid w:val="002C1EF4"/>
    <w:rsid w:val="002C36F3"/>
    <w:rsid w:val="002C5BD5"/>
    <w:rsid w:val="002D0324"/>
    <w:rsid w:val="002D0445"/>
    <w:rsid w:val="002D05C5"/>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678B"/>
    <w:rsid w:val="002E7193"/>
    <w:rsid w:val="002F1686"/>
    <w:rsid w:val="002F1879"/>
    <w:rsid w:val="002F6957"/>
    <w:rsid w:val="002F7ABA"/>
    <w:rsid w:val="00301BAA"/>
    <w:rsid w:val="00302404"/>
    <w:rsid w:val="00302B8C"/>
    <w:rsid w:val="0030435B"/>
    <w:rsid w:val="00304380"/>
    <w:rsid w:val="0030478E"/>
    <w:rsid w:val="00304B36"/>
    <w:rsid w:val="00311D3A"/>
    <w:rsid w:val="00311E5F"/>
    <w:rsid w:val="003130AC"/>
    <w:rsid w:val="00316B6B"/>
    <w:rsid w:val="00322760"/>
    <w:rsid w:val="00322DAC"/>
    <w:rsid w:val="003237FB"/>
    <w:rsid w:val="00324B54"/>
    <w:rsid w:val="00325DFF"/>
    <w:rsid w:val="00331EA6"/>
    <w:rsid w:val="00331F21"/>
    <w:rsid w:val="003377FE"/>
    <w:rsid w:val="00341301"/>
    <w:rsid w:val="00345128"/>
    <w:rsid w:val="00350592"/>
    <w:rsid w:val="00350D27"/>
    <w:rsid w:val="00351322"/>
    <w:rsid w:val="00351B8A"/>
    <w:rsid w:val="00353311"/>
    <w:rsid w:val="00354B81"/>
    <w:rsid w:val="0036013A"/>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1F4C"/>
    <w:rsid w:val="0038210D"/>
    <w:rsid w:val="00382998"/>
    <w:rsid w:val="00382ED2"/>
    <w:rsid w:val="00384991"/>
    <w:rsid w:val="0038763A"/>
    <w:rsid w:val="00387D76"/>
    <w:rsid w:val="0039143B"/>
    <w:rsid w:val="00394F07"/>
    <w:rsid w:val="003A1998"/>
    <w:rsid w:val="003A1A10"/>
    <w:rsid w:val="003A333B"/>
    <w:rsid w:val="003A50B7"/>
    <w:rsid w:val="003A5853"/>
    <w:rsid w:val="003A6460"/>
    <w:rsid w:val="003A69E6"/>
    <w:rsid w:val="003A6D3E"/>
    <w:rsid w:val="003B17F1"/>
    <w:rsid w:val="003B2505"/>
    <w:rsid w:val="003B357F"/>
    <w:rsid w:val="003B35A0"/>
    <w:rsid w:val="003B3812"/>
    <w:rsid w:val="003B3CE5"/>
    <w:rsid w:val="003B483A"/>
    <w:rsid w:val="003B67C5"/>
    <w:rsid w:val="003C113C"/>
    <w:rsid w:val="003C3514"/>
    <w:rsid w:val="003C3ED4"/>
    <w:rsid w:val="003C4F85"/>
    <w:rsid w:val="003C5B25"/>
    <w:rsid w:val="003C5E88"/>
    <w:rsid w:val="003D2663"/>
    <w:rsid w:val="003D41AD"/>
    <w:rsid w:val="003D4D9E"/>
    <w:rsid w:val="003D5FB9"/>
    <w:rsid w:val="003D6C3E"/>
    <w:rsid w:val="003E0C34"/>
    <w:rsid w:val="003F0FEE"/>
    <w:rsid w:val="003F1A8F"/>
    <w:rsid w:val="003F42FC"/>
    <w:rsid w:val="003F471A"/>
    <w:rsid w:val="003F74C6"/>
    <w:rsid w:val="003F7BCB"/>
    <w:rsid w:val="004007EC"/>
    <w:rsid w:val="004027E9"/>
    <w:rsid w:val="00404780"/>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76C22"/>
    <w:rsid w:val="0048002E"/>
    <w:rsid w:val="0048084F"/>
    <w:rsid w:val="004815AE"/>
    <w:rsid w:val="00481BDB"/>
    <w:rsid w:val="00481CD3"/>
    <w:rsid w:val="00483F24"/>
    <w:rsid w:val="004840AF"/>
    <w:rsid w:val="00490768"/>
    <w:rsid w:val="00490F31"/>
    <w:rsid w:val="004913E9"/>
    <w:rsid w:val="004926B4"/>
    <w:rsid w:val="004973DA"/>
    <w:rsid w:val="004A212F"/>
    <w:rsid w:val="004A28AB"/>
    <w:rsid w:val="004A2FB9"/>
    <w:rsid w:val="004A30D3"/>
    <w:rsid w:val="004A3C0E"/>
    <w:rsid w:val="004A50AA"/>
    <w:rsid w:val="004A5C5D"/>
    <w:rsid w:val="004A5E19"/>
    <w:rsid w:val="004A60D5"/>
    <w:rsid w:val="004B0BAB"/>
    <w:rsid w:val="004B106C"/>
    <w:rsid w:val="004B1B3C"/>
    <w:rsid w:val="004B510C"/>
    <w:rsid w:val="004B5DDD"/>
    <w:rsid w:val="004B74A4"/>
    <w:rsid w:val="004B7916"/>
    <w:rsid w:val="004B7C0C"/>
    <w:rsid w:val="004C0116"/>
    <w:rsid w:val="004C1177"/>
    <w:rsid w:val="004C1EDA"/>
    <w:rsid w:val="004C2E4D"/>
    <w:rsid w:val="004C2F9C"/>
    <w:rsid w:val="004C4516"/>
    <w:rsid w:val="004C6A13"/>
    <w:rsid w:val="004C70C2"/>
    <w:rsid w:val="004D1482"/>
    <w:rsid w:val="004D24D1"/>
    <w:rsid w:val="004D452F"/>
    <w:rsid w:val="004D6C67"/>
    <w:rsid w:val="004D6F60"/>
    <w:rsid w:val="004E0366"/>
    <w:rsid w:val="004E25BF"/>
    <w:rsid w:val="004E467C"/>
    <w:rsid w:val="004E5A46"/>
    <w:rsid w:val="004E6144"/>
    <w:rsid w:val="004E7D13"/>
    <w:rsid w:val="004F1915"/>
    <w:rsid w:val="004F368A"/>
    <w:rsid w:val="004F46EB"/>
    <w:rsid w:val="004F6652"/>
    <w:rsid w:val="004F7441"/>
    <w:rsid w:val="0050021A"/>
    <w:rsid w:val="00503D58"/>
    <w:rsid w:val="005058C8"/>
    <w:rsid w:val="005075EC"/>
    <w:rsid w:val="005118CA"/>
    <w:rsid w:val="00511B82"/>
    <w:rsid w:val="00511CF5"/>
    <w:rsid w:val="005128D7"/>
    <w:rsid w:val="00513E00"/>
    <w:rsid w:val="00516BF0"/>
    <w:rsid w:val="00517D2E"/>
    <w:rsid w:val="0052468B"/>
    <w:rsid w:val="00525333"/>
    <w:rsid w:val="0052683F"/>
    <w:rsid w:val="0052702A"/>
    <w:rsid w:val="00527C78"/>
    <w:rsid w:val="00530668"/>
    <w:rsid w:val="00533613"/>
    <w:rsid w:val="00535689"/>
    <w:rsid w:val="00535AE9"/>
    <w:rsid w:val="00536C80"/>
    <w:rsid w:val="00537EB3"/>
    <w:rsid w:val="0054038B"/>
    <w:rsid w:val="005419DB"/>
    <w:rsid w:val="00541DC2"/>
    <w:rsid w:val="0054384E"/>
    <w:rsid w:val="00543AB4"/>
    <w:rsid w:val="00547D87"/>
    <w:rsid w:val="005534E8"/>
    <w:rsid w:val="00553F5A"/>
    <w:rsid w:val="0055479E"/>
    <w:rsid w:val="00556164"/>
    <w:rsid w:val="00561052"/>
    <w:rsid w:val="00561BC4"/>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39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3993"/>
    <w:rsid w:val="005D4576"/>
    <w:rsid w:val="005D52A0"/>
    <w:rsid w:val="005D5331"/>
    <w:rsid w:val="005D5F0D"/>
    <w:rsid w:val="005D6441"/>
    <w:rsid w:val="005D6546"/>
    <w:rsid w:val="005E1B55"/>
    <w:rsid w:val="005E4677"/>
    <w:rsid w:val="005E4788"/>
    <w:rsid w:val="005E5DFB"/>
    <w:rsid w:val="005E7333"/>
    <w:rsid w:val="005F0DD3"/>
    <w:rsid w:val="005F3C5F"/>
    <w:rsid w:val="0060285D"/>
    <w:rsid w:val="0060297B"/>
    <w:rsid w:val="0060430C"/>
    <w:rsid w:val="0060582C"/>
    <w:rsid w:val="00606AF2"/>
    <w:rsid w:val="00610B80"/>
    <w:rsid w:val="00611144"/>
    <w:rsid w:val="006112EF"/>
    <w:rsid w:val="006120DC"/>
    <w:rsid w:val="0061273B"/>
    <w:rsid w:val="006161EC"/>
    <w:rsid w:val="006179BD"/>
    <w:rsid w:val="00621CEB"/>
    <w:rsid w:val="006237D7"/>
    <w:rsid w:val="00623F65"/>
    <w:rsid w:val="006241F0"/>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46EA6"/>
    <w:rsid w:val="00650155"/>
    <w:rsid w:val="00650777"/>
    <w:rsid w:val="00651C32"/>
    <w:rsid w:val="0065472E"/>
    <w:rsid w:val="00655183"/>
    <w:rsid w:val="00660B41"/>
    <w:rsid w:val="00663781"/>
    <w:rsid w:val="00664121"/>
    <w:rsid w:val="00664574"/>
    <w:rsid w:val="006659AC"/>
    <w:rsid w:val="00670821"/>
    <w:rsid w:val="00672C0B"/>
    <w:rsid w:val="00674DA2"/>
    <w:rsid w:val="00675EEF"/>
    <w:rsid w:val="0067681B"/>
    <w:rsid w:val="00676D56"/>
    <w:rsid w:val="00677D0C"/>
    <w:rsid w:val="006805B6"/>
    <w:rsid w:val="00681216"/>
    <w:rsid w:val="00682309"/>
    <w:rsid w:val="0068372C"/>
    <w:rsid w:val="00684DC1"/>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4806"/>
    <w:rsid w:val="006A5FD4"/>
    <w:rsid w:val="006B0E7B"/>
    <w:rsid w:val="006B1C5C"/>
    <w:rsid w:val="006B1EB4"/>
    <w:rsid w:val="006B351B"/>
    <w:rsid w:val="006B4439"/>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5A7"/>
    <w:rsid w:val="006D4AC1"/>
    <w:rsid w:val="006D5F7F"/>
    <w:rsid w:val="006E35E6"/>
    <w:rsid w:val="006E5B34"/>
    <w:rsid w:val="006F134B"/>
    <w:rsid w:val="006F388B"/>
    <w:rsid w:val="006F4662"/>
    <w:rsid w:val="006F47AD"/>
    <w:rsid w:val="006F52FD"/>
    <w:rsid w:val="006F7B29"/>
    <w:rsid w:val="00700F18"/>
    <w:rsid w:val="00701A5C"/>
    <w:rsid w:val="00701C8F"/>
    <w:rsid w:val="00705C24"/>
    <w:rsid w:val="00710630"/>
    <w:rsid w:val="00710E93"/>
    <w:rsid w:val="00712813"/>
    <w:rsid w:val="00714DCC"/>
    <w:rsid w:val="00714E86"/>
    <w:rsid w:val="00716293"/>
    <w:rsid w:val="00717AEA"/>
    <w:rsid w:val="00720E6B"/>
    <w:rsid w:val="00723CA1"/>
    <w:rsid w:val="00724F5A"/>
    <w:rsid w:val="00725269"/>
    <w:rsid w:val="00727077"/>
    <w:rsid w:val="00727308"/>
    <w:rsid w:val="00727B38"/>
    <w:rsid w:val="00730877"/>
    <w:rsid w:val="00733AE1"/>
    <w:rsid w:val="0073525C"/>
    <w:rsid w:val="00735A0D"/>
    <w:rsid w:val="00744467"/>
    <w:rsid w:val="0074676F"/>
    <w:rsid w:val="0074796B"/>
    <w:rsid w:val="00747C9C"/>
    <w:rsid w:val="00750165"/>
    <w:rsid w:val="00750599"/>
    <w:rsid w:val="00753482"/>
    <w:rsid w:val="00757B37"/>
    <w:rsid w:val="00760822"/>
    <w:rsid w:val="0076087A"/>
    <w:rsid w:val="00764512"/>
    <w:rsid w:val="007704BD"/>
    <w:rsid w:val="00771547"/>
    <w:rsid w:val="00772739"/>
    <w:rsid w:val="007748ED"/>
    <w:rsid w:val="00774FFD"/>
    <w:rsid w:val="00777E35"/>
    <w:rsid w:val="00780D83"/>
    <w:rsid w:val="007818EE"/>
    <w:rsid w:val="007819C2"/>
    <w:rsid w:val="00781A35"/>
    <w:rsid w:val="00781B0C"/>
    <w:rsid w:val="00781D14"/>
    <w:rsid w:val="00782B54"/>
    <w:rsid w:val="00784230"/>
    <w:rsid w:val="0078497C"/>
    <w:rsid w:val="007860A7"/>
    <w:rsid w:val="0079062A"/>
    <w:rsid w:val="00790B25"/>
    <w:rsid w:val="007917A7"/>
    <w:rsid w:val="00791A5A"/>
    <w:rsid w:val="00792323"/>
    <w:rsid w:val="00792D37"/>
    <w:rsid w:val="007937EF"/>
    <w:rsid w:val="00794130"/>
    <w:rsid w:val="00795E5C"/>
    <w:rsid w:val="00796384"/>
    <w:rsid w:val="0079710E"/>
    <w:rsid w:val="007A019E"/>
    <w:rsid w:val="007A19CF"/>
    <w:rsid w:val="007A1B68"/>
    <w:rsid w:val="007A36E2"/>
    <w:rsid w:val="007A663F"/>
    <w:rsid w:val="007B0996"/>
    <w:rsid w:val="007B3FE6"/>
    <w:rsid w:val="007B41D5"/>
    <w:rsid w:val="007B5A69"/>
    <w:rsid w:val="007C0648"/>
    <w:rsid w:val="007C25BF"/>
    <w:rsid w:val="007C336F"/>
    <w:rsid w:val="007C57F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7C33"/>
    <w:rsid w:val="007F1346"/>
    <w:rsid w:val="007F4073"/>
    <w:rsid w:val="007F5A3C"/>
    <w:rsid w:val="007F5C8D"/>
    <w:rsid w:val="007F64B8"/>
    <w:rsid w:val="007F747D"/>
    <w:rsid w:val="007F7B34"/>
    <w:rsid w:val="00800CD4"/>
    <w:rsid w:val="00803CD1"/>
    <w:rsid w:val="00805C56"/>
    <w:rsid w:val="008061D1"/>
    <w:rsid w:val="00810DCB"/>
    <w:rsid w:val="00812C35"/>
    <w:rsid w:val="00813486"/>
    <w:rsid w:val="00813996"/>
    <w:rsid w:val="008162E5"/>
    <w:rsid w:val="00817333"/>
    <w:rsid w:val="008208A1"/>
    <w:rsid w:val="008212D3"/>
    <w:rsid w:val="00821586"/>
    <w:rsid w:val="008224F7"/>
    <w:rsid w:val="00823F80"/>
    <w:rsid w:val="00826742"/>
    <w:rsid w:val="00827394"/>
    <w:rsid w:val="0083003A"/>
    <w:rsid w:val="00831A0B"/>
    <w:rsid w:val="0083243B"/>
    <w:rsid w:val="00832AD3"/>
    <w:rsid w:val="00834886"/>
    <w:rsid w:val="00834FF2"/>
    <w:rsid w:val="00836A2A"/>
    <w:rsid w:val="00840148"/>
    <w:rsid w:val="008409FA"/>
    <w:rsid w:val="00843501"/>
    <w:rsid w:val="008445CB"/>
    <w:rsid w:val="00844803"/>
    <w:rsid w:val="00844820"/>
    <w:rsid w:val="0084552A"/>
    <w:rsid w:val="008521D9"/>
    <w:rsid w:val="00854157"/>
    <w:rsid w:val="00854F83"/>
    <w:rsid w:val="00856117"/>
    <w:rsid w:val="008571E6"/>
    <w:rsid w:val="00861160"/>
    <w:rsid w:val="0086212B"/>
    <w:rsid w:val="0086257C"/>
    <w:rsid w:val="00864547"/>
    <w:rsid w:val="00865714"/>
    <w:rsid w:val="00865D0C"/>
    <w:rsid w:val="00865F9A"/>
    <w:rsid w:val="00870908"/>
    <w:rsid w:val="00870CA9"/>
    <w:rsid w:val="008746EB"/>
    <w:rsid w:val="00874F0E"/>
    <w:rsid w:val="00877D74"/>
    <w:rsid w:val="008821CC"/>
    <w:rsid w:val="0088277C"/>
    <w:rsid w:val="00884264"/>
    <w:rsid w:val="0088610F"/>
    <w:rsid w:val="00886CAE"/>
    <w:rsid w:val="00891CEC"/>
    <w:rsid w:val="00895107"/>
    <w:rsid w:val="008954B7"/>
    <w:rsid w:val="00895E71"/>
    <w:rsid w:val="0089771B"/>
    <w:rsid w:val="00897C2A"/>
    <w:rsid w:val="008A12DF"/>
    <w:rsid w:val="008A3358"/>
    <w:rsid w:val="008A41A8"/>
    <w:rsid w:val="008A491C"/>
    <w:rsid w:val="008A796C"/>
    <w:rsid w:val="008A7ED5"/>
    <w:rsid w:val="008A7F1F"/>
    <w:rsid w:val="008B18A6"/>
    <w:rsid w:val="008B3AB3"/>
    <w:rsid w:val="008B406D"/>
    <w:rsid w:val="008B5090"/>
    <w:rsid w:val="008C06A7"/>
    <w:rsid w:val="008C277B"/>
    <w:rsid w:val="008C2C0A"/>
    <w:rsid w:val="008C40A4"/>
    <w:rsid w:val="008C5B39"/>
    <w:rsid w:val="008C733D"/>
    <w:rsid w:val="008C75CB"/>
    <w:rsid w:val="008D3687"/>
    <w:rsid w:val="008D48AC"/>
    <w:rsid w:val="008D64BA"/>
    <w:rsid w:val="008D7292"/>
    <w:rsid w:val="008E0731"/>
    <w:rsid w:val="008E2604"/>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167F7"/>
    <w:rsid w:val="00921EE2"/>
    <w:rsid w:val="009243F9"/>
    <w:rsid w:val="009259B7"/>
    <w:rsid w:val="00925CAB"/>
    <w:rsid w:val="00927D82"/>
    <w:rsid w:val="00931CB8"/>
    <w:rsid w:val="00932302"/>
    <w:rsid w:val="00932DDA"/>
    <w:rsid w:val="00932E8F"/>
    <w:rsid w:val="00933E07"/>
    <w:rsid w:val="00936662"/>
    <w:rsid w:val="00936934"/>
    <w:rsid w:val="009413AC"/>
    <w:rsid w:val="009442E8"/>
    <w:rsid w:val="00945F6D"/>
    <w:rsid w:val="009468C7"/>
    <w:rsid w:val="00946EBE"/>
    <w:rsid w:val="00954332"/>
    <w:rsid w:val="00955130"/>
    <w:rsid w:val="00956154"/>
    <w:rsid w:val="0095773F"/>
    <w:rsid w:val="009617D8"/>
    <w:rsid w:val="00961993"/>
    <w:rsid w:val="00963A91"/>
    <w:rsid w:val="00963FE5"/>
    <w:rsid w:val="00964003"/>
    <w:rsid w:val="00964081"/>
    <w:rsid w:val="00965458"/>
    <w:rsid w:val="00966024"/>
    <w:rsid w:val="009668A9"/>
    <w:rsid w:val="0097353E"/>
    <w:rsid w:val="0097362D"/>
    <w:rsid w:val="009749CF"/>
    <w:rsid w:val="009753A1"/>
    <w:rsid w:val="009809C4"/>
    <w:rsid w:val="0098133D"/>
    <w:rsid w:val="00981D83"/>
    <w:rsid w:val="00983BA3"/>
    <w:rsid w:val="00986558"/>
    <w:rsid w:val="00991C4A"/>
    <w:rsid w:val="0099464E"/>
    <w:rsid w:val="00995598"/>
    <w:rsid w:val="009A12A6"/>
    <w:rsid w:val="009A1920"/>
    <w:rsid w:val="009A390F"/>
    <w:rsid w:val="009A6971"/>
    <w:rsid w:val="009A7B5D"/>
    <w:rsid w:val="009B0978"/>
    <w:rsid w:val="009B0E51"/>
    <w:rsid w:val="009B2217"/>
    <w:rsid w:val="009B31A3"/>
    <w:rsid w:val="009B3460"/>
    <w:rsid w:val="009B548C"/>
    <w:rsid w:val="009B681D"/>
    <w:rsid w:val="009C6D07"/>
    <w:rsid w:val="009C7837"/>
    <w:rsid w:val="009D0898"/>
    <w:rsid w:val="009D4CC4"/>
    <w:rsid w:val="009D6A18"/>
    <w:rsid w:val="009D73CF"/>
    <w:rsid w:val="009D7659"/>
    <w:rsid w:val="009D77CD"/>
    <w:rsid w:val="009E2F77"/>
    <w:rsid w:val="009E3A48"/>
    <w:rsid w:val="009E3B8F"/>
    <w:rsid w:val="009E5B61"/>
    <w:rsid w:val="009E5D80"/>
    <w:rsid w:val="009E62F6"/>
    <w:rsid w:val="009E6A12"/>
    <w:rsid w:val="009E6F1E"/>
    <w:rsid w:val="009E7D37"/>
    <w:rsid w:val="009F24AE"/>
    <w:rsid w:val="009F2789"/>
    <w:rsid w:val="009F319D"/>
    <w:rsid w:val="009F4568"/>
    <w:rsid w:val="009F4AFA"/>
    <w:rsid w:val="009F4DE1"/>
    <w:rsid w:val="009F5F0E"/>
    <w:rsid w:val="009F6294"/>
    <w:rsid w:val="009F645D"/>
    <w:rsid w:val="009F6C87"/>
    <w:rsid w:val="009F6E67"/>
    <w:rsid w:val="009F7115"/>
    <w:rsid w:val="009F7A95"/>
    <w:rsid w:val="00A01DFF"/>
    <w:rsid w:val="00A11A54"/>
    <w:rsid w:val="00A14C8B"/>
    <w:rsid w:val="00A15705"/>
    <w:rsid w:val="00A16DCC"/>
    <w:rsid w:val="00A2039A"/>
    <w:rsid w:val="00A232A0"/>
    <w:rsid w:val="00A235E6"/>
    <w:rsid w:val="00A24026"/>
    <w:rsid w:val="00A25346"/>
    <w:rsid w:val="00A25D82"/>
    <w:rsid w:val="00A31148"/>
    <w:rsid w:val="00A3199E"/>
    <w:rsid w:val="00A31FA5"/>
    <w:rsid w:val="00A33558"/>
    <w:rsid w:val="00A33DFE"/>
    <w:rsid w:val="00A344A9"/>
    <w:rsid w:val="00A346AB"/>
    <w:rsid w:val="00A34B38"/>
    <w:rsid w:val="00A36906"/>
    <w:rsid w:val="00A3778F"/>
    <w:rsid w:val="00A40077"/>
    <w:rsid w:val="00A40D92"/>
    <w:rsid w:val="00A415A1"/>
    <w:rsid w:val="00A44D81"/>
    <w:rsid w:val="00A5070E"/>
    <w:rsid w:val="00A5314C"/>
    <w:rsid w:val="00A53CAF"/>
    <w:rsid w:val="00A623BA"/>
    <w:rsid w:val="00A649C6"/>
    <w:rsid w:val="00A6618F"/>
    <w:rsid w:val="00A6743B"/>
    <w:rsid w:val="00A67A80"/>
    <w:rsid w:val="00A72DEF"/>
    <w:rsid w:val="00A75683"/>
    <w:rsid w:val="00A76441"/>
    <w:rsid w:val="00A77D7C"/>
    <w:rsid w:val="00A8017A"/>
    <w:rsid w:val="00A824DA"/>
    <w:rsid w:val="00A835CD"/>
    <w:rsid w:val="00A855BC"/>
    <w:rsid w:val="00A857FA"/>
    <w:rsid w:val="00A85F48"/>
    <w:rsid w:val="00A86B11"/>
    <w:rsid w:val="00A86E72"/>
    <w:rsid w:val="00A87599"/>
    <w:rsid w:val="00A87F7D"/>
    <w:rsid w:val="00A90710"/>
    <w:rsid w:val="00A90773"/>
    <w:rsid w:val="00A9099C"/>
    <w:rsid w:val="00A9117C"/>
    <w:rsid w:val="00A91737"/>
    <w:rsid w:val="00A9338E"/>
    <w:rsid w:val="00A96959"/>
    <w:rsid w:val="00A96B9C"/>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35A2"/>
    <w:rsid w:val="00AD704B"/>
    <w:rsid w:val="00AD705D"/>
    <w:rsid w:val="00AE0B55"/>
    <w:rsid w:val="00AE0D85"/>
    <w:rsid w:val="00AE1D4A"/>
    <w:rsid w:val="00AE2438"/>
    <w:rsid w:val="00AE2452"/>
    <w:rsid w:val="00AE3198"/>
    <w:rsid w:val="00AE32B8"/>
    <w:rsid w:val="00AE3F1E"/>
    <w:rsid w:val="00AE48D6"/>
    <w:rsid w:val="00AE64AC"/>
    <w:rsid w:val="00AE6FB8"/>
    <w:rsid w:val="00AE7B1F"/>
    <w:rsid w:val="00AF0D5E"/>
    <w:rsid w:val="00AF1F20"/>
    <w:rsid w:val="00AF3B01"/>
    <w:rsid w:val="00AF3D0E"/>
    <w:rsid w:val="00AF420C"/>
    <w:rsid w:val="00AF478F"/>
    <w:rsid w:val="00AF56B2"/>
    <w:rsid w:val="00AF66A4"/>
    <w:rsid w:val="00B01ED8"/>
    <w:rsid w:val="00B02BEB"/>
    <w:rsid w:val="00B02F29"/>
    <w:rsid w:val="00B034F1"/>
    <w:rsid w:val="00B05B5D"/>
    <w:rsid w:val="00B061A4"/>
    <w:rsid w:val="00B0682B"/>
    <w:rsid w:val="00B10CBE"/>
    <w:rsid w:val="00B115C8"/>
    <w:rsid w:val="00B11963"/>
    <w:rsid w:val="00B127ED"/>
    <w:rsid w:val="00B134A9"/>
    <w:rsid w:val="00B15F9D"/>
    <w:rsid w:val="00B170FC"/>
    <w:rsid w:val="00B222BF"/>
    <w:rsid w:val="00B22F8C"/>
    <w:rsid w:val="00B23242"/>
    <w:rsid w:val="00B234FF"/>
    <w:rsid w:val="00B24B08"/>
    <w:rsid w:val="00B2755D"/>
    <w:rsid w:val="00B31263"/>
    <w:rsid w:val="00B32433"/>
    <w:rsid w:val="00B334A9"/>
    <w:rsid w:val="00B37045"/>
    <w:rsid w:val="00B4020B"/>
    <w:rsid w:val="00B43634"/>
    <w:rsid w:val="00B45B7A"/>
    <w:rsid w:val="00B46E92"/>
    <w:rsid w:val="00B47568"/>
    <w:rsid w:val="00B475E0"/>
    <w:rsid w:val="00B47EEC"/>
    <w:rsid w:val="00B50A7C"/>
    <w:rsid w:val="00B529E0"/>
    <w:rsid w:val="00B5334B"/>
    <w:rsid w:val="00B558BC"/>
    <w:rsid w:val="00B55ED9"/>
    <w:rsid w:val="00B56448"/>
    <w:rsid w:val="00B60602"/>
    <w:rsid w:val="00B60617"/>
    <w:rsid w:val="00B614FC"/>
    <w:rsid w:val="00B62697"/>
    <w:rsid w:val="00B63DE1"/>
    <w:rsid w:val="00B64BAE"/>
    <w:rsid w:val="00B655F5"/>
    <w:rsid w:val="00B664C2"/>
    <w:rsid w:val="00B7587B"/>
    <w:rsid w:val="00B775E2"/>
    <w:rsid w:val="00B8006B"/>
    <w:rsid w:val="00B80DF1"/>
    <w:rsid w:val="00B8502C"/>
    <w:rsid w:val="00B860C2"/>
    <w:rsid w:val="00B86DB6"/>
    <w:rsid w:val="00B90417"/>
    <w:rsid w:val="00B90FE3"/>
    <w:rsid w:val="00B911BA"/>
    <w:rsid w:val="00B9753F"/>
    <w:rsid w:val="00BA22A0"/>
    <w:rsid w:val="00BA2DC2"/>
    <w:rsid w:val="00BA3943"/>
    <w:rsid w:val="00BA53AD"/>
    <w:rsid w:val="00BB0886"/>
    <w:rsid w:val="00BB0B95"/>
    <w:rsid w:val="00BB297E"/>
    <w:rsid w:val="00BB43AB"/>
    <w:rsid w:val="00BB49BA"/>
    <w:rsid w:val="00BB5FDE"/>
    <w:rsid w:val="00BB7D20"/>
    <w:rsid w:val="00BB7FAA"/>
    <w:rsid w:val="00BC064F"/>
    <w:rsid w:val="00BC1974"/>
    <w:rsid w:val="00BC2BE5"/>
    <w:rsid w:val="00BC36A6"/>
    <w:rsid w:val="00BC59D1"/>
    <w:rsid w:val="00BC776F"/>
    <w:rsid w:val="00BD15C0"/>
    <w:rsid w:val="00BD31DE"/>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BF5E18"/>
    <w:rsid w:val="00BF66B5"/>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16414"/>
    <w:rsid w:val="00C1733D"/>
    <w:rsid w:val="00C22461"/>
    <w:rsid w:val="00C238EB"/>
    <w:rsid w:val="00C251EE"/>
    <w:rsid w:val="00C2574A"/>
    <w:rsid w:val="00C25B84"/>
    <w:rsid w:val="00C267F9"/>
    <w:rsid w:val="00C26CD7"/>
    <w:rsid w:val="00C273A6"/>
    <w:rsid w:val="00C3256D"/>
    <w:rsid w:val="00C33BA9"/>
    <w:rsid w:val="00C344D8"/>
    <w:rsid w:val="00C34AF1"/>
    <w:rsid w:val="00C35353"/>
    <w:rsid w:val="00C37A2C"/>
    <w:rsid w:val="00C41A7A"/>
    <w:rsid w:val="00C42ECC"/>
    <w:rsid w:val="00C43C14"/>
    <w:rsid w:val="00C45FC7"/>
    <w:rsid w:val="00C46ADD"/>
    <w:rsid w:val="00C50239"/>
    <w:rsid w:val="00C50BBC"/>
    <w:rsid w:val="00C51F98"/>
    <w:rsid w:val="00C523C8"/>
    <w:rsid w:val="00C53558"/>
    <w:rsid w:val="00C544E3"/>
    <w:rsid w:val="00C568DA"/>
    <w:rsid w:val="00C569CE"/>
    <w:rsid w:val="00C62D20"/>
    <w:rsid w:val="00C6308E"/>
    <w:rsid w:val="00C65402"/>
    <w:rsid w:val="00C66306"/>
    <w:rsid w:val="00C676C4"/>
    <w:rsid w:val="00C678CC"/>
    <w:rsid w:val="00C70B9F"/>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6F36"/>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5B5C"/>
    <w:rsid w:val="00CE69C8"/>
    <w:rsid w:val="00CE71FF"/>
    <w:rsid w:val="00CE7A96"/>
    <w:rsid w:val="00CF0EEC"/>
    <w:rsid w:val="00CF2E65"/>
    <w:rsid w:val="00CF5CD2"/>
    <w:rsid w:val="00CF705D"/>
    <w:rsid w:val="00CF7EEE"/>
    <w:rsid w:val="00D0058F"/>
    <w:rsid w:val="00D024D0"/>
    <w:rsid w:val="00D03BE7"/>
    <w:rsid w:val="00D052B8"/>
    <w:rsid w:val="00D05EE4"/>
    <w:rsid w:val="00D0627E"/>
    <w:rsid w:val="00D104E4"/>
    <w:rsid w:val="00D11310"/>
    <w:rsid w:val="00D12654"/>
    <w:rsid w:val="00D15038"/>
    <w:rsid w:val="00D1506B"/>
    <w:rsid w:val="00D1733F"/>
    <w:rsid w:val="00D20712"/>
    <w:rsid w:val="00D22D65"/>
    <w:rsid w:val="00D22D94"/>
    <w:rsid w:val="00D23A7C"/>
    <w:rsid w:val="00D23AC4"/>
    <w:rsid w:val="00D23B45"/>
    <w:rsid w:val="00D256E6"/>
    <w:rsid w:val="00D25D97"/>
    <w:rsid w:val="00D275CE"/>
    <w:rsid w:val="00D27FC0"/>
    <w:rsid w:val="00D30B00"/>
    <w:rsid w:val="00D3100D"/>
    <w:rsid w:val="00D317D7"/>
    <w:rsid w:val="00D32278"/>
    <w:rsid w:val="00D356B8"/>
    <w:rsid w:val="00D40752"/>
    <w:rsid w:val="00D42492"/>
    <w:rsid w:val="00D42879"/>
    <w:rsid w:val="00D43811"/>
    <w:rsid w:val="00D44F6B"/>
    <w:rsid w:val="00D45AD2"/>
    <w:rsid w:val="00D46E9A"/>
    <w:rsid w:val="00D50856"/>
    <w:rsid w:val="00D5159D"/>
    <w:rsid w:val="00D51855"/>
    <w:rsid w:val="00D53108"/>
    <w:rsid w:val="00D53E4D"/>
    <w:rsid w:val="00D549D4"/>
    <w:rsid w:val="00D54A52"/>
    <w:rsid w:val="00D55343"/>
    <w:rsid w:val="00D56534"/>
    <w:rsid w:val="00D603AB"/>
    <w:rsid w:val="00D61B06"/>
    <w:rsid w:val="00D61E90"/>
    <w:rsid w:val="00D624C7"/>
    <w:rsid w:val="00D63B54"/>
    <w:rsid w:val="00D64754"/>
    <w:rsid w:val="00D6700A"/>
    <w:rsid w:val="00D707D2"/>
    <w:rsid w:val="00D713C1"/>
    <w:rsid w:val="00D74C9A"/>
    <w:rsid w:val="00D7516E"/>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533"/>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0FD4"/>
    <w:rsid w:val="00DF21C4"/>
    <w:rsid w:val="00DF2277"/>
    <w:rsid w:val="00DF2A86"/>
    <w:rsid w:val="00DF513E"/>
    <w:rsid w:val="00DF5A7E"/>
    <w:rsid w:val="00DF5D2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2F10"/>
    <w:rsid w:val="00E269B4"/>
    <w:rsid w:val="00E278AC"/>
    <w:rsid w:val="00E3025B"/>
    <w:rsid w:val="00E3089C"/>
    <w:rsid w:val="00E30BA7"/>
    <w:rsid w:val="00E32456"/>
    <w:rsid w:val="00E33500"/>
    <w:rsid w:val="00E3397A"/>
    <w:rsid w:val="00E33B69"/>
    <w:rsid w:val="00E348C1"/>
    <w:rsid w:val="00E35ECC"/>
    <w:rsid w:val="00E3638F"/>
    <w:rsid w:val="00E36C7E"/>
    <w:rsid w:val="00E36FCD"/>
    <w:rsid w:val="00E37019"/>
    <w:rsid w:val="00E37E09"/>
    <w:rsid w:val="00E403F9"/>
    <w:rsid w:val="00E42233"/>
    <w:rsid w:val="00E44CA0"/>
    <w:rsid w:val="00E44F6D"/>
    <w:rsid w:val="00E4564B"/>
    <w:rsid w:val="00E45F69"/>
    <w:rsid w:val="00E4602D"/>
    <w:rsid w:val="00E468CA"/>
    <w:rsid w:val="00E47553"/>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A68"/>
    <w:rsid w:val="00E84D71"/>
    <w:rsid w:val="00E85938"/>
    <w:rsid w:val="00E867DD"/>
    <w:rsid w:val="00E86ADC"/>
    <w:rsid w:val="00E97698"/>
    <w:rsid w:val="00E97798"/>
    <w:rsid w:val="00EA1CEE"/>
    <w:rsid w:val="00EA1E4D"/>
    <w:rsid w:val="00EA20FF"/>
    <w:rsid w:val="00EA424C"/>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6682"/>
    <w:rsid w:val="00ED708C"/>
    <w:rsid w:val="00ED7411"/>
    <w:rsid w:val="00ED7EB9"/>
    <w:rsid w:val="00EE0116"/>
    <w:rsid w:val="00EE185E"/>
    <w:rsid w:val="00EE20F1"/>
    <w:rsid w:val="00EE2E80"/>
    <w:rsid w:val="00EE3518"/>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5D21"/>
    <w:rsid w:val="00F27669"/>
    <w:rsid w:val="00F27D06"/>
    <w:rsid w:val="00F3047A"/>
    <w:rsid w:val="00F310D9"/>
    <w:rsid w:val="00F32D14"/>
    <w:rsid w:val="00F341F2"/>
    <w:rsid w:val="00F36FCE"/>
    <w:rsid w:val="00F37E03"/>
    <w:rsid w:val="00F442EE"/>
    <w:rsid w:val="00F4568F"/>
    <w:rsid w:val="00F4780D"/>
    <w:rsid w:val="00F50E05"/>
    <w:rsid w:val="00F50F07"/>
    <w:rsid w:val="00F514DB"/>
    <w:rsid w:val="00F51A33"/>
    <w:rsid w:val="00F5305C"/>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5FE"/>
    <w:rsid w:val="00F83715"/>
    <w:rsid w:val="00F85F51"/>
    <w:rsid w:val="00F876B3"/>
    <w:rsid w:val="00F91B77"/>
    <w:rsid w:val="00F9451C"/>
    <w:rsid w:val="00F948D4"/>
    <w:rsid w:val="00FA400B"/>
    <w:rsid w:val="00FA562B"/>
    <w:rsid w:val="00FA5BF6"/>
    <w:rsid w:val="00FA6250"/>
    <w:rsid w:val="00FB0B4A"/>
    <w:rsid w:val="00FB1D3E"/>
    <w:rsid w:val="00FB3CCF"/>
    <w:rsid w:val="00FB6148"/>
    <w:rsid w:val="00FB6667"/>
    <w:rsid w:val="00FB7C69"/>
    <w:rsid w:val="00FC1992"/>
    <w:rsid w:val="00FC2516"/>
    <w:rsid w:val="00FC29E3"/>
    <w:rsid w:val="00FC4717"/>
    <w:rsid w:val="00FC5FC4"/>
    <w:rsid w:val="00FC7087"/>
    <w:rsid w:val="00FD1714"/>
    <w:rsid w:val="00FD30B7"/>
    <w:rsid w:val="00FD438A"/>
    <w:rsid w:val="00FD4FE8"/>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6ECBD"/>
  <w15:docId w15:val="{8860DC79-9DED-4E55-84F4-99DBD423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2A92-BB7F-4FE5-8F29-AA71E7EA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4063</Words>
  <Characters>23975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27983</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Potschová Lucie</cp:lastModifiedBy>
  <cp:revision>28</cp:revision>
  <cp:lastPrinted>2022-02-16T12:30:00Z</cp:lastPrinted>
  <dcterms:created xsi:type="dcterms:W3CDTF">2021-12-13T07:03:00Z</dcterms:created>
  <dcterms:modified xsi:type="dcterms:W3CDTF">2022-02-24T07:03:00Z</dcterms:modified>
</cp:coreProperties>
</file>