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61A26A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F21BF">
        <w:rPr>
          <w:rFonts w:ascii="Arial" w:hAnsi="Arial" w:cs="Arial"/>
          <w:bCs/>
          <w:sz w:val="24"/>
        </w:rPr>
        <w:t xml:space="preserve">Českolipská farma s. r. o. </w:t>
      </w:r>
      <w:bookmarkEnd w:id="0"/>
    </w:p>
    <w:p w14:paraId="44E4413E" w14:textId="51B5736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F21BF">
        <w:rPr>
          <w:rFonts w:ascii="Arial" w:hAnsi="Arial" w:cs="Arial"/>
          <w:bCs/>
        </w:rPr>
        <w:t>Nové Zákupy 315</w:t>
      </w:r>
      <w:bookmarkEnd w:id="1"/>
    </w:p>
    <w:p w14:paraId="03A7CE1B" w14:textId="44493FC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F21BF">
        <w:rPr>
          <w:rFonts w:ascii="Arial" w:hAnsi="Arial" w:cs="Arial"/>
          <w:bCs/>
        </w:rPr>
        <w:t>47123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F21BF">
        <w:rPr>
          <w:rFonts w:ascii="Arial" w:hAnsi="Arial" w:cs="Arial"/>
          <w:bCs/>
        </w:rPr>
        <w:t>Zákupy</w:t>
      </w:r>
      <w:bookmarkEnd w:id="3"/>
    </w:p>
    <w:p w14:paraId="579A8878" w14:textId="0256A99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F21B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89EDC1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3605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0A2A00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36058">
        <w:t>xxx</w:t>
      </w:r>
      <w:bookmarkStart w:id="5" w:name="_GoBack"/>
      <w:bookmarkEnd w:id="5"/>
    </w:p>
    <w:p w14:paraId="6B8BBFE7" w14:textId="77777777" w:rsidR="004707BF" w:rsidRPr="005B3A75" w:rsidRDefault="00FD248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E82287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9F21BF">
        <w:rPr>
          <w:rFonts w:ascii="Arial" w:hAnsi="Arial" w:cs="Arial"/>
          <w:i w:val="0"/>
          <w:sz w:val="17"/>
          <w:szCs w:val="17"/>
        </w:rPr>
        <w:t>01538/SVSL/22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9F21BF">
        <w:rPr>
          <w:rFonts w:ascii="Arial" w:hAnsi="Arial" w:cs="Arial"/>
          <w:i w:val="0"/>
          <w:sz w:val="17"/>
          <w:szCs w:val="17"/>
        </w:rPr>
        <w:t>01.02.2022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BFB308B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9F21BF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920020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9F21BF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9F21BF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DEDF721" w:rsidR="00443B62" w:rsidRPr="008C73D9" w:rsidRDefault="009F21B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PO-16/1341/LI/2020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10AB5E4" w:rsidR="00443B62" w:rsidRPr="008C73D9" w:rsidRDefault="009F21B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52000001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BEA0B21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7ACFE4EA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11972</w:t>
            </w:r>
          </w:p>
        </w:tc>
        <w:tc>
          <w:tcPr>
            <w:tcW w:w="1124" w:type="dxa"/>
          </w:tcPr>
          <w:p w14:paraId="482F7A60" w14:textId="210CAC79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2C117329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454,94</w:t>
            </w:r>
          </w:p>
        </w:tc>
        <w:tc>
          <w:tcPr>
            <w:tcW w:w="1831" w:type="dxa"/>
          </w:tcPr>
          <w:p w14:paraId="3E735DFB" w14:textId="0877F057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12426,94</w:t>
            </w:r>
          </w:p>
        </w:tc>
        <w:tc>
          <w:tcPr>
            <w:tcW w:w="1831" w:type="dxa"/>
          </w:tcPr>
          <w:p w14:paraId="6AE945DD" w14:textId="061E23F6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4D5654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C3A81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B876A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4FEA73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860AF4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0323F7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2BA9D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C4420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C91725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2DC8A6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1B7B6D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FED386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A98D3E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40535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6D41D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27836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8C08D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DF7386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03C6A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8C397C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C394017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8E14389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12426,94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0B6D68E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022A5AC" w:rsidR="00625156" w:rsidRPr="008C73D9" w:rsidRDefault="009F21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12427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9754" w14:textId="77777777" w:rsidR="00FD2486" w:rsidRDefault="00FD2486">
      <w:r>
        <w:separator/>
      </w:r>
    </w:p>
  </w:endnote>
  <w:endnote w:type="continuationSeparator" w:id="0">
    <w:p w14:paraId="2836D81D" w14:textId="77777777" w:rsidR="00FD2486" w:rsidRDefault="00FD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0741" w14:textId="77777777" w:rsidR="00FD2486" w:rsidRDefault="00FD2486">
      <w:r>
        <w:separator/>
      </w:r>
    </w:p>
  </w:footnote>
  <w:footnote w:type="continuationSeparator" w:id="0">
    <w:p w14:paraId="69E84555" w14:textId="77777777" w:rsidR="00FD2486" w:rsidRDefault="00FD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BB972C8" w:rsidR="001759CA" w:rsidRDefault="00C3605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5A8E72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9F21BF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36058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D2486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2022-02-14T10:22:00Z</dcterms:created>
  <dcterms:modified xsi:type="dcterms:W3CDTF">2022-02-14T10:22:00Z</dcterms:modified>
</cp:coreProperties>
</file>