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248" w:rsidRDefault="007C0248" w:rsidP="007C0248">
      <w:pPr>
        <w:spacing w:line="240" w:lineRule="auto"/>
        <w:jc w:val="center"/>
        <w:rPr>
          <w:b/>
          <w:bCs/>
          <w:sz w:val="22"/>
          <w:szCs w:val="36"/>
        </w:rPr>
      </w:pPr>
    </w:p>
    <w:p w:rsidR="009F408E" w:rsidRPr="0051711D" w:rsidRDefault="009F408E" w:rsidP="007C0248">
      <w:pPr>
        <w:spacing w:line="240" w:lineRule="auto"/>
        <w:jc w:val="center"/>
        <w:rPr>
          <w:b/>
          <w:bCs/>
          <w:sz w:val="22"/>
          <w:szCs w:val="36"/>
        </w:rPr>
      </w:pPr>
    </w:p>
    <w:p w:rsidR="007C0248" w:rsidRPr="0051711D" w:rsidRDefault="00FE1CCF" w:rsidP="007C0248">
      <w:pPr>
        <w:spacing w:line="240" w:lineRule="auto"/>
        <w:jc w:val="center"/>
        <w:rPr>
          <w:b/>
          <w:bCs/>
          <w:sz w:val="32"/>
          <w:szCs w:val="36"/>
        </w:rPr>
      </w:pPr>
      <w:r>
        <w:rPr>
          <w:b/>
          <w:bCs/>
          <w:sz w:val="32"/>
          <w:szCs w:val="36"/>
        </w:rPr>
        <w:t>Prováděcí smlouva č. 201</w:t>
      </w:r>
      <w:r w:rsidR="00DF0D9D">
        <w:rPr>
          <w:b/>
          <w:bCs/>
          <w:sz w:val="32"/>
          <w:szCs w:val="36"/>
        </w:rPr>
        <w:t>7</w:t>
      </w:r>
      <w:r>
        <w:rPr>
          <w:b/>
          <w:bCs/>
          <w:sz w:val="32"/>
          <w:szCs w:val="36"/>
        </w:rPr>
        <w:t>/</w:t>
      </w:r>
      <w:r w:rsidR="00AC05F1">
        <w:rPr>
          <w:b/>
          <w:bCs/>
          <w:sz w:val="32"/>
          <w:szCs w:val="36"/>
        </w:rPr>
        <w:t>6665</w:t>
      </w:r>
    </w:p>
    <w:p w:rsidR="007C0248" w:rsidRPr="0051711D" w:rsidRDefault="007C0248" w:rsidP="007C0248">
      <w:pPr>
        <w:keepNext/>
        <w:spacing w:line="240" w:lineRule="auto"/>
        <w:jc w:val="center"/>
        <w:rPr>
          <w:b/>
          <w:bCs/>
          <w:sz w:val="32"/>
          <w:szCs w:val="36"/>
        </w:rPr>
      </w:pPr>
      <w:r w:rsidRPr="0051711D">
        <w:rPr>
          <w:b/>
          <w:bCs/>
          <w:sz w:val="32"/>
          <w:szCs w:val="36"/>
        </w:rPr>
        <w:t xml:space="preserve">k Rámcové smlouvě o dodávkách </w:t>
      </w:r>
    </w:p>
    <w:p w:rsidR="00EC4463" w:rsidRDefault="00F24821" w:rsidP="007C0248">
      <w:pPr>
        <w:keepNext/>
        <w:spacing w:line="240" w:lineRule="auto"/>
        <w:jc w:val="center"/>
        <w:rPr>
          <w:b/>
          <w:bCs/>
          <w:sz w:val="32"/>
          <w:szCs w:val="36"/>
        </w:rPr>
      </w:pPr>
      <w:r>
        <w:rPr>
          <w:b/>
          <w:bCs/>
          <w:sz w:val="32"/>
          <w:szCs w:val="36"/>
        </w:rPr>
        <w:t>obálek a papírového obalového materiálu</w:t>
      </w:r>
    </w:p>
    <w:p w:rsidR="007C0248" w:rsidRPr="0051711D" w:rsidRDefault="00F24821" w:rsidP="007C0248">
      <w:pPr>
        <w:keepNext/>
        <w:spacing w:line="240" w:lineRule="auto"/>
        <w:jc w:val="center"/>
        <w:rPr>
          <w:b/>
          <w:bCs/>
          <w:sz w:val="32"/>
          <w:szCs w:val="36"/>
        </w:rPr>
      </w:pPr>
      <w:r>
        <w:rPr>
          <w:b/>
          <w:bCs/>
          <w:sz w:val="32"/>
          <w:szCs w:val="36"/>
        </w:rPr>
        <w:t>č. 2013/0813</w:t>
      </w:r>
    </w:p>
    <w:tbl>
      <w:tblPr>
        <w:tblpPr w:leftFromText="141" w:rightFromText="141" w:vertAnchor="text" w:horzAnchor="margin" w:tblpY="501"/>
        <w:tblW w:w="0" w:type="auto"/>
        <w:tblLook w:val="01E0" w:firstRow="1" w:lastRow="1" w:firstColumn="1" w:lastColumn="1" w:noHBand="0" w:noVBand="0"/>
      </w:tblPr>
      <w:tblGrid>
        <w:gridCol w:w="3477"/>
        <w:gridCol w:w="5593"/>
      </w:tblGrid>
      <w:tr w:rsidR="007C0248" w:rsidRPr="0051711D" w:rsidTr="003B0F23">
        <w:tc>
          <w:tcPr>
            <w:tcW w:w="3528" w:type="dxa"/>
          </w:tcPr>
          <w:p w:rsidR="007C0248" w:rsidRPr="0051711D" w:rsidRDefault="007C0248" w:rsidP="003B0F23">
            <w:pPr>
              <w:spacing w:line="240" w:lineRule="auto"/>
              <w:rPr>
                <w:sz w:val="28"/>
                <w:szCs w:val="28"/>
              </w:rPr>
            </w:pPr>
            <w:r w:rsidRPr="0051711D">
              <w:rPr>
                <w:b/>
                <w:bCs/>
                <w:sz w:val="28"/>
                <w:szCs w:val="28"/>
              </w:rPr>
              <w:t xml:space="preserve">Česká pošta, </w:t>
            </w:r>
            <w:proofErr w:type="spellStart"/>
            <w:proofErr w:type="gramStart"/>
            <w:r w:rsidRPr="0051711D">
              <w:rPr>
                <w:b/>
                <w:bCs/>
                <w:sz w:val="28"/>
                <w:szCs w:val="28"/>
              </w:rPr>
              <w:t>s.p</w:t>
            </w:r>
            <w:proofErr w:type="spellEnd"/>
            <w:r w:rsidRPr="0051711D">
              <w:rPr>
                <w:b/>
                <w:bCs/>
                <w:sz w:val="28"/>
                <w:szCs w:val="28"/>
              </w:rPr>
              <w:t>.</w:t>
            </w:r>
            <w:proofErr w:type="gramEnd"/>
          </w:p>
        </w:tc>
        <w:tc>
          <w:tcPr>
            <w:tcW w:w="5684" w:type="dxa"/>
          </w:tcPr>
          <w:p w:rsidR="007C0248" w:rsidRPr="0051711D" w:rsidRDefault="007C0248" w:rsidP="003B0F23">
            <w:pPr>
              <w:spacing w:line="240" w:lineRule="auto"/>
              <w:rPr>
                <w:sz w:val="24"/>
              </w:rPr>
            </w:pPr>
          </w:p>
        </w:tc>
      </w:tr>
      <w:tr w:rsidR="007C0248" w:rsidRPr="0051711D" w:rsidTr="003B0F23">
        <w:tc>
          <w:tcPr>
            <w:tcW w:w="3528" w:type="dxa"/>
          </w:tcPr>
          <w:p w:rsidR="007C0248" w:rsidRPr="0051711D" w:rsidRDefault="007C0248" w:rsidP="003B0F23">
            <w:pPr>
              <w:spacing w:line="240" w:lineRule="auto"/>
              <w:rPr>
                <w:sz w:val="22"/>
              </w:rPr>
            </w:pPr>
            <w:r w:rsidRPr="0051711D">
              <w:rPr>
                <w:sz w:val="22"/>
                <w:szCs w:val="22"/>
              </w:rPr>
              <w:t>se sídlem:</w:t>
            </w:r>
          </w:p>
        </w:tc>
        <w:tc>
          <w:tcPr>
            <w:tcW w:w="5684" w:type="dxa"/>
          </w:tcPr>
          <w:p w:rsidR="007C0248" w:rsidRPr="0051711D" w:rsidRDefault="007C0248" w:rsidP="003B0F23">
            <w:pPr>
              <w:spacing w:line="240" w:lineRule="auto"/>
              <w:rPr>
                <w:sz w:val="22"/>
              </w:rPr>
            </w:pPr>
            <w:r w:rsidRPr="0051711D">
              <w:rPr>
                <w:sz w:val="22"/>
                <w:szCs w:val="22"/>
              </w:rPr>
              <w:t>Politických vězňů 909/4, 225 99, Praha 1</w:t>
            </w:r>
          </w:p>
        </w:tc>
      </w:tr>
      <w:tr w:rsidR="007C0248" w:rsidRPr="0051711D" w:rsidTr="003B0F23">
        <w:tc>
          <w:tcPr>
            <w:tcW w:w="3528" w:type="dxa"/>
          </w:tcPr>
          <w:p w:rsidR="007C0248" w:rsidRPr="0051711D" w:rsidRDefault="007C0248" w:rsidP="003B0F23">
            <w:pPr>
              <w:spacing w:line="240" w:lineRule="auto"/>
              <w:rPr>
                <w:sz w:val="22"/>
              </w:rPr>
            </w:pPr>
            <w:r w:rsidRPr="0051711D">
              <w:rPr>
                <w:sz w:val="22"/>
                <w:szCs w:val="22"/>
              </w:rPr>
              <w:t>IČ</w:t>
            </w:r>
            <w:r w:rsidR="00FE1CCF">
              <w:rPr>
                <w:sz w:val="22"/>
                <w:szCs w:val="22"/>
              </w:rPr>
              <w:t>O</w:t>
            </w:r>
            <w:r w:rsidRPr="0051711D">
              <w:rPr>
                <w:sz w:val="22"/>
                <w:szCs w:val="22"/>
              </w:rPr>
              <w:t>:</w:t>
            </w:r>
          </w:p>
        </w:tc>
        <w:tc>
          <w:tcPr>
            <w:tcW w:w="5684" w:type="dxa"/>
          </w:tcPr>
          <w:p w:rsidR="007C0248" w:rsidRPr="0051711D" w:rsidRDefault="007C0248" w:rsidP="003B0F23">
            <w:pPr>
              <w:spacing w:line="240" w:lineRule="auto"/>
              <w:rPr>
                <w:sz w:val="22"/>
              </w:rPr>
            </w:pPr>
            <w:r w:rsidRPr="0051711D">
              <w:rPr>
                <w:sz w:val="22"/>
                <w:szCs w:val="22"/>
              </w:rPr>
              <w:t>47114983</w:t>
            </w:r>
          </w:p>
        </w:tc>
      </w:tr>
      <w:tr w:rsidR="007C0248" w:rsidRPr="0051711D" w:rsidTr="003B0F23">
        <w:tc>
          <w:tcPr>
            <w:tcW w:w="3528" w:type="dxa"/>
          </w:tcPr>
          <w:p w:rsidR="007C0248" w:rsidRPr="0051711D" w:rsidRDefault="007C0248" w:rsidP="003B0F23">
            <w:pPr>
              <w:spacing w:line="240" w:lineRule="auto"/>
              <w:rPr>
                <w:sz w:val="22"/>
              </w:rPr>
            </w:pPr>
            <w:r w:rsidRPr="0051711D">
              <w:rPr>
                <w:sz w:val="22"/>
                <w:szCs w:val="22"/>
              </w:rPr>
              <w:t>DIČ:</w:t>
            </w:r>
          </w:p>
        </w:tc>
        <w:tc>
          <w:tcPr>
            <w:tcW w:w="5684" w:type="dxa"/>
          </w:tcPr>
          <w:p w:rsidR="007C0248" w:rsidRPr="0051711D" w:rsidRDefault="007C0248" w:rsidP="003B0F23">
            <w:pPr>
              <w:spacing w:line="240" w:lineRule="auto"/>
              <w:rPr>
                <w:sz w:val="22"/>
              </w:rPr>
            </w:pPr>
            <w:r w:rsidRPr="0051711D">
              <w:rPr>
                <w:sz w:val="22"/>
                <w:szCs w:val="22"/>
              </w:rPr>
              <w:t>CZ47114983</w:t>
            </w:r>
          </w:p>
        </w:tc>
      </w:tr>
      <w:tr w:rsidR="007C0248" w:rsidRPr="0051711D" w:rsidTr="003B0F23">
        <w:tc>
          <w:tcPr>
            <w:tcW w:w="3528" w:type="dxa"/>
          </w:tcPr>
          <w:p w:rsidR="007C0248" w:rsidRPr="0051711D" w:rsidRDefault="007C0248" w:rsidP="003B0F23">
            <w:pPr>
              <w:spacing w:line="240" w:lineRule="auto"/>
              <w:rPr>
                <w:sz w:val="22"/>
              </w:rPr>
            </w:pPr>
            <w:r w:rsidRPr="0051711D">
              <w:rPr>
                <w:sz w:val="22"/>
                <w:szCs w:val="22"/>
              </w:rPr>
              <w:t xml:space="preserve">zastoupen:   </w:t>
            </w:r>
            <w:r w:rsidRPr="0051711D">
              <w:rPr>
                <w:sz w:val="22"/>
                <w:szCs w:val="22"/>
              </w:rPr>
              <w:tab/>
            </w:r>
          </w:p>
        </w:tc>
        <w:tc>
          <w:tcPr>
            <w:tcW w:w="5684" w:type="dxa"/>
          </w:tcPr>
          <w:p w:rsidR="007C0248" w:rsidRPr="0051711D" w:rsidRDefault="00FE1CCF" w:rsidP="003B0F23">
            <w:pPr>
              <w:spacing w:line="240" w:lineRule="auto"/>
              <w:rPr>
                <w:sz w:val="22"/>
              </w:rPr>
            </w:pPr>
            <w:r>
              <w:rPr>
                <w:sz w:val="22"/>
                <w:szCs w:val="22"/>
              </w:rPr>
              <w:t xml:space="preserve">Ing. Vítem </w:t>
            </w:r>
            <w:proofErr w:type="spellStart"/>
            <w:r>
              <w:rPr>
                <w:sz w:val="22"/>
                <w:szCs w:val="22"/>
              </w:rPr>
              <w:t>Bukvicem</w:t>
            </w:r>
            <w:proofErr w:type="spellEnd"/>
            <w:r w:rsidR="00911F57">
              <w:rPr>
                <w:sz w:val="22"/>
                <w:szCs w:val="22"/>
              </w:rPr>
              <w:t xml:space="preserve">, </w:t>
            </w:r>
            <w:r w:rsidR="007C0248" w:rsidRPr="0051711D">
              <w:rPr>
                <w:sz w:val="22"/>
                <w:szCs w:val="22"/>
              </w:rPr>
              <w:t>ředitelem divize poštovní provoz a logistika</w:t>
            </w:r>
          </w:p>
        </w:tc>
      </w:tr>
      <w:tr w:rsidR="007C0248" w:rsidRPr="0051711D" w:rsidTr="003B0F23">
        <w:tc>
          <w:tcPr>
            <w:tcW w:w="3528" w:type="dxa"/>
          </w:tcPr>
          <w:p w:rsidR="007C0248" w:rsidRPr="0051711D" w:rsidRDefault="007C0248" w:rsidP="003B0F23">
            <w:pPr>
              <w:spacing w:line="240" w:lineRule="auto"/>
              <w:rPr>
                <w:sz w:val="22"/>
              </w:rPr>
            </w:pPr>
            <w:r w:rsidRPr="0051711D">
              <w:rPr>
                <w:bCs/>
                <w:sz w:val="22"/>
                <w:szCs w:val="22"/>
              </w:rPr>
              <w:t>zapsán v obchodním rejstříku</w:t>
            </w:r>
          </w:p>
        </w:tc>
        <w:tc>
          <w:tcPr>
            <w:tcW w:w="5684" w:type="dxa"/>
          </w:tcPr>
          <w:p w:rsidR="007C0248" w:rsidRPr="0051711D" w:rsidRDefault="007C0248" w:rsidP="003B0F23">
            <w:pPr>
              <w:spacing w:line="240" w:lineRule="auto"/>
              <w:rPr>
                <w:sz w:val="22"/>
              </w:rPr>
            </w:pPr>
            <w:r w:rsidRPr="0051711D">
              <w:rPr>
                <w:sz w:val="22"/>
                <w:szCs w:val="22"/>
              </w:rPr>
              <w:t>Městského soudu v Praze</w:t>
            </w:r>
            <w:r w:rsidRPr="0051711D">
              <w:rPr>
                <w:rStyle w:val="platne1"/>
                <w:sz w:val="22"/>
                <w:szCs w:val="22"/>
              </w:rPr>
              <w:t>, oddíl A, vložka 7565</w:t>
            </w:r>
          </w:p>
        </w:tc>
      </w:tr>
      <w:tr w:rsidR="007C0248" w:rsidRPr="0051711D" w:rsidTr="003B0F23">
        <w:tc>
          <w:tcPr>
            <w:tcW w:w="3528" w:type="dxa"/>
          </w:tcPr>
          <w:p w:rsidR="007C0248" w:rsidRPr="0051711D" w:rsidRDefault="007C0248" w:rsidP="003B0F23">
            <w:pPr>
              <w:spacing w:line="240" w:lineRule="auto"/>
              <w:rPr>
                <w:sz w:val="22"/>
              </w:rPr>
            </w:pPr>
            <w:r w:rsidRPr="0051711D">
              <w:rPr>
                <w:sz w:val="22"/>
                <w:szCs w:val="22"/>
              </w:rPr>
              <w:t>bankovní spojení:</w:t>
            </w:r>
          </w:p>
        </w:tc>
        <w:tc>
          <w:tcPr>
            <w:tcW w:w="5684" w:type="dxa"/>
          </w:tcPr>
          <w:p w:rsidR="007C0248" w:rsidRPr="0051711D" w:rsidRDefault="007C0248" w:rsidP="003B0F23">
            <w:pPr>
              <w:spacing w:line="240" w:lineRule="auto"/>
              <w:rPr>
                <w:sz w:val="22"/>
              </w:rPr>
            </w:pPr>
            <w:r w:rsidRPr="0051711D">
              <w:rPr>
                <w:sz w:val="22"/>
                <w:szCs w:val="22"/>
              </w:rPr>
              <w:t xml:space="preserve">Československá obchodní banka, a.s., </w:t>
            </w:r>
          </w:p>
          <w:p w:rsidR="007C0248" w:rsidRPr="0051711D" w:rsidRDefault="007C0248" w:rsidP="000119E3">
            <w:pPr>
              <w:tabs>
                <w:tab w:val="left" w:pos="3641"/>
              </w:tabs>
              <w:spacing w:line="240" w:lineRule="auto"/>
              <w:rPr>
                <w:sz w:val="22"/>
              </w:rPr>
            </w:pPr>
            <w:r w:rsidRPr="0051711D">
              <w:rPr>
                <w:sz w:val="22"/>
                <w:szCs w:val="22"/>
              </w:rPr>
              <w:t xml:space="preserve">č. </w:t>
            </w:r>
            <w:proofErr w:type="spellStart"/>
            <w:r w:rsidRPr="0051711D">
              <w:rPr>
                <w:sz w:val="22"/>
                <w:szCs w:val="22"/>
              </w:rPr>
              <w:t>ú.</w:t>
            </w:r>
            <w:proofErr w:type="spellEnd"/>
            <w:r w:rsidRPr="0051711D">
              <w:rPr>
                <w:sz w:val="22"/>
                <w:szCs w:val="22"/>
              </w:rPr>
              <w:t>: 102639446/0300</w:t>
            </w:r>
            <w:r w:rsidR="007F284D">
              <w:rPr>
                <w:sz w:val="22"/>
                <w:szCs w:val="22"/>
              </w:rPr>
              <w:tab/>
            </w:r>
          </w:p>
        </w:tc>
      </w:tr>
    </w:tbl>
    <w:p w:rsidR="007C0248" w:rsidRPr="0051711D" w:rsidRDefault="007C0248" w:rsidP="007C0248">
      <w:pPr>
        <w:spacing w:line="240" w:lineRule="auto"/>
        <w:rPr>
          <w:b/>
          <w:sz w:val="22"/>
          <w:szCs w:val="22"/>
        </w:rPr>
      </w:pPr>
    </w:p>
    <w:p w:rsidR="007C0248" w:rsidRPr="0051711D" w:rsidRDefault="007C0248" w:rsidP="007C0248">
      <w:pPr>
        <w:spacing w:line="240" w:lineRule="auto"/>
        <w:rPr>
          <w:b/>
          <w:sz w:val="22"/>
          <w:szCs w:val="22"/>
        </w:rPr>
      </w:pPr>
    </w:p>
    <w:p w:rsidR="007C0248" w:rsidRPr="0051711D" w:rsidRDefault="007C0248" w:rsidP="007C0248">
      <w:pPr>
        <w:spacing w:line="240" w:lineRule="auto"/>
        <w:rPr>
          <w:sz w:val="22"/>
          <w:szCs w:val="22"/>
        </w:rPr>
      </w:pPr>
      <w:r w:rsidRPr="0051711D">
        <w:rPr>
          <w:sz w:val="22"/>
          <w:szCs w:val="22"/>
        </w:rPr>
        <w:t xml:space="preserve">dále jako „Objednatel“ </w:t>
      </w:r>
    </w:p>
    <w:p w:rsidR="007C0248" w:rsidRPr="0051711D" w:rsidRDefault="007C0248" w:rsidP="007C0248">
      <w:pPr>
        <w:spacing w:line="240" w:lineRule="auto"/>
        <w:rPr>
          <w:b/>
          <w:sz w:val="22"/>
          <w:szCs w:val="22"/>
        </w:rPr>
      </w:pPr>
    </w:p>
    <w:p w:rsidR="007C0248" w:rsidRPr="0051711D" w:rsidRDefault="007C0248" w:rsidP="007C0248">
      <w:pPr>
        <w:spacing w:line="240" w:lineRule="auto"/>
        <w:rPr>
          <w:sz w:val="22"/>
          <w:szCs w:val="22"/>
        </w:rPr>
      </w:pPr>
      <w:r w:rsidRPr="0051711D">
        <w:rPr>
          <w:sz w:val="22"/>
          <w:szCs w:val="22"/>
        </w:rPr>
        <w:t>a</w:t>
      </w:r>
    </w:p>
    <w:tbl>
      <w:tblPr>
        <w:tblpPr w:leftFromText="141" w:rightFromText="141" w:vertAnchor="text" w:horzAnchor="margin" w:tblpY="501"/>
        <w:tblW w:w="9554" w:type="dxa"/>
        <w:tblLook w:val="01E0" w:firstRow="1" w:lastRow="1" w:firstColumn="1" w:lastColumn="1" w:noHBand="0" w:noVBand="0"/>
      </w:tblPr>
      <w:tblGrid>
        <w:gridCol w:w="3794"/>
        <w:gridCol w:w="5760"/>
      </w:tblGrid>
      <w:tr w:rsidR="007C0248" w:rsidRPr="0051711D" w:rsidTr="003B0F23">
        <w:tc>
          <w:tcPr>
            <w:tcW w:w="9554" w:type="dxa"/>
            <w:gridSpan w:val="2"/>
          </w:tcPr>
          <w:p w:rsidR="007C0248" w:rsidRPr="0051711D" w:rsidRDefault="004E3D11" w:rsidP="003B0F23">
            <w:pPr>
              <w:spacing w:line="240" w:lineRule="auto"/>
              <w:rPr>
                <w:sz w:val="24"/>
              </w:rPr>
            </w:pPr>
            <w:r>
              <w:rPr>
                <w:b/>
                <w:bCs/>
                <w:sz w:val="28"/>
                <w:szCs w:val="28"/>
              </w:rPr>
              <w:t>Harmanec-Kuvert CZ, spol. s r.o.</w:t>
            </w:r>
          </w:p>
        </w:tc>
      </w:tr>
      <w:tr w:rsidR="007C0248" w:rsidRPr="0051711D" w:rsidTr="003B0F23">
        <w:tc>
          <w:tcPr>
            <w:tcW w:w="3794" w:type="dxa"/>
          </w:tcPr>
          <w:p w:rsidR="007C0248" w:rsidRPr="0051711D" w:rsidRDefault="00FE1CCF" w:rsidP="003B0F23">
            <w:pPr>
              <w:spacing w:line="240" w:lineRule="auto"/>
              <w:rPr>
                <w:sz w:val="22"/>
              </w:rPr>
            </w:pPr>
            <w:r>
              <w:rPr>
                <w:sz w:val="22"/>
                <w:szCs w:val="22"/>
              </w:rPr>
              <w:t>se sídlem</w:t>
            </w:r>
            <w:r w:rsidR="007C0248" w:rsidRPr="0051711D">
              <w:rPr>
                <w:sz w:val="22"/>
                <w:szCs w:val="22"/>
              </w:rPr>
              <w:t>:</w:t>
            </w:r>
          </w:p>
        </w:tc>
        <w:tc>
          <w:tcPr>
            <w:tcW w:w="5760" w:type="dxa"/>
          </w:tcPr>
          <w:p w:rsidR="007C0248" w:rsidRPr="0051711D" w:rsidRDefault="004E3D11" w:rsidP="003B0F23">
            <w:pPr>
              <w:spacing w:line="240" w:lineRule="auto"/>
              <w:rPr>
                <w:sz w:val="22"/>
              </w:rPr>
            </w:pPr>
            <w:r>
              <w:rPr>
                <w:sz w:val="22"/>
              </w:rPr>
              <w:t>Masarykovo nám. 14/10, 251 01 Říčany</w:t>
            </w:r>
          </w:p>
        </w:tc>
      </w:tr>
      <w:tr w:rsidR="007C0248" w:rsidRPr="0051711D" w:rsidTr="003B0F23">
        <w:tc>
          <w:tcPr>
            <w:tcW w:w="3794" w:type="dxa"/>
          </w:tcPr>
          <w:p w:rsidR="007C0248" w:rsidRPr="0051711D" w:rsidRDefault="007C0248" w:rsidP="003B0F23">
            <w:pPr>
              <w:spacing w:line="240" w:lineRule="auto"/>
              <w:rPr>
                <w:sz w:val="22"/>
              </w:rPr>
            </w:pPr>
            <w:r w:rsidRPr="0051711D">
              <w:rPr>
                <w:sz w:val="22"/>
                <w:szCs w:val="22"/>
              </w:rPr>
              <w:t>IČ</w:t>
            </w:r>
            <w:r w:rsidR="00FE1CCF">
              <w:rPr>
                <w:sz w:val="22"/>
                <w:szCs w:val="22"/>
              </w:rPr>
              <w:t>O</w:t>
            </w:r>
            <w:r w:rsidRPr="0051711D">
              <w:rPr>
                <w:sz w:val="22"/>
                <w:szCs w:val="22"/>
              </w:rPr>
              <w:t>:</w:t>
            </w:r>
          </w:p>
        </w:tc>
        <w:tc>
          <w:tcPr>
            <w:tcW w:w="5760" w:type="dxa"/>
          </w:tcPr>
          <w:p w:rsidR="007C0248" w:rsidRPr="0051711D" w:rsidRDefault="004E3D11" w:rsidP="003B0F23">
            <w:pPr>
              <w:spacing w:line="240" w:lineRule="auto"/>
              <w:rPr>
                <w:sz w:val="22"/>
              </w:rPr>
            </w:pPr>
            <w:r>
              <w:rPr>
                <w:sz w:val="22"/>
              </w:rPr>
              <w:t>24797049</w:t>
            </w:r>
          </w:p>
        </w:tc>
      </w:tr>
      <w:tr w:rsidR="007C0248" w:rsidRPr="0051711D" w:rsidTr="003B0F23">
        <w:tc>
          <w:tcPr>
            <w:tcW w:w="3794" w:type="dxa"/>
          </w:tcPr>
          <w:p w:rsidR="007C0248" w:rsidRPr="0051711D" w:rsidRDefault="007C0248" w:rsidP="003B0F23">
            <w:pPr>
              <w:spacing w:line="240" w:lineRule="auto"/>
              <w:rPr>
                <w:sz w:val="22"/>
              </w:rPr>
            </w:pPr>
            <w:r w:rsidRPr="0051711D">
              <w:rPr>
                <w:sz w:val="22"/>
                <w:szCs w:val="22"/>
              </w:rPr>
              <w:t>DIČ:</w:t>
            </w:r>
          </w:p>
        </w:tc>
        <w:tc>
          <w:tcPr>
            <w:tcW w:w="5760" w:type="dxa"/>
          </w:tcPr>
          <w:p w:rsidR="007C0248" w:rsidRPr="0051711D" w:rsidRDefault="004E3D11" w:rsidP="003B0F23">
            <w:pPr>
              <w:spacing w:line="240" w:lineRule="auto"/>
              <w:rPr>
                <w:sz w:val="22"/>
              </w:rPr>
            </w:pPr>
            <w:r>
              <w:rPr>
                <w:sz w:val="22"/>
              </w:rPr>
              <w:t>CZ24797049</w:t>
            </w:r>
          </w:p>
        </w:tc>
      </w:tr>
      <w:tr w:rsidR="007C0248" w:rsidRPr="0051711D" w:rsidTr="003B0F23">
        <w:tc>
          <w:tcPr>
            <w:tcW w:w="3794" w:type="dxa"/>
          </w:tcPr>
          <w:p w:rsidR="007C0248" w:rsidRPr="0051711D" w:rsidRDefault="00FE1CCF" w:rsidP="003B0F23">
            <w:pPr>
              <w:spacing w:line="240" w:lineRule="auto"/>
              <w:rPr>
                <w:sz w:val="22"/>
              </w:rPr>
            </w:pPr>
            <w:r>
              <w:rPr>
                <w:sz w:val="22"/>
                <w:szCs w:val="22"/>
              </w:rPr>
              <w:t>zastoupen</w:t>
            </w:r>
            <w:r w:rsidR="00AE4EFA">
              <w:rPr>
                <w:sz w:val="22"/>
                <w:szCs w:val="22"/>
              </w:rPr>
              <w:t>a</w:t>
            </w:r>
            <w:r w:rsidR="007C0248" w:rsidRPr="0051711D">
              <w:rPr>
                <w:sz w:val="22"/>
                <w:szCs w:val="22"/>
              </w:rPr>
              <w:t xml:space="preserve">:   </w:t>
            </w:r>
            <w:r w:rsidR="007C0248" w:rsidRPr="0051711D">
              <w:rPr>
                <w:sz w:val="22"/>
                <w:szCs w:val="22"/>
              </w:rPr>
              <w:tab/>
            </w:r>
          </w:p>
        </w:tc>
        <w:tc>
          <w:tcPr>
            <w:tcW w:w="5760" w:type="dxa"/>
          </w:tcPr>
          <w:p w:rsidR="007C0248" w:rsidRDefault="00AE4EFA" w:rsidP="003B0F23">
            <w:pPr>
              <w:spacing w:line="240" w:lineRule="auto"/>
              <w:rPr>
                <w:sz w:val="22"/>
              </w:rPr>
            </w:pPr>
            <w:r>
              <w:rPr>
                <w:sz w:val="22"/>
              </w:rPr>
              <w:t xml:space="preserve">Ing. </w:t>
            </w:r>
            <w:proofErr w:type="spellStart"/>
            <w:r>
              <w:rPr>
                <w:sz w:val="22"/>
              </w:rPr>
              <w:t>Júliusem</w:t>
            </w:r>
            <w:proofErr w:type="spellEnd"/>
            <w:r>
              <w:rPr>
                <w:sz w:val="22"/>
              </w:rPr>
              <w:t xml:space="preserve"> </w:t>
            </w:r>
            <w:proofErr w:type="spellStart"/>
            <w:r>
              <w:rPr>
                <w:sz w:val="22"/>
              </w:rPr>
              <w:t>Ernekem</w:t>
            </w:r>
            <w:proofErr w:type="spellEnd"/>
            <w:r>
              <w:rPr>
                <w:sz w:val="22"/>
              </w:rPr>
              <w:t>, jednatelem</w:t>
            </w:r>
          </w:p>
          <w:p w:rsidR="00AE4EFA" w:rsidRPr="0051711D" w:rsidRDefault="00AE4EFA" w:rsidP="003B0F23">
            <w:pPr>
              <w:spacing w:line="240" w:lineRule="auto"/>
              <w:rPr>
                <w:sz w:val="22"/>
              </w:rPr>
            </w:pPr>
            <w:r>
              <w:rPr>
                <w:sz w:val="22"/>
              </w:rPr>
              <w:t>Ing. Michalem Červenkou, jednatelem</w:t>
            </w:r>
          </w:p>
        </w:tc>
      </w:tr>
      <w:tr w:rsidR="007C0248" w:rsidRPr="0051711D" w:rsidTr="003B0F23">
        <w:tc>
          <w:tcPr>
            <w:tcW w:w="3794" w:type="dxa"/>
          </w:tcPr>
          <w:p w:rsidR="007C0248" w:rsidRPr="0051711D" w:rsidRDefault="00FE1CCF" w:rsidP="003B0F23">
            <w:pPr>
              <w:spacing w:line="240" w:lineRule="auto"/>
              <w:rPr>
                <w:sz w:val="22"/>
              </w:rPr>
            </w:pPr>
            <w:r>
              <w:rPr>
                <w:sz w:val="22"/>
                <w:szCs w:val="22"/>
              </w:rPr>
              <w:t>zapsán</w:t>
            </w:r>
            <w:r w:rsidR="00AE4EFA">
              <w:rPr>
                <w:sz w:val="22"/>
                <w:szCs w:val="22"/>
              </w:rPr>
              <w:t>a</w:t>
            </w:r>
            <w:r w:rsidR="007C0248" w:rsidRPr="0051711D">
              <w:rPr>
                <w:sz w:val="22"/>
                <w:szCs w:val="22"/>
              </w:rPr>
              <w:t xml:space="preserve"> v obchodním rejstříku</w:t>
            </w:r>
          </w:p>
        </w:tc>
        <w:tc>
          <w:tcPr>
            <w:tcW w:w="5760" w:type="dxa"/>
          </w:tcPr>
          <w:p w:rsidR="007C0248" w:rsidRPr="0051711D" w:rsidRDefault="00AE4EFA" w:rsidP="003B0F23">
            <w:pPr>
              <w:spacing w:line="240" w:lineRule="auto"/>
              <w:rPr>
                <w:sz w:val="22"/>
              </w:rPr>
            </w:pPr>
            <w:r>
              <w:rPr>
                <w:sz w:val="22"/>
              </w:rPr>
              <w:t>Městského soudu v Praze, oddíl C, vložka 175089</w:t>
            </w:r>
          </w:p>
        </w:tc>
      </w:tr>
      <w:tr w:rsidR="007C0248" w:rsidRPr="0051711D" w:rsidTr="003B0F23">
        <w:tc>
          <w:tcPr>
            <w:tcW w:w="3794" w:type="dxa"/>
          </w:tcPr>
          <w:p w:rsidR="007C0248" w:rsidRPr="0051711D" w:rsidRDefault="007C0248" w:rsidP="003B0F23">
            <w:pPr>
              <w:spacing w:line="240" w:lineRule="auto"/>
              <w:rPr>
                <w:sz w:val="22"/>
              </w:rPr>
            </w:pPr>
            <w:r w:rsidRPr="0051711D">
              <w:rPr>
                <w:sz w:val="22"/>
                <w:szCs w:val="22"/>
              </w:rPr>
              <w:t>bankovní spojení:</w:t>
            </w:r>
          </w:p>
        </w:tc>
        <w:tc>
          <w:tcPr>
            <w:tcW w:w="5760" w:type="dxa"/>
          </w:tcPr>
          <w:p w:rsidR="007C0248" w:rsidRDefault="00AE4EFA" w:rsidP="003B0F23">
            <w:pPr>
              <w:spacing w:line="240" w:lineRule="auto"/>
              <w:rPr>
                <w:sz w:val="22"/>
              </w:rPr>
            </w:pPr>
            <w:r>
              <w:rPr>
                <w:sz w:val="22"/>
              </w:rPr>
              <w:t>Komerční banka, a.s.</w:t>
            </w:r>
          </w:p>
          <w:p w:rsidR="00AE4EFA" w:rsidRPr="0051711D" w:rsidRDefault="00AE4EFA" w:rsidP="003B0F23">
            <w:pPr>
              <w:spacing w:line="240" w:lineRule="auto"/>
              <w:rPr>
                <w:sz w:val="22"/>
              </w:rPr>
            </w:pPr>
            <w:r>
              <w:rPr>
                <w:sz w:val="22"/>
              </w:rPr>
              <w:t xml:space="preserve">č. </w:t>
            </w:r>
            <w:proofErr w:type="spellStart"/>
            <w:r>
              <w:rPr>
                <w:sz w:val="22"/>
              </w:rPr>
              <w:t>ú.</w:t>
            </w:r>
            <w:proofErr w:type="spellEnd"/>
            <w:r>
              <w:rPr>
                <w:sz w:val="22"/>
              </w:rPr>
              <w:t>: 43-8407260257/0100</w:t>
            </w:r>
          </w:p>
        </w:tc>
      </w:tr>
      <w:tr w:rsidR="007C0248" w:rsidRPr="0051711D" w:rsidTr="003B0F23">
        <w:tc>
          <w:tcPr>
            <w:tcW w:w="3794" w:type="dxa"/>
          </w:tcPr>
          <w:p w:rsidR="007C0248" w:rsidRPr="0051711D" w:rsidRDefault="007C0248" w:rsidP="003B0F23">
            <w:pPr>
              <w:spacing w:line="240" w:lineRule="auto"/>
              <w:rPr>
                <w:sz w:val="22"/>
              </w:rPr>
            </w:pPr>
          </w:p>
          <w:p w:rsidR="007C0248" w:rsidRPr="0051711D" w:rsidRDefault="007C0248" w:rsidP="003B0F23">
            <w:pPr>
              <w:spacing w:line="240" w:lineRule="auto"/>
              <w:ind w:right="-374"/>
              <w:rPr>
                <w:sz w:val="22"/>
              </w:rPr>
            </w:pPr>
            <w:r w:rsidRPr="0051711D">
              <w:rPr>
                <w:sz w:val="22"/>
                <w:szCs w:val="22"/>
              </w:rPr>
              <w:t xml:space="preserve">dále jako „Dodavatel“ </w:t>
            </w:r>
          </w:p>
        </w:tc>
        <w:tc>
          <w:tcPr>
            <w:tcW w:w="5760" w:type="dxa"/>
          </w:tcPr>
          <w:p w:rsidR="007C0248" w:rsidRPr="0051711D" w:rsidRDefault="007C0248" w:rsidP="003B0F23">
            <w:pPr>
              <w:spacing w:line="240" w:lineRule="auto"/>
              <w:rPr>
                <w:sz w:val="22"/>
              </w:rPr>
            </w:pPr>
          </w:p>
        </w:tc>
      </w:tr>
    </w:tbl>
    <w:p w:rsidR="007C0248" w:rsidRPr="0051711D" w:rsidRDefault="007C0248" w:rsidP="007C0248">
      <w:pPr>
        <w:spacing w:line="240" w:lineRule="auto"/>
        <w:rPr>
          <w:sz w:val="24"/>
        </w:rPr>
      </w:pPr>
    </w:p>
    <w:p w:rsidR="007C0248" w:rsidRPr="0051711D" w:rsidRDefault="007C0248" w:rsidP="007C0248">
      <w:pPr>
        <w:spacing w:line="240" w:lineRule="auto"/>
        <w:rPr>
          <w:sz w:val="22"/>
          <w:szCs w:val="22"/>
        </w:rPr>
      </w:pPr>
    </w:p>
    <w:p w:rsidR="007C0248" w:rsidRPr="0051711D" w:rsidRDefault="007C0248" w:rsidP="007C0248">
      <w:pPr>
        <w:spacing w:line="240" w:lineRule="auto"/>
        <w:rPr>
          <w:sz w:val="22"/>
          <w:szCs w:val="22"/>
        </w:rPr>
      </w:pPr>
      <w:r w:rsidRPr="0051711D">
        <w:rPr>
          <w:sz w:val="22"/>
          <w:szCs w:val="22"/>
        </w:rPr>
        <w:lastRenderedPageBreak/>
        <w:t>uzav</w:t>
      </w:r>
      <w:r>
        <w:rPr>
          <w:sz w:val="22"/>
          <w:szCs w:val="22"/>
        </w:rPr>
        <w:t>írají</w:t>
      </w:r>
      <w:r w:rsidRPr="0051711D">
        <w:rPr>
          <w:sz w:val="22"/>
          <w:szCs w:val="22"/>
        </w:rPr>
        <w:t xml:space="preserve"> </w:t>
      </w:r>
      <w:r>
        <w:rPr>
          <w:sz w:val="22"/>
          <w:szCs w:val="22"/>
        </w:rPr>
        <w:t xml:space="preserve">ve smyslu čl. 3.1 </w:t>
      </w:r>
      <w:r w:rsidRPr="0051711D">
        <w:rPr>
          <w:sz w:val="22"/>
          <w:szCs w:val="22"/>
        </w:rPr>
        <w:t>Rámcové smlouv</w:t>
      </w:r>
      <w:r>
        <w:rPr>
          <w:sz w:val="22"/>
          <w:szCs w:val="22"/>
        </w:rPr>
        <w:t>y</w:t>
      </w:r>
      <w:r w:rsidRPr="0051711D">
        <w:rPr>
          <w:sz w:val="22"/>
          <w:szCs w:val="22"/>
        </w:rPr>
        <w:t xml:space="preserve"> o dodávkách </w:t>
      </w:r>
      <w:r w:rsidR="009F408E">
        <w:rPr>
          <w:sz w:val="22"/>
          <w:szCs w:val="22"/>
        </w:rPr>
        <w:t>obálek a papírového obalového materiálu</w:t>
      </w:r>
      <w:r w:rsidR="00D91105">
        <w:rPr>
          <w:sz w:val="22"/>
          <w:szCs w:val="22"/>
        </w:rPr>
        <w:t xml:space="preserve"> č. 2013/</w:t>
      </w:r>
      <w:r w:rsidR="00B42247">
        <w:rPr>
          <w:sz w:val="22"/>
          <w:szCs w:val="22"/>
        </w:rPr>
        <w:t>0</w:t>
      </w:r>
      <w:r w:rsidR="00B46B40">
        <w:rPr>
          <w:sz w:val="22"/>
          <w:szCs w:val="22"/>
        </w:rPr>
        <w:t>813</w:t>
      </w:r>
      <w:r w:rsidRPr="0051711D">
        <w:rPr>
          <w:sz w:val="22"/>
          <w:szCs w:val="22"/>
        </w:rPr>
        <w:t xml:space="preserve"> (dále jen „</w:t>
      </w:r>
      <w:r>
        <w:rPr>
          <w:sz w:val="22"/>
          <w:szCs w:val="22"/>
        </w:rPr>
        <w:t xml:space="preserve">Rámcová </w:t>
      </w:r>
      <w:r w:rsidRPr="0051711D">
        <w:rPr>
          <w:sz w:val="22"/>
          <w:szCs w:val="22"/>
        </w:rPr>
        <w:t xml:space="preserve">smlouva) </w:t>
      </w:r>
      <w:r>
        <w:rPr>
          <w:sz w:val="22"/>
          <w:szCs w:val="22"/>
        </w:rPr>
        <w:t xml:space="preserve">tuto Prováděcí smlouvu k Rámcové smlouvě (dále jen „Prováděcí smlouva“) </w:t>
      </w:r>
    </w:p>
    <w:p w:rsidR="007C0248" w:rsidRDefault="007C0248" w:rsidP="007C0248">
      <w:pPr>
        <w:pStyle w:val="lnek"/>
        <w:numPr>
          <w:ilvl w:val="0"/>
          <w:numId w:val="0"/>
        </w:numPr>
        <w:spacing w:before="0" w:line="240" w:lineRule="auto"/>
        <w:rPr>
          <w:sz w:val="22"/>
          <w:szCs w:val="22"/>
        </w:rPr>
      </w:pPr>
      <w:r>
        <w:rPr>
          <w:sz w:val="22"/>
          <w:szCs w:val="22"/>
        </w:rPr>
        <w:t>Preambule</w:t>
      </w:r>
    </w:p>
    <w:p w:rsidR="007C0248" w:rsidRDefault="00B42247" w:rsidP="007C0248">
      <w:pPr>
        <w:pStyle w:val="lnek"/>
        <w:numPr>
          <w:ilvl w:val="0"/>
          <w:numId w:val="0"/>
        </w:numPr>
        <w:spacing w:before="0" w:line="240" w:lineRule="auto"/>
        <w:jc w:val="both"/>
        <w:rPr>
          <w:b w:val="0"/>
          <w:sz w:val="22"/>
          <w:szCs w:val="22"/>
        </w:rPr>
      </w:pPr>
      <w:r>
        <w:rPr>
          <w:b w:val="0"/>
          <w:sz w:val="22"/>
          <w:szCs w:val="22"/>
        </w:rPr>
        <w:t>Smluvní strany uzavřely dne</w:t>
      </w:r>
      <w:r>
        <w:rPr>
          <w:b w:val="0"/>
          <w:sz w:val="22"/>
          <w:szCs w:val="22"/>
          <w:lang w:val="cs-CZ"/>
        </w:rPr>
        <w:t xml:space="preserve"> 2</w:t>
      </w:r>
      <w:r w:rsidR="00B46B40">
        <w:rPr>
          <w:b w:val="0"/>
          <w:sz w:val="22"/>
          <w:szCs w:val="22"/>
          <w:lang w:val="cs-CZ"/>
        </w:rPr>
        <w:t>5</w:t>
      </w:r>
      <w:r>
        <w:rPr>
          <w:b w:val="0"/>
          <w:sz w:val="22"/>
          <w:szCs w:val="22"/>
          <w:lang w:val="cs-CZ"/>
        </w:rPr>
        <w:t xml:space="preserve">. </w:t>
      </w:r>
      <w:r w:rsidR="00B46B40">
        <w:rPr>
          <w:b w:val="0"/>
          <w:sz w:val="22"/>
          <w:szCs w:val="22"/>
          <w:lang w:val="cs-CZ"/>
        </w:rPr>
        <w:t>7</w:t>
      </w:r>
      <w:r>
        <w:rPr>
          <w:b w:val="0"/>
          <w:sz w:val="22"/>
          <w:szCs w:val="22"/>
          <w:lang w:val="cs-CZ"/>
        </w:rPr>
        <w:t xml:space="preserve">. 2013 </w:t>
      </w:r>
      <w:r w:rsidR="007C0248">
        <w:rPr>
          <w:b w:val="0"/>
          <w:sz w:val="22"/>
          <w:szCs w:val="22"/>
        </w:rPr>
        <w:t>Rámcovou smlouvu.</w:t>
      </w:r>
    </w:p>
    <w:p w:rsidR="007C0248" w:rsidRDefault="007C0248" w:rsidP="007C0248">
      <w:pPr>
        <w:pStyle w:val="lnek"/>
        <w:numPr>
          <w:ilvl w:val="0"/>
          <w:numId w:val="0"/>
        </w:numPr>
        <w:spacing w:before="0" w:line="240" w:lineRule="auto"/>
        <w:jc w:val="both"/>
        <w:rPr>
          <w:b w:val="0"/>
          <w:sz w:val="22"/>
          <w:szCs w:val="22"/>
        </w:rPr>
      </w:pPr>
      <w:r>
        <w:rPr>
          <w:b w:val="0"/>
          <w:sz w:val="22"/>
          <w:szCs w:val="22"/>
        </w:rPr>
        <w:t>Objednatel ve smyslu čl. 3.1 a násl. Rámcové smlouvy a § 89 odst. 6 písm. b) ve spojení s § 34 zákona č. 137/2006 Sb., o veřejných zakázkách, v</w:t>
      </w:r>
      <w:r w:rsidR="00DF0D9D">
        <w:rPr>
          <w:b w:val="0"/>
          <w:sz w:val="22"/>
          <w:szCs w:val="22"/>
          <w:lang w:val="cs-CZ"/>
        </w:rPr>
        <w:t>e znění pozdějších předpisů</w:t>
      </w:r>
      <w:r>
        <w:rPr>
          <w:b w:val="0"/>
          <w:sz w:val="22"/>
          <w:szCs w:val="22"/>
        </w:rPr>
        <w:t xml:space="preserve">, </w:t>
      </w:r>
      <w:r w:rsidR="00DF0D9D">
        <w:rPr>
          <w:b w:val="0"/>
          <w:sz w:val="22"/>
          <w:szCs w:val="22"/>
          <w:lang w:val="cs-CZ"/>
        </w:rPr>
        <w:t xml:space="preserve">a § 273 odst. 4 zákona č. 134/2016 Sb., o zadávání veřejných zakázek, v platném znění, </w:t>
      </w:r>
      <w:r>
        <w:rPr>
          <w:b w:val="0"/>
          <w:sz w:val="22"/>
          <w:szCs w:val="22"/>
        </w:rPr>
        <w:t xml:space="preserve">vyzval Dodavatele k jednání v jednacím řízení bez uveřejnění k zadání veřejné zakázky </w:t>
      </w:r>
      <w:r w:rsidR="00B42247">
        <w:rPr>
          <w:b w:val="0"/>
          <w:sz w:val="22"/>
          <w:szCs w:val="22"/>
          <w:lang w:val="cs-CZ"/>
        </w:rPr>
        <w:t xml:space="preserve">Dodávky </w:t>
      </w:r>
      <w:r w:rsidR="00B46B40">
        <w:rPr>
          <w:b w:val="0"/>
          <w:sz w:val="22"/>
          <w:szCs w:val="22"/>
          <w:lang w:val="cs-CZ"/>
        </w:rPr>
        <w:t xml:space="preserve">obálek a papírového obalového materiálu </w:t>
      </w:r>
      <w:r w:rsidR="00DF0D9D">
        <w:rPr>
          <w:b w:val="0"/>
          <w:sz w:val="22"/>
          <w:szCs w:val="22"/>
          <w:lang w:val="cs-CZ"/>
        </w:rPr>
        <w:t>6</w:t>
      </w:r>
      <w:r>
        <w:rPr>
          <w:b w:val="0"/>
          <w:sz w:val="22"/>
          <w:szCs w:val="22"/>
        </w:rPr>
        <w:t xml:space="preserve">, jejímž předmětem je uzavření prováděcí smlouvy na dodávky zboží v rámci Rámcové smlouvy (dále jen </w:t>
      </w:r>
      <w:r w:rsidR="00460A95">
        <w:rPr>
          <w:b w:val="0"/>
          <w:sz w:val="22"/>
          <w:szCs w:val="22"/>
          <w:lang w:val="cs-CZ"/>
        </w:rPr>
        <w:t>„</w:t>
      </w:r>
      <w:proofErr w:type="spellStart"/>
      <w:r>
        <w:rPr>
          <w:b w:val="0"/>
          <w:sz w:val="22"/>
          <w:szCs w:val="22"/>
        </w:rPr>
        <w:t>JŘbU</w:t>
      </w:r>
      <w:proofErr w:type="spellEnd"/>
      <w:r>
        <w:rPr>
          <w:b w:val="0"/>
          <w:sz w:val="22"/>
          <w:szCs w:val="22"/>
        </w:rPr>
        <w:t>“).</w:t>
      </w:r>
    </w:p>
    <w:p w:rsidR="007C0248" w:rsidRDefault="007C0248" w:rsidP="007C0248">
      <w:pPr>
        <w:pStyle w:val="lnek"/>
        <w:numPr>
          <w:ilvl w:val="0"/>
          <w:numId w:val="0"/>
        </w:numPr>
        <w:spacing w:before="0" w:line="240" w:lineRule="auto"/>
        <w:jc w:val="both"/>
        <w:rPr>
          <w:b w:val="0"/>
          <w:sz w:val="22"/>
          <w:szCs w:val="22"/>
        </w:rPr>
      </w:pPr>
      <w:r>
        <w:rPr>
          <w:b w:val="0"/>
          <w:sz w:val="22"/>
          <w:szCs w:val="22"/>
        </w:rPr>
        <w:t xml:space="preserve">Vzhledem k tomu, že nabídka Dodavatele předložená v rámci </w:t>
      </w:r>
      <w:proofErr w:type="spellStart"/>
      <w:r>
        <w:rPr>
          <w:b w:val="0"/>
          <w:sz w:val="22"/>
          <w:szCs w:val="22"/>
        </w:rPr>
        <w:t>JŘbU</w:t>
      </w:r>
      <w:proofErr w:type="spellEnd"/>
      <w:r>
        <w:rPr>
          <w:b w:val="0"/>
          <w:sz w:val="22"/>
          <w:szCs w:val="22"/>
        </w:rPr>
        <w:t xml:space="preserve"> byla vyhodnocena jako nejvhodnější, uzavírají Smluvní strany tuto Prováděcí smlouvu.</w:t>
      </w:r>
    </w:p>
    <w:p w:rsidR="007C0248" w:rsidRDefault="007C0248" w:rsidP="007C0248">
      <w:pPr>
        <w:pStyle w:val="lnek"/>
        <w:numPr>
          <w:ilvl w:val="0"/>
          <w:numId w:val="0"/>
        </w:numPr>
        <w:spacing w:before="0" w:line="240" w:lineRule="auto"/>
        <w:jc w:val="both"/>
        <w:rPr>
          <w:b w:val="0"/>
          <w:sz w:val="22"/>
          <w:szCs w:val="22"/>
        </w:rPr>
      </w:pPr>
      <w:r>
        <w:rPr>
          <w:b w:val="0"/>
          <w:sz w:val="22"/>
          <w:szCs w:val="22"/>
        </w:rPr>
        <w:t>Kde jsou v této Prováděcí smlouvy používány pojmy s velkým počátečním písmenem, mají tyto pojmy význam definovaný v Rámcové smlouvě.</w:t>
      </w:r>
    </w:p>
    <w:p w:rsidR="007C0248" w:rsidRPr="0051711D" w:rsidRDefault="007C0248" w:rsidP="007C0248">
      <w:pPr>
        <w:pStyle w:val="lnek"/>
        <w:numPr>
          <w:ilvl w:val="0"/>
          <w:numId w:val="0"/>
        </w:numPr>
        <w:spacing w:before="0" w:line="240" w:lineRule="auto"/>
        <w:jc w:val="both"/>
        <w:rPr>
          <w:b w:val="0"/>
          <w:sz w:val="22"/>
          <w:szCs w:val="22"/>
        </w:rPr>
      </w:pPr>
    </w:p>
    <w:p w:rsidR="007C0248" w:rsidRPr="0051711D" w:rsidRDefault="007C0248" w:rsidP="00EF743C">
      <w:pPr>
        <w:pStyle w:val="lnek"/>
        <w:numPr>
          <w:ilvl w:val="0"/>
          <w:numId w:val="16"/>
        </w:numPr>
        <w:tabs>
          <w:tab w:val="clear" w:pos="432"/>
          <w:tab w:val="num" w:pos="0"/>
        </w:tabs>
        <w:spacing w:before="0" w:line="240" w:lineRule="auto"/>
        <w:ind w:left="0" w:firstLine="0"/>
        <w:rPr>
          <w:sz w:val="22"/>
          <w:szCs w:val="22"/>
        </w:rPr>
      </w:pPr>
      <w:r w:rsidRPr="0051711D">
        <w:rPr>
          <w:sz w:val="22"/>
          <w:szCs w:val="22"/>
        </w:rPr>
        <w:t xml:space="preserve">Předmět </w:t>
      </w:r>
      <w:r>
        <w:rPr>
          <w:sz w:val="22"/>
          <w:szCs w:val="22"/>
        </w:rPr>
        <w:t>Prováděcí s</w:t>
      </w:r>
      <w:r w:rsidRPr="0051711D">
        <w:rPr>
          <w:sz w:val="22"/>
          <w:szCs w:val="22"/>
        </w:rPr>
        <w:t>mlouvy</w:t>
      </w:r>
    </w:p>
    <w:p w:rsidR="007C0248" w:rsidRPr="0051711D" w:rsidRDefault="007C0248" w:rsidP="007C0248">
      <w:pPr>
        <w:pStyle w:val="Odstavec2"/>
        <w:tabs>
          <w:tab w:val="num" w:pos="567"/>
        </w:tabs>
        <w:spacing w:line="240" w:lineRule="auto"/>
        <w:ind w:left="567" w:hanging="567"/>
        <w:rPr>
          <w:sz w:val="22"/>
          <w:szCs w:val="22"/>
        </w:rPr>
      </w:pPr>
      <w:r w:rsidRPr="0051711D">
        <w:rPr>
          <w:sz w:val="22"/>
          <w:szCs w:val="22"/>
        </w:rPr>
        <w:t xml:space="preserve">Dodavatel se zavazuje </w:t>
      </w:r>
      <w:r>
        <w:rPr>
          <w:sz w:val="22"/>
          <w:szCs w:val="22"/>
          <w:lang w:val="cs-CZ"/>
        </w:rPr>
        <w:t>na základě jednotlivých Objednávek vystavovaných v rámci této Prováděcí smlouvy</w:t>
      </w:r>
      <w:r w:rsidRPr="0051711D">
        <w:rPr>
          <w:sz w:val="22"/>
          <w:szCs w:val="22"/>
        </w:rPr>
        <w:t xml:space="preserve"> dod</w:t>
      </w:r>
      <w:r>
        <w:rPr>
          <w:sz w:val="22"/>
          <w:szCs w:val="22"/>
          <w:lang w:val="cs-CZ"/>
        </w:rPr>
        <w:t>at</w:t>
      </w:r>
      <w:r w:rsidRPr="0051711D">
        <w:rPr>
          <w:sz w:val="22"/>
          <w:szCs w:val="22"/>
        </w:rPr>
        <w:t xml:space="preserve"> Objednateli </w:t>
      </w:r>
      <w:r>
        <w:rPr>
          <w:sz w:val="22"/>
          <w:szCs w:val="22"/>
          <w:lang w:val="cs-CZ"/>
        </w:rPr>
        <w:t xml:space="preserve">zboží uvedené v Příloze č. 1 </w:t>
      </w:r>
      <w:r w:rsidRPr="0051711D">
        <w:rPr>
          <w:sz w:val="22"/>
          <w:szCs w:val="22"/>
        </w:rPr>
        <w:t>(dále jen „</w:t>
      </w:r>
      <w:r>
        <w:rPr>
          <w:sz w:val="22"/>
          <w:szCs w:val="22"/>
          <w:lang w:val="cs-CZ"/>
        </w:rPr>
        <w:t>Z</w:t>
      </w:r>
      <w:r>
        <w:rPr>
          <w:sz w:val="22"/>
          <w:szCs w:val="22"/>
        </w:rPr>
        <w:t>boží“)</w:t>
      </w:r>
      <w:r w:rsidRPr="0051711D">
        <w:rPr>
          <w:sz w:val="22"/>
          <w:szCs w:val="22"/>
        </w:rPr>
        <w:t xml:space="preserve">, </w:t>
      </w:r>
      <w:r>
        <w:rPr>
          <w:sz w:val="22"/>
          <w:szCs w:val="22"/>
          <w:lang w:val="cs-CZ"/>
        </w:rPr>
        <w:t xml:space="preserve">a to </w:t>
      </w:r>
      <w:r w:rsidRPr="0051711D">
        <w:rPr>
          <w:sz w:val="22"/>
          <w:szCs w:val="22"/>
        </w:rPr>
        <w:t xml:space="preserve">za podmínek uvedených v této </w:t>
      </w:r>
      <w:r>
        <w:rPr>
          <w:sz w:val="22"/>
          <w:szCs w:val="22"/>
          <w:lang w:val="cs-CZ"/>
        </w:rPr>
        <w:t>Prováděcí</w:t>
      </w:r>
      <w:r w:rsidRPr="0051711D">
        <w:rPr>
          <w:sz w:val="22"/>
          <w:szCs w:val="22"/>
        </w:rPr>
        <w:t xml:space="preserve"> smlouvě</w:t>
      </w:r>
      <w:r>
        <w:rPr>
          <w:sz w:val="22"/>
          <w:szCs w:val="22"/>
          <w:lang w:val="cs-CZ"/>
        </w:rPr>
        <w:t xml:space="preserve"> a </w:t>
      </w:r>
      <w:r w:rsidRPr="0051711D">
        <w:rPr>
          <w:sz w:val="22"/>
          <w:szCs w:val="22"/>
        </w:rPr>
        <w:t>Rámcové smlouvě, ve sjednaném sortim</w:t>
      </w:r>
      <w:r>
        <w:rPr>
          <w:sz w:val="22"/>
          <w:szCs w:val="22"/>
        </w:rPr>
        <w:t>entu, množství, jakosti a čase</w:t>
      </w:r>
      <w:r>
        <w:rPr>
          <w:sz w:val="22"/>
          <w:szCs w:val="22"/>
          <w:lang w:val="cs-CZ"/>
        </w:rPr>
        <w:t xml:space="preserve"> a </w:t>
      </w:r>
      <w:r w:rsidRPr="0051711D">
        <w:rPr>
          <w:sz w:val="22"/>
          <w:szCs w:val="22"/>
        </w:rPr>
        <w:t xml:space="preserve">převést na něj vlastnické právo ke </w:t>
      </w:r>
      <w:r>
        <w:rPr>
          <w:sz w:val="22"/>
          <w:szCs w:val="22"/>
          <w:lang w:val="cs-CZ"/>
        </w:rPr>
        <w:t>Z</w:t>
      </w:r>
      <w:r w:rsidRPr="0051711D">
        <w:rPr>
          <w:sz w:val="22"/>
          <w:szCs w:val="22"/>
        </w:rPr>
        <w:t>boží.</w:t>
      </w:r>
    </w:p>
    <w:p w:rsidR="007C0248" w:rsidRPr="0051711D" w:rsidRDefault="007C0248" w:rsidP="007C0248">
      <w:pPr>
        <w:pStyle w:val="Odstavec2"/>
        <w:tabs>
          <w:tab w:val="num" w:pos="567"/>
        </w:tabs>
        <w:spacing w:line="240" w:lineRule="auto"/>
        <w:ind w:left="567" w:hanging="567"/>
        <w:rPr>
          <w:sz w:val="22"/>
          <w:szCs w:val="22"/>
        </w:rPr>
      </w:pPr>
      <w:r w:rsidRPr="0051711D">
        <w:rPr>
          <w:sz w:val="22"/>
          <w:szCs w:val="22"/>
        </w:rPr>
        <w:t xml:space="preserve">Objednatel se zavazuje řádně dodané </w:t>
      </w:r>
      <w:r>
        <w:rPr>
          <w:sz w:val="22"/>
          <w:szCs w:val="22"/>
          <w:lang w:val="cs-CZ"/>
        </w:rPr>
        <w:t>Z</w:t>
      </w:r>
      <w:r w:rsidRPr="0051711D">
        <w:rPr>
          <w:sz w:val="22"/>
          <w:szCs w:val="22"/>
        </w:rPr>
        <w:t>boží převzít a zaplatit za něj dohodnutou cenu, a to</w:t>
      </w:r>
      <w:r>
        <w:rPr>
          <w:sz w:val="22"/>
          <w:szCs w:val="22"/>
          <w:lang w:val="cs-CZ"/>
        </w:rPr>
        <w:t> </w:t>
      </w:r>
      <w:r w:rsidRPr="0051711D">
        <w:rPr>
          <w:sz w:val="22"/>
          <w:szCs w:val="22"/>
        </w:rPr>
        <w:t>způsobem definovaným v Rámcové smlouvě.</w:t>
      </w:r>
    </w:p>
    <w:p w:rsidR="007C0248" w:rsidRPr="0051711D" w:rsidRDefault="007C0248" w:rsidP="007C0248">
      <w:pPr>
        <w:pStyle w:val="Odstavec2"/>
        <w:numPr>
          <w:ilvl w:val="0"/>
          <w:numId w:val="0"/>
        </w:numPr>
        <w:spacing w:line="240" w:lineRule="auto"/>
        <w:ind w:left="624"/>
        <w:rPr>
          <w:sz w:val="22"/>
          <w:szCs w:val="22"/>
        </w:rPr>
      </w:pPr>
    </w:p>
    <w:p w:rsidR="007C0248" w:rsidRPr="0051711D" w:rsidRDefault="007C0248" w:rsidP="00EF743C">
      <w:pPr>
        <w:pStyle w:val="lnek"/>
        <w:numPr>
          <w:ilvl w:val="0"/>
          <w:numId w:val="16"/>
        </w:numPr>
        <w:tabs>
          <w:tab w:val="clear" w:pos="432"/>
          <w:tab w:val="num" w:pos="0"/>
        </w:tabs>
        <w:spacing w:before="0" w:line="240" w:lineRule="auto"/>
        <w:ind w:left="0" w:firstLine="0"/>
        <w:rPr>
          <w:sz w:val="22"/>
          <w:szCs w:val="22"/>
        </w:rPr>
      </w:pPr>
      <w:r w:rsidRPr="0051711D">
        <w:rPr>
          <w:sz w:val="22"/>
          <w:szCs w:val="22"/>
        </w:rPr>
        <w:t xml:space="preserve">Kupní cena </w:t>
      </w:r>
    </w:p>
    <w:p w:rsidR="007C0248" w:rsidRPr="003858AB" w:rsidRDefault="00045F4A" w:rsidP="007C0248">
      <w:pPr>
        <w:pStyle w:val="Odstavec2"/>
        <w:spacing w:line="240" w:lineRule="auto"/>
        <w:rPr>
          <w:sz w:val="22"/>
          <w:szCs w:val="22"/>
        </w:rPr>
      </w:pPr>
      <w:r>
        <w:rPr>
          <w:sz w:val="22"/>
          <w:szCs w:val="22"/>
          <w:lang w:val="cs-CZ"/>
        </w:rPr>
        <w:t>Maximální</w:t>
      </w:r>
      <w:r w:rsidR="007C0248">
        <w:rPr>
          <w:sz w:val="22"/>
          <w:szCs w:val="22"/>
          <w:lang w:val="cs-CZ"/>
        </w:rPr>
        <w:t xml:space="preserve"> cena Zboží dodaného po dobu trvání této Prováděcí smlouvy </w:t>
      </w:r>
      <w:r w:rsidR="007C0248" w:rsidRPr="0051711D">
        <w:rPr>
          <w:sz w:val="22"/>
          <w:szCs w:val="22"/>
        </w:rPr>
        <w:t xml:space="preserve">činí </w:t>
      </w:r>
      <w:proofErr w:type="gramStart"/>
      <w:r w:rsidR="00C07484">
        <w:rPr>
          <w:sz w:val="22"/>
          <w:szCs w:val="22"/>
          <w:lang w:val="cs-CZ"/>
        </w:rPr>
        <w:t>10 000 000</w:t>
      </w:r>
      <w:r w:rsidR="00B42247">
        <w:rPr>
          <w:sz w:val="22"/>
          <w:szCs w:val="22"/>
          <w:lang w:val="cs-CZ"/>
        </w:rPr>
        <w:t xml:space="preserve"> </w:t>
      </w:r>
      <w:r w:rsidR="007C0248">
        <w:rPr>
          <w:sz w:val="22"/>
          <w:szCs w:val="22"/>
        </w:rPr>
        <w:t xml:space="preserve"> Kč</w:t>
      </w:r>
      <w:proofErr w:type="gramEnd"/>
      <w:r w:rsidR="007C0248">
        <w:rPr>
          <w:sz w:val="22"/>
          <w:szCs w:val="22"/>
        </w:rPr>
        <w:t xml:space="preserve"> bez DPH</w:t>
      </w:r>
      <w:r w:rsidR="007C0248">
        <w:rPr>
          <w:sz w:val="22"/>
          <w:szCs w:val="22"/>
          <w:lang w:val="cs-CZ"/>
        </w:rPr>
        <w:t>. C</w:t>
      </w:r>
      <w:proofErr w:type="spellStart"/>
      <w:r w:rsidR="007C0248" w:rsidRPr="0051711D">
        <w:rPr>
          <w:sz w:val="22"/>
          <w:szCs w:val="22"/>
        </w:rPr>
        <w:t>ena</w:t>
      </w:r>
      <w:proofErr w:type="spellEnd"/>
      <w:r w:rsidR="007C0248" w:rsidRPr="0051711D">
        <w:rPr>
          <w:sz w:val="22"/>
          <w:szCs w:val="22"/>
        </w:rPr>
        <w:t xml:space="preserve"> každého jednotlivého kusu </w:t>
      </w:r>
      <w:r w:rsidR="007C0248">
        <w:rPr>
          <w:sz w:val="22"/>
          <w:szCs w:val="22"/>
          <w:lang w:val="cs-CZ"/>
        </w:rPr>
        <w:t>Z</w:t>
      </w:r>
      <w:r w:rsidR="007C0248" w:rsidRPr="0051711D">
        <w:rPr>
          <w:sz w:val="22"/>
          <w:szCs w:val="22"/>
        </w:rPr>
        <w:t xml:space="preserve">boží </w:t>
      </w:r>
      <w:r w:rsidR="008E6CFE">
        <w:rPr>
          <w:sz w:val="22"/>
          <w:szCs w:val="22"/>
          <w:lang w:val="cs-CZ"/>
        </w:rPr>
        <w:t xml:space="preserve">bez DPH </w:t>
      </w:r>
      <w:r w:rsidR="007C0248" w:rsidRPr="0051711D">
        <w:rPr>
          <w:sz w:val="22"/>
          <w:szCs w:val="22"/>
        </w:rPr>
        <w:t>je uvedena v Příloze č.</w:t>
      </w:r>
      <w:r w:rsidR="007C0248">
        <w:rPr>
          <w:sz w:val="22"/>
          <w:szCs w:val="22"/>
          <w:lang w:val="cs-CZ"/>
        </w:rPr>
        <w:t> </w:t>
      </w:r>
      <w:r w:rsidR="007C0248" w:rsidRPr="0051711D">
        <w:rPr>
          <w:sz w:val="22"/>
          <w:szCs w:val="22"/>
        </w:rPr>
        <w:t xml:space="preserve">1 této </w:t>
      </w:r>
      <w:r w:rsidR="007C0248">
        <w:rPr>
          <w:sz w:val="22"/>
          <w:szCs w:val="22"/>
          <w:lang w:val="cs-CZ"/>
        </w:rPr>
        <w:t xml:space="preserve">Prováděcí </w:t>
      </w:r>
      <w:r w:rsidR="007C0248" w:rsidRPr="0051711D">
        <w:rPr>
          <w:sz w:val="22"/>
          <w:szCs w:val="22"/>
        </w:rPr>
        <w:t>smlouvy.</w:t>
      </w:r>
      <w:r w:rsidR="007C0248">
        <w:rPr>
          <w:sz w:val="22"/>
          <w:szCs w:val="22"/>
          <w:lang w:val="cs-CZ"/>
        </w:rPr>
        <w:t xml:space="preserve"> Ke všem cenám bude připočtena DPH v zákonem stanovené výši.</w:t>
      </w:r>
    </w:p>
    <w:p w:rsidR="007C0248" w:rsidRDefault="007C0248" w:rsidP="007C0248">
      <w:pPr>
        <w:pStyle w:val="Odstavec2"/>
        <w:spacing w:line="240" w:lineRule="auto"/>
        <w:rPr>
          <w:sz w:val="22"/>
          <w:szCs w:val="22"/>
        </w:rPr>
      </w:pPr>
      <w:r w:rsidRPr="003858AB">
        <w:rPr>
          <w:sz w:val="22"/>
          <w:szCs w:val="22"/>
          <w:lang w:val="cs-CZ"/>
        </w:rPr>
        <w:t>Konkrétní cena Zboží dodaného na základě jednotlivých Objednávek bude určena v Cenové kalkulaci zpracované za podmínek čl. 3.5 a násl. Rámcové smlouvy</w:t>
      </w:r>
      <w:r>
        <w:rPr>
          <w:sz w:val="22"/>
          <w:szCs w:val="22"/>
          <w:lang w:val="cs-CZ"/>
        </w:rPr>
        <w:t xml:space="preserve">, přičemž cena Zboží dle Cenové kalkulace nesmí být vyšší, než cena Zboží uvedená v této Prováděcí smlouvě. Nedohodnou-li se Smluvní strany v rámci jednotlivých Cenových kalkulací na nižších cenách, Zboží </w:t>
      </w:r>
      <w:r w:rsidR="00A01726">
        <w:rPr>
          <w:sz w:val="22"/>
          <w:szCs w:val="22"/>
          <w:lang w:val="cs-CZ"/>
        </w:rPr>
        <w:t>bude dodáváno</w:t>
      </w:r>
      <w:r>
        <w:rPr>
          <w:sz w:val="22"/>
          <w:szCs w:val="22"/>
          <w:lang w:val="cs-CZ"/>
        </w:rPr>
        <w:t xml:space="preserve"> na základě jednotlivých Objednávek za ceny uvedené v Příloze č. 1 této </w:t>
      </w:r>
      <w:bookmarkStart w:id="0" w:name="_GoBack"/>
      <w:bookmarkEnd w:id="0"/>
      <w:r>
        <w:rPr>
          <w:sz w:val="22"/>
          <w:szCs w:val="22"/>
          <w:lang w:val="cs-CZ"/>
        </w:rPr>
        <w:t>Prováděcí smlouvy.</w:t>
      </w:r>
    </w:p>
    <w:p w:rsidR="007C0248" w:rsidRPr="00FE1CCF" w:rsidRDefault="007C0248" w:rsidP="007C0248">
      <w:pPr>
        <w:pStyle w:val="Odstavec2"/>
        <w:spacing w:line="240" w:lineRule="auto"/>
        <w:rPr>
          <w:sz w:val="22"/>
          <w:szCs w:val="22"/>
        </w:rPr>
      </w:pPr>
      <w:r>
        <w:rPr>
          <w:sz w:val="22"/>
          <w:szCs w:val="22"/>
          <w:lang w:val="cs-CZ"/>
        </w:rPr>
        <w:t>Úprava ceny Zboží je možná za podmínek uvedených v čl. 4.4 Rámcové smlouvy.</w:t>
      </w:r>
    </w:p>
    <w:p w:rsidR="00FE1CCF" w:rsidRPr="00884FEA" w:rsidRDefault="00FE1CCF" w:rsidP="00FE1CCF">
      <w:pPr>
        <w:pStyle w:val="Odstavec2"/>
        <w:spacing w:line="240" w:lineRule="auto"/>
        <w:rPr>
          <w:sz w:val="22"/>
          <w:szCs w:val="22"/>
        </w:rPr>
      </w:pPr>
      <w:r w:rsidRPr="00884FEA">
        <w:rPr>
          <w:sz w:val="22"/>
          <w:szCs w:val="22"/>
          <w:lang w:val="cs-CZ"/>
        </w:rPr>
        <w:t xml:space="preserve">Smluvní strany se dohodly, že pokud bude v okamžiku uskutečnění zdanitelného plnění správcem daně zveřejněna způsobem umožňujícím dálkový přístup skutečnost, že poskytovatel zdanitelného plnění (dále též „Poskytovatel“) je nespolehlivým plátcem ve smyslu § 106a zákona č. 235/2004 Sb. o dani z přidané hodnoty, ve znění pozdějších předpisů (dále jen „zákon o DPH“), nebo má-li být platba za zdanitelné plnění uskutečněné Poskytovatelem v tuzemsku zcela nebo z části poukázána na bankovní účet vedený poskytovatelem platebních služeb mimo tuzemsko, je příjemce zdanitelného plnění (dále též „Objednatel“)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plnění (základu daně) provedená Objednatelem v </w:t>
      </w:r>
      <w:r w:rsidRPr="00884FEA">
        <w:rPr>
          <w:sz w:val="22"/>
          <w:szCs w:val="22"/>
          <w:lang w:val="cs-CZ"/>
        </w:rPr>
        <w:lastRenderedPageBreak/>
        <w:t>souladu s ustanovením tohoto odstavce Smlouvy bude považována za řádnou úhradu ceny plnění poskytnutého dle této Smlouvy.</w:t>
      </w:r>
    </w:p>
    <w:p w:rsidR="00FE1CCF" w:rsidRPr="00884FEA" w:rsidRDefault="00FE1CCF" w:rsidP="00FE1CCF">
      <w:pPr>
        <w:pStyle w:val="Odstavec2"/>
        <w:spacing w:after="0" w:line="240" w:lineRule="auto"/>
        <w:rPr>
          <w:sz w:val="22"/>
          <w:szCs w:val="22"/>
        </w:rPr>
      </w:pPr>
      <w:r w:rsidRPr="00884FEA">
        <w:rPr>
          <w:sz w:val="22"/>
          <w:szCs w:val="22"/>
        </w:rPr>
        <w:t>Bankovní účet uvedený na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vystavení opraveného daňového dokladu s uvedením správného bankovního účtu Poskytovatele, tj. bankovního účtu zveřejněného správcem daně</w:t>
      </w:r>
      <w:r w:rsidRPr="00884FEA">
        <w:rPr>
          <w:sz w:val="22"/>
          <w:szCs w:val="22"/>
          <w:lang w:val="cs-CZ"/>
        </w:rPr>
        <w:t>.</w:t>
      </w:r>
    </w:p>
    <w:p w:rsidR="00FE1CCF" w:rsidRDefault="00FE1CCF" w:rsidP="00FE1CCF">
      <w:pPr>
        <w:pStyle w:val="Odstavec2"/>
        <w:numPr>
          <w:ilvl w:val="0"/>
          <w:numId w:val="0"/>
        </w:numPr>
        <w:spacing w:line="240" w:lineRule="auto"/>
        <w:ind w:left="624"/>
        <w:rPr>
          <w:sz w:val="22"/>
          <w:szCs w:val="22"/>
        </w:rPr>
      </w:pPr>
    </w:p>
    <w:p w:rsidR="007C0248" w:rsidRPr="003858AB" w:rsidRDefault="007C0248" w:rsidP="007C0248">
      <w:pPr>
        <w:pStyle w:val="Odstavec2"/>
        <w:numPr>
          <w:ilvl w:val="0"/>
          <w:numId w:val="0"/>
        </w:numPr>
        <w:spacing w:line="240" w:lineRule="auto"/>
        <w:ind w:left="624"/>
        <w:rPr>
          <w:sz w:val="22"/>
          <w:szCs w:val="22"/>
        </w:rPr>
      </w:pPr>
    </w:p>
    <w:p w:rsidR="007C0248" w:rsidRPr="0051711D" w:rsidRDefault="007C0248" w:rsidP="00EF743C">
      <w:pPr>
        <w:pStyle w:val="lnek"/>
        <w:numPr>
          <w:ilvl w:val="0"/>
          <w:numId w:val="16"/>
        </w:numPr>
        <w:tabs>
          <w:tab w:val="clear" w:pos="432"/>
          <w:tab w:val="num" w:pos="0"/>
        </w:tabs>
        <w:spacing w:before="0" w:line="240" w:lineRule="auto"/>
        <w:ind w:left="0" w:firstLine="0"/>
        <w:rPr>
          <w:sz w:val="22"/>
          <w:szCs w:val="22"/>
        </w:rPr>
      </w:pPr>
      <w:r>
        <w:rPr>
          <w:sz w:val="22"/>
          <w:szCs w:val="22"/>
        </w:rPr>
        <w:t>Podmínky dodání Zboží</w:t>
      </w:r>
    </w:p>
    <w:p w:rsidR="00FE1CCF" w:rsidRPr="00A60523" w:rsidRDefault="007C0248" w:rsidP="00FE1CCF">
      <w:pPr>
        <w:pStyle w:val="Odstavec2"/>
        <w:spacing w:line="240" w:lineRule="auto"/>
        <w:rPr>
          <w:sz w:val="22"/>
          <w:szCs w:val="22"/>
        </w:rPr>
      </w:pPr>
      <w:r w:rsidRPr="0051711D">
        <w:rPr>
          <w:sz w:val="22"/>
          <w:szCs w:val="22"/>
        </w:rPr>
        <w:t xml:space="preserve">Zboží bude dodáno Objednateli </w:t>
      </w:r>
      <w:r>
        <w:rPr>
          <w:sz w:val="22"/>
          <w:szCs w:val="22"/>
          <w:lang w:val="cs-CZ"/>
        </w:rPr>
        <w:t>na základě jednotlivých Objednávek, za podmínek stanovených v Rámcové smlouvě a této Prováděcí smlouvě. Postup vystavování a potvrzování jednotlivých Objednávek je upraven v Rámcové smlouvě.</w:t>
      </w:r>
      <w:r w:rsidR="00FE1CCF">
        <w:rPr>
          <w:sz w:val="22"/>
          <w:szCs w:val="22"/>
          <w:lang w:val="cs-CZ"/>
        </w:rPr>
        <w:t xml:space="preserve"> V případě, že potvrzení Objednávky ze strany Dodavatele dle čl. 3.12 Rámcové smlouvy bude obsahovat </w:t>
      </w:r>
      <w:r w:rsidR="00FE1CCF" w:rsidRPr="00CF053A">
        <w:rPr>
          <w:color w:val="000000"/>
          <w:sz w:val="22"/>
          <w:szCs w:val="22"/>
        </w:rPr>
        <w:t xml:space="preserve">dodatky, výhrady, omezení nebo jiné změny se považuje za odmítnutí Objednávky a tvoří nový návrh </w:t>
      </w:r>
      <w:r w:rsidR="00FE1CCF">
        <w:rPr>
          <w:color w:val="000000"/>
          <w:sz w:val="22"/>
          <w:szCs w:val="22"/>
          <w:lang w:val="cs-CZ"/>
        </w:rPr>
        <w:t>Dodavatele</w:t>
      </w:r>
      <w:r w:rsidR="00FE1CCF" w:rsidRPr="00CF053A">
        <w:rPr>
          <w:color w:val="000000"/>
          <w:sz w:val="22"/>
          <w:szCs w:val="22"/>
        </w:rPr>
        <w:t xml:space="preserve"> na uzavření </w:t>
      </w:r>
      <w:r w:rsidR="00FE1CCF">
        <w:rPr>
          <w:color w:val="000000"/>
          <w:sz w:val="22"/>
          <w:szCs w:val="22"/>
        </w:rPr>
        <w:t xml:space="preserve">kupní </w:t>
      </w:r>
      <w:r w:rsidR="00FE1CCF" w:rsidRPr="00CF053A">
        <w:rPr>
          <w:color w:val="000000"/>
          <w:sz w:val="22"/>
          <w:szCs w:val="22"/>
        </w:rPr>
        <w:t xml:space="preserve">smlouvy, a to i v případě takového dodatku, výhrady, omezení nebo jiné změny, které podstatně nemění podmínky Objednávky. </w:t>
      </w:r>
      <w:r w:rsidR="00FE1CCF">
        <w:rPr>
          <w:color w:val="000000"/>
          <w:sz w:val="22"/>
          <w:szCs w:val="22"/>
          <w:lang w:val="cs-CZ"/>
        </w:rPr>
        <w:t>Objednatel není povinen takový návrh na uzavření kupní smlouvy akceptovat.</w:t>
      </w:r>
    </w:p>
    <w:p w:rsidR="007C0248" w:rsidRPr="00FE1CCF" w:rsidRDefault="007C0248" w:rsidP="00FE1CCF">
      <w:pPr>
        <w:pStyle w:val="Odstavec2"/>
        <w:numPr>
          <w:ilvl w:val="0"/>
          <w:numId w:val="0"/>
        </w:numPr>
        <w:spacing w:line="240" w:lineRule="auto"/>
        <w:rPr>
          <w:sz w:val="22"/>
          <w:szCs w:val="22"/>
          <w:lang w:val="cs-CZ"/>
        </w:rPr>
      </w:pPr>
    </w:p>
    <w:p w:rsidR="007C0248" w:rsidRPr="0051711D" w:rsidRDefault="007C0248" w:rsidP="00EF743C">
      <w:pPr>
        <w:pStyle w:val="lnek"/>
        <w:numPr>
          <w:ilvl w:val="0"/>
          <w:numId w:val="16"/>
        </w:numPr>
        <w:tabs>
          <w:tab w:val="clear" w:pos="432"/>
          <w:tab w:val="num" w:pos="0"/>
        </w:tabs>
        <w:spacing w:before="0" w:line="240" w:lineRule="auto"/>
        <w:ind w:left="0" w:firstLine="0"/>
        <w:rPr>
          <w:sz w:val="22"/>
          <w:szCs w:val="22"/>
        </w:rPr>
      </w:pPr>
      <w:r w:rsidRPr="0051711D">
        <w:rPr>
          <w:sz w:val="22"/>
          <w:szCs w:val="22"/>
        </w:rPr>
        <w:t>Ostatní ujednání</w:t>
      </w:r>
    </w:p>
    <w:p w:rsidR="00FE1CCF" w:rsidRPr="00FE1CCF" w:rsidRDefault="00FE1CCF" w:rsidP="00FE1CCF">
      <w:pPr>
        <w:pStyle w:val="Odstavec2"/>
        <w:numPr>
          <w:ilvl w:val="1"/>
          <w:numId w:val="16"/>
        </w:numPr>
        <w:spacing w:line="240" w:lineRule="auto"/>
        <w:rPr>
          <w:sz w:val="22"/>
          <w:szCs w:val="22"/>
        </w:rPr>
      </w:pPr>
      <w:r w:rsidRPr="00FE1CCF">
        <w:rPr>
          <w:sz w:val="22"/>
          <w:szCs w:val="22"/>
        </w:rPr>
        <w:t>Veškerá ujednání této Prováděcí smlouvy navazují na Rámcovou smlouvu a Rámcovou smlouvou se řídí, tj. práva, povinnosti Smluvních stran neupravené v této Prováděcí smlouvě se řídí ustanoveními Rámcové smlouvy. V otázkách touto Prováděcí smlouvou neupravených se použijí ustanovení Rámcové smlouvy</w:t>
      </w:r>
      <w:r w:rsidRPr="00FE1CCF">
        <w:rPr>
          <w:sz w:val="22"/>
          <w:szCs w:val="22"/>
          <w:lang w:val="cs-CZ"/>
        </w:rPr>
        <w:t xml:space="preserve"> a zákona č. 89/2012 Sb., občanského zákoníku, v platném znění („občanský zákoník“)</w:t>
      </w:r>
      <w:r w:rsidRPr="00FE1CCF">
        <w:rPr>
          <w:sz w:val="22"/>
          <w:szCs w:val="22"/>
        </w:rPr>
        <w:t>.</w:t>
      </w:r>
    </w:p>
    <w:p w:rsidR="00FE1CCF" w:rsidRPr="00FE1CCF" w:rsidRDefault="00FE1CCF" w:rsidP="00FE1CCF">
      <w:pPr>
        <w:pStyle w:val="Odstavec2"/>
        <w:numPr>
          <w:ilvl w:val="1"/>
          <w:numId w:val="16"/>
        </w:numPr>
        <w:spacing w:line="240" w:lineRule="auto"/>
        <w:rPr>
          <w:sz w:val="22"/>
          <w:szCs w:val="22"/>
        </w:rPr>
      </w:pPr>
      <w:r w:rsidRPr="00FE1CCF">
        <w:rPr>
          <w:sz w:val="22"/>
          <w:szCs w:val="22"/>
          <w:lang w:val="cs-CZ"/>
        </w:rPr>
        <w:t xml:space="preserve">Smluvní strany si ve smyslu </w:t>
      </w:r>
      <w:proofErr w:type="spellStart"/>
      <w:r w:rsidRPr="00FE1CCF">
        <w:rPr>
          <w:sz w:val="22"/>
          <w:szCs w:val="22"/>
          <w:lang w:val="cs-CZ"/>
        </w:rPr>
        <w:t>ust</w:t>
      </w:r>
      <w:proofErr w:type="spellEnd"/>
      <w:r w:rsidRPr="00FE1CCF">
        <w:rPr>
          <w:sz w:val="22"/>
          <w:szCs w:val="22"/>
          <w:lang w:val="cs-CZ"/>
        </w:rPr>
        <w:t>. § 1765 odst. 2 občanského zákoníku ujednaly, že Dodavatel na sebe přebírá nebezpečí změny okolností. Tím není dotčeno jeho právo dle čl. 4.4 Rámcové smlouvy.</w:t>
      </w:r>
    </w:p>
    <w:p w:rsidR="00FE1CCF" w:rsidRPr="00FE1CCF" w:rsidRDefault="00FE1CCF" w:rsidP="00FE1CCF">
      <w:pPr>
        <w:pStyle w:val="Odstavec2"/>
        <w:numPr>
          <w:ilvl w:val="1"/>
          <w:numId w:val="16"/>
        </w:numPr>
        <w:spacing w:line="240" w:lineRule="auto"/>
        <w:rPr>
          <w:sz w:val="22"/>
          <w:szCs w:val="22"/>
        </w:rPr>
      </w:pPr>
      <w:r w:rsidRPr="00FE1CCF">
        <w:rPr>
          <w:sz w:val="22"/>
          <w:szCs w:val="22"/>
        </w:rPr>
        <w:t xml:space="preserve">S ohledem na čl. 12.4 Rámcové smlouvy tímto Smluvní strany výslovně vylučují </w:t>
      </w:r>
      <w:proofErr w:type="spellStart"/>
      <w:r w:rsidRPr="00FE1CCF">
        <w:rPr>
          <w:sz w:val="22"/>
          <w:szCs w:val="22"/>
        </w:rPr>
        <w:t>ust</w:t>
      </w:r>
      <w:proofErr w:type="spellEnd"/>
      <w:r w:rsidRPr="00FE1CCF">
        <w:rPr>
          <w:sz w:val="22"/>
          <w:szCs w:val="22"/>
        </w:rPr>
        <w:t>. § 573 občanského zákoníku.</w:t>
      </w:r>
    </w:p>
    <w:p w:rsidR="00FE1CCF" w:rsidRPr="00FE1CCF" w:rsidRDefault="00FE1CCF" w:rsidP="00FE1CCF">
      <w:pPr>
        <w:pStyle w:val="Odstavec2"/>
        <w:numPr>
          <w:ilvl w:val="1"/>
          <w:numId w:val="16"/>
        </w:numPr>
        <w:spacing w:line="240" w:lineRule="auto"/>
        <w:rPr>
          <w:sz w:val="22"/>
          <w:szCs w:val="22"/>
        </w:rPr>
      </w:pPr>
      <w:r w:rsidRPr="00FE1CCF">
        <w:rPr>
          <w:sz w:val="22"/>
          <w:szCs w:val="22"/>
        </w:rPr>
        <w:t xml:space="preserve">Objednatel ve smyslu </w:t>
      </w:r>
      <w:proofErr w:type="spellStart"/>
      <w:r w:rsidRPr="00FE1CCF">
        <w:rPr>
          <w:sz w:val="22"/>
          <w:szCs w:val="22"/>
        </w:rPr>
        <w:t>ust</w:t>
      </w:r>
      <w:proofErr w:type="spellEnd"/>
      <w:r w:rsidRPr="00FE1CCF">
        <w:rPr>
          <w:sz w:val="22"/>
          <w:szCs w:val="22"/>
        </w:rPr>
        <w:t xml:space="preserve">. § 1740 odst. 3 občanského zákoníku předem vylučuje přijetí nabídky na uzavření této </w:t>
      </w:r>
      <w:r w:rsidRPr="00FE1CCF">
        <w:rPr>
          <w:sz w:val="22"/>
          <w:szCs w:val="22"/>
          <w:lang w:val="cs-CZ"/>
        </w:rPr>
        <w:t>Prováděcí s</w:t>
      </w:r>
      <w:proofErr w:type="spellStart"/>
      <w:r w:rsidRPr="00FE1CCF">
        <w:rPr>
          <w:sz w:val="22"/>
          <w:szCs w:val="22"/>
        </w:rPr>
        <w:t>mlouvy</w:t>
      </w:r>
      <w:proofErr w:type="spellEnd"/>
      <w:r w:rsidRPr="00FE1CCF">
        <w:rPr>
          <w:sz w:val="22"/>
          <w:szCs w:val="22"/>
        </w:rPr>
        <w:t xml:space="preserve"> s </w:t>
      </w:r>
      <w:r w:rsidRPr="00FE1CCF">
        <w:rPr>
          <w:sz w:val="22"/>
          <w:szCs w:val="22"/>
          <w:lang w:val="cs-CZ"/>
        </w:rPr>
        <w:t xml:space="preserve">jakýmkoli </w:t>
      </w:r>
      <w:r w:rsidRPr="00FE1CCF">
        <w:rPr>
          <w:sz w:val="22"/>
          <w:szCs w:val="22"/>
        </w:rPr>
        <w:t>dodatkem nebo</w:t>
      </w:r>
      <w:r w:rsidRPr="00FE1CCF">
        <w:rPr>
          <w:sz w:val="22"/>
          <w:szCs w:val="22"/>
          <w:lang w:val="cs-CZ"/>
        </w:rPr>
        <w:t xml:space="preserve"> jakoukoli</w:t>
      </w:r>
      <w:r w:rsidRPr="00FE1CCF">
        <w:rPr>
          <w:sz w:val="22"/>
          <w:szCs w:val="22"/>
        </w:rPr>
        <w:t xml:space="preserve"> odchylkou</w:t>
      </w:r>
      <w:r w:rsidRPr="00FE1CCF">
        <w:rPr>
          <w:sz w:val="22"/>
          <w:szCs w:val="22"/>
          <w:lang w:val="cs-CZ"/>
        </w:rPr>
        <w:t>.</w:t>
      </w:r>
      <w:r w:rsidRPr="00FE1CCF">
        <w:rPr>
          <w:sz w:val="22"/>
          <w:szCs w:val="22"/>
        </w:rPr>
        <w:t xml:space="preserve"> Pro</w:t>
      </w:r>
      <w:r w:rsidRPr="00FE1CCF">
        <w:rPr>
          <w:sz w:val="22"/>
          <w:szCs w:val="22"/>
          <w:lang w:val="cs-CZ"/>
        </w:rPr>
        <w:t> </w:t>
      </w:r>
      <w:r w:rsidRPr="00FE1CCF">
        <w:rPr>
          <w:sz w:val="22"/>
          <w:szCs w:val="22"/>
        </w:rPr>
        <w:t xml:space="preserve">případ, že tato </w:t>
      </w:r>
      <w:r w:rsidRPr="00FE1CCF">
        <w:rPr>
          <w:sz w:val="22"/>
          <w:szCs w:val="22"/>
          <w:lang w:val="cs-CZ"/>
        </w:rPr>
        <w:t>Prováděcí s</w:t>
      </w:r>
      <w:proofErr w:type="spellStart"/>
      <w:r w:rsidRPr="00FE1CCF">
        <w:rPr>
          <w:sz w:val="22"/>
          <w:szCs w:val="22"/>
        </w:rPr>
        <w:t>mlouva</w:t>
      </w:r>
      <w:proofErr w:type="spellEnd"/>
      <w:r w:rsidRPr="00FE1CCF">
        <w:rPr>
          <w:sz w:val="22"/>
          <w:szCs w:val="22"/>
        </w:rPr>
        <w:t xml:space="preserve"> není uzavírána za přítomnosti všech Smluvních stran, platí, že </w:t>
      </w:r>
      <w:r w:rsidRPr="00FE1CCF">
        <w:rPr>
          <w:sz w:val="22"/>
          <w:szCs w:val="22"/>
          <w:lang w:val="cs-CZ"/>
        </w:rPr>
        <w:t>Prováděcí s</w:t>
      </w:r>
      <w:proofErr w:type="spellStart"/>
      <w:r w:rsidRPr="00FE1CCF">
        <w:rPr>
          <w:sz w:val="22"/>
          <w:szCs w:val="22"/>
        </w:rPr>
        <w:t>mlouva</w:t>
      </w:r>
      <w:proofErr w:type="spellEnd"/>
      <w:r w:rsidRPr="00FE1CCF">
        <w:rPr>
          <w:sz w:val="22"/>
          <w:szCs w:val="22"/>
        </w:rPr>
        <w:t xml:space="preserve"> nebude uzavřena, pokud ji </w:t>
      </w:r>
      <w:r w:rsidRPr="00FE1CCF">
        <w:rPr>
          <w:sz w:val="22"/>
          <w:szCs w:val="22"/>
          <w:lang w:val="cs-CZ"/>
        </w:rPr>
        <w:t>Dodavatel</w:t>
      </w:r>
      <w:r w:rsidRPr="00FE1CCF">
        <w:rPr>
          <w:sz w:val="22"/>
          <w:szCs w:val="22"/>
        </w:rPr>
        <w:t xml:space="preserve"> podepíše s jakoukoliv změnou či odchylkou, </w:t>
      </w:r>
      <w:r w:rsidR="008E6CFE">
        <w:rPr>
          <w:sz w:val="22"/>
          <w:szCs w:val="22"/>
        </w:rPr>
        <w:t>byť nepodstatnou, nebo dodatkem</w:t>
      </w:r>
      <w:r w:rsidRPr="00FE1CCF">
        <w:rPr>
          <w:sz w:val="22"/>
          <w:szCs w:val="22"/>
        </w:rPr>
        <w:t xml:space="preserve">. To platí i v případě připojení obchodních podmínek </w:t>
      </w:r>
      <w:r w:rsidRPr="00FE1CCF">
        <w:rPr>
          <w:sz w:val="22"/>
          <w:szCs w:val="22"/>
          <w:lang w:val="cs-CZ"/>
        </w:rPr>
        <w:t>Dodavatele</w:t>
      </w:r>
      <w:r w:rsidRPr="00FE1CCF">
        <w:rPr>
          <w:sz w:val="22"/>
          <w:szCs w:val="22"/>
        </w:rPr>
        <w:t>, které budou odporovat svým obsahem jakýmkoliv způsobem textu této Smlouvy</w:t>
      </w:r>
      <w:r w:rsidRPr="00FE1CCF">
        <w:rPr>
          <w:sz w:val="22"/>
          <w:szCs w:val="22"/>
          <w:lang w:val="cs-CZ"/>
        </w:rPr>
        <w:t xml:space="preserve"> nebo Rámcové smlouvy.</w:t>
      </w:r>
    </w:p>
    <w:p w:rsidR="00FE1CCF" w:rsidRPr="00FE1CCF" w:rsidRDefault="00FE1CCF" w:rsidP="00FE1CCF">
      <w:pPr>
        <w:pStyle w:val="Odstavec2"/>
        <w:numPr>
          <w:ilvl w:val="1"/>
          <w:numId w:val="16"/>
        </w:numPr>
        <w:spacing w:line="240" w:lineRule="auto"/>
        <w:rPr>
          <w:sz w:val="22"/>
          <w:szCs w:val="22"/>
        </w:rPr>
      </w:pPr>
      <w:r w:rsidRPr="00FE1CCF">
        <w:rPr>
          <w:sz w:val="22"/>
          <w:szCs w:val="22"/>
          <w:lang w:val="cs-CZ"/>
        </w:rPr>
        <w:t>Dodavatel tímto prohlašuje, že mu byly ze strany Objednatele sděleny veškeré skutkové a právní okolnosti související s uzavřením této Prováděcí smlouvy a že Objednatel je v tomto ohledu přesvědčen o jeho schopnosti uzavřít tuto Prováděcí smlouvu, má zájem tuto Prováděcí smlouvu uzavřít a je schopen plnit veškeré povinnosti z této Prováděcí smlouvy plynoucí.</w:t>
      </w:r>
    </w:p>
    <w:p w:rsidR="00FE1CCF" w:rsidRPr="00FE1CCF" w:rsidRDefault="00FE1CCF" w:rsidP="00FE1CCF">
      <w:pPr>
        <w:pStyle w:val="Odstavec2"/>
        <w:numPr>
          <w:ilvl w:val="1"/>
          <w:numId w:val="16"/>
        </w:numPr>
        <w:spacing w:line="240" w:lineRule="auto"/>
        <w:rPr>
          <w:sz w:val="22"/>
          <w:szCs w:val="22"/>
        </w:rPr>
      </w:pPr>
      <w:r w:rsidRPr="00FE1CCF">
        <w:rPr>
          <w:sz w:val="22"/>
          <w:szCs w:val="22"/>
        </w:rPr>
        <w:lastRenderedPageBreak/>
        <w:t xml:space="preserve">Smluvní strany výslovně potvrzují, že si vzájemně sdělily veškeré okolnosti důležité pro uzavření </w:t>
      </w:r>
      <w:r w:rsidRPr="00FE1CCF">
        <w:rPr>
          <w:sz w:val="22"/>
          <w:szCs w:val="22"/>
          <w:lang w:val="cs-CZ"/>
        </w:rPr>
        <w:t>s</w:t>
      </w:r>
      <w:proofErr w:type="spellStart"/>
      <w:r w:rsidRPr="00FE1CCF">
        <w:rPr>
          <w:sz w:val="22"/>
          <w:szCs w:val="22"/>
        </w:rPr>
        <w:t>mlouvy</w:t>
      </w:r>
      <w:proofErr w:type="spellEnd"/>
      <w:r w:rsidRPr="00FE1CCF">
        <w:rPr>
          <w:sz w:val="22"/>
          <w:szCs w:val="22"/>
          <w:lang w:val="cs-CZ"/>
        </w:rPr>
        <w:t xml:space="preserve"> a</w:t>
      </w:r>
      <w:r w:rsidRPr="00FE1CCF">
        <w:rPr>
          <w:rFonts w:cs="Calibri"/>
          <w:sz w:val="22"/>
          <w:szCs w:val="22"/>
        </w:rPr>
        <w:t xml:space="preserve"> prohlašují, že se dohodly o veškerých náležitostech </w:t>
      </w:r>
      <w:r w:rsidRPr="00FE1CCF">
        <w:rPr>
          <w:rFonts w:cs="Calibri"/>
          <w:sz w:val="22"/>
          <w:szCs w:val="22"/>
          <w:lang w:val="cs-CZ"/>
        </w:rPr>
        <w:t>Prováděcí s</w:t>
      </w:r>
      <w:proofErr w:type="spellStart"/>
      <w:r w:rsidRPr="00FE1CCF">
        <w:rPr>
          <w:rFonts w:cs="Calibri"/>
          <w:sz w:val="22"/>
          <w:szCs w:val="22"/>
        </w:rPr>
        <w:t>mlouvy</w:t>
      </w:r>
      <w:proofErr w:type="spellEnd"/>
      <w:r w:rsidRPr="00FE1CCF">
        <w:rPr>
          <w:rFonts w:cs="Calibri"/>
          <w:sz w:val="22"/>
          <w:szCs w:val="22"/>
        </w:rPr>
        <w:t>.</w:t>
      </w:r>
      <w:r w:rsidRPr="00FE1CCF">
        <w:rPr>
          <w:rFonts w:cs="Calibri"/>
          <w:sz w:val="22"/>
          <w:szCs w:val="22"/>
          <w:lang w:val="cs-CZ"/>
        </w:rPr>
        <w:t xml:space="preserve"> </w:t>
      </w:r>
    </w:p>
    <w:p w:rsidR="00FE1CCF" w:rsidRPr="00FE1CCF" w:rsidRDefault="00FE1CCF" w:rsidP="00FE1CCF">
      <w:pPr>
        <w:pStyle w:val="Odstavec2"/>
        <w:numPr>
          <w:ilvl w:val="1"/>
          <w:numId w:val="16"/>
        </w:numPr>
        <w:spacing w:line="240" w:lineRule="auto"/>
        <w:rPr>
          <w:sz w:val="22"/>
          <w:szCs w:val="22"/>
        </w:rPr>
      </w:pPr>
      <w:r w:rsidRPr="00FE1CCF">
        <w:rPr>
          <w:sz w:val="22"/>
          <w:szCs w:val="22"/>
        </w:rPr>
        <w:t>Smluvní strany potvrzují</w:t>
      </w:r>
      <w:r w:rsidRPr="00FE1CCF">
        <w:rPr>
          <w:sz w:val="22"/>
          <w:szCs w:val="22"/>
          <w:lang w:val="cs-CZ"/>
        </w:rPr>
        <w:t>, že  jsou</w:t>
      </w:r>
      <w:r w:rsidRPr="00FE1CCF">
        <w:rPr>
          <w:sz w:val="22"/>
          <w:szCs w:val="22"/>
        </w:rPr>
        <w:t xml:space="preserve"> s textem </w:t>
      </w:r>
      <w:r w:rsidRPr="00FE1CCF">
        <w:rPr>
          <w:sz w:val="22"/>
          <w:szCs w:val="22"/>
          <w:lang w:val="cs-CZ"/>
        </w:rPr>
        <w:t xml:space="preserve">Rámcové smlouvy </w:t>
      </w:r>
      <w:r w:rsidRPr="00FE1CCF">
        <w:rPr>
          <w:sz w:val="22"/>
          <w:szCs w:val="22"/>
        </w:rPr>
        <w:t>seznám</w:t>
      </w:r>
      <w:r w:rsidRPr="00FE1CCF">
        <w:rPr>
          <w:sz w:val="22"/>
          <w:szCs w:val="22"/>
          <w:lang w:val="cs-CZ"/>
        </w:rPr>
        <w:t>eny</w:t>
      </w:r>
      <w:r w:rsidRPr="00FE1CCF">
        <w:rPr>
          <w:sz w:val="22"/>
          <w:szCs w:val="22"/>
        </w:rPr>
        <w:t xml:space="preserve"> a je jim znám jejich význam v souladu a ve spojitosti s</w:t>
      </w:r>
      <w:r w:rsidRPr="00FE1CCF">
        <w:rPr>
          <w:sz w:val="22"/>
          <w:szCs w:val="22"/>
          <w:lang w:val="cs-CZ"/>
        </w:rPr>
        <w:t> Prováděcí s</w:t>
      </w:r>
      <w:proofErr w:type="spellStart"/>
      <w:r w:rsidRPr="00FE1CCF">
        <w:rPr>
          <w:sz w:val="22"/>
          <w:szCs w:val="22"/>
        </w:rPr>
        <w:t>mlouvou</w:t>
      </w:r>
      <w:proofErr w:type="spellEnd"/>
      <w:r w:rsidRPr="00FE1CCF">
        <w:rPr>
          <w:sz w:val="22"/>
          <w:szCs w:val="22"/>
        </w:rPr>
        <w:t xml:space="preserve">. Dále </w:t>
      </w:r>
      <w:r w:rsidRPr="00FE1CCF">
        <w:rPr>
          <w:sz w:val="22"/>
          <w:szCs w:val="22"/>
          <w:lang w:val="cs-CZ"/>
        </w:rPr>
        <w:t>S</w:t>
      </w:r>
      <w:r w:rsidRPr="00FE1CCF">
        <w:rPr>
          <w:sz w:val="22"/>
          <w:szCs w:val="22"/>
        </w:rPr>
        <w:t xml:space="preserve">mluvní strany potvrzují, že veškerým ustanovením </w:t>
      </w:r>
      <w:r w:rsidRPr="00FE1CCF">
        <w:rPr>
          <w:sz w:val="22"/>
          <w:szCs w:val="22"/>
          <w:lang w:val="cs-CZ"/>
        </w:rPr>
        <w:t>Prováděcí s</w:t>
      </w:r>
      <w:proofErr w:type="spellStart"/>
      <w:r w:rsidRPr="00FE1CCF">
        <w:rPr>
          <w:sz w:val="22"/>
          <w:szCs w:val="22"/>
        </w:rPr>
        <w:t>mlouvy</w:t>
      </w:r>
      <w:proofErr w:type="spellEnd"/>
      <w:r w:rsidRPr="00FE1CCF">
        <w:rPr>
          <w:sz w:val="22"/>
          <w:szCs w:val="22"/>
        </w:rPr>
        <w:t xml:space="preserve"> a </w:t>
      </w:r>
      <w:r w:rsidRPr="00FE1CCF">
        <w:rPr>
          <w:sz w:val="22"/>
          <w:szCs w:val="22"/>
          <w:lang w:val="cs-CZ"/>
        </w:rPr>
        <w:t>Rámcové smlouvy</w:t>
      </w:r>
      <w:r w:rsidRPr="00FE1CCF">
        <w:rPr>
          <w:sz w:val="22"/>
          <w:szCs w:val="22"/>
        </w:rPr>
        <w:t xml:space="preserve"> plně a bez jakýchkoli obtíží porozuměly a nepovažují je za nevýhodná. </w:t>
      </w:r>
    </w:p>
    <w:p w:rsidR="00FE1CCF" w:rsidRPr="00FE1CCF" w:rsidRDefault="00FE1CCF" w:rsidP="00FE1CCF">
      <w:pPr>
        <w:pStyle w:val="Odstavec2"/>
        <w:numPr>
          <w:ilvl w:val="1"/>
          <w:numId w:val="16"/>
        </w:numPr>
        <w:spacing w:line="240" w:lineRule="auto"/>
        <w:rPr>
          <w:sz w:val="22"/>
          <w:szCs w:val="22"/>
        </w:rPr>
      </w:pPr>
      <w:r w:rsidRPr="00FE1CCF">
        <w:rPr>
          <w:sz w:val="22"/>
          <w:szCs w:val="22"/>
        </w:rPr>
        <w:t>Tato Prováděcí smlouva nabývá platnosti a účinnosti dnem podpisu ob</w:t>
      </w:r>
      <w:r w:rsidRPr="00FE1CCF">
        <w:rPr>
          <w:sz w:val="22"/>
          <w:szCs w:val="22"/>
          <w:lang w:val="cs-CZ"/>
        </w:rPr>
        <w:t>ěma</w:t>
      </w:r>
      <w:r w:rsidRPr="00FE1CCF">
        <w:rPr>
          <w:sz w:val="22"/>
          <w:szCs w:val="22"/>
        </w:rPr>
        <w:t xml:space="preserve"> Smluvní</w:t>
      </w:r>
      <w:r w:rsidRPr="00FE1CCF">
        <w:rPr>
          <w:sz w:val="22"/>
          <w:szCs w:val="22"/>
          <w:lang w:val="cs-CZ"/>
        </w:rPr>
        <w:t>mi</w:t>
      </w:r>
      <w:r w:rsidRPr="00FE1CCF">
        <w:rPr>
          <w:sz w:val="22"/>
          <w:szCs w:val="22"/>
        </w:rPr>
        <w:t xml:space="preserve"> stran</w:t>
      </w:r>
      <w:r w:rsidRPr="00FE1CCF">
        <w:rPr>
          <w:sz w:val="22"/>
          <w:szCs w:val="22"/>
          <w:lang w:val="cs-CZ"/>
        </w:rPr>
        <w:t>ami</w:t>
      </w:r>
      <w:r w:rsidRPr="00FE1CCF">
        <w:rPr>
          <w:sz w:val="22"/>
          <w:szCs w:val="22"/>
        </w:rPr>
        <w:t xml:space="preserve"> </w:t>
      </w:r>
      <w:r w:rsidRPr="00FE1CCF">
        <w:rPr>
          <w:sz w:val="22"/>
          <w:szCs w:val="22"/>
          <w:lang w:val="cs-CZ"/>
        </w:rPr>
        <w:t xml:space="preserve">(s výjimkou uvedenou v čl. 4.4 této Prováděcí smlouvy) </w:t>
      </w:r>
      <w:r w:rsidRPr="00FE1CCF">
        <w:rPr>
          <w:sz w:val="22"/>
          <w:szCs w:val="22"/>
        </w:rPr>
        <w:t xml:space="preserve">a uzavírá se na dobu </w:t>
      </w:r>
      <w:r w:rsidR="000C033E">
        <w:rPr>
          <w:sz w:val="22"/>
          <w:szCs w:val="22"/>
          <w:lang w:val="cs-CZ"/>
        </w:rPr>
        <w:t>12</w:t>
      </w:r>
      <w:r w:rsidRPr="00FE1CCF">
        <w:rPr>
          <w:sz w:val="22"/>
          <w:szCs w:val="22"/>
          <w:lang w:val="cs-CZ"/>
        </w:rPr>
        <w:t xml:space="preserve"> měsíců.</w:t>
      </w:r>
      <w:r w:rsidRPr="00FE1CCF">
        <w:rPr>
          <w:sz w:val="22"/>
          <w:szCs w:val="22"/>
        </w:rPr>
        <w:t xml:space="preserve"> Možnosti a způsoby ukončení této Prováděcí smlouvy jsou stanoveny v Rámcové smlouvě. </w:t>
      </w:r>
    </w:p>
    <w:p w:rsidR="00FE1CCF" w:rsidRPr="00FE1CCF" w:rsidRDefault="00FE1CCF" w:rsidP="00FE1CCF">
      <w:pPr>
        <w:pStyle w:val="Odstavec2"/>
        <w:numPr>
          <w:ilvl w:val="1"/>
          <w:numId w:val="16"/>
        </w:numPr>
        <w:spacing w:line="240" w:lineRule="auto"/>
        <w:rPr>
          <w:sz w:val="22"/>
          <w:szCs w:val="22"/>
        </w:rPr>
      </w:pPr>
      <w:r w:rsidRPr="00FE1CCF">
        <w:rPr>
          <w:sz w:val="22"/>
          <w:szCs w:val="22"/>
        </w:rPr>
        <w:t>Tato Prováděcí smlouva je vyhotovena ve 4 stejnopisech, z nichž každý bude považován za prvopis. Každá Smluvní strana obdrží po dvou stejnopisech.</w:t>
      </w:r>
    </w:p>
    <w:p w:rsidR="00FE1CCF" w:rsidRPr="00FE1CCF" w:rsidRDefault="00FE1CCF" w:rsidP="00FE1CCF">
      <w:pPr>
        <w:pStyle w:val="Odstavec2"/>
        <w:numPr>
          <w:ilvl w:val="1"/>
          <w:numId w:val="16"/>
        </w:numPr>
        <w:spacing w:line="240" w:lineRule="auto"/>
        <w:rPr>
          <w:sz w:val="22"/>
          <w:szCs w:val="22"/>
        </w:rPr>
      </w:pPr>
      <w:r w:rsidRPr="00FE1CCF">
        <w:rPr>
          <w:sz w:val="22"/>
          <w:szCs w:val="22"/>
        </w:rPr>
        <w:t>Nedílnou přílohu této Prováděcí smlouvy tvoří následující příloha:</w:t>
      </w:r>
    </w:p>
    <w:p w:rsidR="00FE1CCF" w:rsidRDefault="00FE1CCF" w:rsidP="00FE1CCF">
      <w:pPr>
        <w:pStyle w:val="Odstavec2"/>
        <w:numPr>
          <w:ilvl w:val="0"/>
          <w:numId w:val="0"/>
        </w:numPr>
        <w:spacing w:line="240" w:lineRule="auto"/>
        <w:ind w:left="624"/>
        <w:rPr>
          <w:sz w:val="22"/>
          <w:szCs w:val="22"/>
        </w:rPr>
      </w:pPr>
      <w:r>
        <w:rPr>
          <w:sz w:val="22"/>
          <w:szCs w:val="22"/>
        </w:rPr>
        <w:t>Příloha č. 1: Specifikace Zboží</w:t>
      </w:r>
    </w:p>
    <w:p w:rsidR="00FE1CCF" w:rsidRPr="00FE1CCF" w:rsidRDefault="00FE1CCF" w:rsidP="00FE1CCF">
      <w:pPr>
        <w:pStyle w:val="Odstavec2"/>
        <w:numPr>
          <w:ilvl w:val="1"/>
          <w:numId w:val="16"/>
        </w:numPr>
        <w:spacing w:line="240" w:lineRule="auto"/>
        <w:rPr>
          <w:sz w:val="22"/>
          <w:szCs w:val="22"/>
        </w:rPr>
      </w:pPr>
      <w:r w:rsidRPr="00FE1CCF">
        <w:rPr>
          <w:sz w:val="22"/>
          <w:szCs w:val="22"/>
        </w:rPr>
        <w:t>Na důkaz toho, že Smluvní strany s obsahem této kupní smlouvy souhlasí, rozumí jí a zavazují se k jejímu plnění, připojují své podpisy a prohlašují, že tato kupní smlouva byla uzavřena podle jejich svobodné a vážné vůle prosté tísně.</w:t>
      </w:r>
    </w:p>
    <w:p w:rsidR="007C0248" w:rsidRPr="0051711D" w:rsidRDefault="007C0248" w:rsidP="007C0248">
      <w:pPr>
        <w:spacing w:line="240" w:lineRule="auto"/>
        <w:rPr>
          <w:b/>
          <w:sz w:val="22"/>
          <w:szCs w:val="22"/>
        </w:rPr>
      </w:pPr>
    </w:p>
    <w:p w:rsidR="007C0248" w:rsidRPr="0051711D" w:rsidRDefault="007C0248" w:rsidP="007C0248">
      <w:pPr>
        <w:spacing w:line="240" w:lineRule="auto"/>
        <w:jc w:val="center"/>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C0248" w:rsidRPr="0051711D" w:rsidTr="003B0F23">
        <w:tc>
          <w:tcPr>
            <w:tcW w:w="4606" w:type="dxa"/>
            <w:tcBorders>
              <w:top w:val="nil"/>
              <w:left w:val="nil"/>
              <w:bottom w:val="nil"/>
              <w:right w:val="nil"/>
            </w:tcBorders>
          </w:tcPr>
          <w:p w:rsidR="007C0248" w:rsidRPr="0051711D" w:rsidRDefault="007C0248" w:rsidP="003B0F23">
            <w:pPr>
              <w:pStyle w:val="Zkladntextodsazen3"/>
              <w:ind w:left="425" w:hanging="425"/>
              <w:rPr>
                <w:bCs/>
                <w:sz w:val="22"/>
                <w:szCs w:val="22"/>
              </w:rPr>
            </w:pPr>
            <w:r w:rsidRPr="0051711D">
              <w:rPr>
                <w:bCs/>
                <w:sz w:val="22"/>
                <w:szCs w:val="22"/>
              </w:rPr>
              <w:t>V Praze dne: _____________</w:t>
            </w:r>
          </w:p>
        </w:tc>
        <w:tc>
          <w:tcPr>
            <w:tcW w:w="4606" w:type="dxa"/>
            <w:tcBorders>
              <w:top w:val="nil"/>
              <w:left w:val="nil"/>
              <w:bottom w:val="nil"/>
              <w:right w:val="nil"/>
            </w:tcBorders>
          </w:tcPr>
          <w:p w:rsidR="007C0248" w:rsidRPr="0051711D" w:rsidRDefault="007C0248" w:rsidP="003B0F23">
            <w:pPr>
              <w:pStyle w:val="Zkladntextodsazen3"/>
              <w:ind w:left="425" w:hanging="425"/>
              <w:rPr>
                <w:bCs/>
                <w:sz w:val="22"/>
                <w:szCs w:val="22"/>
              </w:rPr>
            </w:pPr>
            <w:r w:rsidRPr="0051711D">
              <w:rPr>
                <w:bCs/>
                <w:sz w:val="22"/>
                <w:szCs w:val="22"/>
              </w:rPr>
              <w:t>V </w:t>
            </w:r>
            <w:r w:rsidR="00AE4EFA">
              <w:rPr>
                <w:bCs/>
                <w:sz w:val="22"/>
                <w:szCs w:val="22"/>
              </w:rPr>
              <w:t xml:space="preserve">Říčanech </w:t>
            </w:r>
            <w:r w:rsidRPr="0051711D">
              <w:rPr>
                <w:bCs/>
                <w:sz w:val="22"/>
                <w:szCs w:val="22"/>
              </w:rPr>
              <w:t>dne: _____________</w:t>
            </w:r>
          </w:p>
        </w:tc>
      </w:tr>
    </w:tbl>
    <w:p w:rsidR="007C0248" w:rsidRPr="0051711D" w:rsidRDefault="007C0248" w:rsidP="007C0248">
      <w:pPr>
        <w:pStyle w:val="Zkladntext"/>
        <w:rPr>
          <w:sz w:val="22"/>
          <w:szCs w:val="22"/>
        </w:rPr>
      </w:pPr>
    </w:p>
    <w:p w:rsidR="007C0248" w:rsidRPr="00E51AC6" w:rsidRDefault="007C0248" w:rsidP="007C0248">
      <w:pPr>
        <w:pStyle w:val="Zkladntext"/>
        <w:rPr>
          <w:sz w:val="22"/>
          <w:szCs w:val="22"/>
        </w:rPr>
      </w:pPr>
    </w:p>
    <w:p w:rsidR="007C0248" w:rsidRPr="00E51AC6" w:rsidRDefault="007C0248" w:rsidP="007C0248">
      <w:pPr>
        <w:pStyle w:val="Zkladntext"/>
        <w:rPr>
          <w:sz w:val="22"/>
          <w:szCs w:val="22"/>
        </w:rPr>
      </w:pPr>
    </w:p>
    <w:tbl>
      <w:tblPr>
        <w:tblW w:w="9214" w:type="dxa"/>
        <w:tblLayout w:type="fixed"/>
        <w:tblCellMar>
          <w:left w:w="70" w:type="dxa"/>
          <w:right w:w="70" w:type="dxa"/>
        </w:tblCellMar>
        <w:tblLook w:val="0000" w:firstRow="0" w:lastRow="0" w:firstColumn="0" w:lastColumn="0" w:noHBand="0" w:noVBand="0"/>
      </w:tblPr>
      <w:tblGrid>
        <w:gridCol w:w="4607"/>
        <w:gridCol w:w="4607"/>
      </w:tblGrid>
      <w:tr w:rsidR="00C509A2" w:rsidRPr="00E51AC6" w:rsidTr="00C509A2">
        <w:trPr>
          <w:trHeight w:val="1816"/>
        </w:trPr>
        <w:tc>
          <w:tcPr>
            <w:tcW w:w="4607" w:type="dxa"/>
          </w:tcPr>
          <w:p w:rsidR="00C509A2" w:rsidRPr="00E51AC6" w:rsidRDefault="00C509A2" w:rsidP="00A32B33">
            <w:pPr>
              <w:pStyle w:val="Zkladntext"/>
              <w:keepNext/>
              <w:rPr>
                <w:sz w:val="22"/>
                <w:szCs w:val="22"/>
              </w:rPr>
            </w:pPr>
            <w:r>
              <w:rPr>
                <w:sz w:val="22"/>
                <w:szCs w:val="22"/>
              </w:rPr>
              <w:t>________________________________________</w:t>
            </w:r>
          </w:p>
          <w:p w:rsidR="00C509A2" w:rsidRPr="00D07597" w:rsidRDefault="00FE1CCF" w:rsidP="00A32B33">
            <w:pPr>
              <w:pStyle w:val="Zkladntext"/>
              <w:keepNext/>
              <w:rPr>
                <w:sz w:val="22"/>
                <w:szCs w:val="22"/>
              </w:rPr>
            </w:pPr>
            <w:r w:rsidRPr="00D07597">
              <w:rPr>
                <w:sz w:val="22"/>
                <w:szCs w:val="22"/>
              </w:rPr>
              <w:t>Ing. Vít Bukvic</w:t>
            </w:r>
          </w:p>
          <w:p w:rsidR="00C509A2" w:rsidRPr="00E51AC6" w:rsidRDefault="00C509A2" w:rsidP="00A32B33">
            <w:pPr>
              <w:pStyle w:val="Zkladntext"/>
              <w:keepNext/>
              <w:rPr>
                <w:sz w:val="22"/>
                <w:szCs w:val="22"/>
              </w:rPr>
            </w:pPr>
            <w:r>
              <w:rPr>
                <w:sz w:val="22"/>
                <w:szCs w:val="22"/>
              </w:rPr>
              <w:t>ředitel divize poštovní provoz a logistika</w:t>
            </w:r>
          </w:p>
          <w:p w:rsidR="00C509A2" w:rsidRPr="00E51AC6" w:rsidRDefault="00C509A2" w:rsidP="00A32B33">
            <w:pPr>
              <w:pStyle w:val="Zkladntext"/>
              <w:keepNext/>
              <w:rPr>
                <w:sz w:val="22"/>
                <w:szCs w:val="22"/>
              </w:rPr>
            </w:pPr>
            <w:r w:rsidRPr="00E51AC6">
              <w:rPr>
                <w:b/>
                <w:bCs/>
                <w:sz w:val="22"/>
                <w:szCs w:val="22"/>
              </w:rPr>
              <w:t xml:space="preserve">Česká pošta, </w:t>
            </w:r>
            <w:proofErr w:type="spellStart"/>
            <w:proofErr w:type="gramStart"/>
            <w:r w:rsidRPr="00E51AC6">
              <w:rPr>
                <w:b/>
                <w:bCs/>
                <w:sz w:val="22"/>
                <w:szCs w:val="22"/>
              </w:rPr>
              <w:t>s.p</w:t>
            </w:r>
            <w:proofErr w:type="spellEnd"/>
            <w:r w:rsidRPr="00E51AC6">
              <w:rPr>
                <w:b/>
                <w:bCs/>
                <w:sz w:val="22"/>
                <w:szCs w:val="22"/>
              </w:rPr>
              <w:t>.</w:t>
            </w:r>
            <w:proofErr w:type="gramEnd"/>
          </w:p>
        </w:tc>
        <w:tc>
          <w:tcPr>
            <w:tcW w:w="4607" w:type="dxa"/>
          </w:tcPr>
          <w:p w:rsidR="00C509A2" w:rsidRPr="00E51AC6" w:rsidRDefault="00C509A2" w:rsidP="00A32B33">
            <w:pPr>
              <w:pStyle w:val="Zkladntext"/>
              <w:keepNext/>
              <w:rPr>
                <w:sz w:val="22"/>
                <w:szCs w:val="22"/>
              </w:rPr>
            </w:pPr>
            <w:r>
              <w:rPr>
                <w:sz w:val="22"/>
                <w:szCs w:val="22"/>
              </w:rPr>
              <w:t>________________________________________</w:t>
            </w:r>
          </w:p>
          <w:p w:rsidR="00C509A2" w:rsidRPr="00D07597" w:rsidRDefault="00AE4EFA" w:rsidP="00A32B33">
            <w:pPr>
              <w:pStyle w:val="Zkladntext"/>
              <w:keepNext/>
              <w:rPr>
                <w:sz w:val="22"/>
                <w:szCs w:val="22"/>
                <w:lang w:val="it-IT"/>
              </w:rPr>
            </w:pPr>
            <w:r>
              <w:rPr>
                <w:sz w:val="22"/>
                <w:szCs w:val="22"/>
              </w:rPr>
              <w:t xml:space="preserve">Ing. Július </w:t>
            </w:r>
            <w:proofErr w:type="spellStart"/>
            <w:r>
              <w:rPr>
                <w:sz w:val="22"/>
                <w:szCs w:val="22"/>
              </w:rPr>
              <w:t>Ernek</w:t>
            </w:r>
            <w:proofErr w:type="spellEnd"/>
            <w:r>
              <w:rPr>
                <w:sz w:val="22"/>
                <w:szCs w:val="22"/>
              </w:rPr>
              <w:t>, Ing. Michal Červenka</w:t>
            </w:r>
          </w:p>
          <w:p w:rsidR="00C509A2" w:rsidRPr="00E51AC6" w:rsidRDefault="00AE4EFA" w:rsidP="00A32B33">
            <w:pPr>
              <w:pStyle w:val="Zkladntext"/>
              <w:keepNext/>
              <w:rPr>
                <w:sz w:val="22"/>
                <w:szCs w:val="22"/>
              </w:rPr>
            </w:pPr>
            <w:r>
              <w:rPr>
                <w:sz w:val="22"/>
                <w:szCs w:val="22"/>
              </w:rPr>
              <w:t>jednatelé</w:t>
            </w:r>
          </w:p>
          <w:p w:rsidR="00C509A2" w:rsidRPr="00AE4EFA" w:rsidRDefault="00AE4EFA" w:rsidP="00AE4EFA">
            <w:pPr>
              <w:pStyle w:val="Zkladntext"/>
              <w:keepNext/>
              <w:rPr>
                <w:b/>
                <w:sz w:val="22"/>
                <w:szCs w:val="22"/>
              </w:rPr>
            </w:pPr>
            <w:r w:rsidRPr="00AE4EFA">
              <w:rPr>
                <w:b/>
                <w:sz w:val="22"/>
                <w:szCs w:val="22"/>
              </w:rPr>
              <w:t>Harmanec-Kuvert CZ, spol. s r.o.</w:t>
            </w:r>
          </w:p>
        </w:tc>
      </w:tr>
    </w:tbl>
    <w:p w:rsidR="007C0248" w:rsidRDefault="007C0248" w:rsidP="007C0248"/>
    <w:p w:rsidR="007C0248" w:rsidRPr="000119E3" w:rsidRDefault="007C0248" w:rsidP="000B318E">
      <w:pPr>
        <w:pStyle w:val="Nadpis3"/>
        <w:numPr>
          <w:ilvl w:val="0"/>
          <w:numId w:val="0"/>
        </w:numPr>
        <w:spacing w:before="120" w:after="0" w:line="240" w:lineRule="auto"/>
        <w:ind w:left="720" w:hanging="720"/>
        <w:rPr>
          <w:sz w:val="22"/>
        </w:rPr>
      </w:pPr>
    </w:p>
    <w:p w:rsidR="007C0248" w:rsidRDefault="007C0248" w:rsidP="007C0248"/>
    <w:p w:rsidR="00A07A57" w:rsidRDefault="00A07A57" w:rsidP="007C0248"/>
    <w:p w:rsidR="00A07A57" w:rsidRDefault="00A07A57" w:rsidP="007C0248"/>
    <w:p w:rsidR="00A07A57" w:rsidRDefault="00A07A57" w:rsidP="007C0248"/>
    <w:p w:rsidR="00A07A57" w:rsidRDefault="00A07A57" w:rsidP="007C0248"/>
    <w:p w:rsidR="00A07A57" w:rsidRDefault="00A07A57" w:rsidP="007C0248"/>
    <w:p w:rsidR="00A07A57" w:rsidRDefault="00A07A57" w:rsidP="00A07A57">
      <w:pPr>
        <w:spacing w:after="0" w:line="240" w:lineRule="auto"/>
        <w:jc w:val="center"/>
      </w:pPr>
      <w:r>
        <w:t>Za formální správnost a dodržení všech interních postupů a pravidel ČP:</w:t>
      </w:r>
    </w:p>
    <w:p w:rsidR="00A07A57" w:rsidRPr="007C0248" w:rsidRDefault="0053466D" w:rsidP="00A07A57">
      <w:pPr>
        <w:spacing w:after="0" w:line="240" w:lineRule="auto"/>
        <w:jc w:val="center"/>
      </w:pPr>
      <w:r>
        <w:t>xxx</w:t>
      </w:r>
      <w:r w:rsidR="00A07A57">
        <w:t>, ředitel úseku logistika</w:t>
      </w:r>
    </w:p>
    <w:sectPr w:rsidR="00A07A57" w:rsidRPr="007C0248" w:rsidSect="00C73EBD">
      <w:headerReference w:type="default" r:id="rId16"/>
      <w:footerReference w:type="default" r:id="rId17"/>
      <w:pgSz w:w="11906" w:h="16838" w:code="9"/>
      <w:pgMar w:top="2155" w:right="1418" w:bottom="1134" w:left="1418" w:header="624" w:footer="5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363" w:rsidRDefault="002B2363">
      <w:pPr>
        <w:spacing w:after="0" w:line="240" w:lineRule="auto"/>
      </w:pPr>
      <w:r>
        <w:separator/>
      </w:r>
    </w:p>
  </w:endnote>
  <w:endnote w:type="continuationSeparator" w:id="0">
    <w:p w:rsidR="002B2363" w:rsidRDefault="002B2363">
      <w:pPr>
        <w:spacing w:after="0" w:line="240" w:lineRule="auto"/>
      </w:pPr>
      <w:r>
        <w:continuationSeparator/>
      </w:r>
    </w:p>
  </w:endnote>
  <w:endnote w:type="continuationNotice" w:id="1">
    <w:p w:rsidR="002B2363" w:rsidRDefault="002B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3FC" w:rsidRDefault="007B03FC" w:rsidP="000E46F4">
    <w:pPr>
      <w:pStyle w:val="Zpat"/>
      <w:spacing w:after="0"/>
      <w:jc w:val="center"/>
      <w:rPr>
        <w:i/>
        <w:iCs/>
        <w:sz w:val="18"/>
        <w:szCs w:val="18"/>
      </w:rPr>
    </w:pPr>
    <w:r w:rsidRPr="0074497A">
      <w:rPr>
        <w:i/>
        <w:iCs/>
        <w:sz w:val="18"/>
        <w:szCs w:val="18"/>
      </w:rPr>
      <w:t xml:space="preserve">Strana </w:t>
    </w:r>
    <w:r w:rsidRPr="0074497A">
      <w:rPr>
        <w:i/>
        <w:iCs/>
        <w:sz w:val="18"/>
        <w:szCs w:val="18"/>
      </w:rPr>
      <w:fldChar w:fldCharType="begin"/>
    </w:r>
    <w:r w:rsidRPr="0074497A">
      <w:rPr>
        <w:i/>
        <w:iCs/>
        <w:sz w:val="18"/>
        <w:szCs w:val="18"/>
      </w:rPr>
      <w:instrText xml:space="preserve"> PAGE </w:instrText>
    </w:r>
    <w:r w:rsidRPr="0074497A">
      <w:rPr>
        <w:i/>
        <w:iCs/>
        <w:sz w:val="18"/>
        <w:szCs w:val="18"/>
      </w:rPr>
      <w:fldChar w:fldCharType="separate"/>
    </w:r>
    <w:r w:rsidR="00C07484">
      <w:rPr>
        <w:i/>
        <w:iCs/>
        <w:noProof/>
        <w:sz w:val="18"/>
        <w:szCs w:val="18"/>
      </w:rPr>
      <w:t>3</w:t>
    </w:r>
    <w:r w:rsidRPr="0074497A">
      <w:rPr>
        <w:i/>
        <w:iCs/>
        <w:sz w:val="18"/>
        <w:szCs w:val="18"/>
      </w:rPr>
      <w:fldChar w:fldCharType="end"/>
    </w:r>
    <w:r w:rsidRPr="0074497A">
      <w:rPr>
        <w:i/>
        <w:iCs/>
        <w:sz w:val="18"/>
        <w:szCs w:val="18"/>
      </w:rPr>
      <w:t xml:space="preserve"> (celkem </w:t>
    </w:r>
    <w:r>
      <w:rPr>
        <w:i/>
        <w:iCs/>
        <w:sz w:val="18"/>
        <w:szCs w:val="18"/>
      </w:rPr>
      <w:fldChar w:fldCharType="begin"/>
    </w:r>
    <w:r>
      <w:rPr>
        <w:i/>
        <w:iCs/>
        <w:sz w:val="18"/>
        <w:szCs w:val="18"/>
      </w:rPr>
      <w:instrText xml:space="preserve"> SECTIONPAGES  </w:instrText>
    </w:r>
    <w:r>
      <w:rPr>
        <w:i/>
        <w:iCs/>
        <w:sz w:val="18"/>
        <w:szCs w:val="18"/>
      </w:rPr>
      <w:fldChar w:fldCharType="separate"/>
    </w:r>
    <w:r w:rsidR="00C07484">
      <w:rPr>
        <w:i/>
        <w:iCs/>
        <w:noProof/>
        <w:sz w:val="18"/>
        <w:szCs w:val="18"/>
      </w:rPr>
      <w:t>4</w:t>
    </w:r>
    <w:r>
      <w:rPr>
        <w:i/>
        <w:iCs/>
        <w:sz w:val="18"/>
        <w:szCs w:val="18"/>
      </w:rPr>
      <w:fldChar w:fldCharType="end"/>
    </w:r>
    <w:r w:rsidRPr="0074497A">
      <w:rPr>
        <w:i/>
        <w:i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363" w:rsidRDefault="002B2363">
      <w:pPr>
        <w:spacing w:after="0" w:line="240" w:lineRule="auto"/>
      </w:pPr>
      <w:r>
        <w:separator/>
      </w:r>
    </w:p>
  </w:footnote>
  <w:footnote w:type="continuationSeparator" w:id="0">
    <w:p w:rsidR="002B2363" w:rsidRDefault="002B2363">
      <w:pPr>
        <w:spacing w:after="0" w:line="240" w:lineRule="auto"/>
      </w:pPr>
      <w:r>
        <w:continuationSeparator/>
      </w:r>
    </w:p>
  </w:footnote>
  <w:footnote w:type="continuationNotice" w:id="1">
    <w:p w:rsidR="002B2363" w:rsidRDefault="002B23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3FC" w:rsidRPr="00AB254A" w:rsidRDefault="00E0496D" w:rsidP="00586644">
    <w:pPr>
      <w:pStyle w:val="Zhlav"/>
      <w:spacing w:line="240" w:lineRule="auto"/>
      <w:ind w:left="1701"/>
      <w:rPr>
        <w:noProof/>
        <w:sz w:val="22"/>
        <w:szCs w:val="22"/>
      </w:rPr>
    </w:pPr>
    <w:r>
      <w:rPr>
        <w:noProof/>
        <w:sz w:val="22"/>
        <w:szCs w:val="22"/>
      </w:rPr>
      <mc:AlternateContent>
        <mc:Choice Requires="wps">
          <w:drawing>
            <wp:anchor distT="0" distB="0" distL="114300" distR="114300" simplePos="0" relativeHeight="251658752" behindDoc="0" locked="0" layoutInCell="1" allowOverlap="1">
              <wp:simplePos x="0" y="0"/>
              <wp:positionH relativeFrom="page">
                <wp:posOffset>1548130</wp:posOffset>
              </wp:positionH>
              <wp:positionV relativeFrom="paragraph">
                <wp:posOffset>39370</wp:posOffset>
              </wp:positionV>
              <wp:extent cx="0" cy="467995"/>
              <wp:effectExtent l="14605" t="10795" r="1397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50B09" id="_x0000_t32" coordsize="21600,21600" o:spt="32" o:oned="t" path="m,l21600,21600e" filled="f">
              <v:path arrowok="t" fillok="f" o:connecttype="none"/>
              <o:lock v:ext="edit" shapetype="t"/>
            </v:shapetype>
            <v:shape id="AutoShape 4" o:spid="_x0000_s1026" type="#_x0000_t32" style="position:absolute;margin-left:121.9pt;margin-top:3.1pt;width:0;height:3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A57KInaAAAACAEAAA8AAABkcnMvZG93bnJldi54bWxMj8FOwzAQRO9I&#10;/IO1SNyo09CGNsSpAIlzRcqF2ybexlFjO4rdJvw9izjQ42hWb94Wu9n24kJj6LxTsFwkIMg1Xneu&#10;VfB5eH/YgAgRncbeO1LwTQF25e1Ngbn2k/ugSxVbwRAXclRgYhxyKUNjyGJY+IEcd0c/Wowcx1bq&#10;ESeG216mSZJJi53jBYMDvRlqTtXZKnha6S+P2eu6Xk/7Q6SjqTb7Wan7u/nlGUSkOf4fw68+q0PJ&#10;TrU/Ox1EryBdPbJ6VJClILj/yzXDt1uQZSGvHyh/AAAA//8DAFBLAQItABQABgAIAAAAIQC2gziS&#10;/gAAAOEBAAATAAAAAAAAAAAAAAAAAAAAAABbQ29udGVudF9UeXBlc10ueG1sUEsBAi0AFAAGAAgA&#10;AAAhADj9If/WAAAAlAEAAAsAAAAAAAAAAAAAAAAALwEAAF9yZWxzLy5yZWxzUEsBAi0AFAAGAAgA&#10;AAAhAGw3M8IcAgAAOwQAAA4AAAAAAAAAAAAAAAAALgIAAGRycy9lMm9Eb2MueG1sUEsBAi0AFAAG&#10;AAgAAAAhAA57KInaAAAACAEAAA8AAAAAAAAAAAAAAAAAdgQAAGRycy9kb3ducmV2LnhtbFBLBQYA&#10;AAAABAAEAPMAAAB9BQAAAAA=&#10;" strokeweight="1pt">
              <w10:wrap anchorx="page"/>
            </v:shape>
          </w:pict>
        </mc:Fallback>
      </mc:AlternateContent>
    </w:r>
    <w:r>
      <w:rPr>
        <w:noProof/>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2915"/>
          <wp:effectExtent l="0" t="0" r="0" b="0"/>
          <wp:wrapNone/>
          <wp:docPr id="6" name="Picture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2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page">
            <wp:posOffset>714375</wp:posOffset>
          </wp:positionH>
          <wp:positionV relativeFrom="page">
            <wp:posOffset>1076325</wp:posOffset>
          </wp:positionV>
          <wp:extent cx="6119495" cy="147955"/>
          <wp:effectExtent l="0" t="0" r="0" b="4445"/>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r w:rsidR="00D91105">
      <w:rPr>
        <w:b/>
        <w:noProof/>
        <w:sz w:val="22"/>
        <w:szCs w:val="22"/>
      </w:rPr>
      <w:t>Prováděcí</w:t>
    </w:r>
    <w:r w:rsidR="007B03FC" w:rsidRPr="00AB254A">
      <w:rPr>
        <w:b/>
        <w:noProof/>
        <w:sz w:val="22"/>
        <w:szCs w:val="22"/>
      </w:rPr>
      <w:t xml:space="preserve"> smlouva o dodávkách</w:t>
    </w:r>
    <w:r w:rsidR="007B03FC">
      <w:rPr>
        <w:b/>
        <w:noProof/>
        <w:sz w:val="22"/>
        <w:szCs w:val="22"/>
      </w:rPr>
      <w:t xml:space="preserve"> </w:t>
    </w:r>
    <w:r w:rsidR="009F408E">
      <w:rPr>
        <w:b/>
        <w:noProof/>
        <w:sz w:val="22"/>
        <w:szCs w:val="22"/>
      </w:rPr>
      <w:t>obálek a papírového obalového materiálu</w:t>
    </w:r>
  </w:p>
  <w:p w:rsidR="007B03FC" w:rsidRPr="00235310" w:rsidRDefault="007B03FC" w:rsidP="0091102C">
    <w:pPr>
      <w:pStyle w:val="Zhlav"/>
      <w:spacing w:line="240" w:lineRule="auto"/>
      <w:ind w:left="1701"/>
      <w:rPr>
        <w:rFonts w:ascii="Arial" w:hAnsi="Arial" w:cs="Arial"/>
        <w:noProof/>
        <w:sz w:val="10"/>
      </w:rPr>
    </w:pPr>
  </w:p>
  <w:p w:rsidR="007B03FC" w:rsidRPr="00CB5A00" w:rsidRDefault="007B03FC" w:rsidP="0091102C">
    <w:pPr>
      <w:pStyle w:val="Zhlav"/>
      <w:spacing w:line="240" w:lineRule="auto"/>
      <w:ind w:left="1701"/>
      <w:rPr>
        <w:rFonts w:ascii="Arial" w:hAnsi="Arial" w:cs="Arial"/>
      </w:rPr>
    </w:pPr>
    <w:r w:rsidRPr="00CB5A00">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6E8E"/>
    <w:multiLevelType w:val="hybridMultilevel"/>
    <w:tmpl w:val="02AA863E"/>
    <w:lvl w:ilvl="0" w:tplc="8414818C">
      <w:start w:val="1"/>
      <w:numFmt w:val="lowerLetter"/>
      <w:pStyle w:val="OdstABC"/>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845F90"/>
    <w:multiLevelType w:val="hybridMultilevel"/>
    <w:tmpl w:val="3B14F4E6"/>
    <w:lvl w:ilvl="0" w:tplc="50CC1CAC">
      <w:start w:val="1"/>
      <w:numFmt w:val="lowerLetter"/>
      <w:lvlText w:val="%1)"/>
      <w:lvlJc w:val="left"/>
      <w:pPr>
        <w:ind w:left="984" w:hanging="360"/>
      </w:pPr>
      <w:rPr>
        <w:rFonts w:hint="default"/>
      </w:rPr>
    </w:lvl>
    <w:lvl w:ilvl="1" w:tplc="04050019">
      <w:start w:val="1"/>
      <w:numFmt w:val="lowerLetter"/>
      <w:lvlText w:val="%2."/>
      <w:lvlJc w:val="left"/>
      <w:pPr>
        <w:ind w:left="1704" w:hanging="360"/>
      </w:pPr>
    </w:lvl>
    <w:lvl w:ilvl="2" w:tplc="0405001B">
      <w:start w:val="1"/>
      <w:numFmt w:val="lowerRoman"/>
      <w:lvlText w:val="%3."/>
      <w:lvlJc w:val="right"/>
      <w:pPr>
        <w:ind w:left="2424" w:hanging="180"/>
      </w:pPr>
    </w:lvl>
    <w:lvl w:ilvl="3" w:tplc="0405000F">
      <w:start w:val="1"/>
      <w:numFmt w:val="decimal"/>
      <w:lvlText w:val="%4."/>
      <w:lvlJc w:val="left"/>
      <w:pPr>
        <w:ind w:left="3144" w:hanging="360"/>
      </w:pPr>
    </w:lvl>
    <w:lvl w:ilvl="4" w:tplc="04050019">
      <w:start w:val="1"/>
      <w:numFmt w:val="lowerLetter"/>
      <w:lvlText w:val="%5."/>
      <w:lvlJc w:val="left"/>
      <w:pPr>
        <w:ind w:left="3864" w:hanging="360"/>
      </w:pPr>
    </w:lvl>
    <w:lvl w:ilvl="5" w:tplc="0405001B">
      <w:start w:val="1"/>
      <w:numFmt w:val="lowerRoman"/>
      <w:lvlText w:val="%6."/>
      <w:lvlJc w:val="right"/>
      <w:pPr>
        <w:ind w:left="4584" w:hanging="180"/>
      </w:pPr>
    </w:lvl>
    <w:lvl w:ilvl="6" w:tplc="0405000F">
      <w:start w:val="1"/>
      <w:numFmt w:val="decimal"/>
      <w:lvlText w:val="%7."/>
      <w:lvlJc w:val="left"/>
      <w:pPr>
        <w:ind w:left="5304" w:hanging="360"/>
      </w:pPr>
    </w:lvl>
    <w:lvl w:ilvl="7" w:tplc="04050019">
      <w:start w:val="1"/>
      <w:numFmt w:val="lowerLetter"/>
      <w:lvlText w:val="%8."/>
      <w:lvlJc w:val="left"/>
      <w:pPr>
        <w:ind w:left="6024" w:hanging="360"/>
      </w:pPr>
    </w:lvl>
    <w:lvl w:ilvl="8" w:tplc="0405001B">
      <w:start w:val="1"/>
      <w:numFmt w:val="lowerRoman"/>
      <w:lvlText w:val="%9."/>
      <w:lvlJc w:val="right"/>
      <w:pPr>
        <w:ind w:left="6744" w:hanging="180"/>
      </w:pPr>
    </w:lvl>
  </w:abstractNum>
  <w:abstractNum w:abstractNumId="2" w15:restartNumberingAfterBreak="0">
    <w:nsid w:val="125D39A8"/>
    <w:multiLevelType w:val="hybridMultilevel"/>
    <w:tmpl w:val="5BEE370A"/>
    <w:lvl w:ilvl="0" w:tplc="AE8EED38">
      <w:start w:val="1"/>
      <w:numFmt w:val="lowerLetter"/>
      <w:pStyle w:val="Psmennodrka"/>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796E80"/>
    <w:multiLevelType w:val="hybridMultilevel"/>
    <w:tmpl w:val="DC2E7A08"/>
    <w:lvl w:ilvl="0" w:tplc="F7E0D056">
      <w:start w:val="1"/>
      <w:numFmt w:val="lowerLetter"/>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162D78"/>
    <w:multiLevelType w:val="multilevel"/>
    <w:tmpl w:val="1A06D3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AE4591"/>
    <w:multiLevelType w:val="hybridMultilevel"/>
    <w:tmpl w:val="0D3CF346"/>
    <w:lvl w:ilvl="0" w:tplc="9B0EF6E2">
      <w:start w:val="1"/>
      <w:numFmt w:val="bullet"/>
      <w:lvlText w:val=""/>
      <w:lvlJc w:val="left"/>
      <w:pPr>
        <w:tabs>
          <w:tab w:val="num" w:pos="1622"/>
        </w:tabs>
        <w:ind w:left="1622" w:hanging="542"/>
      </w:pPr>
      <w:rPr>
        <w:rFonts w:ascii="Wingdings" w:hAnsi="Wingdings" w:cs="Wingdings" w:hint="default"/>
        <w:b w:val="0"/>
        <w:bCs w:val="0"/>
        <w:i w:val="0"/>
        <w:iCs w:val="0"/>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5736C35"/>
    <w:multiLevelType w:val="hybridMultilevel"/>
    <w:tmpl w:val="34F6320C"/>
    <w:lvl w:ilvl="0" w:tplc="5036A458">
      <w:start w:val="1"/>
      <w:numFmt w:val="lowerLetter"/>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682A20"/>
    <w:multiLevelType w:val="hybridMultilevel"/>
    <w:tmpl w:val="4E6874C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B5852B3"/>
    <w:multiLevelType w:val="hybridMultilevel"/>
    <w:tmpl w:val="372046BA"/>
    <w:lvl w:ilvl="0" w:tplc="C04CD616">
      <w:start w:val="1"/>
      <w:numFmt w:val="lowerLetter"/>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EC63601"/>
    <w:multiLevelType w:val="hybridMultilevel"/>
    <w:tmpl w:val="20FA8686"/>
    <w:lvl w:ilvl="0" w:tplc="3CDACF48">
      <w:start w:val="1"/>
      <w:numFmt w:val="lowerLetter"/>
      <w:lvlText w:val="%1)"/>
      <w:lvlJc w:val="left"/>
      <w:pPr>
        <w:tabs>
          <w:tab w:val="num" w:pos="1778"/>
        </w:tabs>
        <w:ind w:left="1778" w:hanging="360"/>
      </w:pPr>
      <w:rPr>
        <w:rFonts w:ascii="Times New Roman" w:eastAsia="Times New Roman" w:hAnsi="Times New Roman" w:hint="default"/>
        <w:b w:val="0"/>
        <w:bCs w:val="0"/>
        <w:i w:val="0"/>
        <w:i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FB6F73"/>
    <w:multiLevelType w:val="hybridMultilevel"/>
    <w:tmpl w:val="C5CA802C"/>
    <w:lvl w:ilvl="0" w:tplc="652CC3C6">
      <w:start w:val="1"/>
      <w:numFmt w:val="lowerLetter"/>
      <w:lvlText w:val="%1)"/>
      <w:lvlJc w:val="left"/>
      <w:pPr>
        <w:tabs>
          <w:tab w:val="num" w:pos="1440"/>
        </w:tabs>
        <w:ind w:left="1440" w:hanging="360"/>
      </w:pPr>
      <w:rPr>
        <w:rFonts w:ascii="Times New Roman" w:eastAsia="Times New Roman" w:hAnsi="Times New Roman" w:hint="default"/>
        <w:b w:val="0"/>
        <w:bCs w:val="0"/>
        <w:i w:val="0"/>
        <w:iCs w:val="0"/>
        <w:color w:val="auto"/>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38205DE"/>
    <w:multiLevelType w:val="multilevel"/>
    <w:tmpl w:val="A8FA0A10"/>
    <w:styleLink w:val="StylVcerovovTun"/>
    <w:lvl w:ilvl="0">
      <w:start w:val="1"/>
      <w:numFmt w:val="decimal"/>
      <w:lvlText w:val="%1."/>
      <w:lvlJc w:val="left"/>
      <w:pPr>
        <w:tabs>
          <w:tab w:val="num" w:pos="432"/>
        </w:tabs>
        <w:ind w:left="432" w:hanging="432"/>
      </w:pPr>
      <w:rPr>
        <w:rFonts w:ascii="Times New Roman" w:hAnsi="Times New Roman" w:cs="Times New Roman" w:hint="default"/>
        <w:i w:val="0"/>
        <w:iCs w:val="0"/>
        <w:caps/>
        <w:color w:val="auto"/>
        <w:sz w:val="20"/>
        <w:szCs w:val="20"/>
      </w:rPr>
    </w:lvl>
    <w:lvl w:ilvl="1">
      <w:start w:val="1"/>
      <w:numFmt w:val="decimal"/>
      <w:lvlText w:val="%1.%2"/>
      <w:lvlJc w:val="left"/>
      <w:pPr>
        <w:tabs>
          <w:tab w:val="num" w:pos="510"/>
        </w:tabs>
        <w:ind w:left="406" w:hanging="406"/>
      </w:pPr>
      <w:rPr>
        <w:b w:val="0"/>
        <w:bCs w:val="0"/>
        <w:i w:val="0"/>
        <w:iCs w:val="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4F35583"/>
    <w:multiLevelType w:val="hybridMultilevel"/>
    <w:tmpl w:val="8528F642"/>
    <w:lvl w:ilvl="0" w:tplc="FFFFFFFF">
      <w:start w:val="1"/>
      <w:numFmt w:val="bullet"/>
      <w:lvlText w:val=""/>
      <w:lvlJc w:val="left"/>
      <w:pPr>
        <w:tabs>
          <w:tab w:val="num" w:pos="1440"/>
        </w:tabs>
        <w:ind w:left="1440" w:hanging="360"/>
      </w:pPr>
      <w:rPr>
        <w:rFonts w:ascii="Wingdings 2" w:hAnsi="Wingdings 2" w:cs="Wingdings 2"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AA9778E"/>
    <w:multiLevelType w:val="multilevel"/>
    <w:tmpl w:val="36B4F8BA"/>
    <w:lvl w:ilvl="0">
      <w:start w:val="1"/>
      <w:numFmt w:val="decimal"/>
      <w:pStyle w:val="lnek"/>
      <w:lvlText w:val="%1."/>
      <w:lvlJc w:val="left"/>
      <w:pPr>
        <w:tabs>
          <w:tab w:val="num" w:pos="432"/>
        </w:tabs>
        <w:ind w:left="432" w:hanging="432"/>
      </w:pPr>
      <w:rPr>
        <w:rFonts w:hint="default"/>
        <w:b/>
        <w:bCs/>
        <w:i w:val="0"/>
        <w:iCs w:val="0"/>
        <w:caps/>
        <w:color w:val="auto"/>
        <w:sz w:val="22"/>
        <w:szCs w:val="20"/>
      </w:rPr>
    </w:lvl>
    <w:lvl w:ilvl="1">
      <w:start w:val="1"/>
      <w:numFmt w:val="decimal"/>
      <w:pStyle w:val="Odstavec2"/>
      <w:lvlText w:val="%1.%2"/>
      <w:lvlJc w:val="left"/>
      <w:pPr>
        <w:tabs>
          <w:tab w:val="num" w:pos="624"/>
        </w:tabs>
        <w:ind w:left="624" w:hanging="624"/>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Nadpis3"/>
      <w:lvlText w:val="%1.%2.%3"/>
      <w:lvlJc w:val="left"/>
      <w:pPr>
        <w:tabs>
          <w:tab w:val="num" w:pos="4690"/>
        </w:tabs>
        <w:ind w:left="4690" w:hanging="720"/>
      </w:pPr>
      <w:rPr>
        <w:rFonts w:ascii="Times New Roman" w:hAnsi="Times New Roman" w:cs="Times New Roman"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DE87234"/>
    <w:multiLevelType w:val="hybridMultilevel"/>
    <w:tmpl w:val="85E87B7E"/>
    <w:lvl w:ilvl="0" w:tplc="FFFFFFFF">
      <w:start w:val="1"/>
      <w:numFmt w:val="lowerLetter"/>
      <w:lvlText w:val="%1)"/>
      <w:lvlJc w:val="left"/>
      <w:pPr>
        <w:tabs>
          <w:tab w:val="num" w:pos="720"/>
        </w:tabs>
        <w:ind w:left="720" w:hanging="360"/>
      </w:pPr>
      <w:rPr>
        <w:rFonts w:ascii="Times New Roman" w:eastAsia="Times New Roman" w:hAnsi="Times New Roman"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num w:numId="1">
    <w:abstractNumId w:val="13"/>
  </w:num>
  <w:num w:numId="2">
    <w:abstractNumId w:val="8"/>
  </w:num>
  <w:num w:numId="3">
    <w:abstractNumId w:val="3"/>
  </w:num>
  <w:num w:numId="4">
    <w:abstractNumId w:val="0"/>
  </w:num>
  <w:num w:numId="5">
    <w:abstractNumId w:val="5"/>
  </w:num>
  <w:num w:numId="6">
    <w:abstractNumId w:val="6"/>
  </w:num>
  <w:num w:numId="7">
    <w:abstractNumId w:val="12"/>
  </w:num>
  <w:num w:numId="8">
    <w:abstractNumId w:val="11"/>
  </w:num>
  <w:num w:numId="9">
    <w:abstractNumId w:val="9"/>
  </w:num>
  <w:num w:numId="10">
    <w:abstractNumId w:val="1"/>
  </w:num>
  <w:num w:numId="11">
    <w:abstractNumId w:val="10"/>
  </w:num>
  <w:num w:numId="12">
    <w:abstractNumId w:val="14"/>
  </w:num>
  <w:num w:numId="13">
    <w:abstractNumId w:val="0"/>
    <w:lvlOverride w:ilvl="0">
      <w:startOverride w:val="1"/>
    </w:lvlOverride>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num>
  <w:num w:numId="18">
    <w:abstractNumId w:val="0"/>
    <w:lvlOverride w:ilvl="0">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F4"/>
    <w:rsid w:val="00000E7D"/>
    <w:rsid w:val="000026BD"/>
    <w:rsid w:val="00005734"/>
    <w:rsid w:val="0000610E"/>
    <w:rsid w:val="000119E3"/>
    <w:rsid w:val="000124DD"/>
    <w:rsid w:val="0001492A"/>
    <w:rsid w:val="00016163"/>
    <w:rsid w:val="00016282"/>
    <w:rsid w:val="00016993"/>
    <w:rsid w:val="00017CD6"/>
    <w:rsid w:val="00020D57"/>
    <w:rsid w:val="00021490"/>
    <w:rsid w:val="00021A04"/>
    <w:rsid w:val="000229FA"/>
    <w:rsid w:val="00023E27"/>
    <w:rsid w:val="00024099"/>
    <w:rsid w:val="00024151"/>
    <w:rsid w:val="00024173"/>
    <w:rsid w:val="00025DA3"/>
    <w:rsid w:val="00036D94"/>
    <w:rsid w:val="00037C43"/>
    <w:rsid w:val="00040266"/>
    <w:rsid w:val="00043F2F"/>
    <w:rsid w:val="00043F51"/>
    <w:rsid w:val="00045F4A"/>
    <w:rsid w:val="000469C1"/>
    <w:rsid w:val="00046C3A"/>
    <w:rsid w:val="000501F2"/>
    <w:rsid w:val="00050D1E"/>
    <w:rsid w:val="0005245E"/>
    <w:rsid w:val="00053FBD"/>
    <w:rsid w:val="00057ACA"/>
    <w:rsid w:val="00057C54"/>
    <w:rsid w:val="00057EEE"/>
    <w:rsid w:val="00057F53"/>
    <w:rsid w:val="000616B4"/>
    <w:rsid w:val="000627D9"/>
    <w:rsid w:val="00063899"/>
    <w:rsid w:val="00063D98"/>
    <w:rsid w:val="00065430"/>
    <w:rsid w:val="00067BA0"/>
    <w:rsid w:val="0007266B"/>
    <w:rsid w:val="00073978"/>
    <w:rsid w:val="0007561E"/>
    <w:rsid w:val="00076B1E"/>
    <w:rsid w:val="00077088"/>
    <w:rsid w:val="00077631"/>
    <w:rsid w:val="00077A74"/>
    <w:rsid w:val="00077B4A"/>
    <w:rsid w:val="0008456F"/>
    <w:rsid w:val="0008499B"/>
    <w:rsid w:val="00086914"/>
    <w:rsid w:val="000872FC"/>
    <w:rsid w:val="00087B7F"/>
    <w:rsid w:val="00091C41"/>
    <w:rsid w:val="00092933"/>
    <w:rsid w:val="00092E59"/>
    <w:rsid w:val="000934AF"/>
    <w:rsid w:val="00095FBF"/>
    <w:rsid w:val="00097D19"/>
    <w:rsid w:val="000A2556"/>
    <w:rsid w:val="000A2E3E"/>
    <w:rsid w:val="000A3B01"/>
    <w:rsid w:val="000A64EA"/>
    <w:rsid w:val="000A6599"/>
    <w:rsid w:val="000B077D"/>
    <w:rsid w:val="000B2DBB"/>
    <w:rsid w:val="000B318E"/>
    <w:rsid w:val="000B3B41"/>
    <w:rsid w:val="000B3F5A"/>
    <w:rsid w:val="000B40A9"/>
    <w:rsid w:val="000B560B"/>
    <w:rsid w:val="000B7ADC"/>
    <w:rsid w:val="000B7F4D"/>
    <w:rsid w:val="000C033E"/>
    <w:rsid w:val="000C0782"/>
    <w:rsid w:val="000C2B1C"/>
    <w:rsid w:val="000C36F9"/>
    <w:rsid w:val="000C6906"/>
    <w:rsid w:val="000C7DD6"/>
    <w:rsid w:val="000D23C6"/>
    <w:rsid w:val="000D4246"/>
    <w:rsid w:val="000D5154"/>
    <w:rsid w:val="000D5FF2"/>
    <w:rsid w:val="000E01CF"/>
    <w:rsid w:val="000E1819"/>
    <w:rsid w:val="000E2C44"/>
    <w:rsid w:val="000E34B5"/>
    <w:rsid w:val="000E46F4"/>
    <w:rsid w:val="000E4E06"/>
    <w:rsid w:val="000E4FC3"/>
    <w:rsid w:val="000F09BD"/>
    <w:rsid w:val="000F19A1"/>
    <w:rsid w:val="000F2AEB"/>
    <w:rsid w:val="000F3A51"/>
    <w:rsid w:val="000F40B4"/>
    <w:rsid w:val="000F728C"/>
    <w:rsid w:val="00101CB4"/>
    <w:rsid w:val="001038EE"/>
    <w:rsid w:val="00104F4E"/>
    <w:rsid w:val="00107266"/>
    <w:rsid w:val="0010746A"/>
    <w:rsid w:val="0010749F"/>
    <w:rsid w:val="001077E8"/>
    <w:rsid w:val="001117D4"/>
    <w:rsid w:val="00112256"/>
    <w:rsid w:val="0011432F"/>
    <w:rsid w:val="00114415"/>
    <w:rsid w:val="00115B3C"/>
    <w:rsid w:val="001172D1"/>
    <w:rsid w:val="001179AC"/>
    <w:rsid w:val="00124125"/>
    <w:rsid w:val="00126CE2"/>
    <w:rsid w:val="00131CCD"/>
    <w:rsid w:val="001321AD"/>
    <w:rsid w:val="00132F1E"/>
    <w:rsid w:val="00136E25"/>
    <w:rsid w:val="00137B82"/>
    <w:rsid w:val="001408BB"/>
    <w:rsid w:val="00140F50"/>
    <w:rsid w:val="00141038"/>
    <w:rsid w:val="00142B52"/>
    <w:rsid w:val="00157509"/>
    <w:rsid w:val="001576AF"/>
    <w:rsid w:val="0016161A"/>
    <w:rsid w:val="00161E4D"/>
    <w:rsid w:val="0016227E"/>
    <w:rsid w:val="00162B94"/>
    <w:rsid w:val="00166383"/>
    <w:rsid w:val="001708E9"/>
    <w:rsid w:val="00170AF2"/>
    <w:rsid w:val="00171FD6"/>
    <w:rsid w:val="00174CCA"/>
    <w:rsid w:val="001766D8"/>
    <w:rsid w:val="0017707B"/>
    <w:rsid w:val="00177416"/>
    <w:rsid w:val="001801FA"/>
    <w:rsid w:val="00183021"/>
    <w:rsid w:val="00183D9A"/>
    <w:rsid w:val="00184378"/>
    <w:rsid w:val="0018770B"/>
    <w:rsid w:val="00190092"/>
    <w:rsid w:val="00190992"/>
    <w:rsid w:val="001915CA"/>
    <w:rsid w:val="00192711"/>
    <w:rsid w:val="00193425"/>
    <w:rsid w:val="00193720"/>
    <w:rsid w:val="001942C8"/>
    <w:rsid w:val="001942CB"/>
    <w:rsid w:val="001944FF"/>
    <w:rsid w:val="00194962"/>
    <w:rsid w:val="001951CA"/>
    <w:rsid w:val="00196700"/>
    <w:rsid w:val="00197647"/>
    <w:rsid w:val="00197B48"/>
    <w:rsid w:val="001A1170"/>
    <w:rsid w:val="001A2E29"/>
    <w:rsid w:val="001A3EB0"/>
    <w:rsid w:val="001A4CFB"/>
    <w:rsid w:val="001A5508"/>
    <w:rsid w:val="001B1B65"/>
    <w:rsid w:val="001B2733"/>
    <w:rsid w:val="001B3DFD"/>
    <w:rsid w:val="001B5E83"/>
    <w:rsid w:val="001C0605"/>
    <w:rsid w:val="001C1779"/>
    <w:rsid w:val="001C1CF4"/>
    <w:rsid w:val="001C320B"/>
    <w:rsid w:val="001C3E5C"/>
    <w:rsid w:val="001C4733"/>
    <w:rsid w:val="001C4CAA"/>
    <w:rsid w:val="001C67B1"/>
    <w:rsid w:val="001C6EB1"/>
    <w:rsid w:val="001C709E"/>
    <w:rsid w:val="001C749E"/>
    <w:rsid w:val="001C7BCB"/>
    <w:rsid w:val="001D1025"/>
    <w:rsid w:val="001D1C8C"/>
    <w:rsid w:val="001D22C2"/>
    <w:rsid w:val="001D2FD9"/>
    <w:rsid w:val="001D345E"/>
    <w:rsid w:val="001D34AE"/>
    <w:rsid w:val="001D5144"/>
    <w:rsid w:val="001D516F"/>
    <w:rsid w:val="001D51AD"/>
    <w:rsid w:val="001D6E4C"/>
    <w:rsid w:val="001D740B"/>
    <w:rsid w:val="001E11AC"/>
    <w:rsid w:val="001E1C2F"/>
    <w:rsid w:val="001E3757"/>
    <w:rsid w:val="001E4CE2"/>
    <w:rsid w:val="001F12AC"/>
    <w:rsid w:val="001F1ECD"/>
    <w:rsid w:val="001F2069"/>
    <w:rsid w:val="001F3CF1"/>
    <w:rsid w:val="001F4381"/>
    <w:rsid w:val="001F4EE1"/>
    <w:rsid w:val="001F6BBA"/>
    <w:rsid w:val="001F7CBD"/>
    <w:rsid w:val="0020316E"/>
    <w:rsid w:val="00203857"/>
    <w:rsid w:val="002048D8"/>
    <w:rsid w:val="00204926"/>
    <w:rsid w:val="0020501D"/>
    <w:rsid w:val="002055DC"/>
    <w:rsid w:val="002063EE"/>
    <w:rsid w:val="00210206"/>
    <w:rsid w:val="00211BA1"/>
    <w:rsid w:val="00212947"/>
    <w:rsid w:val="00213A46"/>
    <w:rsid w:val="002166A4"/>
    <w:rsid w:val="00217D10"/>
    <w:rsid w:val="00221E29"/>
    <w:rsid w:val="002232BC"/>
    <w:rsid w:val="00226456"/>
    <w:rsid w:val="00235310"/>
    <w:rsid w:val="00236C14"/>
    <w:rsid w:val="0023766A"/>
    <w:rsid w:val="002400DA"/>
    <w:rsid w:val="00242185"/>
    <w:rsid w:val="0024496F"/>
    <w:rsid w:val="00250F38"/>
    <w:rsid w:val="002542EE"/>
    <w:rsid w:val="00254C4E"/>
    <w:rsid w:val="002562BD"/>
    <w:rsid w:val="00257BD2"/>
    <w:rsid w:val="00261644"/>
    <w:rsid w:val="00261F12"/>
    <w:rsid w:val="00262C1A"/>
    <w:rsid w:val="002637F7"/>
    <w:rsid w:val="00266BC4"/>
    <w:rsid w:val="00267DE1"/>
    <w:rsid w:val="00272471"/>
    <w:rsid w:val="00272EB4"/>
    <w:rsid w:val="0027387B"/>
    <w:rsid w:val="00275240"/>
    <w:rsid w:val="002812EE"/>
    <w:rsid w:val="0028262F"/>
    <w:rsid w:val="00283ACB"/>
    <w:rsid w:val="00285D36"/>
    <w:rsid w:val="00286E1B"/>
    <w:rsid w:val="0028761D"/>
    <w:rsid w:val="002900B2"/>
    <w:rsid w:val="00290BB5"/>
    <w:rsid w:val="00290C50"/>
    <w:rsid w:val="00291757"/>
    <w:rsid w:val="00293597"/>
    <w:rsid w:val="00297952"/>
    <w:rsid w:val="002A0346"/>
    <w:rsid w:val="002A0751"/>
    <w:rsid w:val="002A0F5D"/>
    <w:rsid w:val="002A1A77"/>
    <w:rsid w:val="002A22B8"/>
    <w:rsid w:val="002A3074"/>
    <w:rsid w:val="002A46AB"/>
    <w:rsid w:val="002A79B8"/>
    <w:rsid w:val="002B200E"/>
    <w:rsid w:val="002B2363"/>
    <w:rsid w:val="002B23D6"/>
    <w:rsid w:val="002B244E"/>
    <w:rsid w:val="002B3512"/>
    <w:rsid w:val="002C090D"/>
    <w:rsid w:val="002C1431"/>
    <w:rsid w:val="002C2394"/>
    <w:rsid w:val="002C2499"/>
    <w:rsid w:val="002C38C4"/>
    <w:rsid w:val="002C3971"/>
    <w:rsid w:val="002C4710"/>
    <w:rsid w:val="002C550A"/>
    <w:rsid w:val="002C721D"/>
    <w:rsid w:val="002C772E"/>
    <w:rsid w:val="002C7D98"/>
    <w:rsid w:val="002D049A"/>
    <w:rsid w:val="002D0B39"/>
    <w:rsid w:val="002D16D9"/>
    <w:rsid w:val="002D4825"/>
    <w:rsid w:val="002E2998"/>
    <w:rsid w:val="002E4FF9"/>
    <w:rsid w:val="002E54A0"/>
    <w:rsid w:val="002E5588"/>
    <w:rsid w:val="002E6CA1"/>
    <w:rsid w:val="002E6CCB"/>
    <w:rsid w:val="002E6EB9"/>
    <w:rsid w:val="002E7100"/>
    <w:rsid w:val="002E7BF7"/>
    <w:rsid w:val="002E7C03"/>
    <w:rsid w:val="002F2023"/>
    <w:rsid w:val="002F52AC"/>
    <w:rsid w:val="002F7C4B"/>
    <w:rsid w:val="0030189C"/>
    <w:rsid w:val="00302750"/>
    <w:rsid w:val="00303317"/>
    <w:rsid w:val="00304327"/>
    <w:rsid w:val="00306575"/>
    <w:rsid w:val="00307CAB"/>
    <w:rsid w:val="00311633"/>
    <w:rsid w:val="00313709"/>
    <w:rsid w:val="00313FBC"/>
    <w:rsid w:val="00314382"/>
    <w:rsid w:val="00314BA8"/>
    <w:rsid w:val="003166FB"/>
    <w:rsid w:val="0031721F"/>
    <w:rsid w:val="003217F6"/>
    <w:rsid w:val="00323027"/>
    <w:rsid w:val="00325072"/>
    <w:rsid w:val="003253DD"/>
    <w:rsid w:val="00325AC5"/>
    <w:rsid w:val="00326A06"/>
    <w:rsid w:val="00327889"/>
    <w:rsid w:val="00330617"/>
    <w:rsid w:val="00330EBB"/>
    <w:rsid w:val="0033104F"/>
    <w:rsid w:val="00332758"/>
    <w:rsid w:val="0033370C"/>
    <w:rsid w:val="00333E0B"/>
    <w:rsid w:val="00333FBC"/>
    <w:rsid w:val="00334373"/>
    <w:rsid w:val="00334BC0"/>
    <w:rsid w:val="00336141"/>
    <w:rsid w:val="003361E8"/>
    <w:rsid w:val="00336DA8"/>
    <w:rsid w:val="00337C5D"/>
    <w:rsid w:val="00340817"/>
    <w:rsid w:val="003443D3"/>
    <w:rsid w:val="0034509C"/>
    <w:rsid w:val="00345DEB"/>
    <w:rsid w:val="003504FB"/>
    <w:rsid w:val="00350986"/>
    <w:rsid w:val="00353FA1"/>
    <w:rsid w:val="00354584"/>
    <w:rsid w:val="00354CEA"/>
    <w:rsid w:val="00356AE0"/>
    <w:rsid w:val="00360078"/>
    <w:rsid w:val="00361E8A"/>
    <w:rsid w:val="00364CEF"/>
    <w:rsid w:val="00365D66"/>
    <w:rsid w:val="00367E88"/>
    <w:rsid w:val="00367F5B"/>
    <w:rsid w:val="0037241F"/>
    <w:rsid w:val="00372B55"/>
    <w:rsid w:val="0037342E"/>
    <w:rsid w:val="00375761"/>
    <w:rsid w:val="003762AF"/>
    <w:rsid w:val="003800C0"/>
    <w:rsid w:val="00380796"/>
    <w:rsid w:val="00381F0C"/>
    <w:rsid w:val="00384C03"/>
    <w:rsid w:val="00385244"/>
    <w:rsid w:val="0038565C"/>
    <w:rsid w:val="00385786"/>
    <w:rsid w:val="0038656C"/>
    <w:rsid w:val="00386B49"/>
    <w:rsid w:val="003920CE"/>
    <w:rsid w:val="003923C0"/>
    <w:rsid w:val="00394B73"/>
    <w:rsid w:val="003968DB"/>
    <w:rsid w:val="00397689"/>
    <w:rsid w:val="00397CB9"/>
    <w:rsid w:val="003A0944"/>
    <w:rsid w:val="003A0BB8"/>
    <w:rsid w:val="003A39F8"/>
    <w:rsid w:val="003A54EA"/>
    <w:rsid w:val="003A5C2D"/>
    <w:rsid w:val="003A5F0D"/>
    <w:rsid w:val="003A63F6"/>
    <w:rsid w:val="003B0F23"/>
    <w:rsid w:val="003B1577"/>
    <w:rsid w:val="003B4832"/>
    <w:rsid w:val="003B4F9F"/>
    <w:rsid w:val="003B5CD4"/>
    <w:rsid w:val="003C02D3"/>
    <w:rsid w:val="003C05C6"/>
    <w:rsid w:val="003C106F"/>
    <w:rsid w:val="003C2BD0"/>
    <w:rsid w:val="003C4164"/>
    <w:rsid w:val="003C43B3"/>
    <w:rsid w:val="003C4D5F"/>
    <w:rsid w:val="003C5AE2"/>
    <w:rsid w:val="003C6B9D"/>
    <w:rsid w:val="003C792B"/>
    <w:rsid w:val="003D2FAF"/>
    <w:rsid w:val="003D4053"/>
    <w:rsid w:val="003D6135"/>
    <w:rsid w:val="003D627F"/>
    <w:rsid w:val="003D69B9"/>
    <w:rsid w:val="003D7DCB"/>
    <w:rsid w:val="003E15E7"/>
    <w:rsid w:val="003E3A92"/>
    <w:rsid w:val="003E4007"/>
    <w:rsid w:val="003E4BE5"/>
    <w:rsid w:val="003E550D"/>
    <w:rsid w:val="003E5C5F"/>
    <w:rsid w:val="003E6223"/>
    <w:rsid w:val="003E68BF"/>
    <w:rsid w:val="003E7AD7"/>
    <w:rsid w:val="003F0CBD"/>
    <w:rsid w:val="003F0D95"/>
    <w:rsid w:val="003F159F"/>
    <w:rsid w:val="003F1FF3"/>
    <w:rsid w:val="003F23E0"/>
    <w:rsid w:val="003F3CE1"/>
    <w:rsid w:val="003F3E32"/>
    <w:rsid w:val="003F6E9F"/>
    <w:rsid w:val="00404598"/>
    <w:rsid w:val="004053DB"/>
    <w:rsid w:val="00410EC1"/>
    <w:rsid w:val="00411E61"/>
    <w:rsid w:val="00412A87"/>
    <w:rsid w:val="00413C08"/>
    <w:rsid w:val="004149A5"/>
    <w:rsid w:val="00415E03"/>
    <w:rsid w:val="00417301"/>
    <w:rsid w:val="00417664"/>
    <w:rsid w:val="00420E63"/>
    <w:rsid w:val="0042144C"/>
    <w:rsid w:val="004228D1"/>
    <w:rsid w:val="00424B73"/>
    <w:rsid w:val="00425E35"/>
    <w:rsid w:val="004265FF"/>
    <w:rsid w:val="0042676D"/>
    <w:rsid w:val="00427628"/>
    <w:rsid w:val="00431D10"/>
    <w:rsid w:val="004401C2"/>
    <w:rsid w:val="0044073D"/>
    <w:rsid w:val="00442C4B"/>
    <w:rsid w:val="00451632"/>
    <w:rsid w:val="0045317A"/>
    <w:rsid w:val="00454201"/>
    <w:rsid w:val="00454FEC"/>
    <w:rsid w:val="00457AA1"/>
    <w:rsid w:val="00460A3E"/>
    <w:rsid w:val="00460A95"/>
    <w:rsid w:val="0046184D"/>
    <w:rsid w:val="00461AAF"/>
    <w:rsid w:val="00462007"/>
    <w:rsid w:val="004622BE"/>
    <w:rsid w:val="00463DC7"/>
    <w:rsid w:val="00464603"/>
    <w:rsid w:val="004648E7"/>
    <w:rsid w:val="00464D24"/>
    <w:rsid w:val="00465CC5"/>
    <w:rsid w:val="004663E5"/>
    <w:rsid w:val="00466782"/>
    <w:rsid w:val="00466B68"/>
    <w:rsid w:val="00470CC0"/>
    <w:rsid w:val="00471FD8"/>
    <w:rsid w:val="004737B8"/>
    <w:rsid w:val="00473901"/>
    <w:rsid w:val="0047414A"/>
    <w:rsid w:val="00474851"/>
    <w:rsid w:val="00475482"/>
    <w:rsid w:val="00475EC5"/>
    <w:rsid w:val="00475F0E"/>
    <w:rsid w:val="00481403"/>
    <w:rsid w:val="0048187E"/>
    <w:rsid w:val="00482B7F"/>
    <w:rsid w:val="00484121"/>
    <w:rsid w:val="0048572C"/>
    <w:rsid w:val="00485752"/>
    <w:rsid w:val="00490192"/>
    <w:rsid w:val="0049262A"/>
    <w:rsid w:val="004926D3"/>
    <w:rsid w:val="00493AD9"/>
    <w:rsid w:val="00493D7F"/>
    <w:rsid w:val="004952C1"/>
    <w:rsid w:val="004959E2"/>
    <w:rsid w:val="00496AF8"/>
    <w:rsid w:val="004A0D7C"/>
    <w:rsid w:val="004A12A4"/>
    <w:rsid w:val="004A24E8"/>
    <w:rsid w:val="004A2B5E"/>
    <w:rsid w:val="004A46F2"/>
    <w:rsid w:val="004A6000"/>
    <w:rsid w:val="004A6392"/>
    <w:rsid w:val="004A7EC6"/>
    <w:rsid w:val="004B1268"/>
    <w:rsid w:val="004B13DD"/>
    <w:rsid w:val="004B1C82"/>
    <w:rsid w:val="004B2C13"/>
    <w:rsid w:val="004B42F6"/>
    <w:rsid w:val="004B51F2"/>
    <w:rsid w:val="004B550E"/>
    <w:rsid w:val="004B6CBD"/>
    <w:rsid w:val="004B7185"/>
    <w:rsid w:val="004C091B"/>
    <w:rsid w:val="004C1565"/>
    <w:rsid w:val="004C3C83"/>
    <w:rsid w:val="004C3F60"/>
    <w:rsid w:val="004C61CD"/>
    <w:rsid w:val="004D1D3D"/>
    <w:rsid w:val="004D2A66"/>
    <w:rsid w:val="004D641E"/>
    <w:rsid w:val="004D6E99"/>
    <w:rsid w:val="004D6FFC"/>
    <w:rsid w:val="004E0531"/>
    <w:rsid w:val="004E3D11"/>
    <w:rsid w:val="004E3D75"/>
    <w:rsid w:val="004E4664"/>
    <w:rsid w:val="004E47CF"/>
    <w:rsid w:val="004E55DB"/>
    <w:rsid w:val="004E7A01"/>
    <w:rsid w:val="004F4CD8"/>
    <w:rsid w:val="004F60A5"/>
    <w:rsid w:val="004F7A8F"/>
    <w:rsid w:val="00503427"/>
    <w:rsid w:val="0050424B"/>
    <w:rsid w:val="0050436E"/>
    <w:rsid w:val="00505878"/>
    <w:rsid w:val="00511B40"/>
    <w:rsid w:val="00512652"/>
    <w:rsid w:val="0051309F"/>
    <w:rsid w:val="00513277"/>
    <w:rsid w:val="00513D7C"/>
    <w:rsid w:val="00515129"/>
    <w:rsid w:val="00516F24"/>
    <w:rsid w:val="00520FD9"/>
    <w:rsid w:val="005214CB"/>
    <w:rsid w:val="0052226F"/>
    <w:rsid w:val="00523755"/>
    <w:rsid w:val="00525C1D"/>
    <w:rsid w:val="0052730F"/>
    <w:rsid w:val="00527B04"/>
    <w:rsid w:val="005308A5"/>
    <w:rsid w:val="00530D4D"/>
    <w:rsid w:val="005334F8"/>
    <w:rsid w:val="0053466B"/>
    <w:rsid w:val="0053466D"/>
    <w:rsid w:val="00534CD6"/>
    <w:rsid w:val="00535C06"/>
    <w:rsid w:val="00536B82"/>
    <w:rsid w:val="00537D7E"/>
    <w:rsid w:val="005404FA"/>
    <w:rsid w:val="00541261"/>
    <w:rsid w:val="0054272F"/>
    <w:rsid w:val="005429A9"/>
    <w:rsid w:val="005443AC"/>
    <w:rsid w:val="0054528D"/>
    <w:rsid w:val="00553C98"/>
    <w:rsid w:val="005553A8"/>
    <w:rsid w:val="00555A09"/>
    <w:rsid w:val="005617EE"/>
    <w:rsid w:val="005621CA"/>
    <w:rsid w:val="005621FC"/>
    <w:rsid w:val="005628D2"/>
    <w:rsid w:val="005666BE"/>
    <w:rsid w:val="00567F89"/>
    <w:rsid w:val="00572D48"/>
    <w:rsid w:val="00574CDC"/>
    <w:rsid w:val="00575615"/>
    <w:rsid w:val="00575860"/>
    <w:rsid w:val="00577121"/>
    <w:rsid w:val="005776F2"/>
    <w:rsid w:val="00581058"/>
    <w:rsid w:val="00581233"/>
    <w:rsid w:val="00581247"/>
    <w:rsid w:val="0058169D"/>
    <w:rsid w:val="005816BE"/>
    <w:rsid w:val="00583079"/>
    <w:rsid w:val="00585BF7"/>
    <w:rsid w:val="00586644"/>
    <w:rsid w:val="00586DB2"/>
    <w:rsid w:val="005938AE"/>
    <w:rsid w:val="00597C6C"/>
    <w:rsid w:val="005A2837"/>
    <w:rsid w:val="005A2A07"/>
    <w:rsid w:val="005A3645"/>
    <w:rsid w:val="005A56C3"/>
    <w:rsid w:val="005A57C8"/>
    <w:rsid w:val="005A5ACB"/>
    <w:rsid w:val="005A5B6D"/>
    <w:rsid w:val="005A6057"/>
    <w:rsid w:val="005A619D"/>
    <w:rsid w:val="005B03CE"/>
    <w:rsid w:val="005B1E51"/>
    <w:rsid w:val="005B267A"/>
    <w:rsid w:val="005B2A0F"/>
    <w:rsid w:val="005B3B56"/>
    <w:rsid w:val="005B40F8"/>
    <w:rsid w:val="005B473B"/>
    <w:rsid w:val="005B4EBA"/>
    <w:rsid w:val="005B6744"/>
    <w:rsid w:val="005C0C81"/>
    <w:rsid w:val="005C27B2"/>
    <w:rsid w:val="005C5220"/>
    <w:rsid w:val="005C5409"/>
    <w:rsid w:val="005C5643"/>
    <w:rsid w:val="005D004C"/>
    <w:rsid w:val="005D02B7"/>
    <w:rsid w:val="005D2F64"/>
    <w:rsid w:val="005D4694"/>
    <w:rsid w:val="005D5709"/>
    <w:rsid w:val="005D5B80"/>
    <w:rsid w:val="005D6245"/>
    <w:rsid w:val="005E077F"/>
    <w:rsid w:val="005E1F43"/>
    <w:rsid w:val="005E522D"/>
    <w:rsid w:val="005E652F"/>
    <w:rsid w:val="005E7182"/>
    <w:rsid w:val="005F0DF4"/>
    <w:rsid w:val="005F1B4D"/>
    <w:rsid w:val="005F27BC"/>
    <w:rsid w:val="005F2AA9"/>
    <w:rsid w:val="005F52ED"/>
    <w:rsid w:val="005F6220"/>
    <w:rsid w:val="005F6FD7"/>
    <w:rsid w:val="0060209A"/>
    <w:rsid w:val="00603E9A"/>
    <w:rsid w:val="00605EBC"/>
    <w:rsid w:val="00606090"/>
    <w:rsid w:val="006062B3"/>
    <w:rsid w:val="00606E12"/>
    <w:rsid w:val="006075FE"/>
    <w:rsid w:val="006106DC"/>
    <w:rsid w:val="00610A04"/>
    <w:rsid w:val="0061293E"/>
    <w:rsid w:val="0061426E"/>
    <w:rsid w:val="00615068"/>
    <w:rsid w:val="006154A7"/>
    <w:rsid w:val="00617CB2"/>
    <w:rsid w:val="00617DC9"/>
    <w:rsid w:val="00621EFC"/>
    <w:rsid w:val="00623AEA"/>
    <w:rsid w:val="00624C8E"/>
    <w:rsid w:val="006253E0"/>
    <w:rsid w:val="00625968"/>
    <w:rsid w:val="00626A6C"/>
    <w:rsid w:val="00626C81"/>
    <w:rsid w:val="00631E9B"/>
    <w:rsid w:val="006335B8"/>
    <w:rsid w:val="006355B5"/>
    <w:rsid w:val="00635B8B"/>
    <w:rsid w:val="006377C1"/>
    <w:rsid w:val="0063799C"/>
    <w:rsid w:val="006379EE"/>
    <w:rsid w:val="0064024C"/>
    <w:rsid w:val="00641151"/>
    <w:rsid w:val="00642E59"/>
    <w:rsid w:val="006433FE"/>
    <w:rsid w:val="00645526"/>
    <w:rsid w:val="006461CE"/>
    <w:rsid w:val="00651EAD"/>
    <w:rsid w:val="00652F8F"/>
    <w:rsid w:val="00653A39"/>
    <w:rsid w:val="00660B4D"/>
    <w:rsid w:val="00662498"/>
    <w:rsid w:val="00663F2D"/>
    <w:rsid w:val="00664C32"/>
    <w:rsid w:val="006677A3"/>
    <w:rsid w:val="00667A00"/>
    <w:rsid w:val="00667D5E"/>
    <w:rsid w:val="00670DD9"/>
    <w:rsid w:val="00672451"/>
    <w:rsid w:val="006743D9"/>
    <w:rsid w:val="006757E1"/>
    <w:rsid w:val="00676747"/>
    <w:rsid w:val="006774D6"/>
    <w:rsid w:val="00677930"/>
    <w:rsid w:val="00677DE8"/>
    <w:rsid w:val="0068313E"/>
    <w:rsid w:val="00683412"/>
    <w:rsid w:val="00693DB0"/>
    <w:rsid w:val="006946DD"/>
    <w:rsid w:val="006955A9"/>
    <w:rsid w:val="006957DA"/>
    <w:rsid w:val="00695EC6"/>
    <w:rsid w:val="006966FE"/>
    <w:rsid w:val="00696E76"/>
    <w:rsid w:val="006A0E6B"/>
    <w:rsid w:val="006A3868"/>
    <w:rsid w:val="006A53FA"/>
    <w:rsid w:val="006A5661"/>
    <w:rsid w:val="006A72F3"/>
    <w:rsid w:val="006A7C2F"/>
    <w:rsid w:val="006B10D3"/>
    <w:rsid w:val="006B300F"/>
    <w:rsid w:val="006B6AF8"/>
    <w:rsid w:val="006B6C4C"/>
    <w:rsid w:val="006B7CF2"/>
    <w:rsid w:val="006C00AA"/>
    <w:rsid w:val="006C14B0"/>
    <w:rsid w:val="006C28CA"/>
    <w:rsid w:val="006C4BC5"/>
    <w:rsid w:val="006C5693"/>
    <w:rsid w:val="006D0538"/>
    <w:rsid w:val="006D10C1"/>
    <w:rsid w:val="006D11EC"/>
    <w:rsid w:val="006D195F"/>
    <w:rsid w:val="006D1C7E"/>
    <w:rsid w:val="006D213F"/>
    <w:rsid w:val="006D2AA3"/>
    <w:rsid w:val="006D323E"/>
    <w:rsid w:val="006D34A3"/>
    <w:rsid w:val="006D4160"/>
    <w:rsid w:val="006D52C2"/>
    <w:rsid w:val="006D53DB"/>
    <w:rsid w:val="006D5491"/>
    <w:rsid w:val="006D5D86"/>
    <w:rsid w:val="006E3624"/>
    <w:rsid w:val="006E5EDE"/>
    <w:rsid w:val="006F6050"/>
    <w:rsid w:val="006F6106"/>
    <w:rsid w:val="006F79BA"/>
    <w:rsid w:val="006F7D7F"/>
    <w:rsid w:val="007018C2"/>
    <w:rsid w:val="007024F9"/>
    <w:rsid w:val="0070535F"/>
    <w:rsid w:val="0070629E"/>
    <w:rsid w:val="0071027E"/>
    <w:rsid w:val="00712999"/>
    <w:rsid w:val="00713B3C"/>
    <w:rsid w:val="00713CD9"/>
    <w:rsid w:val="00715269"/>
    <w:rsid w:val="00716001"/>
    <w:rsid w:val="007164B0"/>
    <w:rsid w:val="00716B13"/>
    <w:rsid w:val="0072032D"/>
    <w:rsid w:val="007203E2"/>
    <w:rsid w:val="007207FD"/>
    <w:rsid w:val="00721E35"/>
    <w:rsid w:val="007224AE"/>
    <w:rsid w:val="00722C12"/>
    <w:rsid w:val="00724ACE"/>
    <w:rsid w:val="007262C7"/>
    <w:rsid w:val="0073196D"/>
    <w:rsid w:val="00732695"/>
    <w:rsid w:val="0073345A"/>
    <w:rsid w:val="0073364B"/>
    <w:rsid w:val="00734AEE"/>
    <w:rsid w:val="00734D43"/>
    <w:rsid w:val="00735388"/>
    <w:rsid w:val="007378CA"/>
    <w:rsid w:val="00737AFA"/>
    <w:rsid w:val="00740719"/>
    <w:rsid w:val="00742020"/>
    <w:rsid w:val="00742853"/>
    <w:rsid w:val="00742D98"/>
    <w:rsid w:val="0074497A"/>
    <w:rsid w:val="00746A53"/>
    <w:rsid w:val="007500D2"/>
    <w:rsid w:val="007535AE"/>
    <w:rsid w:val="00754192"/>
    <w:rsid w:val="00754ED9"/>
    <w:rsid w:val="00755E36"/>
    <w:rsid w:val="00757DB2"/>
    <w:rsid w:val="007631C4"/>
    <w:rsid w:val="00763560"/>
    <w:rsid w:val="00770630"/>
    <w:rsid w:val="0077145F"/>
    <w:rsid w:val="007724EC"/>
    <w:rsid w:val="0077301A"/>
    <w:rsid w:val="007804D0"/>
    <w:rsid w:val="007816A6"/>
    <w:rsid w:val="00787860"/>
    <w:rsid w:val="00787B41"/>
    <w:rsid w:val="00787BD4"/>
    <w:rsid w:val="0079090C"/>
    <w:rsid w:val="00791122"/>
    <w:rsid w:val="00792C2A"/>
    <w:rsid w:val="007940EF"/>
    <w:rsid w:val="00794A7E"/>
    <w:rsid w:val="00795C4F"/>
    <w:rsid w:val="00796D83"/>
    <w:rsid w:val="00797744"/>
    <w:rsid w:val="007A0583"/>
    <w:rsid w:val="007A5434"/>
    <w:rsid w:val="007B03FC"/>
    <w:rsid w:val="007B0DA5"/>
    <w:rsid w:val="007B1E04"/>
    <w:rsid w:val="007B1FC2"/>
    <w:rsid w:val="007B22A3"/>
    <w:rsid w:val="007B2531"/>
    <w:rsid w:val="007B3090"/>
    <w:rsid w:val="007B34D2"/>
    <w:rsid w:val="007B39EC"/>
    <w:rsid w:val="007B3C4B"/>
    <w:rsid w:val="007B4489"/>
    <w:rsid w:val="007B577C"/>
    <w:rsid w:val="007B68E2"/>
    <w:rsid w:val="007C0248"/>
    <w:rsid w:val="007C1051"/>
    <w:rsid w:val="007C29F4"/>
    <w:rsid w:val="007C4878"/>
    <w:rsid w:val="007C5CCF"/>
    <w:rsid w:val="007C654E"/>
    <w:rsid w:val="007D1F60"/>
    <w:rsid w:val="007D21E1"/>
    <w:rsid w:val="007D2C8A"/>
    <w:rsid w:val="007D34C2"/>
    <w:rsid w:val="007D6439"/>
    <w:rsid w:val="007D6861"/>
    <w:rsid w:val="007D7107"/>
    <w:rsid w:val="007E125C"/>
    <w:rsid w:val="007E26A2"/>
    <w:rsid w:val="007E4693"/>
    <w:rsid w:val="007E4BC3"/>
    <w:rsid w:val="007E55BD"/>
    <w:rsid w:val="007E5E87"/>
    <w:rsid w:val="007F284D"/>
    <w:rsid w:val="007F46EA"/>
    <w:rsid w:val="007F5550"/>
    <w:rsid w:val="007F7254"/>
    <w:rsid w:val="00802684"/>
    <w:rsid w:val="00803042"/>
    <w:rsid w:val="008050BD"/>
    <w:rsid w:val="00811293"/>
    <w:rsid w:val="00811FE5"/>
    <w:rsid w:val="00812DFC"/>
    <w:rsid w:val="00814FDC"/>
    <w:rsid w:val="00815E0E"/>
    <w:rsid w:val="0081699A"/>
    <w:rsid w:val="0082048B"/>
    <w:rsid w:val="00821924"/>
    <w:rsid w:val="00821BB2"/>
    <w:rsid w:val="008235A4"/>
    <w:rsid w:val="00823D9D"/>
    <w:rsid w:val="00824539"/>
    <w:rsid w:val="00826E61"/>
    <w:rsid w:val="0083392B"/>
    <w:rsid w:val="00833E52"/>
    <w:rsid w:val="008403EC"/>
    <w:rsid w:val="00842E3A"/>
    <w:rsid w:val="00844181"/>
    <w:rsid w:val="00845EE8"/>
    <w:rsid w:val="008469AB"/>
    <w:rsid w:val="00846FB7"/>
    <w:rsid w:val="008470E3"/>
    <w:rsid w:val="00850A21"/>
    <w:rsid w:val="00850E04"/>
    <w:rsid w:val="008518E8"/>
    <w:rsid w:val="008519FA"/>
    <w:rsid w:val="00853C41"/>
    <w:rsid w:val="00855957"/>
    <w:rsid w:val="008565E7"/>
    <w:rsid w:val="00856D6B"/>
    <w:rsid w:val="00857097"/>
    <w:rsid w:val="0085778A"/>
    <w:rsid w:val="00865747"/>
    <w:rsid w:val="00867593"/>
    <w:rsid w:val="00871025"/>
    <w:rsid w:val="00871450"/>
    <w:rsid w:val="00872EDF"/>
    <w:rsid w:val="00873B31"/>
    <w:rsid w:val="00874061"/>
    <w:rsid w:val="00880D95"/>
    <w:rsid w:val="00882A78"/>
    <w:rsid w:val="00882DB1"/>
    <w:rsid w:val="00883090"/>
    <w:rsid w:val="00891B77"/>
    <w:rsid w:val="00893467"/>
    <w:rsid w:val="00894C15"/>
    <w:rsid w:val="00897D55"/>
    <w:rsid w:val="008A0EC2"/>
    <w:rsid w:val="008A141E"/>
    <w:rsid w:val="008A2570"/>
    <w:rsid w:val="008A2843"/>
    <w:rsid w:val="008A2E9E"/>
    <w:rsid w:val="008A3A10"/>
    <w:rsid w:val="008A44C4"/>
    <w:rsid w:val="008A617C"/>
    <w:rsid w:val="008B0F8C"/>
    <w:rsid w:val="008B2A8C"/>
    <w:rsid w:val="008B78D9"/>
    <w:rsid w:val="008C0209"/>
    <w:rsid w:val="008C09F9"/>
    <w:rsid w:val="008C19E7"/>
    <w:rsid w:val="008C233D"/>
    <w:rsid w:val="008C4C63"/>
    <w:rsid w:val="008C65A4"/>
    <w:rsid w:val="008D0B5B"/>
    <w:rsid w:val="008D22C4"/>
    <w:rsid w:val="008D6105"/>
    <w:rsid w:val="008D62DC"/>
    <w:rsid w:val="008D6718"/>
    <w:rsid w:val="008D6A64"/>
    <w:rsid w:val="008D6E10"/>
    <w:rsid w:val="008D74DA"/>
    <w:rsid w:val="008E46FF"/>
    <w:rsid w:val="008E5AFB"/>
    <w:rsid w:val="008E6CFE"/>
    <w:rsid w:val="008E702E"/>
    <w:rsid w:val="008E7CE2"/>
    <w:rsid w:val="008F10D0"/>
    <w:rsid w:val="008F1856"/>
    <w:rsid w:val="008F35E5"/>
    <w:rsid w:val="008F6869"/>
    <w:rsid w:val="008F6F32"/>
    <w:rsid w:val="009001C4"/>
    <w:rsid w:val="00900A33"/>
    <w:rsid w:val="00903C3B"/>
    <w:rsid w:val="00903FBC"/>
    <w:rsid w:val="0090470A"/>
    <w:rsid w:val="00905343"/>
    <w:rsid w:val="00905FA2"/>
    <w:rsid w:val="00907944"/>
    <w:rsid w:val="00907A44"/>
    <w:rsid w:val="00910CEF"/>
    <w:rsid w:val="0091102C"/>
    <w:rsid w:val="00911F57"/>
    <w:rsid w:val="00912A6A"/>
    <w:rsid w:val="00912C16"/>
    <w:rsid w:val="00914450"/>
    <w:rsid w:val="009173A8"/>
    <w:rsid w:val="0092166C"/>
    <w:rsid w:val="00921EEF"/>
    <w:rsid w:val="009221A4"/>
    <w:rsid w:val="0092261D"/>
    <w:rsid w:val="00922778"/>
    <w:rsid w:val="00925824"/>
    <w:rsid w:val="00925972"/>
    <w:rsid w:val="00925C8B"/>
    <w:rsid w:val="00925D4E"/>
    <w:rsid w:val="00925F5A"/>
    <w:rsid w:val="00926111"/>
    <w:rsid w:val="00931B25"/>
    <w:rsid w:val="00935C4F"/>
    <w:rsid w:val="00941168"/>
    <w:rsid w:val="009416CA"/>
    <w:rsid w:val="00942FF4"/>
    <w:rsid w:val="0094349A"/>
    <w:rsid w:val="00943968"/>
    <w:rsid w:val="0094759E"/>
    <w:rsid w:val="00951818"/>
    <w:rsid w:val="00951900"/>
    <w:rsid w:val="0095224D"/>
    <w:rsid w:val="00952889"/>
    <w:rsid w:val="00952DDB"/>
    <w:rsid w:val="00952E80"/>
    <w:rsid w:val="0095647B"/>
    <w:rsid w:val="00957435"/>
    <w:rsid w:val="00963D11"/>
    <w:rsid w:val="00966AFF"/>
    <w:rsid w:val="009674E0"/>
    <w:rsid w:val="009678C4"/>
    <w:rsid w:val="00967A23"/>
    <w:rsid w:val="0097038F"/>
    <w:rsid w:val="00971BB9"/>
    <w:rsid w:val="00973729"/>
    <w:rsid w:val="00973B80"/>
    <w:rsid w:val="00973F3E"/>
    <w:rsid w:val="009749C9"/>
    <w:rsid w:val="00980025"/>
    <w:rsid w:val="009801F3"/>
    <w:rsid w:val="009830EE"/>
    <w:rsid w:val="00985764"/>
    <w:rsid w:val="0098577F"/>
    <w:rsid w:val="0098766C"/>
    <w:rsid w:val="00990715"/>
    <w:rsid w:val="0099086D"/>
    <w:rsid w:val="00991598"/>
    <w:rsid w:val="009924FB"/>
    <w:rsid w:val="009959B7"/>
    <w:rsid w:val="00996B99"/>
    <w:rsid w:val="009A0761"/>
    <w:rsid w:val="009A1D28"/>
    <w:rsid w:val="009A2AA2"/>
    <w:rsid w:val="009A31DE"/>
    <w:rsid w:val="009A4F61"/>
    <w:rsid w:val="009A6F18"/>
    <w:rsid w:val="009B0709"/>
    <w:rsid w:val="009B41B4"/>
    <w:rsid w:val="009B4E27"/>
    <w:rsid w:val="009B5A91"/>
    <w:rsid w:val="009B6F21"/>
    <w:rsid w:val="009C2F1B"/>
    <w:rsid w:val="009C3170"/>
    <w:rsid w:val="009C351C"/>
    <w:rsid w:val="009C5417"/>
    <w:rsid w:val="009C6767"/>
    <w:rsid w:val="009C6AA3"/>
    <w:rsid w:val="009C6D75"/>
    <w:rsid w:val="009C6DF5"/>
    <w:rsid w:val="009D01B5"/>
    <w:rsid w:val="009D09A6"/>
    <w:rsid w:val="009D0E73"/>
    <w:rsid w:val="009D11EB"/>
    <w:rsid w:val="009D20CF"/>
    <w:rsid w:val="009E00E4"/>
    <w:rsid w:val="009E3047"/>
    <w:rsid w:val="009E32AF"/>
    <w:rsid w:val="009E3EEA"/>
    <w:rsid w:val="009E64E2"/>
    <w:rsid w:val="009E6AC2"/>
    <w:rsid w:val="009E78FD"/>
    <w:rsid w:val="009F0734"/>
    <w:rsid w:val="009F30C3"/>
    <w:rsid w:val="009F408E"/>
    <w:rsid w:val="009F670A"/>
    <w:rsid w:val="00A01726"/>
    <w:rsid w:val="00A01C17"/>
    <w:rsid w:val="00A031DD"/>
    <w:rsid w:val="00A04168"/>
    <w:rsid w:val="00A07A57"/>
    <w:rsid w:val="00A10E1A"/>
    <w:rsid w:val="00A110BF"/>
    <w:rsid w:val="00A11B99"/>
    <w:rsid w:val="00A11C03"/>
    <w:rsid w:val="00A11CD3"/>
    <w:rsid w:val="00A1281C"/>
    <w:rsid w:val="00A14BCB"/>
    <w:rsid w:val="00A15EA7"/>
    <w:rsid w:val="00A16D02"/>
    <w:rsid w:val="00A176D2"/>
    <w:rsid w:val="00A17960"/>
    <w:rsid w:val="00A209E2"/>
    <w:rsid w:val="00A21E26"/>
    <w:rsid w:val="00A21E61"/>
    <w:rsid w:val="00A239DC"/>
    <w:rsid w:val="00A23D0F"/>
    <w:rsid w:val="00A2446C"/>
    <w:rsid w:val="00A24EE1"/>
    <w:rsid w:val="00A346AA"/>
    <w:rsid w:val="00A34781"/>
    <w:rsid w:val="00A34DCE"/>
    <w:rsid w:val="00A3602F"/>
    <w:rsid w:val="00A423B2"/>
    <w:rsid w:val="00A43080"/>
    <w:rsid w:val="00A435A3"/>
    <w:rsid w:val="00A44337"/>
    <w:rsid w:val="00A44431"/>
    <w:rsid w:val="00A44CDC"/>
    <w:rsid w:val="00A44D95"/>
    <w:rsid w:val="00A461B6"/>
    <w:rsid w:val="00A47797"/>
    <w:rsid w:val="00A50CD2"/>
    <w:rsid w:val="00A535BB"/>
    <w:rsid w:val="00A552AC"/>
    <w:rsid w:val="00A5576F"/>
    <w:rsid w:val="00A56EE9"/>
    <w:rsid w:val="00A612FC"/>
    <w:rsid w:val="00A6288D"/>
    <w:rsid w:val="00A63AD2"/>
    <w:rsid w:val="00A662D0"/>
    <w:rsid w:val="00A67865"/>
    <w:rsid w:val="00A70366"/>
    <w:rsid w:val="00A733B3"/>
    <w:rsid w:val="00A77250"/>
    <w:rsid w:val="00A80C57"/>
    <w:rsid w:val="00A83512"/>
    <w:rsid w:val="00A84333"/>
    <w:rsid w:val="00A84D7D"/>
    <w:rsid w:val="00A85981"/>
    <w:rsid w:val="00A87155"/>
    <w:rsid w:val="00A87DE4"/>
    <w:rsid w:val="00A90E36"/>
    <w:rsid w:val="00A92700"/>
    <w:rsid w:val="00A9299A"/>
    <w:rsid w:val="00A93B88"/>
    <w:rsid w:val="00A96144"/>
    <w:rsid w:val="00AA18B6"/>
    <w:rsid w:val="00AA2C88"/>
    <w:rsid w:val="00AA2E4A"/>
    <w:rsid w:val="00AA3141"/>
    <w:rsid w:val="00AA333E"/>
    <w:rsid w:val="00AA35E6"/>
    <w:rsid w:val="00AA5985"/>
    <w:rsid w:val="00AA5A74"/>
    <w:rsid w:val="00AA5F2E"/>
    <w:rsid w:val="00AA5F88"/>
    <w:rsid w:val="00AA6222"/>
    <w:rsid w:val="00AA6CE7"/>
    <w:rsid w:val="00AB254A"/>
    <w:rsid w:val="00AB2833"/>
    <w:rsid w:val="00AB3DCD"/>
    <w:rsid w:val="00AB4E9B"/>
    <w:rsid w:val="00AB4F74"/>
    <w:rsid w:val="00AB73B5"/>
    <w:rsid w:val="00AC0229"/>
    <w:rsid w:val="00AC05F1"/>
    <w:rsid w:val="00AC1A9B"/>
    <w:rsid w:val="00AC229A"/>
    <w:rsid w:val="00AC27A1"/>
    <w:rsid w:val="00AC2940"/>
    <w:rsid w:val="00AC312A"/>
    <w:rsid w:val="00AC484D"/>
    <w:rsid w:val="00AC6152"/>
    <w:rsid w:val="00AC6F01"/>
    <w:rsid w:val="00AD4C48"/>
    <w:rsid w:val="00AD5207"/>
    <w:rsid w:val="00AE0341"/>
    <w:rsid w:val="00AE06CD"/>
    <w:rsid w:val="00AE30AE"/>
    <w:rsid w:val="00AE30C8"/>
    <w:rsid w:val="00AE3D11"/>
    <w:rsid w:val="00AE4EFA"/>
    <w:rsid w:val="00AE70A6"/>
    <w:rsid w:val="00AE7D54"/>
    <w:rsid w:val="00AF0652"/>
    <w:rsid w:val="00AF0AD2"/>
    <w:rsid w:val="00AF2124"/>
    <w:rsid w:val="00AF3280"/>
    <w:rsid w:val="00AF437E"/>
    <w:rsid w:val="00AF520E"/>
    <w:rsid w:val="00AF768B"/>
    <w:rsid w:val="00B02ED6"/>
    <w:rsid w:val="00B074BD"/>
    <w:rsid w:val="00B07910"/>
    <w:rsid w:val="00B10B48"/>
    <w:rsid w:val="00B12EBF"/>
    <w:rsid w:val="00B13D07"/>
    <w:rsid w:val="00B1493C"/>
    <w:rsid w:val="00B15B34"/>
    <w:rsid w:val="00B1721D"/>
    <w:rsid w:val="00B20652"/>
    <w:rsid w:val="00B217E9"/>
    <w:rsid w:val="00B226C1"/>
    <w:rsid w:val="00B23C84"/>
    <w:rsid w:val="00B32DDE"/>
    <w:rsid w:val="00B33741"/>
    <w:rsid w:val="00B3582B"/>
    <w:rsid w:val="00B37193"/>
    <w:rsid w:val="00B37C37"/>
    <w:rsid w:val="00B40E37"/>
    <w:rsid w:val="00B418CF"/>
    <w:rsid w:val="00B42247"/>
    <w:rsid w:val="00B42E85"/>
    <w:rsid w:val="00B43780"/>
    <w:rsid w:val="00B45B92"/>
    <w:rsid w:val="00B45BDC"/>
    <w:rsid w:val="00B46B40"/>
    <w:rsid w:val="00B50712"/>
    <w:rsid w:val="00B520E7"/>
    <w:rsid w:val="00B54843"/>
    <w:rsid w:val="00B54BF7"/>
    <w:rsid w:val="00B55834"/>
    <w:rsid w:val="00B55989"/>
    <w:rsid w:val="00B57D68"/>
    <w:rsid w:val="00B57FFC"/>
    <w:rsid w:val="00B65535"/>
    <w:rsid w:val="00B66111"/>
    <w:rsid w:val="00B71926"/>
    <w:rsid w:val="00B725E7"/>
    <w:rsid w:val="00B730A2"/>
    <w:rsid w:val="00B739AA"/>
    <w:rsid w:val="00B73CFF"/>
    <w:rsid w:val="00B7563C"/>
    <w:rsid w:val="00B75D4D"/>
    <w:rsid w:val="00B75F85"/>
    <w:rsid w:val="00B75FE9"/>
    <w:rsid w:val="00B77673"/>
    <w:rsid w:val="00B80BC3"/>
    <w:rsid w:val="00B80D24"/>
    <w:rsid w:val="00B81A40"/>
    <w:rsid w:val="00B81D43"/>
    <w:rsid w:val="00B82D80"/>
    <w:rsid w:val="00B85DE3"/>
    <w:rsid w:val="00B86DCC"/>
    <w:rsid w:val="00B87D0D"/>
    <w:rsid w:val="00B92E44"/>
    <w:rsid w:val="00B93821"/>
    <w:rsid w:val="00B9398B"/>
    <w:rsid w:val="00B9475F"/>
    <w:rsid w:val="00B97BC7"/>
    <w:rsid w:val="00BA0B6E"/>
    <w:rsid w:val="00BA3968"/>
    <w:rsid w:val="00BA3E29"/>
    <w:rsid w:val="00BA63D7"/>
    <w:rsid w:val="00BA7B9A"/>
    <w:rsid w:val="00BB1007"/>
    <w:rsid w:val="00BB101A"/>
    <w:rsid w:val="00BB1C44"/>
    <w:rsid w:val="00BB6501"/>
    <w:rsid w:val="00BB6659"/>
    <w:rsid w:val="00BC1A84"/>
    <w:rsid w:val="00BC2B74"/>
    <w:rsid w:val="00BC2E0A"/>
    <w:rsid w:val="00BC3F95"/>
    <w:rsid w:val="00BC7F00"/>
    <w:rsid w:val="00BD6C30"/>
    <w:rsid w:val="00BD7C1A"/>
    <w:rsid w:val="00BE251D"/>
    <w:rsid w:val="00BE2747"/>
    <w:rsid w:val="00BE3F6E"/>
    <w:rsid w:val="00BE489A"/>
    <w:rsid w:val="00BE57E6"/>
    <w:rsid w:val="00BE742E"/>
    <w:rsid w:val="00BE7802"/>
    <w:rsid w:val="00BF0524"/>
    <w:rsid w:val="00BF12E5"/>
    <w:rsid w:val="00BF1A92"/>
    <w:rsid w:val="00BF25A9"/>
    <w:rsid w:val="00BF7D82"/>
    <w:rsid w:val="00C02AE4"/>
    <w:rsid w:val="00C0317C"/>
    <w:rsid w:val="00C046C9"/>
    <w:rsid w:val="00C04F3E"/>
    <w:rsid w:val="00C0549F"/>
    <w:rsid w:val="00C05DA3"/>
    <w:rsid w:val="00C0654C"/>
    <w:rsid w:val="00C07269"/>
    <w:rsid w:val="00C07484"/>
    <w:rsid w:val="00C07D0A"/>
    <w:rsid w:val="00C10F1F"/>
    <w:rsid w:val="00C12B55"/>
    <w:rsid w:val="00C137D4"/>
    <w:rsid w:val="00C214C2"/>
    <w:rsid w:val="00C21B46"/>
    <w:rsid w:val="00C23804"/>
    <w:rsid w:val="00C24297"/>
    <w:rsid w:val="00C24CDD"/>
    <w:rsid w:val="00C27350"/>
    <w:rsid w:val="00C30AF5"/>
    <w:rsid w:val="00C30BE7"/>
    <w:rsid w:val="00C325D5"/>
    <w:rsid w:val="00C32A70"/>
    <w:rsid w:val="00C338F7"/>
    <w:rsid w:val="00C33E60"/>
    <w:rsid w:val="00C346AF"/>
    <w:rsid w:val="00C3495D"/>
    <w:rsid w:val="00C36938"/>
    <w:rsid w:val="00C36F2C"/>
    <w:rsid w:val="00C4144B"/>
    <w:rsid w:val="00C42571"/>
    <w:rsid w:val="00C42A08"/>
    <w:rsid w:val="00C4429B"/>
    <w:rsid w:val="00C50702"/>
    <w:rsid w:val="00C509A2"/>
    <w:rsid w:val="00C52590"/>
    <w:rsid w:val="00C52ED3"/>
    <w:rsid w:val="00C535D7"/>
    <w:rsid w:val="00C54F09"/>
    <w:rsid w:val="00C55DAA"/>
    <w:rsid w:val="00C56C57"/>
    <w:rsid w:val="00C56CA5"/>
    <w:rsid w:val="00C56DC3"/>
    <w:rsid w:val="00C61FF6"/>
    <w:rsid w:val="00C622C6"/>
    <w:rsid w:val="00C624B5"/>
    <w:rsid w:val="00C63FD4"/>
    <w:rsid w:val="00C64F0B"/>
    <w:rsid w:val="00C656D8"/>
    <w:rsid w:val="00C66079"/>
    <w:rsid w:val="00C67292"/>
    <w:rsid w:val="00C721BB"/>
    <w:rsid w:val="00C73EBD"/>
    <w:rsid w:val="00C74178"/>
    <w:rsid w:val="00C742E5"/>
    <w:rsid w:val="00C7696D"/>
    <w:rsid w:val="00C76F26"/>
    <w:rsid w:val="00C81645"/>
    <w:rsid w:val="00C81823"/>
    <w:rsid w:val="00C81825"/>
    <w:rsid w:val="00C81EF3"/>
    <w:rsid w:val="00C82ED8"/>
    <w:rsid w:val="00C831E8"/>
    <w:rsid w:val="00C8522C"/>
    <w:rsid w:val="00C87F94"/>
    <w:rsid w:val="00C87FD2"/>
    <w:rsid w:val="00C905A0"/>
    <w:rsid w:val="00C905A3"/>
    <w:rsid w:val="00C908DC"/>
    <w:rsid w:val="00C964C1"/>
    <w:rsid w:val="00C96BFF"/>
    <w:rsid w:val="00C97F25"/>
    <w:rsid w:val="00CA30D2"/>
    <w:rsid w:val="00CA4741"/>
    <w:rsid w:val="00CA6498"/>
    <w:rsid w:val="00CA6F50"/>
    <w:rsid w:val="00CB0FA0"/>
    <w:rsid w:val="00CB1B40"/>
    <w:rsid w:val="00CB2BC3"/>
    <w:rsid w:val="00CB39AD"/>
    <w:rsid w:val="00CB3AB0"/>
    <w:rsid w:val="00CB587C"/>
    <w:rsid w:val="00CB5A00"/>
    <w:rsid w:val="00CC22F0"/>
    <w:rsid w:val="00CC3243"/>
    <w:rsid w:val="00CC4399"/>
    <w:rsid w:val="00CC70AB"/>
    <w:rsid w:val="00CD0589"/>
    <w:rsid w:val="00CD11B3"/>
    <w:rsid w:val="00CD1BF1"/>
    <w:rsid w:val="00CD33DA"/>
    <w:rsid w:val="00CD34D3"/>
    <w:rsid w:val="00CD480D"/>
    <w:rsid w:val="00CD4862"/>
    <w:rsid w:val="00CD5E98"/>
    <w:rsid w:val="00CD63A4"/>
    <w:rsid w:val="00CD7573"/>
    <w:rsid w:val="00CE1518"/>
    <w:rsid w:val="00CE2331"/>
    <w:rsid w:val="00CE2EAB"/>
    <w:rsid w:val="00CE2EDE"/>
    <w:rsid w:val="00CE4B00"/>
    <w:rsid w:val="00CE6BAD"/>
    <w:rsid w:val="00CE7064"/>
    <w:rsid w:val="00CE7C14"/>
    <w:rsid w:val="00CF3B1E"/>
    <w:rsid w:val="00CF47A1"/>
    <w:rsid w:val="00CF4A92"/>
    <w:rsid w:val="00CF558F"/>
    <w:rsid w:val="00D00145"/>
    <w:rsid w:val="00D04522"/>
    <w:rsid w:val="00D05895"/>
    <w:rsid w:val="00D06A16"/>
    <w:rsid w:val="00D07597"/>
    <w:rsid w:val="00D10C00"/>
    <w:rsid w:val="00D10D86"/>
    <w:rsid w:val="00D167C7"/>
    <w:rsid w:val="00D16EE2"/>
    <w:rsid w:val="00D20FB6"/>
    <w:rsid w:val="00D243AE"/>
    <w:rsid w:val="00D24531"/>
    <w:rsid w:val="00D25308"/>
    <w:rsid w:val="00D254F9"/>
    <w:rsid w:val="00D306C2"/>
    <w:rsid w:val="00D34C48"/>
    <w:rsid w:val="00D3547C"/>
    <w:rsid w:val="00D358D6"/>
    <w:rsid w:val="00D37A05"/>
    <w:rsid w:val="00D37C34"/>
    <w:rsid w:val="00D405AF"/>
    <w:rsid w:val="00D406A8"/>
    <w:rsid w:val="00D4288E"/>
    <w:rsid w:val="00D42C9B"/>
    <w:rsid w:val="00D430AB"/>
    <w:rsid w:val="00D43B05"/>
    <w:rsid w:val="00D441A9"/>
    <w:rsid w:val="00D45666"/>
    <w:rsid w:val="00D458CE"/>
    <w:rsid w:val="00D47D04"/>
    <w:rsid w:val="00D50713"/>
    <w:rsid w:val="00D5103B"/>
    <w:rsid w:val="00D52301"/>
    <w:rsid w:val="00D52D98"/>
    <w:rsid w:val="00D5357D"/>
    <w:rsid w:val="00D5396D"/>
    <w:rsid w:val="00D54180"/>
    <w:rsid w:val="00D543E5"/>
    <w:rsid w:val="00D5713A"/>
    <w:rsid w:val="00D57E05"/>
    <w:rsid w:val="00D63C16"/>
    <w:rsid w:val="00D660B7"/>
    <w:rsid w:val="00D7055D"/>
    <w:rsid w:val="00D713D0"/>
    <w:rsid w:val="00D71FCD"/>
    <w:rsid w:val="00D73061"/>
    <w:rsid w:val="00D7405F"/>
    <w:rsid w:val="00D759F8"/>
    <w:rsid w:val="00D77C1E"/>
    <w:rsid w:val="00D810C8"/>
    <w:rsid w:val="00D82CF1"/>
    <w:rsid w:val="00D8378C"/>
    <w:rsid w:val="00D83B04"/>
    <w:rsid w:val="00D8590C"/>
    <w:rsid w:val="00D86353"/>
    <w:rsid w:val="00D86404"/>
    <w:rsid w:val="00D869BD"/>
    <w:rsid w:val="00D907AE"/>
    <w:rsid w:val="00D91105"/>
    <w:rsid w:val="00D92445"/>
    <w:rsid w:val="00D941A1"/>
    <w:rsid w:val="00D96C5A"/>
    <w:rsid w:val="00D96C77"/>
    <w:rsid w:val="00D9718E"/>
    <w:rsid w:val="00DA0E72"/>
    <w:rsid w:val="00DA1D91"/>
    <w:rsid w:val="00DA3A7E"/>
    <w:rsid w:val="00DA6372"/>
    <w:rsid w:val="00DA6889"/>
    <w:rsid w:val="00DA6B9B"/>
    <w:rsid w:val="00DA6E82"/>
    <w:rsid w:val="00DB0D89"/>
    <w:rsid w:val="00DB2B1F"/>
    <w:rsid w:val="00DB2F32"/>
    <w:rsid w:val="00DB4A49"/>
    <w:rsid w:val="00DB51C5"/>
    <w:rsid w:val="00DB6C63"/>
    <w:rsid w:val="00DC0B88"/>
    <w:rsid w:val="00DC27D1"/>
    <w:rsid w:val="00DC45C6"/>
    <w:rsid w:val="00DC55A0"/>
    <w:rsid w:val="00DC67B1"/>
    <w:rsid w:val="00DC715B"/>
    <w:rsid w:val="00DD1317"/>
    <w:rsid w:val="00DD3B43"/>
    <w:rsid w:val="00DD6C59"/>
    <w:rsid w:val="00DE00F6"/>
    <w:rsid w:val="00DE082B"/>
    <w:rsid w:val="00DE0BA1"/>
    <w:rsid w:val="00DE3846"/>
    <w:rsid w:val="00DE75D0"/>
    <w:rsid w:val="00DF0D9D"/>
    <w:rsid w:val="00DF2019"/>
    <w:rsid w:val="00DF284A"/>
    <w:rsid w:val="00DF3CD5"/>
    <w:rsid w:val="00DF4D3D"/>
    <w:rsid w:val="00DF5062"/>
    <w:rsid w:val="00DF6850"/>
    <w:rsid w:val="00DF7C51"/>
    <w:rsid w:val="00E003A5"/>
    <w:rsid w:val="00E01D20"/>
    <w:rsid w:val="00E02CD7"/>
    <w:rsid w:val="00E0496D"/>
    <w:rsid w:val="00E0508F"/>
    <w:rsid w:val="00E07BC3"/>
    <w:rsid w:val="00E102D0"/>
    <w:rsid w:val="00E12D6E"/>
    <w:rsid w:val="00E141DD"/>
    <w:rsid w:val="00E152A0"/>
    <w:rsid w:val="00E16B8C"/>
    <w:rsid w:val="00E2041C"/>
    <w:rsid w:val="00E23E97"/>
    <w:rsid w:val="00E24897"/>
    <w:rsid w:val="00E259ED"/>
    <w:rsid w:val="00E2729C"/>
    <w:rsid w:val="00E30EB5"/>
    <w:rsid w:val="00E31028"/>
    <w:rsid w:val="00E31906"/>
    <w:rsid w:val="00E31B1B"/>
    <w:rsid w:val="00E3201E"/>
    <w:rsid w:val="00E321CB"/>
    <w:rsid w:val="00E32618"/>
    <w:rsid w:val="00E34720"/>
    <w:rsid w:val="00E3597D"/>
    <w:rsid w:val="00E37BF7"/>
    <w:rsid w:val="00E40949"/>
    <w:rsid w:val="00E45E57"/>
    <w:rsid w:val="00E4649D"/>
    <w:rsid w:val="00E46E36"/>
    <w:rsid w:val="00E50F78"/>
    <w:rsid w:val="00E51766"/>
    <w:rsid w:val="00E51AC6"/>
    <w:rsid w:val="00E51B36"/>
    <w:rsid w:val="00E54A1C"/>
    <w:rsid w:val="00E54F02"/>
    <w:rsid w:val="00E55CD1"/>
    <w:rsid w:val="00E56CDA"/>
    <w:rsid w:val="00E632F5"/>
    <w:rsid w:val="00E65E8E"/>
    <w:rsid w:val="00E66656"/>
    <w:rsid w:val="00E6751C"/>
    <w:rsid w:val="00E67824"/>
    <w:rsid w:val="00E72558"/>
    <w:rsid w:val="00E732D3"/>
    <w:rsid w:val="00E750E3"/>
    <w:rsid w:val="00E773EC"/>
    <w:rsid w:val="00E82462"/>
    <w:rsid w:val="00E87EE7"/>
    <w:rsid w:val="00E90996"/>
    <w:rsid w:val="00E94732"/>
    <w:rsid w:val="00E953DB"/>
    <w:rsid w:val="00E95B38"/>
    <w:rsid w:val="00E95C0F"/>
    <w:rsid w:val="00E97485"/>
    <w:rsid w:val="00EA0EC6"/>
    <w:rsid w:val="00EA2ADE"/>
    <w:rsid w:val="00EA3B66"/>
    <w:rsid w:val="00EA4152"/>
    <w:rsid w:val="00EA434D"/>
    <w:rsid w:val="00EA4F07"/>
    <w:rsid w:val="00EA5BA8"/>
    <w:rsid w:val="00EA749B"/>
    <w:rsid w:val="00EB05B2"/>
    <w:rsid w:val="00EB3213"/>
    <w:rsid w:val="00EB3A7E"/>
    <w:rsid w:val="00EB58C7"/>
    <w:rsid w:val="00EB6D7E"/>
    <w:rsid w:val="00EC0090"/>
    <w:rsid w:val="00EC075F"/>
    <w:rsid w:val="00EC1B0E"/>
    <w:rsid w:val="00EC2642"/>
    <w:rsid w:val="00EC327F"/>
    <w:rsid w:val="00EC3D1D"/>
    <w:rsid w:val="00EC3ECD"/>
    <w:rsid w:val="00EC40CD"/>
    <w:rsid w:val="00EC4463"/>
    <w:rsid w:val="00EC49F3"/>
    <w:rsid w:val="00EC5966"/>
    <w:rsid w:val="00EC6929"/>
    <w:rsid w:val="00EC6AFD"/>
    <w:rsid w:val="00EC76A5"/>
    <w:rsid w:val="00EC77C5"/>
    <w:rsid w:val="00ED0698"/>
    <w:rsid w:val="00ED1A22"/>
    <w:rsid w:val="00ED77E4"/>
    <w:rsid w:val="00ED7967"/>
    <w:rsid w:val="00ED7EBA"/>
    <w:rsid w:val="00EE2BAA"/>
    <w:rsid w:val="00EE49F1"/>
    <w:rsid w:val="00EE57CE"/>
    <w:rsid w:val="00EE6113"/>
    <w:rsid w:val="00EE62EE"/>
    <w:rsid w:val="00EF1077"/>
    <w:rsid w:val="00EF3243"/>
    <w:rsid w:val="00EF3702"/>
    <w:rsid w:val="00EF3CBF"/>
    <w:rsid w:val="00EF743C"/>
    <w:rsid w:val="00EF7614"/>
    <w:rsid w:val="00EF7870"/>
    <w:rsid w:val="00EF7B48"/>
    <w:rsid w:val="00F01629"/>
    <w:rsid w:val="00F0442E"/>
    <w:rsid w:val="00F0476F"/>
    <w:rsid w:val="00F0600D"/>
    <w:rsid w:val="00F0620F"/>
    <w:rsid w:val="00F0665B"/>
    <w:rsid w:val="00F12CD5"/>
    <w:rsid w:val="00F12DFE"/>
    <w:rsid w:val="00F15238"/>
    <w:rsid w:val="00F15FA5"/>
    <w:rsid w:val="00F17F37"/>
    <w:rsid w:val="00F22FE3"/>
    <w:rsid w:val="00F24821"/>
    <w:rsid w:val="00F24FD3"/>
    <w:rsid w:val="00F301E4"/>
    <w:rsid w:val="00F302A9"/>
    <w:rsid w:val="00F32D0A"/>
    <w:rsid w:val="00F348EF"/>
    <w:rsid w:val="00F35854"/>
    <w:rsid w:val="00F35E0A"/>
    <w:rsid w:val="00F37E25"/>
    <w:rsid w:val="00F40063"/>
    <w:rsid w:val="00F40D19"/>
    <w:rsid w:val="00F4138C"/>
    <w:rsid w:val="00F43AE0"/>
    <w:rsid w:val="00F43E93"/>
    <w:rsid w:val="00F44F9A"/>
    <w:rsid w:val="00F4537F"/>
    <w:rsid w:val="00F519EA"/>
    <w:rsid w:val="00F51ACC"/>
    <w:rsid w:val="00F5307D"/>
    <w:rsid w:val="00F54320"/>
    <w:rsid w:val="00F5442C"/>
    <w:rsid w:val="00F54E97"/>
    <w:rsid w:val="00F55AF3"/>
    <w:rsid w:val="00F5637F"/>
    <w:rsid w:val="00F57456"/>
    <w:rsid w:val="00F6069D"/>
    <w:rsid w:val="00F62C18"/>
    <w:rsid w:val="00F62D00"/>
    <w:rsid w:val="00F63186"/>
    <w:rsid w:val="00F67867"/>
    <w:rsid w:val="00F75011"/>
    <w:rsid w:val="00F75049"/>
    <w:rsid w:val="00F767BC"/>
    <w:rsid w:val="00F7780F"/>
    <w:rsid w:val="00F77E25"/>
    <w:rsid w:val="00F80B9D"/>
    <w:rsid w:val="00F80ED3"/>
    <w:rsid w:val="00F81ED0"/>
    <w:rsid w:val="00F82476"/>
    <w:rsid w:val="00F82FFC"/>
    <w:rsid w:val="00F834A2"/>
    <w:rsid w:val="00F93499"/>
    <w:rsid w:val="00F94538"/>
    <w:rsid w:val="00F964BE"/>
    <w:rsid w:val="00F97C55"/>
    <w:rsid w:val="00FA0EC9"/>
    <w:rsid w:val="00FA3CCF"/>
    <w:rsid w:val="00FA3EDB"/>
    <w:rsid w:val="00FA6412"/>
    <w:rsid w:val="00FA6509"/>
    <w:rsid w:val="00FA6A22"/>
    <w:rsid w:val="00FB338F"/>
    <w:rsid w:val="00FB3E69"/>
    <w:rsid w:val="00FB3F5F"/>
    <w:rsid w:val="00FB42FF"/>
    <w:rsid w:val="00FB4A0F"/>
    <w:rsid w:val="00FB516A"/>
    <w:rsid w:val="00FB6F9F"/>
    <w:rsid w:val="00FC163A"/>
    <w:rsid w:val="00FC1AB9"/>
    <w:rsid w:val="00FC2006"/>
    <w:rsid w:val="00FC2930"/>
    <w:rsid w:val="00FC2B92"/>
    <w:rsid w:val="00FC4981"/>
    <w:rsid w:val="00FC5534"/>
    <w:rsid w:val="00FC64CD"/>
    <w:rsid w:val="00FC7308"/>
    <w:rsid w:val="00FC7912"/>
    <w:rsid w:val="00FD1EC3"/>
    <w:rsid w:val="00FD291C"/>
    <w:rsid w:val="00FD3D6A"/>
    <w:rsid w:val="00FD440F"/>
    <w:rsid w:val="00FD4B66"/>
    <w:rsid w:val="00FD4BAA"/>
    <w:rsid w:val="00FD533E"/>
    <w:rsid w:val="00FD62D9"/>
    <w:rsid w:val="00FE1CCF"/>
    <w:rsid w:val="00FE255E"/>
    <w:rsid w:val="00FE2789"/>
    <w:rsid w:val="00FE3B1D"/>
    <w:rsid w:val="00FE4278"/>
    <w:rsid w:val="00FE6407"/>
    <w:rsid w:val="00FF20DA"/>
    <w:rsid w:val="00FF2188"/>
    <w:rsid w:val="00FF2D3A"/>
    <w:rsid w:val="00FF346E"/>
    <w:rsid w:val="00FF5917"/>
    <w:rsid w:val="00FF6758"/>
    <w:rsid w:val="00FF7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1168C9-84E5-420F-8F6B-B78C2A2C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lock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46F4"/>
    <w:pPr>
      <w:spacing w:after="120" w:line="360" w:lineRule="auto"/>
      <w:jc w:val="both"/>
    </w:pPr>
  </w:style>
  <w:style w:type="paragraph" w:styleId="Nadpis1">
    <w:name w:val="heading 1"/>
    <w:basedOn w:val="Normln"/>
    <w:next w:val="Normln"/>
    <w:link w:val="Nadpis1Char"/>
    <w:uiPriority w:val="9"/>
    <w:qFormat/>
    <w:rsid w:val="000E46F4"/>
    <w:pPr>
      <w:keepNext/>
      <w:spacing w:before="240" w:after="60"/>
      <w:outlineLvl w:val="0"/>
    </w:pPr>
    <w:rPr>
      <w:rFonts w:ascii="Cambria" w:hAnsi="Cambria"/>
      <w:b/>
      <w:bCs/>
      <w:kern w:val="32"/>
      <w:sz w:val="32"/>
      <w:szCs w:val="32"/>
      <w:lang w:val="x-none" w:eastAsia="x-none"/>
    </w:rPr>
  </w:style>
  <w:style w:type="paragraph" w:styleId="Nadpis3">
    <w:name w:val="heading 3"/>
    <w:basedOn w:val="Normln"/>
    <w:next w:val="Normln"/>
    <w:link w:val="Nadpis3Char"/>
    <w:qFormat/>
    <w:rsid w:val="00AA5A74"/>
    <w:pPr>
      <w:keepNext/>
      <w:numPr>
        <w:ilvl w:val="2"/>
        <w:numId w:val="1"/>
      </w:numPr>
      <w:spacing w:before="240" w:after="60"/>
      <w:outlineLvl w:val="2"/>
    </w:pPr>
    <w:rPr>
      <w:rFonts w:ascii="Arial"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E57B4"/>
    <w:rPr>
      <w:rFonts w:ascii="Cambria" w:eastAsia="Times New Roman" w:hAnsi="Cambria" w:cs="Times New Roman"/>
      <w:b/>
      <w:bCs/>
      <w:kern w:val="32"/>
      <w:sz w:val="32"/>
      <w:szCs w:val="32"/>
    </w:rPr>
  </w:style>
  <w:style w:type="character" w:customStyle="1" w:styleId="Nadpis3Char">
    <w:name w:val="Nadpis 3 Char"/>
    <w:link w:val="Nadpis3"/>
    <w:locked/>
    <w:rsid w:val="0018770B"/>
    <w:rPr>
      <w:rFonts w:ascii="Arial" w:hAnsi="Arial"/>
      <w:b/>
      <w:bCs/>
      <w:sz w:val="26"/>
      <w:szCs w:val="26"/>
      <w:lang w:val="x-none" w:eastAsia="x-none"/>
    </w:rPr>
  </w:style>
  <w:style w:type="paragraph" w:customStyle="1" w:styleId="lnek">
    <w:name w:val="Článek"/>
    <w:basedOn w:val="Nadpis1"/>
    <w:rsid w:val="000E46F4"/>
    <w:pPr>
      <w:numPr>
        <w:numId w:val="1"/>
      </w:numPr>
      <w:spacing w:after="120"/>
      <w:jc w:val="center"/>
    </w:pPr>
    <w:rPr>
      <w:rFonts w:ascii="Times New Roman" w:hAnsi="Times New Roman"/>
      <w:sz w:val="20"/>
      <w:szCs w:val="20"/>
    </w:rPr>
  </w:style>
  <w:style w:type="paragraph" w:customStyle="1" w:styleId="Odstavec2">
    <w:name w:val="Odstavec 2"/>
    <w:basedOn w:val="Normln"/>
    <w:link w:val="Odstavec2Char"/>
    <w:rsid w:val="000E46F4"/>
    <w:pPr>
      <w:numPr>
        <w:ilvl w:val="1"/>
        <w:numId w:val="1"/>
      </w:numPr>
    </w:pPr>
    <w:rPr>
      <w:sz w:val="24"/>
      <w:szCs w:val="24"/>
      <w:lang w:val="x-none" w:eastAsia="x-none"/>
    </w:rPr>
  </w:style>
  <w:style w:type="paragraph" w:styleId="Zhlav">
    <w:name w:val="header"/>
    <w:aliases w:val="h,hd"/>
    <w:basedOn w:val="Normln"/>
    <w:link w:val="ZhlavChar"/>
    <w:rsid w:val="000E46F4"/>
    <w:pPr>
      <w:tabs>
        <w:tab w:val="center" w:pos="4536"/>
        <w:tab w:val="right" w:pos="9072"/>
      </w:tabs>
    </w:pPr>
    <w:rPr>
      <w:sz w:val="24"/>
      <w:szCs w:val="24"/>
    </w:rPr>
  </w:style>
  <w:style w:type="character" w:customStyle="1" w:styleId="ZhlavChar">
    <w:name w:val="Záhlaví Char"/>
    <w:aliases w:val="h Char,hd Char"/>
    <w:link w:val="Zhlav"/>
    <w:locked/>
    <w:rsid w:val="000E46F4"/>
    <w:rPr>
      <w:sz w:val="24"/>
      <w:szCs w:val="24"/>
      <w:lang w:val="cs-CZ" w:eastAsia="cs-CZ"/>
    </w:rPr>
  </w:style>
  <w:style w:type="paragraph" w:styleId="Zpat">
    <w:name w:val="footer"/>
    <w:basedOn w:val="Normln"/>
    <w:link w:val="ZpatChar"/>
    <w:uiPriority w:val="99"/>
    <w:rsid w:val="000E46F4"/>
    <w:pPr>
      <w:tabs>
        <w:tab w:val="center" w:pos="4536"/>
        <w:tab w:val="right" w:pos="9072"/>
      </w:tabs>
    </w:pPr>
    <w:rPr>
      <w:lang w:val="x-none" w:eastAsia="x-none"/>
    </w:rPr>
  </w:style>
  <w:style w:type="character" w:customStyle="1" w:styleId="ZpatChar">
    <w:name w:val="Zápatí Char"/>
    <w:link w:val="Zpat"/>
    <w:uiPriority w:val="99"/>
    <w:semiHidden/>
    <w:rsid w:val="00DE57B4"/>
    <w:rPr>
      <w:sz w:val="20"/>
      <w:szCs w:val="20"/>
    </w:rPr>
  </w:style>
  <w:style w:type="character" w:styleId="Hypertextovodkaz">
    <w:name w:val="Hyperlink"/>
    <w:rsid w:val="000E46F4"/>
    <w:rPr>
      <w:color w:val="0000FF"/>
      <w:u w:val="single"/>
    </w:rPr>
  </w:style>
  <w:style w:type="character" w:customStyle="1" w:styleId="Odstavec2Char">
    <w:name w:val="Odstavec 2 Char"/>
    <w:link w:val="Odstavec2"/>
    <w:locked/>
    <w:rsid w:val="000E46F4"/>
    <w:rPr>
      <w:sz w:val="24"/>
      <w:szCs w:val="24"/>
      <w:lang w:val="x-none" w:eastAsia="x-none"/>
    </w:rPr>
  </w:style>
  <w:style w:type="character" w:customStyle="1" w:styleId="platne1">
    <w:name w:val="platne1"/>
    <w:basedOn w:val="Standardnpsmoodstavce"/>
    <w:rsid w:val="000E46F4"/>
  </w:style>
  <w:style w:type="paragraph" w:styleId="Zkladntext">
    <w:name w:val="Body Text"/>
    <w:basedOn w:val="Normln"/>
    <w:link w:val="ZkladntextChar"/>
    <w:rsid w:val="000E46F4"/>
    <w:pPr>
      <w:spacing w:line="240" w:lineRule="auto"/>
      <w:jc w:val="left"/>
    </w:pPr>
  </w:style>
  <w:style w:type="character" w:customStyle="1" w:styleId="ZkladntextChar">
    <w:name w:val="Základní text Char"/>
    <w:link w:val="Zkladntext"/>
    <w:locked/>
    <w:rsid w:val="000E46F4"/>
    <w:rPr>
      <w:lang w:val="cs-CZ" w:eastAsia="cs-CZ"/>
    </w:rPr>
  </w:style>
  <w:style w:type="paragraph" w:styleId="Zkladntextodsazen3">
    <w:name w:val="Body Text Indent 3"/>
    <w:basedOn w:val="Normln"/>
    <w:link w:val="Zkladntextodsazen3Char"/>
    <w:rsid w:val="000E46F4"/>
    <w:pPr>
      <w:ind w:left="283"/>
    </w:pPr>
    <w:rPr>
      <w:sz w:val="16"/>
      <w:szCs w:val="16"/>
    </w:rPr>
  </w:style>
  <w:style w:type="character" w:customStyle="1" w:styleId="Zkladntextodsazen3Char">
    <w:name w:val="Základní text odsazený 3 Char"/>
    <w:link w:val="Zkladntextodsazen3"/>
    <w:locked/>
    <w:rsid w:val="000E46F4"/>
    <w:rPr>
      <w:sz w:val="16"/>
      <w:szCs w:val="16"/>
      <w:lang w:val="cs-CZ" w:eastAsia="cs-CZ"/>
    </w:rPr>
  </w:style>
  <w:style w:type="paragraph" w:styleId="Nzev">
    <w:name w:val="Title"/>
    <w:basedOn w:val="lnek"/>
    <w:link w:val="NzevChar"/>
    <w:qFormat/>
    <w:rsid w:val="00AA5A74"/>
    <w:pPr>
      <w:spacing w:before="0" w:line="240" w:lineRule="auto"/>
    </w:pPr>
    <w:rPr>
      <w:sz w:val="22"/>
      <w:szCs w:val="22"/>
    </w:rPr>
  </w:style>
  <w:style w:type="character" w:customStyle="1" w:styleId="NzevChar">
    <w:name w:val="Název Char"/>
    <w:link w:val="Nzev"/>
    <w:locked/>
    <w:rsid w:val="000F2AEB"/>
    <w:rPr>
      <w:b/>
      <w:bCs/>
      <w:kern w:val="32"/>
      <w:sz w:val="22"/>
      <w:szCs w:val="22"/>
      <w:lang w:val="x-none" w:eastAsia="x-none"/>
    </w:rPr>
  </w:style>
  <w:style w:type="character" w:styleId="Odkaznakoment">
    <w:name w:val="annotation reference"/>
    <w:rsid w:val="001A3EB0"/>
    <w:rPr>
      <w:sz w:val="16"/>
      <w:szCs w:val="16"/>
    </w:rPr>
  </w:style>
  <w:style w:type="paragraph" w:styleId="Textkomente">
    <w:name w:val="annotation text"/>
    <w:basedOn w:val="Normln"/>
    <w:link w:val="TextkomenteChar"/>
    <w:rsid w:val="001A3EB0"/>
    <w:pPr>
      <w:spacing w:after="0" w:line="240" w:lineRule="auto"/>
      <w:jc w:val="left"/>
    </w:pPr>
  </w:style>
  <w:style w:type="character" w:customStyle="1" w:styleId="TextkomenteChar">
    <w:name w:val="Text komentáře Char"/>
    <w:basedOn w:val="Standardnpsmoodstavce"/>
    <w:link w:val="Textkomente"/>
    <w:locked/>
    <w:rsid w:val="001A3EB0"/>
  </w:style>
  <w:style w:type="paragraph" w:styleId="Textbubliny">
    <w:name w:val="Balloon Text"/>
    <w:basedOn w:val="Normln"/>
    <w:link w:val="TextbublinyChar"/>
    <w:rsid w:val="001A3EB0"/>
    <w:pPr>
      <w:spacing w:after="0" w:line="240" w:lineRule="auto"/>
    </w:pPr>
    <w:rPr>
      <w:rFonts w:ascii="Tahoma" w:hAnsi="Tahoma"/>
      <w:sz w:val="16"/>
      <w:szCs w:val="16"/>
      <w:lang w:val="x-none" w:eastAsia="x-none"/>
    </w:rPr>
  </w:style>
  <w:style w:type="character" w:customStyle="1" w:styleId="TextbublinyChar">
    <w:name w:val="Text bubliny Char"/>
    <w:link w:val="Textbubliny"/>
    <w:locked/>
    <w:rsid w:val="001A3EB0"/>
    <w:rPr>
      <w:rFonts w:ascii="Tahoma" w:hAnsi="Tahoma" w:cs="Tahoma"/>
      <w:sz w:val="16"/>
      <w:szCs w:val="16"/>
    </w:rPr>
  </w:style>
  <w:style w:type="paragraph" w:styleId="Odstavecseseznamem">
    <w:name w:val="List Paragraph"/>
    <w:basedOn w:val="Normln"/>
    <w:uiPriority w:val="34"/>
    <w:qFormat/>
    <w:rsid w:val="009D09A6"/>
    <w:pPr>
      <w:spacing w:after="0" w:line="240" w:lineRule="auto"/>
      <w:ind w:left="708"/>
      <w:jc w:val="left"/>
    </w:pPr>
  </w:style>
  <w:style w:type="paragraph" w:styleId="Revize">
    <w:name w:val="Revision"/>
    <w:hidden/>
    <w:uiPriority w:val="99"/>
    <w:semiHidden/>
    <w:rsid w:val="00345DEB"/>
  </w:style>
  <w:style w:type="paragraph" w:styleId="Pedmtkomente">
    <w:name w:val="annotation subject"/>
    <w:basedOn w:val="Textkomente"/>
    <w:next w:val="Textkomente"/>
    <w:link w:val="PedmtkomenteChar"/>
    <w:rsid w:val="001708E9"/>
    <w:pPr>
      <w:spacing w:after="120" w:line="360" w:lineRule="auto"/>
      <w:jc w:val="both"/>
    </w:pPr>
    <w:rPr>
      <w:b/>
      <w:bCs/>
      <w:lang w:val="x-none" w:eastAsia="x-none"/>
    </w:rPr>
  </w:style>
  <w:style w:type="character" w:customStyle="1" w:styleId="PedmtkomenteChar">
    <w:name w:val="Předmět komentáře Char"/>
    <w:link w:val="Pedmtkomente"/>
    <w:locked/>
    <w:rsid w:val="001708E9"/>
    <w:rPr>
      <w:b/>
      <w:bCs/>
    </w:rPr>
  </w:style>
  <w:style w:type="character" w:styleId="Sledovanodkaz">
    <w:name w:val="FollowedHyperlink"/>
    <w:uiPriority w:val="99"/>
    <w:rsid w:val="00D7405F"/>
    <w:rPr>
      <w:color w:val="800080"/>
      <w:u w:val="single"/>
    </w:rPr>
  </w:style>
  <w:style w:type="paragraph" w:customStyle="1" w:styleId="OdstavecRS">
    <w:name w:val="Odstavec RS"/>
    <w:basedOn w:val="Odstavec2"/>
    <w:link w:val="OdstavecRSChar"/>
    <w:qFormat/>
    <w:rsid w:val="005C5643"/>
    <w:pPr>
      <w:spacing w:line="240" w:lineRule="auto"/>
    </w:pPr>
    <w:rPr>
      <w:sz w:val="22"/>
      <w:szCs w:val="22"/>
    </w:rPr>
  </w:style>
  <w:style w:type="paragraph" w:customStyle="1" w:styleId="Psmennodrka">
    <w:name w:val="Písmenná odrážka"/>
    <w:basedOn w:val="Normln"/>
    <w:link w:val="PsmennodrkaChar"/>
    <w:qFormat/>
    <w:rsid w:val="00C97F25"/>
    <w:pPr>
      <w:numPr>
        <w:numId w:val="14"/>
      </w:numPr>
      <w:spacing w:line="240" w:lineRule="auto"/>
    </w:pPr>
    <w:rPr>
      <w:sz w:val="22"/>
      <w:szCs w:val="22"/>
      <w:lang w:val="x-none" w:eastAsia="x-none"/>
    </w:rPr>
  </w:style>
  <w:style w:type="character" w:customStyle="1" w:styleId="OdstavecRSChar">
    <w:name w:val="Odstavec RS Char"/>
    <w:link w:val="OdstavecRS"/>
    <w:locked/>
    <w:rsid w:val="005C5643"/>
    <w:rPr>
      <w:sz w:val="22"/>
      <w:szCs w:val="22"/>
      <w:lang w:val="x-none" w:eastAsia="x-none"/>
    </w:rPr>
  </w:style>
  <w:style w:type="character" w:styleId="Siln">
    <w:name w:val="Strong"/>
    <w:qFormat/>
    <w:rsid w:val="00D759F8"/>
    <w:rPr>
      <w:b/>
      <w:bCs/>
    </w:rPr>
  </w:style>
  <w:style w:type="character" w:customStyle="1" w:styleId="PsmennodrkaChar">
    <w:name w:val="Písmenná odrážka Char"/>
    <w:link w:val="Psmennodrka"/>
    <w:locked/>
    <w:rsid w:val="00C97F25"/>
    <w:rPr>
      <w:sz w:val="22"/>
      <w:szCs w:val="22"/>
      <w:lang w:val="x-none" w:eastAsia="x-none"/>
    </w:rPr>
  </w:style>
  <w:style w:type="paragraph" w:customStyle="1" w:styleId="Odst3uroven">
    <w:name w:val="Odst3uroven"/>
    <w:basedOn w:val="Nadpis3"/>
    <w:link w:val="Odst3urovenChar"/>
    <w:qFormat/>
    <w:rsid w:val="00AA5A74"/>
    <w:pPr>
      <w:spacing w:before="0" w:after="120" w:line="240" w:lineRule="auto"/>
    </w:pPr>
    <w:rPr>
      <w:bCs w:val="0"/>
      <w:kern w:val="32"/>
      <w:sz w:val="22"/>
      <w:szCs w:val="22"/>
    </w:rPr>
  </w:style>
  <w:style w:type="paragraph" w:customStyle="1" w:styleId="OdstABC">
    <w:name w:val="OdstABC"/>
    <w:basedOn w:val="Normln"/>
    <w:link w:val="OdstABCChar"/>
    <w:qFormat/>
    <w:rsid w:val="00AA5A74"/>
    <w:pPr>
      <w:keepNext/>
      <w:numPr>
        <w:numId w:val="4"/>
      </w:numPr>
      <w:spacing w:line="240" w:lineRule="auto"/>
    </w:pPr>
    <w:rPr>
      <w:sz w:val="22"/>
      <w:szCs w:val="22"/>
      <w:lang w:val="x-none" w:eastAsia="x-none"/>
    </w:rPr>
  </w:style>
  <w:style w:type="character" w:customStyle="1" w:styleId="Odst3urovenChar">
    <w:name w:val="Odst3uroven Char"/>
    <w:link w:val="Odst3uroven"/>
    <w:locked/>
    <w:rsid w:val="00AC2940"/>
    <w:rPr>
      <w:rFonts w:ascii="Arial" w:hAnsi="Arial"/>
      <w:b/>
      <w:kern w:val="32"/>
      <w:sz w:val="22"/>
      <w:szCs w:val="22"/>
      <w:lang w:val="x-none" w:eastAsia="x-none"/>
    </w:rPr>
  </w:style>
  <w:style w:type="paragraph" w:customStyle="1" w:styleId="font5">
    <w:name w:val="font5"/>
    <w:basedOn w:val="Normln"/>
    <w:rsid w:val="00097D19"/>
    <w:pPr>
      <w:spacing w:before="100" w:beforeAutospacing="1" w:after="100" w:afterAutospacing="1" w:line="240" w:lineRule="auto"/>
      <w:jc w:val="left"/>
    </w:pPr>
    <w:rPr>
      <w:rFonts w:ascii="Arial" w:hAnsi="Arial" w:cs="Arial"/>
      <w:sz w:val="12"/>
      <w:szCs w:val="12"/>
    </w:rPr>
  </w:style>
  <w:style w:type="character" w:customStyle="1" w:styleId="OdstABCChar">
    <w:name w:val="OdstABC Char"/>
    <w:link w:val="OdstABC"/>
    <w:locked/>
    <w:rsid w:val="000F09BD"/>
    <w:rPr>
      <w:sz w:val="22"/>
      <w:szCs w:val="22"/>
      <w:lang w:val="x-none" w:eastAsia="x-none"/>
    </w:rPr>
  </w:style>
  <w:style w:type="paragraph" w:customStyle="1" w:styleId="font6">
    <w:name w:val="font6"/>
    <w:basedOn w:val="Normln"/>
    <w:rsid w:val="00097D19"/>
    <w:pPr>
      <w:spacing w:before="100" w:beforeAutospacing="1" w:after="100" w:afterAutospacing="1" w:line="240" w:lineRule="auto"/>
      <w:jc w:val="left"/>
    </w:pPr>
    <w:rPr>
      <w:rFonts w:ascii="Arial" w:hAnsi="Arial" w:cs="Arial"/>
      <w:sz w:val="12"/>
      <w:szCs w:val="12"/>
    </w:rPr>
  </w:style>
  <w:style w:type="paragraph" w:customStyle="1" w:styleId="font7">
    <w:name w:val="font7"/>
    <w:basedOn w:val="Normln"/>
    <w:rsid w:val="00097D19"/>
    <w:pPr>
      <w:spacing w:before="100" w:beforeAutospacing="1" w:after="100" w:afterAutospacing="1" w:line="240" w:lineRule="auto"/>
      <w:jc w:val="left"/>
    </w:pPr>
    <w:rPr>
      <w:rFonts w:ascii="Arial" w:hAnsi="Arial" w:cs="Arial"/>
      <w:b/>
      <w:bCs/>
      <w:sz w:val="12"/>
      <w:szCs w:val="12"/>
    </w:rPr>
  </w:style>
  <w:style w:type="paragraph" w:customStyle="1" w:styleId="xl65">
    <w:name w:val="xl65"/>
    <w:basedOn w:val="Normln"/>
    <w:rsid w:val="00097D19"/>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66">
    <w:name w:val="xl66"/>
    <w:basedOn w:val="Normln"/>
    <w:rsid w:val="00097D19"/>
    <w:pPr>
      <w:pBdr>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67">
    <w:name w:val="xl67"/>
    <w:basedOn w:val="Normln"/>
    <w:rsid w:val="00097D19"/>
    <w:pPr>
      <w:pBdr>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68">
    <w:name w:val="xl68"/>
    <w:basedOn w:val="Normln"/>
    <w:rsid w:val="00097D19"/>
    <w:pPr>
      <w:pBdr>
        <w:left w:val="single" w:sz="4" w:space="0" w:color="auto"/>
        <w:bottom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69">
    <w:name w:val="xl69"/>
    <w:basedOn w:val="Normln"/>
    <w:rsid w:val="00097D19"/>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line="240" w:lineRule="auto"/>
      <w:jc w:val="left"/>
    </w:pPr>
    <w:rPr>
      <w:rFonts w:ascii="Arial" w:hAnsi="Arial" w:cs="Arial"/>
      <w:sz w:val="12"/>
      <w:szCs w:val="12"/>
    </w:rPr>
  </w:style>
  <w:style w:type="paragraph" w:customStyle="1" w:styleId="xl70">
    <w:name w:val="xl70"/>
    <w:basedOn w:val="Normln"/>
    <w:rsid w:val="00097D19"/>
    <w:pPr>
      <w:pBdr>
        <w:left w:val="single" w:sz="8"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71">
    <w:name w:val="xl71"/>
    <w:basedOn w:val="Normln"/>
    <w:rsid w:val="00097D19"/>
    <w:pPr>
      <w:pBdr>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72">
    <w:name w:val="xl72"/>
    <w:basedOn w:val="Normln"/>
    <w:rsid w:val="00097D1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73">
    <w:name w:val="xl73"/>
    <w:basedOn w:val="Normln"/>
    <w:rsid w:val="00097D19"/>
    <w:pPr>
      <w:pBdr>
        <w:left w:val="single" w:sz="4" w:space="0" w:color="auto"/>
        <w:bottom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74">
    <w:name w:val="xl74"/>
    <w:basedOn w:val="Normln"/>
    <w:rsid w:val="00097D19"/>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75">
    <w:name w:val="xl75"/>
    <w:basedOn w:val="Normln"/>
    <w:rsid w:val="00097D19"/>
    <w:pPr>
      <w:pBdr>
        <w:top w:val="single" w:sz="4" w:space="0" w:color="auto"/>
        <w:left w:val="single" w:sz="8" w:space="0" w:color="auto"/>
        <w:bottom w:val="single" w:sz="4"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76">
    <w:name w:val="xl76"/>
    <w:basedOn w:val="Normln"/>
    <w:rsid w:val="00097D1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77">
    <w:name w:val="xl77"/>
    <w:basedOn w:val="Normln"/>
    <w:rsid w:val="00097D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2"/>
      <w:szCs w:val="12"/>
    </w:rPr>
  </w:style>
  <w:style w:type="paragraph" w:customStyle="1" w:styleId="xl78">
    <w:name w:val="xl78"/>
    <w:basedOn w:val="Normln"/>
    <w:rsid w:val="00097D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alibri" w:hAnsi="Calibri" w:cs="Calibri"/>
      <w:sz w:val="12"/>
      <w:szCs w:val="12"/>
    </w:rPr>
  </w:style>
  <w:style w:type="paragraph" w:customStyle="1" w:styleId="xl79">
    <w:name w:val="xl79"/>
    <w:basedOn w:val="Normln"/>
    <w:rsid w:val="00097D1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0">
    <w:name w:val="xl80"/>
    <w:basedOn w:val="Normln"/>
    <w:rsid w:val="00097D1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81">
    <w:name w:val="xl81"/>
    <w:basedOn w:val="Normln"/>
    <w:rsid w:val="000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2">
    <w:name w:val="xl82"/>
    <w:basedOn w:val="Normln"/>
    <w:rsid w:val="00097D19"/>
    <w:pPr>
      <w:pBdr>
        <w:top w:val="single" w:sz="4" w:space="0" w:color="auto"/>
        <w:left w:val="single" w:sz="8"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83">
    <w:name w:val="xl83"/>
    <w:basedOn w:val="Normln"/>
    <w:rsid w:val="00097D19"/>
    <w:pPr>
      <w:pBdr>
        <w:top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4">
    <w:name w:val="xl84"/>
    <w:basedOn w:val="Normln"/>
    <w:rsid w:val="00097D1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5">
    <w:name w:val="xl85"/>
    <w:basedOn w:val="Normln"/>
    <w:rsid w:val="00097D19"/>
    <w:pPr>
      <w:pBdr>
        <w:top w:val="single" w:sz="4" w:space="0" w:color="auto"/>
        <w:lef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6">
    <w:name w:val="xl86"/>
    <w:basedOn w:val="Normln"/>
    <w:rsid w:val="00097D19"/>
    <w:pPr>
      <w:pBdr>
        <w:top w:val="single" w:sz="4" w:space="0" w:color="auto"/>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87">
    <w:name w:val="xl87"/>
    <w:basedOn w:val="Normln"/>
    <w:rsid w:val="00097D19"/>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8">
    <w:name w:val="xl88"/>
    <w:basedOn w:val="Normln"/>
    <w:rsid w:val="00097D1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89">
    <w:name w:val="xl89"/>
    <w:basedOn w:val="Normln"/>
    <w:rsid w:val="00097D19"/>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90">
    <w:name w:val="xl90"/>
    <w:basedOn w:val="Normln"/>
    <w:rsid w:val="00097D19"/>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91">
    <w:name w:val="xl91"/>
    <w:basedOn w:val="Normln"/>
    <w:rsid w:val="00097D1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92">
    <w:name w:val="xl92"/>
    <w:basedOn w:val="Normln"/>
    <w:rsid w:val="00097D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2"/>
      <w:szCs w:val="12"/>
    </w:rPr>
  </w:style>
  <w:style w:type="paragraph" w:customStyle="1" w:styleId="xl93">
    <w:name w:val="xl93"/>
    <w:basedOn w:val="Normln"/>
    <w:rsid w:val="00097D1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hAnsi="Arial" w:cs="Arial"/>
      <w:sz w:val="12"/>
      <w:szCs w:val="12"/>
    </w:rPr>
  </w:style>
  <w:style w:type="paragraph" w:customStyle="1" w:styleId="xl94">
    <w:name w:val="xl94"/>
    <w:basedOn w:val="Normln"/>
    <w:rsid w:val="00097D1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hAnsi="Arial" w:cs="Arial"/>
      <w:sz w:val="12"/>
      <w:szCs w:val="12"/>
    </w:rPr>
  </w:style>
  <w:style w:type="paragraph" w:customStyle="1" w:styleId="xl95">
    <w:name w:val="xl95"/>
    <w:basedOn w:val="Normln"/>
    <w:rsid w:val="00097D19"/>
    <w:pPr>
      <w:pBdr>
        <w:top w:val="single" w:sz="4" w:space="0" w:color="auto"/>
        <w:left w:val="single" w:sz="8" w:space="0" w:color="auto"/>
        <w:right w:val="single" w:sz="8" w:space="0" w:color="auto"/>
      </w:pBdr>
      <w:spacing w:before="100" w:beforeAutospacing="1" w:after="100" w:afterAutospacing="1" w:line="240" w:lineRule="auto"/>
      <w:jc w:val="left"/>
    </w:pPr>
    <w:rPr>
      <w:rFonts w:ascii="Arial" w:hAnsi="Arial" w:cs="Arial"/>
      <w:sz w:val="12"/>
      <w:szCs w:val="12"/>
    </w:rPr>
  </w:style>
  <w:style w:type="paragraph" w:customStyle="1" w:styleId="xl96">
    <w:name w:val="xl96"/>
    <w:basedOn w:val="Normln"/>
    <w:rsid w:val="00097D19"/>
    <w:pPr>
      <w:spacing w:before="100" w:beforeAutospacing="1" w:after="100" w:afterAutospacing="1" w:line="240" w:lineRule="auto"/>
      <w:jc w:val="left"/>
    </w:pPr>
    <w:rPr>
      <w:rFonts w:ascii="Calibri" w:hAnsi="Calibri" w:cs="Calibri"/>
      <w:sz w:val="12"/>
      <w:szCs w:val="12"/>
    </w:rPr>
  </w:style>
  <w:style w:type="paragraph" w:customStyle="1" w:styleId="xl97">
    <w:name w:val="xl97"/>
    <w:basedOn w:val="Normln"/>
    <w:rsid w:val="00097D19"/>
    <w:pPr>
      <w:spacing w:before="100" w:beforeAutospacing="1" w:after="100" w:afterAutospacing="1" w:line="240" w:lineRule="auto"/>
      <w:jc w:val="center"/>
    </w:pPr>
    <w:rPr>
      <w:rFonts w:ascii="Calibri" w:hAnsi="Calibri" w:cs="Calibri"/>
      <w:sz w:val="12"/>
      <w:szCs w:val="12"/>
    </w:rPr>
  </w:style>
  <w:style w:type="paragraph" w:customStyle="1" w:styleId="xl98">
    <w:name w:val="xl98"/>
    <w:basedOn w:val="Normln"/>
    <w:rsid w:val="00097D19"/>
    <w:pPr>
      <w:pBdr>
        <w:top w:val="single" w:sz="8" w:space="0" w:color="auto"/>
        <w:left w:val="single" w:sz="8" w:space="0" w:color="auto"/>
        <w:bottom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99">
    <w:name w:val="xl99"/>
    <w:basedOn w:val="Normln"/>
    <w:rsid w:val="00097D19"/>
    <w:pPr>
      <w:pBdr>
        <w:top w:val="single" w:sz="8" w:space="0" w:color="auto"/>
        <w:bottom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100">
    <w:name w:val="xl100"/>
    <w:basedOn w:val="Normln"/>
    <w:rsid w:val="00097D19"/>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left"/>
    </w:pPr>
    <w:rPr>
      <w:rFonts w:ascii="Arial" w:hAnsi="Arial" w:cs="Arial"/>
      <w:sz w:val="12"/>
      <w:szCs w:val="12"/>
    </w:rPr>
  </w:style>
  <w:style w:type="paragraph" w:customStyle="1" w:styleId="xl101">
    <w:name w:val="xl101"/>
    <w:basedOn w:val="Normln"/>
    <w:rsid w:val="00097D19"/>
    <w:pPr>
      <w:spacing w:before="100" w:beforeAutospacing="1" w:after="100" w:afterAutospacing="1" w:line="240" w:lineRule="auto"/>
      <w:jc w:val="center"/>
    </w:pPr>
    <w:rPr>
      <w:rFonts w:ascii="Arial" w:hAnsi="Arial" w:cs="Arial"/>
      <w:b/>
      <w:bCs/>
      <w:sz w:val="12"/>
      <w:szCs w:val="12"/>
    </w:rPr>
  </w:style>
  <w:style w:type="paragraph" w:customStyle="1" w:styleId="xl102">
    <w:name w:val="xl102"/>
    <w:basedOn w:val="Normln"/>
    <w:rsid w:val="00097D19"/>
    <w:pPr>
      <w:spacing w:before="100" w:beforeAutospacing="1" w:after="100" w:afterAutospacing="1" w:line="240" w:lineRule="auto"/>
      <w:jc w:val="center"/>
    </w:pPr>
    <w:rPr>
      <w:rFonts w:ascii="Arial" w:hAnsi="Arial" w:cs="Arial"/>
      <w:sz w:val="12"/>
      <w:szCs w:val="12"/>
    </w:rPr>
  </w:style>
  <w:style w:type="paragraph" w:customStyle="1" w:styleId="xl103">
    <w:name w:val="xl103"/>
    <w:basedOn w:val="Normln"/>
    <w:rsid w:val="00097D19"/>
    <w:pPr>
      <w:spacing w:before="100" w:beforeAutospacing="1" w:after="100" w:afterAutospacing="1" w:line="240" w:lineRule="auto"/>
      <w:jc w:val="center"/>
    </w:pPr>
    <w:rPr>
      <w:rFonts w:ascii="Arial" w:hAnsi="Arial" w:cs="Arial"/>
      <w:sz w:val="12"/>
      <w:szCs w:val="12"/>
    </w:rPr>
  </w:style>
  <w:style w:type="paragraph" w:customStyle="1" w:styleId="xl104">
    <w:name w:val="xl104"/>
    <w:basedOn w:val="Normln"/>
    <w:rsid w:val="00097D19"/>
    <w:pPr>
      <w:pBdr>
        <w:top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105">
    <w:name w:val="xl105"/>
    <w:basedOn w:val="Normln"/>
    <w:rsid w:val="00097D1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106">
    <w:name w:val="xl106"/>
    <w:basedOn w:val="Normln"/>
    <w:rsid w:val="00097D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107">
    <w:name w:val="xl107"/>
    <w:basedOn w:val="Normln"/>
    <w:rsid w:val="00097D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108">
    <w:name w:val="xl108"/>
    <w:basedOn w:val="Normln"/>
    <w:rsid w:val="00097D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109">
    <w:name w:val="xl109"/>
    <w:basedOn w:val="Normln"/>
    <w:rsid w:val="00097D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2"/>
      <w:szCs w:val="12"/>
    </w:rPr>
  </w:style>
  <w:style w:type="paragraph" w:customStyle="1" w:styleId="xl110">
    <w:name w:val="xl110"/>
    <w:basedOn w:val="Normln"/>
    <w:rsid w:val="00097D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hAnsi="Calibri" w:cs="Calibri"/>
      <w:sz w:val="12"/>
      <w:szCs w:val="12"/>
    </w:rPr>
  </w:style>
  <w:style w:type="paragraph" w:customStyle="1" w:styleId="xl111">
    <w:name w:val="xl111"/>
    <w:basedOn w:val="Normln"/>
    <w:rsid w:val="00097D19"/>
    <w:pPr>
      <w:pBdr>
        <w:top w:val="single" w:sz="8" w:space="0" w:color="auto"/>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112">
    <w:name w:val="xl112"/>
    <w:basedOn w:val="Normln"/>
    <w:rsid w:val="00097D19"/>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pPr>
    <w:rPr>
      <w:rFonts w:ascii="Arial" w:hAnsi="Arial" w:cs="Arial"/>
      <w:b/>
      <w:bCs/>
      <w:sz w:val="12"/>
      <w:szCs w:val="12"/>
    </w:rPr>
  </w:style>
  <w:style w:type="paragraph" w:customStyle="1" w:styleId="xl113">
    <w:name w:val="xl113"/>
    <w:basedOn w:val="Normln"/>
    <w:rsid w:val="00097D19"/>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114">
    <w:name w:val="xl114"/>
    <w:basedOn w:val="Normln"/>
    <w:rsid w:val="00097D19"/>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sz w:val="12"/>
      <w:szCs w:val="12"/>
    </w:rPr>
  </w:style>
  <w:style w:type="paragraph" w:customStyle="1" w:styleId="xl115">
    <w:name w:val="xl115"/>
    <w:basedOn w:val="Normln"/>
    <w:rsid w:val="00097D19"/>
    <w:pPr>
      <w:pBdr>
        <w:left w:val="single" w:sz="4" w:space="0" w:color="auto"/>
        <w:bottom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116">
    <w:name w:val="xl116"/>
    <w:basedOn w:val="Normln"/>
    <w:rsid w:val="00097D1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117">
    <w:name w:val="xl117"/>
    <w:basedOn w:val="Normln"/>
    <w:rsid w:val="00097D19"/>
    <w:pPr>
      <w:spacing w:before="100" w:beforeAutospacing="1" w:after="100" w:afterAutospacing="1" w:line="240" w:lineRule="auto"/>
      <w:jc w:val="right"/>
    </w:pPr>
    <w:rPr>
      <w:rFonts w:ascii="Calibri" w:hAnsi="Calibri" w:cs="Calibri"/>
      <w:sz w:val="12"/>
      <w:szCs w:val="12"/>
    </w:rPr>
  </w:style>
  <w:style w:type="paragraph" w:customStyle="1" w:styleId="xl118">
    <w:name w:val="xl118"/>
    <w:basedOn w:val="Normln"/>
    <w:rsid w:val="00097D1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rFonts w:ascii="Arial" w:hAnsi="Arial" w:cs="Arial"/>
      <w:sz w:val="12"/>
      <w:szCs w:val="12"/>
    </w:rPr>
  </w:style>
  <w:style w:type="paragraph" w:customStyle="1" w:styleId="xl119">
    <w:name w:val="xl119"/>
    <w:basedOn w:val="Normln"/>
    <w:rsid w:val="00097D1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0">
    <w:name w:val="xl120"/>
    <w:basedOn w:val="Normln"/>
    <w:rsid w:val="00097D19"/>
    <w:pPr>
      <w:pBdr>
        <w:top w:val="single" w:sz="8" w:space="0" w:color="auto"/>
        <w:bottom w:val="single" w:sz="8"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1">
    <w:name w:val="xl121"/>
    <w:basedOn w:val="Normln"/>
    <w:rsid w:val="00097D19"/>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ascii="Arial" w:hAnsi="Arial" w:cs="Arial"/>
      <w:sz w:val="12"/>
      <w:szCs w:val="12"/>
    </w:rPr>
  </w:style>
  <w:style w:type="paragraph" w:customStyle="1" w:styleId="xl122">
    <w:name w:val="xl122"/>
    <w:basedOn w:val="Normln"/>
    <w:rsid w:val="00097D1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3">
    <w:name w:val="xl123"/>
    <w:basedOn w:val="Normln"/>
    <w:rsid w:val="00097D19"/>
    <w:pPr>
      <w:pBdr>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4">
    <w:name w:val="xl124"/>
    <w:basedOn w:val="Normln"/>
    <w:rsid w:val="00097D19"/>
    <w:pPr>
      <w:pBdr>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5">
    <w:name w:val="xl125"/>
    <w:basedOn w:val="Normln"/>
    <w:rsid w:val="00097D19"/>
    <w:pPr>
      <w:pBdr>
        <w:left w:val="single" w:sz="4" w:space="0" w:color="auto"/>
        <w:bottom w:val="single" w:sz="8"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6">
    <w:name w:val="xl126"/>
    <w:basedOn w:val="Normln"/>
    <w:rsid w:val="00097D1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left"/>
    </w:pPr>
    <w:rPr>
      <w:rFonts w:ascii="Arial" w:hAnsi="Arial" w:cs="Arial"/>
      <w:sz w:val="12"/>
      <w:szCs w:val="12"/>
    </w:rPr>
  </w:style>
  <w:style w:type="paragraph" w:customStyle="1" w:styleId="xl127">
    <w:name w:val="xl127"/>
    <w:basedOn w:val="Normln"/>
    <w:rsid w:val="00097D19"/>
    <w:pPr>
      <w:pBdr>
        <w:top w:val="single" w:sz="4" w:space="0" w:color="auto"/>
        <w:left w:val="single" w:sz="8" w:space="0" w:color="auto"/>
        <w:right w:val="single" w:sz="8"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28">
    <w:name w:val="xl128"/>
    <w:basedOn w:val="Normln"/>
    <w:rsid w:val="00097D1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hAnsi="Arial" w:cs="Arial"/>
      <w:sz w:val="12"/>
      <w:szCs w:val="12"/>
    </w:rPr>
  </w:style>
  <w:style w:type="paragraph" w:customStyle="1" w:styleId="xl129">
    <w:name w:val="xl129"/>
    <w:basedOn w:val="Normln"/>
    <w:rsid w:val="00097D1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hAnsi="Arial" w:cs="Arial"/>
      <w:b/>
      <w:bCs/>
      <w:sz w:val="12"/>
      <w:szCs w:val="12"/>
    </w:rPr>
  </w:style>
  <w:style w:type="paragraph" w:customStyle="1" w:styleId="xl130">
    <w:name w:val="xl130"/>
    <w:basedOn w:val="Normln"/>
    <w:rsid w:val="00097D19"/>
    <w:pPr>
      <w:spacing w:before="100" w:beforeAutospacing="1" w:after="100" w:afterAutospacing="1" w:line="240" w:lineRule="auto"/>
      <w:jc w:val="left"/>
    </w:pPr>
    <w:rPr>
      <w:rFonts w:ascii="Arial" w:hAnsi="Arial" w:cs="Arial"/>
      <w:sz w:val="12"/>
      <w:szCs w:val="12"/>
    </w:rPr>
  </w:style>
  <w:style w:type="paragraph" w:customStyle="1" w:styleId="xl131">
    <w:name w:val="xl131"/>
    <w:basedOn w:val="Normln"/>
    <w:rsid w:val="00097D19"/>
    <w:pPr>
      <w:spacing w:before="100" w:beforeAutospacing="1" w:after="100" w:afterAutospacing="1" w:line="240" w:lineRule="auto"/>
      <w:jc w:val="left"/>
    </w:pPr>
    <w:rPr>
      <w:rFonts w:ascii="Arial" w:hAnsi="Arial" w:cs="Arial"/>
      <w:sz w:val="12"/>
      <w:szCs w:val="12"/>
    </w:rPr>
  </w:style>
  <w:style w:type="paragraph" w:customStyle="1" w:styleId="xl132">
    <w:name w:val="xl132"/>
    <w:basedOn w:val="Normln"/>
    <w:rsid w:val="00097D1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rFonts w:ascii="Arial" w:hAnsi="Arial" w:cs="Arial"/>
      <w:sz w:val="12"/>
      <w:szCs w:val="12"/>
    </w:rPr>
  </w:style>
  <w:style w:type="paragraph" w:customStyle="1" w:styleId="xl133">
    <w:name w:val="xl133"/>
    <w:basedOn w:val="Normln"/>
    <w:rsid w:val="00097D19"/>
    <w:pPr>
      <w:spacing w:before="100" w:beforeAutospacing="1" w:after="100" w:afterAutospacing="1" w:line="240" w:lineRule="auto"/>
      <w:jc w:val="left"/>
    </w:pPr>
    <w:rPr>
      <w:rFonts w:ascii="Calibri" w:hAnsi="Calibri" w:cs="Calibri"/>
      <w:b/>
      <w:bCs/>
      <w:sz w:val="12"/>
      <w:szCs w:val="12"/>
    </w:rPr>
  </w:style>
  <w:style w:type="paragraph" w:customStyle="1" w:styleId="xl134">
    <w:name w:val="xl134"/>
    <w:basedOn w:val="Normln"/>
    <w:rsid w:val="000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12"/>
      <w:szCs w:val="12"/>
    </w:rPr>
  </w:style>
  <w:style w:type="paragraph" w:customStyle="1" w:styleId="xl135">
    <w:name w:val="xl135"/>
    <w:basedOn w:val="Normln"/>
    <w:rsid w:val="000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2"/>
      <w:szCs w:val="12"/>
    </w:rPr>
  </w:style>
  <w:style w:type="paragraph" w:customStyle="1" w:styleId="xl136">
    <w:name w:val="xl136"/>
    <w:basedOn w:val="Normln"/>
    <w:rsid w:val="000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12"/>
      <w:szCs w:val="12"/>
    </w:rPr>
  </w:style>
  <w:style w:type="paragraph" w:customStyle="1" w:styleId="xl137">
    <w:name w:val="xl137"/>
    <w:basedOn w:val="Normln"/>
    <w:rsid w:val="000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2"/>
      <w:szCs w:val="12"/>
    </w:rPr>
  </w:style>
  <w:style w:type="paragraph" w:customStyle="1" w:styleId="xl138">
    <w:name w:val="xl138"/>
    <w:basedOn w:val="Normln"/>
    <w:rsid w:val="00097D19"/>
    <w:pPr>
      <w:spacing w:before="100" w:beforeAutospacing="1" w:after="100" w:afterAutospacing="1" w:line="240" w:lineRule="auto"/>
      <w:jc w:val="left"/>
    </w:pPr>
    <w:rPr>
      <w:rFonts w:ascii="Calibri" w:hAnsi="Calibri" w:cs="Calibri"/>
      <w:sz w:val="12"/>
      <w:szCs w:val="12"/>
    </w:rPr>
  </w:style>
  <w:style w:type="paragraph" w:customStyle="1" w:styleId="xl139">
    <w:name w:val="xl139"/>
    <w:basedOn w:val="Normln"/>
    <w:rsid w:val="00097D19"/>
    <w:pPr>
      <w:spacing w:before="100" w:beforeAutospacing="1" w:after="100" w:afterAutospacing="1" w:line="240" w:lineRule="auto"/>
      <w:jc w:val="left"/>
    </w:pPr>
    <w:rPr>
      <w:rFonts w:ascii="Calibri" w:hAnsi="Calibri" w:cs="Calibri"/>
      <w:color w:val="FF0000"/>
      <w:sz w:val="12"/>
      <w:szCs w:val="12"/>
    </w:rPr>
  </w:style>
  <w:style w:type="paragraph" w:customStyle="1" w:styleId="xl140">
    <w:name w:val="xl140"/>
    <w:basedOn w:val="Normln"/>
    <w:rsid w:val="00097D19"/>
    <w:pPr>
      <w:pBdr>
        <w:top w:val="single" w:sz="8" w:space="0" w:color="auto"/>
        <w:lef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1">
    <w:name w:val="xl141"/>
    <w:basedOn w:val="Normln"/>
    <w:rsid w:val="00097D19"/>
    <w:pPr>
      <w:pBdr>
        <w:top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2">
    <w:name w:val="xl142"/>
    <w:basedOn w:val="Normln"/>
    <w:rsid w:val="00097D19"/>
    <w:pPr>
      <w:pBdr>
        <w:top w:val="single" w:sz="8" w:space="0" w:color="auto"/>
        <w:righ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3">
    <w:name w:val="xl143"/>
    <w:basedOn w:val="Normln"/>
    <w:rsid w:val="00097D19"/>
    <w:pPr>
      <w:pBdr>
        <w:left w:val="single" w:sz="8" w:space="0" w:color="auto"/>
        <w:bottom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4">
    <w:name w:val="xl144"/>
    <w:basedOn w:val="Normln"/>
    <w:rsid w:val="00097D19"/>
    <w:pPr>
      <w:pBdr>
        <w:bottom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5">
    <w:name w:val="xl145"/>
    <w:basedOn w:val="Normln"/>
    <w:rsid w:val="00097D19"/>
    <w:pPr>
      <w:pBdr>
        <w:bottom w:val="single" w:sz="8" w:space="0" w:color="auto"/>
        <w:righ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6">
    <w:name w:val="xl146"/>
    <w:basedOn w:val="Normln"/>
    <w:rsid w:val="00097D19"/>
    <w:pPr>
      <w:pBdr>
        <w:top w:val="single" w:sz="8" w:space="0" w:color="auto"/>
        <w:left w:val="single" w:sz="8"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7">
    <w:name w:val="xl147"/>
    <w:basedOn w:val="Normln"/>
    <w:rsid w:val="00097D19"/>
    <w:pPr>
      <w:pBdr>
        <w:top w:val="single" w:sz="8"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8">
    <w:name w:val="xl148"/>
    <w:basedOn w:val="Normln"/>
    <w:rsid w:val="00097D19"/>
    <w:pPr>
      <w:pBdr>
        <w:top w:val="single" w:sz="8"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49">
    <w:name w:val="xl149"/>
    <w:basedOn w:val="Normln"/>
    <w:rsid w:val="00097D19"/>
    <w:pPr>
      <w:pBdr>
        <w:top w:val="single" w:sz="4" w:space="0" w:color="auto"/>
        <w:left w:val="single" w:sz="8"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0">
    <w:name w:val="xl150"/>
    <w:basedOn w:val="Normln"/>
    <w:rsid w:val="00097D1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1">
    <w:name w:val="xl151"/>
    <w:basedOn w:val="Normln"/>
    <w:rsid w:val="00097D19"/>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2">
    <w:name w:val="xl152"/>
    <w:basedOn w:val="Normln"/>
    <w:rsid w:val="00097D19"/>
    <w:pPr>
      <w:pBdr>
        <w:top w:val="single" w:sz="4" w:space="0" w:color="auto"/>
        <w:left w:val="single" w:sz="8" w:space="0" w:color="auto"/>
        <w:bottom w:val="single" w:sz="8" w:space="0" w:color="auto"/>
        <w:right w:val="single" w:sz="4"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3">
    <w:name w:val="xl153"/>
    <w:basedOn w:val="Normln"/>
    <w:rsid w:val="00097D19"/>
    <w:pPr>
      <w:pBdr>
        <w:top w:val="single" w:sz="4"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4">
    <w:name w:val="xl154"/>
    <w:basedOn w:val="Normln"/>
    <w:rsid w:val="00097D19"/>
    <w:pPr>
      <w:pBdr>
        <w:top w:val="single" w:sz="4" w:space="0" w:color="auto"/>
        <w:left w:val="single" w:sz="4" w:space="0" w:color="auto"/>
        <w:bottom w:val="single" w:sz="8" w:space="0" w:color="auto"/>
        <w:righ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5">
    <w:name w:val="xl155"/>
    <w:basedOn w:val="Normln"/>
    <w:rsid w:val="00097D19"/>
    <w:pPr>
      <w:pBdr>
        <w:lef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6">
    <w:name w:val="xl156"/>
    <w:basedOn w:val="Normln"/>
    <w:rsid w:val="00097D19"/>
    <w:pP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7">
    <w:name w:val="xl157"/>
    <w:basedOn w:val="Normln"/>
    <w:rsid w:val="00097D19"/>
    <w:pPr>
      <w:pBdr>
        <w:right w:val="single" w:sz="8" w:space="0" w:color="auto"/>
      </w:pBdr>
      <w:shd w:val="clear" w:color="000000" w:fill="969696"/>
      <w:spacing w:before="100" w:beforeAutospacing="1" w:after="100" w:afterAutospacing="1" w:line="240" w:lineRule="auto"/>
      <w:jc w:val="center"/>
      <w:textAlignment w:val="top"/>
    </w:pPr>
    <w:rPr>
      <w:rFonts w:ascii="Arial" w:hAnsi="Arial" w:cs="Arial"/>
      <w:b/>
      <w:bCs/>
      <w:sz w:val="18"/>
      <w:szCs w:val="18"/>
    </w:rPr>
  </w:style>
  <w:style w:type="paragraph" w:customStyle="1" w:styleId="xl158">
    <w:name w:val="xl158"/>
    <w:basedOn w:val="Normln"/>
    <w:rsid w:val="00097D19"/>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59">
    <w:name w:val="xl159"/>
    <w:basedOn w:val="Normln"/>
    <w:rsid w:val="00097D19"/>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0">
    <w:name w:val="xl160"/>
    <w:basedOn w:val="Normln"/>
    <w:rsid w:val="00097D19"/>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1">
    <w:name w:val="xl161"/>
    <w:basedOn w:val="Normln"/>
    <w:rsid w:val="00097D1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2">
    <w:name w:val="xl162"/>
    <w:basedOn w:val="Normln"/>
    <w:rsid w:val="00097D1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3">
    <w:name w:val="xl163"/>
    <w:basedOn w:val="Normln"/>
    <w:rsid w:val="00097D1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4">
    <w:name w:val="xl164"/>
    <w:basedOn w:val="Normln"/>
    <w:rsid w:val="00097D19"/>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5">
    <w:name w:val="xl165"/>
    <w:basedOn w:val="Normln"/>
    <w:rsid w:val="00097D19"/>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customStyle="1" w:styleId="xl166">
    <w:name w:val="xl166"/>
    <w:basedOn w:val="Normln"/>
    <w:rsid w:val="00097D19"/>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hAnsi="Arial" w:cs="Arial"/>
      <w:b/>
      <w:bCs/>
      <w:sz w:val="18"/>
      <w:szCs w:val="18"/>
    </w:rPr>
  </w:style>
  <w:style w:type="paragraph" w:styleId="Zkladntextodsazen">
    <w:name w:val="Body Text Indent"/>
    <w:basedOn w:val="Normln"/>
    <w:link w:val="ZkladntextodsazenChar"/>
    <w:rsid w:val="00E02CD7"/>
    <w:pPr>
      <w:ind w:left="283"/>
    </w:pPr>
    <w:rPr>
      <w:sz w:val="24"/>
      <w:szCs w:val="24"/>
      <w:lang w:val="x-none" w:eastAsia="x-none"/>
    </w:rPr>
  </w:style>
  <w:style w:type="character" w:customStyle="1" w:styleId="ZkladntextodsazenChar">
    <w:name w:val="Základní text odsazený Char"/>
    <w:link w:val="Zkladntextodsazen"/>
    <w:locked/>
    <w:rsid w:val="00E02CD7"/>
    <w:rPr>
      <w:sz w:val="24"/>
      <w:szCs w:val="24"/>
    </w:rPr>
  </w:style>
  <w:style w:type="paragraph" w:styleId="Textvysvtlivek">
    <w:name w:val="endnote text"/>
    <w:basedOn w:val="Normln"/>
    <w:link w:val="TextvysvtlivekChar"/>
    <w:rsid w:val="00F80ED3"/>
  </w:style>
  <w:style w:type="character" w:customStyle="1" w:styleId="TextvysvtlivekChar">
    <w:name w:val="Text vysvětlivek Char"/>
    <w:basedOn w:val="Standardnpsmoodstavce"/>
    <w:link w:val="Textvysvtlivek"/>
    <w:locked/>
    <w:rsid w:val="00F80ED3"/>
  </w:style>
  <w:style w:type="character" w:styleId="Odkaznavysvtlivky">
    <w:name w:val="endnote reference"/>
    <w:rsid w:val="00F80ED3"/>
    <w:rPr>
      <w:vertAlign w:val="superscript"/>
    </w:rPr>
  </w:style>
  <w:style w:type="paragraph" w:styleId="Textpoznpodarou">
    <w:name w:val="footnote text"/>
    <w:basedOn w:val="Normln"/>
    <w:link w:val="TextpoznpodarouChar"/>
    <w:rsid w:val="00F80ED3"/>
  </w:style>
  <w:style w:type="character" w:customStyle="1" w:styleId="TextpoznpodarouChar">
    <w:name w:val="Text pozn. pod čarou Char"/>
    <w:basedOn w:val="Standardnpsmoodstavce"/>
    <w:link w:val="Textpoznpodarou"/>
    <w:locked/>
    <w:rsid w:val="00F80ED3"/>
  </w:style>
  <w:style w:type="character" w:styleId="Znakapoznpodarou">
    <w:name w:val="footnote reference"/>
    <w:rsid w:val="00F80ED3"/>
    <w:rPr>
      <w:vertAlign w:val="superscript"/>
    </w:rPr>
  </w:style>
  <w:style w:type="paragraph" w:customStyle="1" w:styleId="Odstavec">
    <w:name w:val="Odstavec"/>
    <w:basedOn w:val="Normln"/>
    <w:link w:val="OdstavecChar"/>
    <w:rsid w:val="009A2AA2"/>
    <w:rPr>
      <w:sz w:val="24"/>
      <w:szCs w:val="24"/>
      <w:lang w:val="x-none" w:eastAsia="x-none"/>
    </w:rPr>
  </w:style>
  <w:style w:type="character" w:customStyle="1" w:styleId="OdstavecChar">
    <w:name w:val="Odstavec Char"/>
    <w:link w:val="Odstavec"/>
    <w:locked/>
    <w:rsid w:val="009A2AA2"/>
    <w:rPr>
      <w:sz w:val="24"/>
      <w:szCs w:val="24"/>
    </w:rPr>
  </w:style>
  <w:style w:type="numbering" w:customStyle="1" w:styleId="StylVcerovovTun">
    <w:name w:val="Styl Víceúrovňové Tučné"/>
    <w:rsid w:val="00DE57B4"/>
    <w:pPr>
      <w:numPr>
        <w:numId w:val="8"/>
      </w:numPr>
    </w:pPr>
  </w:style>
  <w:style w:type="character" w:customStyle="1" w:styleId="st">
    <w:name w:val="st"/>
    <w:basedOn w:val="Standardnpsmoodstavce"/>
    <w:rsid w:val="00AC312A"/>
  </w:style>
  <w:style w:type="character" w:styleId="Zdraznn">
    <w:name w:val="Emphasis"/>
    <w:uiPriority w:val="20"/>
    <w:qFormat/>
    <w:locked/>
    <w:rsid w:val="00AC312A"/>
    <w:rPr>
      <w:i/>
      <w:iCs/>
    </w:rPr>
  </w:style>
  <w:style w:type="paragraph" w:customStyle="1" w:styleId="Odstavec3">
    <w:name w:val="Odstavec 3"/>
    <w:basedOn w:val="Nadpis3"/>
    <w:qFormat/>
    <w:rsid w:val="00FE1CCF"/>
    <w:pPr>
      <w:numPr>
        <w:ilvl w:val="0"/>
        <w:numId w:val="0"/>
      </w:numPr>
      <w:tabs>
        <w:tab w:val="num" w:pos="1418"/>
      </w:tabs>
      <w:spacing w:before="0" w:after="120" w:line="240" w:lineRule="auto"/>
      <w:ind w:left="1418" w:hanging="709"/>
    </w:pPr>
    <w:rPr>
      <w:rFonts w:ascii="Times New Roman" w:hAnsi="Times New Roman"/>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6731">
      <w:bodyDiv w:val="1"/>
      <w:marLeft w:val="0"/>
      <w:marRight w:val="0"/>
      <w:marTop w:val="0"/>
      <w:marBottom w:val="0"/>
      <w:divBdr>
        <w:top w:val="none" w:sz="0" w:space="0" w:color="auto"/>
        <w:left w:val="none" w:sz="0" w:space="0" w:color="auto"/>
        <w:bottom w:val="none" w:sz="0" w:space="0" w:color="auto"/>
        <w:right w:val="none" w:sz="0" w:space="0" w:color="auto"/>
      </w:divBdr>
    </w:div>
    <w:div w:id="230585740">
      <w:bodyDiv w:val="1"/>
      <w:marLeft w:val="0"/>
      <w:marRight w:val="0"/>
      <w:marTop w:val="0"/>
      <w:marBottom w:val="0"/>
      <w:divBdr>
        <w:top w:val="none" w:sz="0" w:space="0" w:color="auto"/>
        <w:left w:val="none" w:sz="0" w:space="0" w:color="auto"/>
        <w:bottom w:val="none" w:sz="0" w:space="0" w:color="auto"/>
        <w:right w:val="none" w:sz="0" w:space="0" w:color="auto"/>
      </w:divBdr>
    </w:div>
    <w:div w:id="268899139">
      <w:bodyDiv w:val="1"/>
      <w:marLeft w:val="0"/>
      <w:marRight w:val="0"/>
      <w:marTop w:val="0"/>
      <w:marBottom w:val="0"/>
      <w:divBdr>
        <w:top w:val="none" w:sz="0" w:space="0" w:color="auto"/>
        <w:left w:val="none" w:sz="0" w:space="0" w:color="auto"/>
        <w:bottom w:val="none" w:sz="0" w:space="0" w:color="auto"/>
        <w:right w:val="none" w:sz="0" w:space="0" w:color="auto"/>
      </w:divBdr>
    </w:div>
    <w:div w:id="325285158">
      <w:bodyDiv w:val="1"/>
      <w:marLeft w:val="0"/>
      <w:marRight w:val="0"/>
      <w:marTop w:val="0"/>
      <w:marBottom w:val="0"/>
      <w:divBdr>
        <w:top w:val="none" w:sz="0" w:space="0" w:color="auto"/>
        <w:left w:val="none" w:sz="0" w:space="0" w:color="auto"/>
        <w:bottom w:val="none" w:sz="0" w:space="0" w:color="auto"/>
        <w:right w:val="none" w:sz="0" w:space="0" w:color="auto"/>
      </w:divBdr>
    </w:div>
    <w:div w:id="446854867">
      <w:bodyDiv w:val="1"/>
      <w:marLeft w:val="0"/>
      <w:marRight w:val="0"/>
      <w:marTop w:val="0"/>
      <w:marBottom w:val="0"/>
      <w:divBdr>
        <w:top w:val="none" w:sz="0" w:space="0" w:color="auto"/>
        <w:left w:val="none" w:sz="0" w:space="0" w:color="auto"/>
        <w:bottom w:val="none" w:sz="0" w:space="0" w:color="auto"/>
        <w:right w:val="none" w:sz="0" w:space="0" w:color="auto"/>
      </w:divBdr>
    </w:div>
    <w:div w:id="480345480">
      <w:bodyDiv w:val="1"/>
      <w:marLeft w:val="0"/>
      <w:marRight w:val="0"/>
      <w:marTop w:val="0"/>
      <w:marBottom w:val="0"/>
      <w:divBdr>
        <w:top w:val="none" w:sz="0" w:space="0" w:color="auto"/>
        <w:left w:val="none" w:sz="0" w:space="0" w:color="auto"/>
        <w:bottom w:val="none" w:sz="0" w:space="0" w:color="auto"/>
        <w:right w:val="none" w:sz="0" w:space="0" w:color="auto"/>
      </w:divBdr>
    </w:div>
    <w:div w:id="558437762">
      <w:bodyDiv w:val="1"/>
      <w:marLeft w:val="0"/>
      <w:marRight w:val="0"/>
      <w:marTop w:val="0"/>
      <w:marBottom w:val="0"/>
      <w:divBdr>
        <w:top w:val="none" w:sz="0" w:space="0" w:color="auto"/>
        <w:left w:val="none" w:sz="0" w:space="0" w:color="auto"/>
        <w:bottom w:val="none" w:sz="0" w:space="0" w:color="auto"/>
        <w:right w:val="none" w:sz="0" w:space="0" w:color="auto"/>
      </w:divBdr>
    </w:div>
    <w:div w:id="610091565">
      <w:bodyDiv w:val="1"/>
      <w:marLeft w:val="0"/>
      <w:marRight w:val="0"/>
      <w:marTop w:val="0"/>
      <w:marBottom w:val="0"/>
      <w:divBdr>
        <w:top w:val="none" w:sz="0" w:space="0" w:color="auto"/>
        <w:left w:val="none" w:sz="0" w:space="0" w:color="auto"/>
        <w:bottom w:val="none" w:sz="0" w:space="0" w:color="auto"/>
        <w:right w:val="none" w:sz="0" w:space="0" w:color="auto"/>
      </w:divBdr>
    </w:div>
    <w:div w:id="650981113">
      <w:bodyDiv w:val="1"/>
      <w:marLeft w:val="0"/>
      <w:marRight w:val="0"/>
      <w:marTop w:val="0"/>
      <w:marBottom w:val="0"/>
      <w:divBdr>
        <w:top w:val="none" w:sz="0" w:space="0" w:color="auto"/>
        <w:left w:val="none" w:sz="0" w:space="0" w:color="auto"/>
        <w:bottom w:val="none" w:sz="0" w:space="0" w:color="auto"/>
        <w:right w:val="none" w:sz="0" w:space="0" w:color="auto"/>
      </w:divBdr>
    </w:div>
    <w:div w:id="670449446">
      <w:bodyDiv w:val="1"/>
      <w:marLeft w:val="0"/>
      <w:marRight w:val="0"/>
      <w:marTop w:val="0"/>
      <w:marBottom w:val="0"/>
      <w:divBdr>
        <w:top w:val="none" w:sz="0" w:space="0" w:color="auto"/>
        <w:left w:val="none" w:sz="0" w:space="0" w:color="auto"/>
        <w:bottom w:val="none" w:sz="0" w:space="0" w:color="auto"/>
        <w:right w:val="none" w:sz="0" w:space="0" w:color="auto"/>
      </w:divBdr>
    </w:div>
    <w:div w:id="679504056">
      <w:bodyDiv w:val="1"/>
      <w:marLeft w:val="0"/>
      <w:marRight w:val="0"/>
      <w:marTop w:val="0"/>
      <w:marBottom w:val="0"/>
      <w:divBdr>
        <w:top w:val="none" w:sz="0" w:space="0" w:color="auto"/>
        <w:left w:val="none" w:sz="0" w:space="0" w:color="auto"/>
        <w:bottom w:val="none" w:sz="0" w:space="0" w:color="auto"/>
        <w:right w:val="none" w:sz="0" w:space="0" w:color="auto"/>
      </w:divBdr>
    </w:div>
    <w:div w:id="747309116">
      <w:bodyDiv w:val="1"/>
      <w:marLeft w:val="0"/>
      <w:marRight w:val="0"/>
      <w:marTop w:val="0"/>
      <w:marBottom w:val="0"/>
      <w:divBdr>
        <w:top w:val="none" w:sz="0" w:space="0" w:color="auto"/>
        <w:left w:val="none" w:sz="0" w:space="0" w:color="auto"/>
        <w:bottom w:val="none" w:sz="0" w:space="0" w:color="auto"/>
        <w:right w:val="none" w:sz="0" w:space="0" w:color="auto"/>
      </w:divBdr>
    </w:div>
    <w:div w:id="847132778">
      <w:bodyDiv w:val="1"/>
      <w:marLeft w:val="0"/>
      <w:marRight w:val="0"/>
      <w:marTop w:val="0"/>
      <w:marBottom w:val="0"/>
      <w:divBdr>
        <w:top w:val="none" w:sz="0" w:space="0" w:color="auto"/>
        <w:left w:val="none" w:sz="0" w:space="0" w:color="auto"/>
        <w:bottom w:val="none" w:sz="0" w:space="0" w:color="auto"/>
        <w:right w:val="none" w:sz="0" w:space="0" w:color="auto"/>
      </w:divBdr>
    </w:div>
    <w:div w:id="885028004">
      <w:bodyDiv w:val="1"/>
      <w:marLeft w:val="0"/>
      <w:marRight w:val="0"/>
      <w:marTop w:val="0"/>
      <w:marBottom w:val="0"/>
      <w:divBdr>
        <w:top w:val="none" w:sz="0" w:space="0" w:color="auto"/>
        <w:left w:val="none" w:sz="0" w:space="0" w:color="auto"/>
        <w:bottom w:val="none" w:sz="0" w:space="0" w:color="auto"/>
        <w:right w:val="none" w:sz="0" w:space="0" w:color="auto"/>
      </w:divBdr>
    </w:div>
    <w:div w:id="924610824">
      <w:bodyDiv w:val="1"/>
      <w:marLeft w:val="0"/>
      <w:marRight w:val="0"/>
      <w:marTop w:val="0"/>
      <w:marBottom w:val="0"/>
      <w:divBdr>
        <w:top w:val="none" w:sz="0" w:space="0" w:color="auto"/>
        <w:left w:val="none" w:sz="0" w:space="0" w:color="auto"/>
        <w:bottom w:val="none" w:sz="0" w:space="0" w:color="auto"/>
        <w:right w:val="none" w:sz="0" w:space="0" w:color="auto"/>
      </w:divBdr>
    </w:div>
    <w:div w:id="1029918940">
      <w:bodyDiv w:val="1"/>
      <w:marLeft w:val="0"/>
      <w:marRight w:val="0"/>
      <w:marTop w:val="0"/>
      <w:marBottom w:val="0"/>
      <w:divBdr>
        <w:top w:val="none" w:sz="0" w:space="0" w:color="auto"/>
        <w:left w:val="none" w:sz="0" w:space="0" w:color="auto"/>
        <w:bottom w:val="none" w:sz="0" w:space="0" w:color="auto"/>
        <w:right w:val="none" w:sz="0" w:space="0" w:color="auto"/>
      </w:divBdr>
    </w:div>
    <w:div w:id="1043024024">
      <w:bodyDiv w:val="1"/>
      <w:marLeft w:val="0"/>
      <w:marRight w:val="0"/>
      <w:marTop w:val="0"/>
      <w:marBottom w:val="0"/>
      <w:divBdr>
        <w:top w:val="none" w:sz="0" w:space="0" w:color="auto"/>
        <w:left w:val="none" w:sz="0" w:space="0" w:color="auto"/>
        <w:bottom w:val="none" w:sz="0" w:space="0" w:color="auto"/>
        <w:right w:val="none" w:sz="0" w:space="0" w:color="auto"/>
      </w:divBdr>
    </w:div>
    <w:div w:id="1076518450">
      <w:bodyDiv w:val="1"/>
      <w:marLeft w:val="0"/>
      <w:marRight w:val="0"/>
      <w:marTop w:val="0"/>
      <w:marBottom w:val="0"/>
      <w:divBdr>
        <w:top w:val="none" w:sz="0" w:space="0" w:color="auto"/>
        <w:left w:val="none" w:sz="0" w:space="0" w:color="auto"/>
        <w:bottom w:val="none" w:sz="0" w:space="0" w:color="auto"/>
        <w:right w:val="none" w:sz="0" w:space="0" w:color="auto"/>
      </w:divBdr>
    </w:div>
    <w:div w:id="1100297141">
      <w:bodyDiv w:val="1"/>
      <w:marLeft w:val="0"/>
      <w:marRight w:val="0"/>
      <w:marTop w:val="0"/>
      <w:marBottom w:val="0"/>
      <w:divBdr>
        <w:top w:val="none" w:sz="0" w:space="0" w:color="auto"/>
        <w:left w:val="none" w:sz="0" w:space="0" w:color="auto"/>
        <w:bottom w:val="none" w:sz="0" w:space="0" w:color="auto"/>
        <w:right w:val="none" w:sz="0" w:space="0" w:color="auto"/>
      </w:divBdr>
    </w:div>
    <w:div w:id="1151992527">
      <w:bodyDiv w:val="1"/>
      <w:marLeft w:val="0"/>
      <w:marRight w:val="0"/>
      <w:marTop w:val="0"/>
      <w:marBottom w:val="0"/>
      <w:divBdr>
        <w:top w:val="none" w:sz="0" w:space="0" w:color="auto"/>
        <w:left w:val="none" w:sz="0" w:space="0" w:color="auto"/>
        <w:bottom w:val="none" w:sz="0" w:space="0" w:color="auto"/>
        <w:right w:val="none" w:sz="0" w:space="0" w:color="auto"/>
      </w:divBdr>
    </w:div>
    <w:div w:id="1235310297">
      <w:bodyDiv w:val="1"/>
      <w:marLeft w:val="0"/>
      <w:marRight w:val="0"/>
      <w:marTop w:val="0"/>
      <w:marBottom w:val="0"/>
      <w:divBdr>
        <w:top w:val="none" w:sz="0" w:space="0" w:color="auto"/>
        <w:left w:val="none" w:sz="0" w:space="0" w:color="auto"/>
        <w:bottom w:val="none" w:sz="0" w:space="0" w:color="auto"/>
        <w:right w:val="none" w:sz="0" w:space="0" w:color="auto"/>
      </w:divBdr>
    </w:div>
    <w:div w:id="1249585041">
      <w:bodyDiv w:val="1"/>
      <w:marLeft w:val="0"/>
      <w:marRight w:val="0"/>
      <w:marTop w:val="0"/>
      <w:marBottom w:val="0"/>
      <w:divBdr>
        <w:top w:val="none" w:sz="0" w:space="0" w:color="auto"/>
        <w:left w:val="none" w:sz="0" w:space="0" w:color="auto"/>
        <w:bottom w:val="none" w:sz="0" w:space="0" w:color="auto"/>
        <w:right w:val="none" w:sz="0" w:space="0" w:color="auto"/>
      </w:divBdr>
    </w:div>
    <w:div w:id="1349480931">
      <w:bodyDiv w:val="1"/>
      <w:marLeft w:val="0"/>
      <w:marRight w:val="0"/>
      <w:marTop w:val="0"/>
      <w:marBottom w:val="0"/>
      <w:divBdr>
        <w:top w:val="none" w:sz="0" w:space="0" w:color="auto"/>
        <w:left w:val="none" w:sz="0" w:space="0" w:color="auto"/>
        <w:bottom w:val="none" w:sz="0" w:space="0" w:color="auto"/>
        <w:right w:val="none" w:sz="0" w:space="0" w:color="auto"/>
      </w:divBdr>
    </w:div>
    <w:div w:id="1410151383">
      <w:bodyDiv w:val="1"/>
      <w:marLeft w:val="0"/>
      <w:marRight w:val="0"/>
      <w:marTop w:val="0"/>
      <w:marBottom w:val="0"/>
      <w:divBdr>
        <w:top w:val="none" w:sz="0" w:space="0" w:color="auto"/>
        <w:left w:val="none" w:sz="0" w:space="0" w:color="auto"/>
        <w:bottom w:val="none" w:sz="0" w:space="0" w:color="auto"/>
        <w:right w:val="none" w:sz="0" w:space="0" w:color="auto"/>
      </w:divBdr>
    </w:div>
    <w:div w:id="1419206545">
      <w:bodyDiv w:val="1"/>
      <w:marLeft w:val="0"/>
      <w:marRight w:val="0"/>
      <w:marTop w:val="0"/>
      <w:marBottom w:val="0"/>
      <w:divBdr>
        <w:top w:val="none" w:sz="0" w:space="0" w:color="auto"/>
        <w:left w:val="none" w:sz="0" w:space="0" w:color="auto"/>
        <w:bottom w:val="none" w:sz="0" w:space="0" w:color="auto"/>
        <w:right w:val="none" w:sz="0" w:space="0" w:color="auto"/>
      </w:divBdr>
    </w:div>
    <w:div w:id="1486553322">
      <w:bodyDiv w:val="1"/>
      <w:marLeft w:val="0"/>
      <w:marRight w:val="0"/>
      <w:marTop w:val="0"/>
      <w:marBottom w:val="0"/>
      <w:divBdr>
        <w:top w:val="none" w:sz="0" w:space="0" w:color="auto"/>
        <w:left w:val="none" w:sz="0" w:space="0" w:color="auto"/>
        <w:bottom w:val="none" w:sz="0" w:space="0" w:color="auto"/>
        <w:right w:val="none" w:sz="0" w:space="0" w:color="auto"/>
      </w:divBdr>
    </w:div>
    <w:div w:id="1515076026">
      <w:bodyDiv w:val="1"/>
      <w:marLeft w:val="0"/>
      <w:marRight w:val="0"/>
      <w:marTop w:val="0"/>
      <w:marBottom w:val="0"/>
      <w:divBdr>
        <w:top w:val="none" w:sz="0" w:space="0" w:color="auto"/>
        <w:left w:val="none" w:sz="0" w:space="0" w:color="auto"/>
        <w:bottom w:val="none" w:sz="0" w:space="0" w:color="auto"/>
        <w:right w:val="none" w:sz="0" w:space="0" w:color="auto"/>
      </w:divBdr>
    </w:div>
    <w:div w:id="1530681804">
      <w:marLeft w:val="0"/>
      <w:marRight w:val="0"/>
      <w:marTop w:val="0"/>
      <w:marBottom w:val="0"/>
      <w:divBdr>
        <w:top w:val="none" w:sz="0" w:space="0" w:color="auto"/>
        <w:left w:val="none" w:sz="0" w:space="0" w:color="auto"/>
        <w:bottom w:val="none" w:sz="0" w:space="0" w:color="auto"/>
        <w:right w:val="none" w:sz="0" w:space="0" w:color="auto"/>
      </w:divBdr>
    </w:div>
    <w:div w:id="1530681805">
      <w:marLeft w:val="0"/>
      <w:marRight w:val="0"/>
      <w:marTop w:val="0"/>
      <w:marBottom w:val="0"/>
      <w:divBdr>
        <w:top w:val="none" w:sz="0" w:space="0" w:color="auto"/>
        <w:left w:val="none" w:sz="0" w:space="0" w:color="auto"/>
        <w:bottom w:val="none" w:sz="0" w:space="0" w:color="auto"/>
        <w:right w:val="none" w:sz="0" w:space="0" w:color="auto"/>
      </w:divBdr>
    </w:div>
    <w:div w:id="1530681806">
      <w:marLeft w:val="0"/>
      <w:marRight w:val="0"/>
      <w:marTop w:val="0"/>
      <w:marBottom w:val="0"/>
      <w:divBdr>
        <w:top w:val="none" w:sz="0" w:space="0" w:color="auto"/>
        <w:left w:val="none" w:sz="0" w:space="0" w:color="auto"/>
        <w:bottom w:val="none" w:sz="0" w:space="0" w:color="auto"/>
        <w:right w:val="none" w:sz="0" w:space="0" w:color="auto"/>
      </w:divBdr>
    </w:div>
    <w:div w:id="1530681807">
      <w:marLeft w:val="0"/>
      <w:marRight w:val="0"/>
      <w:marTop w:val="0"/>
      <w:marBottom w:val="0"/>
      <w:divBdr>
        <w:top w:val="none" w:sz="0" w:space="0" w:color="auto"/>
        <w:left w:val="none" w:sz="0" w:space="0" w:color="auto"/>
        <w:bottom w:val="none" w:sz="0" w:space="0" w:color="auto"/>
        <w:right w:val="none" w:sz="0" w:space="0" w:color="auto"/>
      </w:divBdr>
    </w:div>
    <w:div w:id="1530681808">
      <w:marLeft w:val="0"/>
      <w:marRight w:val="0"/>
      <w:marTop w:val="0"/>
      <w:marBottom w:val="0"/>
      <w:divBdr>
        <w:top w:val="none" w:sz="0" w:space="0" w:color="auto"/>
        <w:left w:val="none" w:sz="0" w:space="0" w:color="auto"/>
        <w:bottom w:val="none" w:sz="0" w:space="0" w:color="auto"/>
        <w:right w:val="none" w:sz="0" w:space="0" w:color="auto"/>
      </w:divBdr>
    </w:div>
    <w:div w:id="1530681809">
      <w:marLeft w:val="0"/>
      <w:marRight w:val="0"/>
      <w:marTop w:val="0"/>
      <w:marBottom w:val="0"/>
      <w:divBdr>
        <w:top w:val="none" w:sz="0" w:space="0" w:color="auto"/>
        <w:left w:val="none" w:sz="0" w:space="0" w:color="auto"/>
        <w:bottom w:val="none" w:sz="0" w:space="0" w:color="auto"/>
        <w:right w:val="none" w:sz="0" w:space="0" w:color="auto"/>
      </w:divBdr>
    </w:div>
    <w:div w:id="1530681810">
      <w:marLeft w:val="0"/>
      <w:marRight w:val="0"/>
      <w:marTop w:val="0"/>
      <w:marBottom w:val="0"/>
      <w:divBdr>
        <w:top w:val="none" w:sz="0" w:space="0" w:color="auto"/>
        <w:left w:val="none" w:sz="0" w:space="0" w:color="auto"/>
        <w:bottom w:val="none" w:sz="0" w:space="0" w:color="auto"/>
        <w:right w:val="none" w:sz="0" w:space="0" w:color="auto"/>
      </w:divBdr>
    </w:div>
    <w:div w:id="1530681811">
      <w:marLeft w:val="0"/>
      <w:marRight w:val="0"/>
      <w:marTop w:val="0"/>
      <w:marBottom w:val="0"/>
      <w:divBdr>
        <w:top w:val="none" w:sz="0" w:space="0" w:color="auto"/>
        <w:left w:val="none" w:sz="0" w:space="0" w:color="auto"/>
        <w:bottom w:val="none" w:sz="0" w:space="0" w:color="auto"/>
        <w:right w:val="none" w:sz="0" w:space="0" w:color="auto"/>
      </w:divBdr>
    </w:div>
    <w:div w:id="1530681812">
      <w:marLeft w:val="0"/>
      <w:marRight w:val="0"/>
      <w:marTop w:val="0"/>
      <w:marBottom w:val="0"/>
      <w:divBdr>
        <w:top w:val="none" w:sz="0" w:space="0" w:color="auto"/>
        <w:left w:val="none" w:sz="0" w:space="0" w:color="auto"/>
        <w:bottom w:val="none" w:sz="0" w:space="0" w:color="auto"/>
        <w:right w:val="none" w:sz="0" w:space="0" w:color="auto"/>
      </w:divBdr>
    </w:div>
    <w:div w:id="1530681813">
      <w:marLeft w:val="0"/>
      <w:marRight w:val="0"/>
      <w:marTop w:val="0"/>
      <w:marBottom w:val="0"/>
      <w:divBdr>
        <w:top w:val="none" w:sz="0" w:space="0" w:color="auto"/>
        <w:left w:val="none" w:sz="0" w:space="0" w:color="auto"/>
        <w:bottom w:val="none" w:sz="0" w:space="0" w:color="auto"/>
        <w:right w:val="none" w:sz="0" w:space="0" w:color="auto"/>
      </w:divBdr>
    </w:div>
    <w:div w:id="1530681814">
      <w:marLeft w:val="0"/>
      <w:marRight w:val="0"/>
      <w:marTop w:val="0"/>
      <w:marBottom w:val="0"/>
      <w:divBdr>
        <w:top w:val="none" w:sz="0" w:space="0" w:color="auto"/>
        <w:left w:val="none" w:sz="0" w:space="0" w:color="auto"/>
        <w:bottom w:val="none" w:sz="0" w:space="0" w:color="auto"/>
        <w:right w:val="none" w:sz="0" w:space="0" w:color="auto"/>
      </w:divBdr>
    </w:div>
    <w:div w:id="1575042787">
      <w:bodyDiv w:val="1"/>
      <w:marLeft w:val="0"/>
      <w:marRight w:val="0"/>
      <w:marTop w:val="0"/>
      <w:marBottom w:val="0"/>
      <w:divBdr>
        <w:top w:val="none" w:sz="0" w:space="0" w:color="auto"/>
        <w:left w:val="none" w:sz="0" w:space="0" w:color="auto"/>
        <w:bottom w:val="none" w:sz="0" w:space="0" w:color="auto"/>
        <w:right w:val="none" w:sz="0" w:space="0" w:color="auto"/>
      </w:divBdr>
    </w:div>
    <w:div w:id="1655261653">
      <w:bodyDiv w:val="1"/>
      <w:marLeft w:val="0"/>
      <w:marRight w:val="0"/>
      <w:marTop w:val="0"/>
      <w:marBottom w:val="0"/>
      <w:divBdr>
        <w:top w:val="none" w:sz="0" w:space="0" w:color="auto"/>
        <w:left w:val="none" w:sz="0" w:space="0" w:color="auto"/>
        <w:bottom w:val="none" w:sz="0" w:space="0" w:color="auto"/>
        <w:right w:val="none" w:sz="0" w:space="0" w:color="auto"/>
      </w:divBdr>
    </w:div>
    <w:div w:id="1692565078">
      <w:bodyDiv w:val="1"/>
      <w:marLeft w:val="0"/>
      <w:marRight w:val="0"/>
      <w:marTop w:val="0"/>
      <w:marBottom w:val="0"/>
      <w:divBdr>
        <w:top w:val="none" w:sz="0" w:space="0" w:color="auto"/>
        <w:left w:val="none" w:sz="0" w:space="0" w:color="auto"/>
        <w:bottom w:val="none" w:sz="0" w:space="0" w:color="auto"/>
        <w:right w:val="none" w:sz="0" w:space="0" w:color="auto"/>
      </w:divBdr>
    </w:div>
    <w:div w:id="1898004420">
      <w:bodyDiv w:val="1"/>
      <w:marLeft w:val="0"/>
      <w:marRight w:val="0"/>
      <w:marTop w:val="0"/>
      <w:marBottom w:val="0"/>
      <w:divBdr>
        <w:top w:val="none" w:sz="0" w:space="0" w:color="auto"/>
        <w:left w:val="none" w:sz="0" w:space="0" w:color="auto"/>
        <w:bottom w:val="none" w:sz="0" w:space="0" w:color="auto"/>
        <w:right w:val="none" w:sz="0" w:space="0" w:color="auto"/>
      </w:divBdr>
    </w:div>
    <w:div w:id="1900898166">
      <w:bodyDiv w:val="1"/>
      <w:marLeft w:val="0"/>
      <w:marRight w:val="0"/>
      <w:marTop w:val="0"/>
      <w:marBottom w:val="0"/>
      <w:divBdr>
        <w:top w:val="none" w:sz="0" w:space="0" w:color="auto"/>
        <w:left w:val="none" w:sz="0" w:space="0" w:color="auto"/>
        <w:bottom w:val="none" w:sz="0" w:space="0" w:color="auto"/>
        <w:right w:val="none" w:sz="0" w:space="0" w:color="auto"/>
      </w:divBdr>
    </w:div>
    <w:div w:id="1974749557">
      <w:bodyDiv w:val="1"/>
      <w:marLeft w:val="0"/>
      <w:marRight w:val="0"/>
      <w:marTop w:val="0"/>
      <w:marBottom w:val="0"/>
      <w:divBdr>
        <w:top w:val="none" w:sz="0" w:space="0" w:color="auto"/>
        <w:left w:val="none" w:sz="0" w:space="0" w:color="auto"/>
        <w:bottom w:val="none" w:sz="0" w:space="0" w:color="auto"/>
        <w:right w:val="none" w:sz="0" w:space="0" w:color="auto"/>
      </w:divBdr>
    </w:div>
    <w:div w:id="1983995735">
      <w:bodyDiv w:val="1"/>
      <w:marLeft w:val="0"/>
      <w:marRight w:val="0"/>
      <w:marTop w:val="0"/>
      <w:marBottom w:val="0"/>
      <w:divBdr>
        <w:top w:val="none" w:sz="0" w:space="0" w:color="auto"/>
        <w:left w:val="none" w:sz="0" w:space="0" w:color="auto"/>
        <w:bottom w:val="none" w:sz="0" w:space="0" w:color="auto"/>
        <w:right w:val="none" w:sz="0" w:space="0" w:color="auto"/>
      </w:divBdr>
    </w:div>
    <w:div w:id="20629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9654F38E9AC502428BBF8BDB491A30F5" ma:contentTypeVersion="0" ma:contentTypeDescription="Vytvořit nový dokument" ma:contentTypeScope="" ma:versionID="e6b98f8c34eb1e705c7be1fb4fd4b66e">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F310-32D1-4EBB-849B-F4C742A34350}">
  <ds:schemaRefs>
    <ds:schemaRef ds:uri="http://schemas.microsoft.com/sharepoint/v3/contenttype/forms"/>
  </ds:schemaRefs>
</ds:datastoreItem>
</file>

<file path=customXml/itemProps2.xml><?xml version="1.0" encoding="utf-8"?>
<ds:datastoreItem xmlns:ds="http://schemas.openxmlformats.org/officeDocument/2006/customXml" ds:itemID="{D819108E-C776-40E1-8063-5CFCAE3EDF09}">
  <ds:schemaRefs>
    <ds:schemaRef ds:uri="http://schemas.openxmlformats.org/officeDocument/2006/bibliography"/>
  </ds:schemaRefs>
</ds:datastoreItem>
</file>

<file path=customXml/itemProps3.xml><?xml version="1.0" encoding="utf-8"?>
<ds:datastoreItem xmlns:ds="http://schemas.openxmlformats.org/officeDocument/2006/customXml" ds:itemID="{15F2A8DF-65A0-4839-A4F2-DA39DCCC5160}">
  <ds:schemaRefs>
    <ds:schemaRef ds:uri="http://schemas.openxmlformats.org/officeDocument/2006/bibliography"/>
  </ds:schemaRefs>
</ds:datastoreItem>
</file>

<file path=customXml/itemProps4.xml><?xml version="1.0" encoding="utf-8"?>
<ds:datastoreItem xmlns:ds="http://schemas.openxmlformats.org/officeDocument/2006/customXml" ds:itemID="{FAC78537-0BD0-47A5-95AE-42B0114773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47A43-0179-45B8-AB61-51012E086052}">
  <ds:schemaRefs>
    <ds:schemaRef ds:uri="http://schemas.openxmlformats.org/officeDocument/2006/bibliography"/>
  </ds:schemaRefs>
</ds:datastoreItem>
</file>

<file path=customXml/itemProps6.xml><?xml version="1.0" encoding="utf-8"?>
<ds:datastoreItem xmlns:ds="http://schemas.openxmlformats.org/officeDocument/2006/customXml" ds:itemID="{41ABDBF2-5AE8-41B0-8F6E-B1BC861A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47F3C26F-52BE-447D-A2B9-9F369878B342}">
  <ds:schemaRefs>
    <ds:schemaRef ds:uri="http://schemas.openxmlformats.org/officeDocument/2006/bibliography"/>
  </ds:schemaRefs>
</ds:datastoreItem>
</file>

<file path=customXml/itemProps8.xml><?xml version="1.0" encoding="utf-8"?>
<ds:datastoreItem xmlns:ds="http://schemas.openxmlformats.org/officeDocument/2006/customXml" ds:itemID="{E976AB06-7138-427A-B6EC-C02C5AA9FBFD}">
  <ds:schemaRefs>
    <ds:schemaRef ds:uri="http://schemas.openxmlformats.org/officeDocument/2006/bibliography"/>
  </ds:schemaRefs>
</ds:datastoreItem>
</file>

<file path=customXml/itemProps9.xml><?xml version="1.0" encoding="utf-8"?>
<ds:datastoreItem xmlns:ds="http://schemas.openxmlformats.org/officeDocument/2006/customXml" ds:itemID="{50BD7BDE-66C3-4AEC-A4AC-B77CB3B9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1326</Words>
  <Characters>7829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POZN</vt:lpstr>
    </vt:vector>
  </TitlesOfParts>
  <Company>Česká pošta s.p.</Company>
  <LinksUpToDate>false</LinksUpToDate>
  <CharactersWithSpaces>9137</CharactersWithSpaces>
  <SharedDoc>false</SharedDoc>
  <HLinks>
    <vt:vector size="420" baseType="variant">
      <vt:variant>
        <vt:i4>2949197</vt:i4>
      </vt:variant>
      <vt:variant>
        <vt:i4>207</vt:i4>
      </vt:variant>
      <vt:variant>
        <vt:i4>0</vt:i4>
      </vt:variant>
      <vt:variant>
        <vt:i4>5</vt:i4>
      </vt:variant>
      <vt:variant>
        <vt:lpwstr>mailto:Klecka.Ales@cpost.cz</vt:lpwstr>
      </vt:variant>
      <vt:variant>
        <vt:lpwstr/>
      </vt:variant>
      <vt:variant>
        <vt:i4>3735638</vt:i4>
      </vt:variant>
      <vt:variant>
        <vt:i4>204</vt:i4>
      </vt:variant>
      <vt:variant>
        <vt:i4>0</vt:i4>
      </vt:variant>
      <vt:variant>
        <vt:i4>5</vt:i4>
      </vt:variant>
      <vt:variant>
        <vt:lpwstr>mailto:Kral.Daniel@cpost.cz</vt:lpwstr>
      </vt:variant>
      <vt:variant>
        <vt:lpwstr/>
      </vt:variant>
      <vt:variant>
        <vt:i4>4849706</vt:i4>
      </vt:variant>
      <vt:variant>
        <vt:i4>201</vt:i4>
      </vt:variant>
      <vt:variant>
        <vt:i4>0</vt:i4>
      </vt:variant>
      <vt:variant>
        <vt:i4>5</vt:i4>
      </vt:variant>
      <vt:variant>
        <vt:lpwstr>mailto:Machourek.Dusan.2@cpost.cz</vt:lpwstr>
      </vt:variant>
      <vt:variant>
        <vt:lpwstr/>
      </vt:variant>
      <vt:variant>
        <vt:i4>4063326</vt:i4>
      </vt:variant>
      <vt:variant>
        <vt:i4>198</vt:i4>
      </vt:variant>
      <vt:variant>
        <vt:i4>0</vt:i4>
      </vt:variant>
      <vt:variant>
        <vt:i4>5</vt:i4>
      </vt:variant>
      <vt:variant>
        <vt:lpwstr>mailto:Kriz.Jaromir@cpost.cz</vt:lpwstr>
      </vt:variant>
      <vt:variant>
        <vt:lpwstr/>
      </vt:variant>
      <vt:variant>
        <vt:i4>1835124</vt:i4>
      </vt:variant>
      <vt:variant>
        <vt:i4>195</vt:i4>
      </vt:variant>
      <vt:variant>
        <vt:i4>0</vt:i4>
      </vt:variant>
      <vt:variant>
        <vt:i4>5</vt:i4>
      </vt:variant>
      <vt:variant>
        <vt:lpwstr>mailto:Chylova.Libuse@cpost.cz</vt:lpwstr>
      </vt:variant>
      <vt:variant>
        <vt:lpwstr/>
      </vt:variant>
      <vt:variant>
        <vt:i4>98</vt:i4>
      </vt:variant>
      <vt:variant>
        <vt:i4>192</vt:i4>
      </vt:variant>
      <vt:variant>
        <vt:i4>0</vt:i4>
      </vt:variant>
      <vt:variant>
        <vt:i4>5</vt:i4>
      </vt:variant>
      <vt:variant>
        <vt:lpwstr>mailto:Sucha.Jana@cpost.cz</vt:lpwstr>
      </vt:variant>
      <vt:variant>
        <vt:lpwstr/>
      </vt:variant>
      <vt:variant>
        <vt:i4>4128856</vt:i4>
      </vt:variant>
      <vt:variant>
        <vt:i4>189</vt:i4>
      </vt:variant>
      <vt:variant>
        <vt:i4>0</vt:i4>
      </vt:variant>
      <vt:variant>
        <vt:i4>5</vt:i4>
      </vt:variant>
      <vt:variant>
        <vt:lpwstr>mailto:Souhrada.Ota@cpost.cz</vt:lpwstr>
      </vt:variant>
      <vt:variant>
        <vt:lpwstr/>
      </vt:variant>
      <vt:variant>
        <vt:i4>7143444</vt:i4>
      </vt:variant>
      <vt:variant>
        <vt:i4>186</vt:i4>
      </vt:variant>
      <vt:variant>
        <vt:i4>0</vt:i4>
      </vt:variant>
      <vt:variant>
        <vt:i4>5</vt:i4>
      </vt:variant>
      <vt:variant>
        <vt:lpwstr>mailto:Hazucha.Jan@cpost.cz</vt:lpwstr>
      </vt:variant>
      <vt:variant>
        <vt:lpwstr/>
      </vt:variant>
      <vt:variant>
        <vt:i4>1704034</vt:i4>
      </vt:variant>
      <vt:variant>
        <vt:i4>183</vt:i4>
      </vt:variant>
      <vt:variant>
        <vt:i4>0</vt:i4>
      </vt:variant>
      <vt:variant>
        <vt:i4>5</vt:i4>
      </vt:variant>
      <vt:variant>
        <vt:lpwstr>mailto:Sobotkova.Jana@cpost.cz</vt:lpwstr>
      </vt:variant>
      <vt:variant>
        <vt:lpwstr/>
      </vt:variant>
      <vt:variant>
        <vt:i4>2359373</vt:i4>
      </vt:variant>
      <vt:variant>
        <vt:i4>180</vt:i4>
      </vt:variant>
      <vt:variant>
        <vt:i4>0</vt:i4>
      </vt:variant>
      <vt:variant>
        <vt:i4>5</vt:i4>
      </vt:variant>
      <vt:variant>
        <vt:lpwstr>mailto:Strnad.Vlastimil@cpost.cz</vt:lpwstr>
      </vt:variant>
      <vt:variant>
        <vt:lpwstr/>
      </vt:variant>
      <vt:variant>
        <vt:i4>7995412</vt:i4>
      </vt:variant>
      <vt:variant>
        <vt:i4>177</vt:i4>
      </vt:variant>
      <vt:variant>
        <vt:i4>0</vt:i4>
      </vt:variant>
      <vt:variant>
        <vt:i4>5</vt:i4>
      </vt:variant>
      <vt:variant>
        <vt:lpwstr>mailto:Pourova.Jana@cpost.cz</vt:lpwstr>
      </vt:variant>
      <vt:variant>
        <vt:lpwstr/>
      </vt:variant>
      <vt:variant>
        <vt:i4>3211336</vt:i4>
      </vt:variant>
      <vt:variant>
        <vt:i4>174</vt:i4>
      </vt:variant>
      <vt:variant>
        <vt:i4>0</vt:i4>
      </vt:variant>
      <vt:variant>
        <vt:i4>5</vt:i4>
      </vt:variant>
      <vt:variant>
        <vt:lpwstr>mailto:Pojzarkova.Hana@cpost.cz</vt:lpwstr>
      </vt:variant>
      <vt:variant>
        <vt:lpwstr/>
      </vt:variant>
      <vt:variant>
        <vt:i4>983152</vt:i4>
      </vt:variant>
      <vt:variant>
        <vt:i4>171</vt:i4>
      </vt:variant>
      <vt:variant>
        <vt:i4>0</vt:i4>
      </vt:variant>
      <vt:variant>
        <vt:i4>5</vt:i4>
      </vt:variant>
      <vt:variant>
        <vt:lpwstr>mailto:Liskova.Pavla@cpost.cz</vt:lpwstr>
      </vt:variant>
      <vt:variant>
        <vt:lpwstr/>
      </vt:variant>
      <vt:variant>
        <vt:i4>458858</vt:i4>
      </vt:variant>
      <vt:variant>
        <vt:i4>168</vt:i4>
      </vt:variant>
      <vt:variant>
        <vt:i4>0</vt:i4>
      </vt:variant>
      <vt:variant>
        <vt:i4>5</vt:i4>
      </vt:variant>
      <vt:variant>
        <vt:lpwstr>mailto:Vickova.Petra@cpost.cz</vt:lpwstr>
      </vt:variant>
      <vt:variant>
        <vt:lpwstr/>
      </vt:variant>
      <vt:variant>
        <vt:i4>458857</vt:i4>
      </vt:variant>
      <vt:variant>
        <vt:i4>165</vt:i4>
      </vt:variant>
      <vt:variant>
        <vt:i4>0</vt:i4>
      </vt:variant>
      <vt:variant>
        <vt:i4>5</vt:i4>
      </vt:variant>
      <vt:variant>
        <vt:lpwstr>mailto:Kralova.Silvia@cpost.cz</vt:lpwstr>
      </vt:variant>
      <vt:variant>
        <vt:lpwstr/>
      </vt:variant>
      <vt:variant>
        <vt:i4>2949197</vt:i4>
      </vt:variant>
      <vt:variant>
        <vt:i4>162</vt:i4>
      </vt:variant>
      <vt:variant>
        <vt:i4>0</vt:i4>
      </vt:variant>
      <vt:variant>
        <vt:i4>5</vt:i4>
      </vt:variant>
      <vt:variant>
        <vt:lpwstr>mailto:Klecka.Ales@cpost.cz</vt:lpwstr>
      </vt:variant>
      <vt:variant>
        <vt:lpwstr/>
      </vt:variant>
      <vt:variant>
        <vt:i4>6684695</vt:i4>
      </vt:variant>
      <vt:variant>
        <vt:i4>158</vt:i4>
      </vt:variant>
      <vt:variant>
        <vt:i4>0</vt:i4>
      </vt:variant>
      <vt:variant>
        <vt:i4>5</vt:i4>
      </vt:variant>
      <vt:variant>
        <vt:lpwstr>mailto:Neuzilova.Milena@cpost.cz</vt:lpwstr>
      </vt:variant>
      <vt:variant>
        <vt:lpwstr/>
      </vt:variant>
      <vt:variant>
        <vt:i4>6815762</vt:i4>
      </vt:variant>
      <vt:variant>
        <vt:i4>156</vt:i4>
      </vt:variant>
      <vt:variant>
        <vt:i4>0</vt:i4>
      </vt:variant>
      <vt:variant>
        <vt:i4>5</vt:i4>
      </vt:variant>
      <vt:variant>
        <vt:lpwstr>mailto:chuda.helena@cpost.cz</vt:lpwstr>
      </vt:variant>
      <vt:variant>
        <vt:lpwstr/>
      </vt:variant>
      <vt:variant>
        <vt:i4>4849706</vt:i4>
      </vt:variant>
      <vt:variant>
        <vt:i4>153</vt:i4>
      </vt:variant>
      <vt:variant>
        <vt:i4>0</vt:i4>
      </vt:variant>
      <vt:variant>
        <vt:i4>5</vt:i4>
      </vt:variant>
      <vt:variant>
        <vt:lpwstr>mailto:Machourek.Dusan.2@cpost.cz</vt:lpwstr>
      </vt:variant>
      <vt:variant>
        <vt:lpwstr/>
      </vt:variant>
      <vt:variant>
        <vt:i4>6815762</vt:i4>
      </vt:variant>
      <vt:variant>
        <vt:i4>149</vt:i4>
      </vt:variant>
      <vt:variant>
        <vt:i4>0</vt:i4>
      </vt:variant>
      <vt:variant>
        <vt:i4>5</vt:i4>
      </vt:variant>
      <vt:variant>
        <vt:lpwstr>mailto:Chuda.Helena@cpost.cz</vt:lpwstr>
      </vt:variant>
      <vt:variant>
        <vt:lpwstr/>
      </vt:variant>
      <vt:variant>
        <vt:i4>6815762</vt:i4>
      </vt:variant>
      <vt:variant>
        <vt:i4>147</vt:i4>
      </vt:variant>
      <vt:variant>
        <vt:i4>0</vt:i4>
      </vt:variant>
      <vt:variant>
        <vt:i4>5</vt:i4>
      </vt:variant>
      <vt:variant>
        <vt:lpwstr>mailto:chuda.helena@cpost.cz</vt:lpwstr>
      </vt:variant>
      <vt:variant>
        <vt:lpwstr/>
      </vt:variant>
      <vt:variant>
        <vt:i4>1835124</vt:i4>
      </vt:variant>
      <vt:variant>
        <vt:i4>144</vt:i4>
      </vt:variant>
      <vt:variant>
        <vt:i4>0</vt:i4>
      </vt:variant>
      <vt:variant>
        <vt:i4>5</vt:i4>
      </vt:variant>
      <vt:variant>
        <vt:lpwstr>mailto:Chylova.Libuse@cpost.cz</vt:lpwstr>
      </vt:variant>
      <vt:variant>
        <vt:lpwstr/>
      </vt:variant>
      <vt:variant>
        <vt:i4>7012378</vt:i4>
      </vt:variant>
      <vt:variant>
        <vt:i4>141</vt:i4>
      </vt:variant>
      <vt:variant>
        <vt:i4>0</vt:i4>
      </vt:variant>
      <vt:variant>
        <vt:i4>5</vt:i4>
      </vt:variant>
      <vt:variant>
        <vt:lpwstr>mailto:Balacek.Jiri@cpost.cz</vt:lpwstr>
      </vt:variant>
      <vt:variant>
        <vt:lpwstr/>
      </vt:variant>
      <vt:variant>
        <vt:i4>4128856</vt:i4>
      </vt:variant>
      <vt:variant>
        <vt:i4>138</vt:i4>
      </vt:variant>
      <vt:variant>
        <vt:i4>0</vt:i4>
      </vt:variant>
      <vt:variant>
        <vt:i4>5</vt:i4>
      </vt:variant>
      <vt:variant>
        <vt:lpwstr>mailto:Souhrada.Ota@cpost.cz</vt:lpwstr>
      </vt:variant>
      <vt:variant>
        <vt:lpwstr/>
      </vt:variant>
      <vt:variant>
        <vt:i4>1966200</vt:i4>
      </vt:variant>
      <vt:variant>
        <vt:i4>135</vt:i4>
      </vt:variant>
      <vt:variant>
        <vt:i4>0</vt:i4>
      </vt:variant>
      <vt:variant>
        <vt:i4>5</vt:i4>
      </vt:variant>
      <vt:variant>
        <vt:lpwstr>mailto:Navratova.Jarmila@cpost.cz</vt:lpwstr>
      </vt:variant>
      <vt:variant>
        <vt:lpwstr/>
      </vt:variant>
      <vt:variant>
        <vt:i4>5177397</vt:i4>
      </vt:variant>
      <vt:variant>
        <vt:i4>132</vt:i4>
      </vt:variant>
      <vt:variant>
        <vt:i4>0</vt:i4>
      </vt:variant>
      <vt:variant>
        <vt:i4>5</vt:i4>
      </vt:variant>
      <vt:variant>
        <vt:lpwstr>mailto:Pavlatka.Jaroslav@cpost.cz</vt:lpwstr>
      </vt:variant>
      <vt:variant>
        <vt:lpwstr/>
      </vt:variant>
      <vt:variant>
        <vt:i4>1572982</vt:i4>
      </vt:variant>
      <vt:variant>
        <vt:i4>129</vt:i4>
      </vt:variant>
      <vt:variant>
        <vt:i4>0</vt:i4>
      </vt:variant>
      <vt:variant>
        <vt:i4>5</vt:i4>
      </vt:variant>
      <vt:variant>
        <vt:lpwstr>mailto:Kamlarova.Jana@cpost.cz</vt:lpwstr>
      </vt:variant>
      <vt:variant>
        <vt:lpwstr/>
      </vt:variant>
      <vt:variant>
        <vt:i4>655468</vt:i4>
      </vt:variant>
      <vt:variant>
        <vt:i4>126</vt:i4>
      </vt:variant>
      <vt:variant>
        <vt:i4>0</vt:i4>
      </vt:variant>
      <vt:variant>
        <vt:i4>5</vt:i4>
      </vt:variant>
      <vt:variant>
        <vt:lpwstr>mailto:Spakova.Vlasta@cpost.cz</vt:lpwstr>
      </vt:variant>
      <vt:variant>
        <vt:lpwstr/>
      </vt:variant>
      <vt:variant>
        <vt:i4>7274522</vt:i4>
      </vt:variant>
      <vt:variant>
        <vt:i4>123</vt:i4>
      </vt:variant>
      <vt:variant>
        <vt:i4>0</vt:i4>
      </vt:variant>
      <vt:variant>
        <vt:i4>5</vt:i4>
      </vt:variant>
      <vt:variant>
        <vt:lpwstr>mailto:Neumanova.Zuzana@cpost.cz</vt:lpwstr>
      </vt:variant>
      <vt:variant>
        <vt:lpwstr/>
      </vt:variant>
      <vt:variant>
        <vt:i4>7208988</vt:i4>
      </vt:variant>
      <vt:variant>
        <vt:i4>120</vt:i4>
      </vt:variant>
      <vt:variant>
        <vt:i4>0</vt:i4>
      </vt:variant>
      <vt:variant>
        <vt:i4>5</vt:i4>
      </vt:variant>
      <vt:variant>
        <vt:lpwstr>mailto:Vilimkova.Dagmar@cpost.cz</vt:lpwstr>
      </vt:variant>
      <vt:variant>
        <vt:lpwstr/>
      </vt:variant>
      <vt:variant>
        <vt:i4>589949</vt:i4>
      </vt:variant>
      <vt:variant>
        <vt:i4>117</vt:i4>
      </vt:variant>
      <vt:variant>
        <vt:i4>0</vt:i4>
      </vt:variant>
      <vt:variant>
        <vt:i4>5</vt:i4>
      </vt:variant>
      <vt:variant>
        <vt:lpwstr>mailto:Kupcova.Radoslava@cpost.cz</vt:lpwstr>
      </vt:variant>
      <vt:variant>
        <vt:lpwstr/>
      </vt:variant>
      <vt:variant>
        <vt:i4>3801171</vt:i4>
      </vt:variant>
      <vt:variant>
        <vt:i4>114</vt:i4>
      </vt:variant>
      <vt:variant>
        <vt:i4>0</vt:i4>
      </vt:variant>
      <vt:variant>
        <vt:i4>5</vt:i4>
      </vt:variant>
      <vt:variant>
        <vt:lpwstr>mailto:Maxova.Iveta@cpost.cz</vt:lpwstr>
      </vt:variant>
      <vt:variant>
        <vt:lpwstr/>
      </vt:variant>
      <vt:variant>
        <vt:i4>7995412</vt:i4>
      </vt:variant>
      <vt:variant>
        <vt:i4>111</vt:i4>
      </vt:variant>
      <vt:variant>
        <vt:i4>0</vt:i4>
      </vt:variant>
      <vt:variant>
        <vt:i4>5</vt:i4>
      </vt:variant>
      <vt:variant>
        <vt:lpwstr>mailto:Pourova.Jana@cpost.cz</vt:lpwstr>
      </vt:variant>
      <vt:variant>
        <vt:lpwstr/>
      </vt:variant>
      <vt:variant>
        <vt:i4>3866688</vt:i4>
      </vt:variant>
      <vt:variant>
        <vt:i4>108</vt:i4>
      </vt:variant>
      <vt:variant>
        <vt:i4>0</vt:i4>
      </vt:variant>
      <vt:variant>
        <vt:i4>5</vt:i4>
      </vt:variant>
      <vt:variant>
        <vt:lpwstr>mailto:Kadlec.Josef@cpost.cz</vt:lpwstr>
      </vt:variant>
      <vt:variant>
        <vt:lpwstr/>
      </vt:variant>
      <vt:variant>
        <vt:i4>6488079</vt:i4>
      </vt:variant>
      <vt:variant>
        <vt:i4>105</vt:i4>
      </vt:variant>
      <vt:variant>
        <vt:i4>0</vt:i4>
      </vt:variant>
      <vt:variant>
        <vt:i4>5</vt:i4>
      </vt:variant>
      <vt:variant>
        <vt:lpwstr>mailto:Joziova.Eva@cpost.cz</vt:lpwstr>
      </vt:variant>
      <vt:variant>
        <vt:lpwstr/>
      </vt:variant>
      <vt:variant>
        <vt:i4>1376279</vt:i4>
      </vt:variant>
      <vt:variant>
        <vt:i4>102</vt:i4>
      </vt:variant>
      <vt:variant>
        <vt:i4>0</vt:i4>
      </vt:variant>
      <vt:variant>
        <vt:i4>5</vt:i4>
      </vt:variant>
      <vt:variant>
        <vt:lpwstr>../../../../55769/AppData/Local/Microsoft/Windows/AppData/Local/Microsoft/Windows/AppData/Local/Microsoft/Windows/Temporary Internet Files/Content.Outlook/03 Obálky a obalový materiál/Obálky a obalový materiál_END_E.xlsx</vt:lpwstr>
      </vt:variant>
      <vt:variant>
        <vt:lpwstr>RANGE!A1</vt:lpwstr>
      </vt:variant>
      <vt:variant>
        <vt:i4>4522007</vt:i4>
      </vt:variant>
      <vt:variant>
        <vt:i4>99</vt:i4>
      </vt:variant>
      <vt:variant>
        <vt:i4>0</vt:i4>
      </vt:variant>
      <vt:variant>
        <vt:i4>5</vt:i4>
      </vt:variant>
      <vt:variant>
        <vt:lpwstr/>
      </vt:variant>
      <vt:variant>
        <vt:lpwstr>Priloha3</vt:lpwstr>
      </vt:variant>
      <vt:variant>
        <vt:i4>1638485</vt:i4>
      </vt:variant>
      <vt:variant>
        <vt:i4>96</vt:i4>
      </vt:variant>
      <vt:variant>
        <vt:i4>0</vt:i4>
      </vt:variant>
      <vt:variant>
        <vt:i4>5</vt:i4>
      </vt:variant>
      <vt:variant>
        <vt:lpwstr/>
      </vt:variant>
      <vt:variant>
        <vt:lpwstr>DuvOdstOdSml15o5</vt:lpwstr>
      </vt:variant>
      <vt:variant>
        <vt:i4>1572949</vt:i4>
      </vt:variant>
      <vt:variant>
        <vt:i4>93</vt:i4>
      </vt:variant>
      <vt:variant>
        <vt:i4>0</vt:i4>
      </vt:variant>
      <vt:variant>
        <vt:i4>5</vt:i4>
      </vt:variant>
      <vt:variant>
        <vt:lpwstr/>
      </vt:variant>
      <vt:variant>
        <vt:lpwstr>DuvOdstOdSml15o4</vt:lpwstr>
      </vt:variant>
      <vt:variant>
        <vt:i4>4522007</vt:i4>
      </vt:variant>
      <vt:variant>
        <vt:i4>90</vt:i4>
      </vt:variant>
      <vt:variant>
        <vt:i4>0</vt:i4>
      </vt:variant>
      <vt:variant>
        <vt:i4>5</vt:i4>
      </vt:variant>
      <vt:variant>
        <vt:lpwstr/>
      </vt:variant>
      <vt:variant>
        <vt:lpwstr>Priloha3</vt:lpwstr>
      </vt:variant>
      <vt:variant>
        <vt:i4>458769</vt:i4>
      </vt:variant>
      <vt:variant>
        <vt:i4>87</vt:i4>
      </vt:variant>
      <vt:variant>
        <vt:i4>0</vt:i4>
      </vt:variant>
      <vt:variant>
        <vt:i4>5</vt:i4>
      </vt:variant>
      <vt:variant>
        <vt:lpwstr/>
      </vt:variant>
      <vt:variant>
        <vt:lpwstr>ObchTaj12o12</vt:lpwstr>
      </vt:variant>
      <vt:variant>
        <vt:i4>6815861</vt:i4>
      </vt:variant>
      <vt:variant>
        <vt:i4>84</vt:i4>
      </vt:variant>
      <vt:variant>
        <vt:i4>0</vt:i4>
      </vt:variant>
      <vt:variant>
        <vt:i4>5</vt:i4>
      </vt:variant>
      <vt:variant>
        <vt:lpwstr/>
      </vt:variant>
      <vt:variant>
        <vt:lpwstr>GrafNavrh12o11</vt:lpwstr>
      </vt:variant>
      <vt:variant>
        <vt:i4>6160476</vt:i4>
      </vt:variant>
      <vt:variant>
        <vt:i4>81</vt:i4>
      </vt:variant>
      <vt:variant>
        <vt:i4>0</vt:i4>
      </vt:variant>
      <vt:variant>
        <vt:i4>5</vt:i4>
      </vt:variant>
      <vt:variant>
        <vt:lpwstr/>
      </vt:variant>
      <vt:variant>
        <vt:lpwstr>OdstrVytcVady10o8</vt:lpwstr>
      </vt:variant>
      <vt:variant>
        <vt:i4>5439560</vt:i4>
      </vt:variant>
      <vt:variant>
        <vt:i4>78</vt:i4>
      </vt:variant>
      <vt:variant>
        <vt:i4>0</vt:i4>
      </vt:variant>
      <vt:variant>
        <vt:i4>5</vt:i4>
      </vt:variant>
      <vt:variant>
        <vt:lpwstr/>
      </vt:variant>
      <vt:variant>
        <vt:lpwstr>SankceCenKalk11o2</vt:lpwstr>
      </vt:variant>
      <vt:variant>
        <vt:i4>7078015</vt:i4>
      </vt:variant>
      <vt:variant>
        <vt:i4>75</vt:i4>
      </vt:variant>
      <vt:variant>
        <vt:i4>0</vt:i4>
      </vt:variant>
      <vt:variant>
        <vt:i4>5</vt:i4>
      </vt:variant>
      <vt:variant>
        <vt:lpwstr/>
      </vt:variant>
      <vt:variant>
        <vt:lpwstr>CasCenoKalk3o4</vt:lpwstr>
      </vt:variant>
      <vt:variant>
        <vt:i4>3211296</vt:i4>
      </vt:variant>
      <vt:variant>
        <vt:i4>72</vt:i4>
      </vt:variant>
      <vt:variant>
        <vt:i4>0</vt:i4>
      </vt:variant>
      <vt:variant>
        <vt:i4>5</vt:i4>
      </vt:variant>
      <vt:variant>
        <vt:lpwstr/>
      </vt:variant>
      <vt:variant>
        <vt:lpwstr>o11oSankce</vt:lpwstr>
      </vt:variant>
      <vt:variant>
        <vt:i4>6160476</vt:i4>
      </vt:variant>
      <vt:variant>
        <vt:i4>69</vt:i4>
      </vt:variant>
      <vt:variant>
        <vt:i4>0</vt:i4>
      </vt:variant>
      <vt:variant>
        <vt:i4>5</vt:i4>
      </vt:variant>
      <vt:variant>
        <vt:lpwstr/>
      </vt:variant>
      <vt:variant>
        <vt:lpwstr>OdstrVytcVady10o8</vt:lpwstr>
      </vt:variant>
      <vt:variant>
        <vt:i4>4522007</vt:i4>
      </vt:variant>
      <vt:variant>
        <vt:i4>66</vt:i4>
      </vt:variant>
      <vt:variant>
        <vt:i4>0</vt:i4>
      </vt:variant>
      <vt:variant>
        <vt:i4>5</vt:i4>
      </vt:variant>
      <vt:variant>
        <vt:lpwstr/>
      </vt:variant>
      <vt:variant>
        <vt:lpwstr>Priloha3</vt:lpwstr>
      </vt:variant>
      <vt:variant>
        <vt:i4>5832708</vt:i4>
      </vt:variant>
      <vt:variant>
        <vt:i4>63</vt:i4>
      </vt:variant>
      <vt:variant>
        <vt:i4>0</vt:i4>
      </vt:variant>
      <vt:variant>
        <vt:i4>5</vt:i4>
      </vt:variant>
      <vt:variant>
        <vt:lpwstr/>
      </vt:variant>
      <vt:variant>
        <vt:lpwstr>o9oBaleni</vt:lpwstr>
      </vt:variant>
      <vt:variant>
        <vt:i4>4522007</vt:i4>
      </vt:variant>
      <vt:variant>
        <vt:i4>60</vt:i4>
      </vt:variant>
      <vt:variant>
        <vt:i4>0</vt:i4>
      </vt:variant>
      <vt:variant>
        <vt:i4>5</vt:i4>
      </vt:variant>
      <vt:variant>
        <vt:lpwstr/>
      </vt:variant>
      <vt:variant>
        <vt:lpwstr>Priloha3</vt:lpwstr>
      </vt:variant>
      <vt:variant>
        <vt:i4>4522007</vt:i4>
      </vt:variant>
      <vt:variant>
        <vt:i4>57</vt:i4>
      </vt:variant>
      <vt:variant>
        <vt:i4>0</vt:i4>
      </vt:variant>
      <vt:variant>
        <vt:i4>5</vt:i4>
      </vt:variant>
      <vt:variant>
        <vt:lpwstr/>
      </vt:variant>
      <vt:variant>
        <vt:lpwstr>Priloha3</vt:lpwstr>
      </vt:variant>
      <vt:variant>
        <vt:i4>3539063</vt:i4>
      </vt:variant>
      <vt:variant>
        <vt:i4>54</vt:i4>
      </vt:variant>
      <vt:variant>
        <vt:i4>0</vt:i4>
      </vt:variant>
      <vt:variant>
        <vt:i4>5</vt:i4>
      </vt:variant>
      <vt:variant>
        <vt:lpwstr/>
      </vt:variant>
      <vt:variant>
        <vt:lpwstr>Stitek9o12</vt:lpwstr>
      </vt:variant>
      <vt:variant>
        <vt:i4>3539063</vt:i4>
      </vt:variant>
      <vt:variant>
        <vt:i4>51</vt:i4>
      </vt:variant>
      <vt:variant>
        <vt:i4>0</vt:i4>
      </vt:variant>
      <vt:variant>
        <vt:i4>5</vt:i4>
      </vt:variant>
      <vt:variant>
        <vt:lpwstr/>
      </vt:variant>
      <vt:variant>
        <vt:lpwstr>Stitek9o12</vt:lpwstr>
      </vt:variant>
      <vt:variant>
        <vt:i4>3539063</vt:i4>
      </vt:variant>
      <vt:variant>
        <vt:i4>48</vt:i4>
      </vt:variant>
      <vt:variant>
        <vt:i4>0</vt:i4>
      </vt:variant>
      <vt:variant>
        <vt:i4>5</vt:i4>
      </vt:variant>
      <vt:variant>
        <vt:lpwstr/>
      </vt:variant>
      <vt:variant>
        <vt:lpwstr>Stitek9o12</vt:lpwstr>
      </vt:variant>
      <vt:variant>
        <vt:i4>7798910</vt:i4>
      </vt:variant>
      <vt:variant>
        <vt:i4>45</vt:i4>
      </vt:variant>
      <vt:variant>
        <vt:i4>0</vt:i4>
      </vt:variant>
      <vt:variant>
        <vt:i4>5</vt:i4>
      </vt:variant>
      <vt:variant>
        <vt:lpwstr/>
      </vt:variant>
      <vt:variant>
        <vt:lpwstr>SpecCenKalk5o3</vt:lpwstr>
      </vt:variant>
      <vt:variant>
        <vt:i4>4456471</vt:i4>
      </vt:variant>
      <vt:variant>
        <vt:i4>42</vt:i4>
      </vt:variant>
      <vt:variant>
        <vt:i4>0</vt:i4>
      </vt:variant>
      <vt:variant>
        <vt:i4>5</vt:i4>
      </vt:variant>
      <vt:variant>
        <vt:lpwstr/>
      </vt:variant>
      <vt:variant>
        <vt:lpwstr>Priloha2</vt:lpwstr>
      </vt:variant>
      <vt:variant>
        <vt:i4>1376265</vt:i4>
      </vt:variant>
      <vt:variant>
        <vt:i4>39</vt:i4>
      </vt:variant>
      <vt:variant>
        <vt:i4>0</vt:i4>
      </vt:variant>
      <vt:variant>
        <vt:i4>5</vt:i4>
      </vt:variant>
      <vt:variant>
        <vt:lpwstr/>
      </vt:variant>
      <vt:variant>
        <vt:lpwstr>kombinCenDolozka</vt:lpwstr>
      </vt:variant>
      <vt:variant>
        <vt:i4>4653079</vt:i4>
      </vt:variant>
      <vt:variant>
        <vt:i4>36</vt:i4>
      </vt:variant>
      <vt:variant>
        <vt:i4>0</vt:i4>
      </vt:variant>
      <vt:variant>
        <vt:i4>5</vt:i4>
      </vt:variant>
      <vt:variant>
        <vt:lpwstr/>
      </vt:variant>
      <vt:variant>
        <vt:lpwstr>Priloha1</vt:lpwstr>
      </vt:variant>
      <vt:variant>
        <vt:i4>1507351</vt:i4>
      </vt:variant>
      <vt:variant>
        <vt:i4>33</vt:i4>
      </vt:variant>
      <vt:variant>
        <vt:i4>0</vt:i4>
      </vt:variant>
      <vt:variant>
        <vt:i4>5</vt:i4>
      </vt:variant>
      <vt:variant>
        <vt:lpwstr/>
      </vt:variant>
      <vt:variant>
        <vt:lpwstr>aktualCen</vt:lpwstr>
      </vt:variant>
      <vt:variant>
        <vt:i4>4522007</vt:i4>
      </vt:variant>
      <vt:variant>
        <vt:i4>30</vt:i4>
      </vt:variant>
      <vt:variant>
        <vt:i4>0</vt:i4>
      </vt:variant>
      <vt:variant>
        <vt:i4>5</vt:i4>
      </vt:variant>
      <vt:variant>
        <vt:lpwstr/>
      </vt:variant>
      <vt:variant>
        <vt:lpwstr>Priloha3</vt:lpwstr>
      </vt:variant>
      <vt:variant>
        <vt:i4>3276898</vt:i4>
      </vt:variant>
      <vt:variant>
        <vt:i4>27</vt:i4>
      </vt:variant>
      <vt:variant>
        <vt:i4>0</vt:i4>
      </vt:variant>
      <vt:variant>
        <vt:i4>5</vt:i4>
      </vt:variant>
      <vt:variant>
        <vt:lpwstr/>
      </vt:variant>
      <vt:variant>
        <vt:lpwstr>o5oCenKalk</vt:lpwstr>
      </vt:variant>
      <vt:variant>
        <vt:i4>4456471</vt:i4>
      </vt:variant>
      <vt:variant>
        <vt:i4>24</vt:i4>
      </vt:variant>
      <vt:variant>
        <vt:i4>0</vt:i4>
      </vt:variant>
      <vt:variant>
        <vt:i4>5</vt:i4>
      </vt:variant>
      <vt:variant>
        <vt:lpwstr/>
      </vt:variant>
      <vt:variant>
        <vt:lpwstr>Priloha2</vt:lpwstr>
      </vt:variant>
      <vt:variant>
        <vt:i4>4653079</vt:i4>
      </vt:variant>
      <vt:variant>
        <vt:i4>21</vt:i4>
      </vt:variant>
      <vt:variant>
        <vt:i4>0</vt:i4>
      </vt:variant>
      <vt:variant>
        <vt:i4>5</vt:i4>
      </vt:variant>
      <vt:variant>
        <vt:lpwstr/>
      </vt:variant>
      <vt:variant>
        <vt:lpwstr>Priloha1</vt:lpwstr>
      </vt:variant>
      <vt:variant>
        <vt:i4>3342455</vt:i4>
      </vt:variant>
      <vt:variant>
        <vt:i4>18</vt:i4>
      </vt:variant>
      <vt:variant>
        <vt:i4>0</vt:i4>
      </vt:variant>
      <vt:variant>
        <vt:i4>5</vt:i4>
      </vt:variant>
      <vt:variant>
        <vt:lpwstr/>
      </vt:variant>
      <vt:variant>
        <vt:lpwstr>o6oPlatPodm</vt:lpwstr>
      </vt:variant>
      <vt:variant>
        <vt:i4>3735653</vt:i4>
      </vt:variant>
      <vt:variant>
        <vt:i4>15</vt:i4>
      </vt:variant>
      <vt:variant>
        <vt:i4>0</vt:i4>
      </vt:variant>
      <vt:variant>
        <vt:i4>5</vt:i4>
      </vt:variant>
      <vt:variant>
        <vt:lpwstr/>
      </vt:variant>
      <vt:variant>
        <vt:lpwstr>o4oCena</vt:lpwstr>
      </vt:variant>
      <vt:variant>
        <vt:i4>8257643</vt:i4>
      </vt:variant>
      <vt:variant>
        <vt:i4>12</vt:i4>
      </vt:variant>
      <vt:variant>
        <vt:i4>0</vt:i4>
      </vt:variant>
      <vt:variant>
        <vt:i4>5</vt:i4>
      </vt:variant>
      <vt:variant>
        <vt:lpwstr/>
      </vt:variant>
      <vt:variant>
        <vt:lpwstr>Objednavka</vt:lpwstr>
      </vt:variant>
      <vt:variant>
        <vt:i4>4456471</vt:i4>
      </vt:variant>
      <vt:variant>
        <vt:i4>9</vt:i4>
      </vt:variant>
      <vt:variant>
        <vt:i4>0</vt:i4>
      </vt:variant>
      <vt:variant>
        <vt:i4>5</vt:i4>
      </vt:variant>
      <vt:variant>
        <vt:lpwstr/>
      </vt:variant>
      <vt:variant>
        <vt:lpwstr>Priloha2</vt:lpwstr>
      </vt:variant>
      <vt:variant>
        <vt:i4>4653079</vt:i4>
      </vt:variant>
      <vt:variant>
        <vt:i4>6</vt:i4>
      </vt:variant>
      <vt:variant>
        <vt:i4>0</vt:i4>
      </vt:variant>
      <vt:variant>
        <vt:i4>5</vt:i4>
      </vt:variant>
      <vt:variant>
        <vt:lpwstr/>
      </vt:variant>
      <vt:variant>
        <vt:lpwstr>Priloha1</vt:lpwstr>
      </vt:variant>
      <vt:variant>
        <vt:i4>3473533</vt:i4>
      </vt:variant>
      <vt:variant>
        <vt:i4>3</vt:i4>
      </vt:variant>
      <vt:variant>
        <vt:i4>0</vt:i4>
      </vt:variant>
      <vt:variant>
        <vt:i4>5</vt:i4>
      </vt:variant>
      <vt:variant>
        <vt:lpwstr/>
      </vt:variant>
      <vt:variant>
        <vt:lpwstr>o2oZaklSpec</vt:lpwstr>
      </vt:variant>
      <vt:variant>
        <vt:i4>3342441</vt:i4>
      </vt:variant>
      <vt:variant>
        <vt:i4>0</vt:i4>
      </vt:variant>
      <vt:variant>
        <vt:i4>0</vt:i4>
      </vt:variant>
      <vt:variant>
        <vt:i4>5</vt:i4>
      </vt:variant>
      <vt:variant>
        <vt:lpwstr/>
      </vt:variant>
      <vt:variant>
        <vt:lpwstr>o3oProvSml</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dc:title>
  <dc:creator>Chmela</dc:creator>
  <cp:lastModifiedBy>Brozmanová Michaela</cp:lastModifiedBy>
  <cp:revision>5</cp:revision>
  <cp:lastPrinted>2014-02-27T13:11:00Z</cp:lastPrinted>
  <dcterms:created xsi:type="dcterms:W3CDTF">2017-04-11T11:24:00Z</dcterms:created>
  <dcterms:modified xsi:type="dcterms:W3CDTF">2017-04-11T11:59:00Z</dcterms:modified>
</cp:coreProperties>
</file>