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1A371" w14:textId="18A43142" w:rsidR="00BD1151" w:rsidRPr="009E092D" w:rsidRDefault="00BD1151" w:rsidP="00BD1151">
      <w:pPr>
        <w:jc w:val="center"/>
        <w:rPr>
          <w:rFonts w:asciiTheme="minorHAnsi" w:hAnsiTheme="minorHAnsi" w:cstheme="minorHAnsi"/>
          <w:b/>
          <w:bCs/>
          <w:spacing w:val="80"/>
          <w:sz w:val="36"/>
          <w:szCs w:val="36"/>
        </w:rPr>
      </w:pPr>
      <w:bookmarkStart w:id="0" w:name="_GoBack"/>
      <w:bookmarkEnd w:id="0"/>
      <w:r w:rsidRPr="009E092D">
        <w:rPr>
          <w:rFonts w:asciiTheme="minorHAnsi" w:hAnsiTheme="minorHAnsi" w:cstheme="minorHAnsi"/>
          <w:b/>
          <w:bCs/>
          <w:spacing w:val="80"/>
          <w:sz w:val="36"/>
          <w:szCs w:val="36"/>
        </w:rPr>
        <w:t>SMLOUVA O DÍLO</w:t>
      </w:r>
    </w:p>
    <w:p w14:paraId="79E528CA" w14:textId="77777777" w:rsidR="009E092D" w:rsidRDefault="009E092D" w:rsidP="00BD1151">
      <w:pPr>
        <w:jc w:val="center"/>
        <w:rPr>
          <w:rFonts w:asciiTheme="minorHAnsi" w:hAnsiTheme="minorHAnsi" w:cstheme="minorHAnsi"/>
          <w:b/>
          <w:bCs/>
          <w:highlight w:val="yellow"/>
        </w:rPr>
      </w:pPr>
    </w:p>
    <w:p w14:paraId="6E37C538" w14:textId="69DC4968" w:rsidR="00BD1151" w:rsidRPr="00A123A6" w:rsidRDefault="002612C5" w:rsidP="00BD1151">
      <w:pPr>
        <w:jc w:val="center"/>
        <w:rPr>
          <w:rFonts w:asciiTheme="minorHAnsi" w:hAnsiTheme="minorHAnsi" w:cstheme="minorHAnsi"/>
          <w:b/>
          <w:bCs/>
        </w:rPr>
      </w:pPr>
      <w:r>
        <w:rPr>
          <w:rFonts w:asciiTheme="minorHAnsi" w:hAnsiTheme="minorHAnsi" w:cstheme="minorHAnsi"/>
          <w:b/>
          <w:bCs/>
        </w:rPr>
        <w:t>Ev. č. MěÚ: SML</w:t>
      </w:r>
      <w:r w:rsidR="001733EA">
        <w:rPr>
          <w:rFonts w:asciiTheme="minorHAnsi" w:hAnsiTheme="minorHAnsi" w:cstheme="minorHAnsi"/>
          <w:b/>
          <w:bCs/>
        </w:rPr>
        <w:t>/091</w:t>
      </w:r>
      <w:r>
        <w:rPr>
          <w:rFonts w:asciiTheme="minorHAnsi" w:hAnsiTheme="minorHAnsi" w:cstheme="minorHAnsi"/>
          <w:b/>
          <w:bCs/>
        </w:rPr>
        <w:t>/202</w:t>
      </w:r>
      <w:r w:rsidR="007306EE">
        <w:rPr>
          <w:rFonts w:asciiTheme="minorHAnsi" w:hAnsiTheme="minorHAnsi" w:cstheme="minorHAnsi"/>
          <w:b/>
          <w:bCs/>
        </w:rPr>
        <w:t>2</w:t>
      </w:r>
    </w:p>
    <w:p w14:paraId="4D75F61D" w14:textId="77777777" w:rsidR="00BD1151" w:rsidRPr="005A1970" w:rsidRDefault="00BD1151" w:rsidP="00BD1151">
      <w:pPr>
        <w:rPr>
          <w:rFonts w:asciiTheme="minorHAnsi" w:hAnsiTheme="minorHAnsi" w:cstheme="minorHAnsi"/>
          <w:b/>
          <w:bCs/>
        </w:rPr>
      </w:pPr>
    </w:p>
    <w:p w14:paraId="416F9851" w14:textId="77777777" w:rsidR="00FA7DFE" w:rsidRPr="005A1970" w:rsidRDefault="00FA7DFE" w:rsidP="00FA7DFE">
      <w:pPr>
        <w:pStyle w:val="Zkladntext31"/>
        <w:rPr>
          <w:rFonts w:asciiTheme="minorHAnsi" w:hAnsiTheme="minorHAnsi" w:cstheme="minorHAnsi"/>
        </w:rPr>
      </w:pPr>
      <w:r w:rsidRPr="005A1970">
        <w:rPr>
          <w:rFonts w:asciiTheme="minorHAnsi" w:hAnsiTheme="minorHAnsi" w:cstheme="minorHAnsi"/>
        </w:rPr>
        <w:t xml:space="preserve">uzavřená podle § 2586 a násl. </w:t>
      </w:r>
      <w:r w:rsidR="00EF3DBC" w:rsidRPr="005A1970">
        <w:rPr>
          <w:rFonts w:asciiTheme="minorHAnsi" w:hAnsiTheme="minorHAnsi" w:cstheme="minorHAnsi"/>
        </w:rPr>
        <w:t xml:space="preserve">zákona č. 89/2012 Sb., </w:t>
      </w:r>
      <w:r w:rsidRPr="005A1970">
        <w:rPr>
          <w:rFonts w:asciiTheme="minorHAnsi" w:hAnsiTheme="minorHAnsi" w:cstheme="minorHAnsi"/>
        </w:rPr>
        <w:t>Občanského zákoníku,</w:t>
      </w:r>
      <w:r w:rsidR="000E3341">
        <w:rPr>
          <w:rFonts w:asciiTheme="minorHAnsi" w:hAnsiTheme="minorHAnsi" w:cstheme="minorHAnsi"/>
        </w:rPr>
        <w:t xml:space="preserve"> ve znění pozdějších předpisů,</w:t>
      </w:r>
      <w:r w:rsidRPr="005A1970">
        <w:rPr>
          <w:rFonts w:asciiTheme="minorHAnsi" w:hAnsiTheme="minorHAnsi" w:cstheme="minorHAnsi"/>
        </w:rPr>
        <w:t xml:space="preserve"> mezi níže uvedenými smluvními stranami.</w:t>
      </w:r>
    </w:p>
    <w:p w14:paraId="713336D6" w14:textId="77777777" w:rsidR="00BD1151" w:rsidRPr="005A1970" w:rsidRDefault="00BD1151" w:rsidP="00BD1151">
      <w:pPr>
        <w:rPr>
          <w:rFonts w:asciiTheme="minorHAnsi" w:hAnsiTheme="minorHAnsi" w:cstheme="minorHAnsi"/>
          <w:b/>
          <w:bCs/>
        </w:rPr>
      </w:pPr>
    </w:p>
    <w:p w14:paraId="54CBA0A8" w14:textId="77777777" w:rsidR="00BD1151" w:rsidRPr="005A1970" w:rsidRDefault="00BD1151" w:rsidP="00BD1151">
      <w:pPr>
        <w:pStyle w:val="ZkladntextIMP"/>
        <w:spacing w:line="240" w:lineRule="auto"/>
        <w:jc w:val="center"/>
        <w:rPr>
          <w:rFonts w:asciiTheme="minorHAnsi" w:hAnsiTheme="minorHAnsi" w:cstheme="minorHAnsi"/>
          <w:b/>
          <w:szCs w:val="24"/>
        </w:rPr>
      </w:pPr>
      <w:bookmarkStart w:id="1" w:name="_Hlk532467639"/>
      <w:r w:rsidRPr="005A1970">
        <w:rPr>
          <w:rFonts w:asciiTheme="minorHAnsi" w:hAnsiTheme="minorHAnsi" w:cstheme="minorHAnsi"/>
          <w:b/>
          <w:szCs w:val="24"/>
        </w:rPr>
        <w:t>I.</w:t>
      </w:r>
    </w:p>
    <w:p w14:paraId="22DF430C"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Smluvní strany</w:t>
      </w:r>
    </w:p>
    <w:p w14:paraId="6A1BDA0E" w14:textId="77777777" w:rsidR="00BD1151" w:rsidRPr="005A1970" w:rsidRDefault="00BD1151" w:rsidP="00BD1151">
      <w:pPr>
        <w:pStyle w:val="ZkladntextIMP"/>
        <w:spacing w:line="240" w:lineRule="auto"/>
        <w:jc w:val="both"/>
        <w:rPr>
          <w:rFonts w:asciiTheme="minorHAnsi" w:hAnsiTheme="minorHAnsi" w:cstheme="minorHAnsi"/>
          <w:szCs w:val="24"/>
        </w:rPr>
      </w:pPr>
    </w:p>
    <w:p w14:paraId="49893BDA" w14:textId="77777777" w:rsidR="00BD1151" w:rsidRPr="005A1970" w:rsidRDefault="00BD1151" w:rsidP="00BD1151">
      <w:pPr>
        <w:jc w:val="both"/>
        <w:rPr>
          <w:rFonts w:asciiTheme="minorHAnsi" w:hAnsiTheme="minorHAnsi" w:cstheme="minorHAnsi"/>
          <w:b/>
        </w:rPr>
      </w:pPr>
      <w:r w:rsidRPr="005A1970">
        <w:rPr>
          <w:rFonts w:asciiTheme="minorHAnsi" w:hAnsiTheme="minorHAnsi" w:cstheme="minorHAnsi"/>
          <w:b/>
        </w:rPr>
        <w:t>OBJEDNATEL</w:t>
      </w:r>
    </w:p>
    <w:p w14:paraId="30CA0232" w14:textId="587FE6E0" w:rsidR="00BD1151" w:rsidRPr="005A1970" w:rsidRDefault="00BD1151" w:rsidP="00BD1151">
      <w:pPr>
        <w:tabs>
          <w:tab w:val="left" w:pos="3240"/>
          <w:tab w:val="left" w:pos="7020"/>
        </w:tabs>
        <w:jc w:val="both"/>
        <w:rPr>
          <w:rFonts w:asciiTheme="minorHAnsi" w:hAnsiTheme="minorHAnsi" w:cstheme="minorHAnsi"/>
          <w:b/>
        </w:rPr>
      </w:pPr>
      <w:r w:rsidRPr="005A1970">
        <w:rPr>
          <w:rFonts w:asciiTheme="minorHAnsi" w:hAnsiTheme="minorHAnsi" w:cstheme="minorHAnsi"/>
          <w:b/>
        </w:rPr>
        <w:t>název</w:t>
      </w:r>
      <w:r w:rsidRPr="005A1970">
        <w:rPr>
          <w:rFonts w:asciiTheme="minorHAnsi" w:hAnsiTheme="minorHAnsi" w:cstheme="minorHAnsi"/>
          <w:b/>
        </w:rPr>
        <w:tab/>
        <w:t xml:space="preserve">: Město </w:t>
      </w:r>
      <w:r w:rsidR="00D51472">
        <w:rPr>
          <w:rFonts w:asciiTheme="minorHAnsi" w:hAnsiTheme="minorHAnsi" w:cstheme="minorHAnsi"/>
          <w:b/>
        </w:rPr>
        <w:t>Kroměříž</w:t>
      </w:r>
    </w:p>
    <w:p w14:paraId="50C31680" w14:textId="5FA7EE72" w:rsidR="00BD1151" w:rsidRPr="005A1970" w:rsidRDefault="00BD1151" w:rsidP="00BD1151">
      <w:pPr>
        <w:pStyle w:val="Nadpis7"/>
        <w:numPr>
          <w:ilvl w:val="6"/>
          <w:numId w:val="2"/>
        </w:numPr>
        <w:tabs>
          <w:tab w:val="left" w:pos="0"/>
          <w:tab w:val="left" w:pos="3240"/>
        </w:tabs>
        <w:spacing w:before="0" w:after="0"/>
        <w:jc w:val="both"/>
        <w:rPr>
          <w:rFonts w:asciiTheme="minorHAnsi" w:hAnsiTheme="minorHAnsi" w:cstheme="minorHAnsi"/>
        </w:rPr>
      </w:pPr>
      <w:r w:rsidRPr="005A1970">
        <w:rPr>
          <w:rFonts w:asciiTheme="minorHAnsi" w:hAnsiTheme="minorHAnsi" w:cstheme="minorHAnsi"/>
          <w:bCs/>
        </w:rPr>
        <w:t>sídlo</w:t>
      </w:r>
      <w:r w:rsidRPr="005A1970">
        <w:rPr>
          <w:rFonts w:asciiTheme="minorHAnsi" w:hAnsiTheme="minorHAnsi" w:cstheme="minorHAnsi"/>
        </w:rPr>
        <w:tab/>
        <w:t xml:space="preserve">: </w:t>
      </w:r>
      <w:r w:rsidR="00D51472">
        <w:rPr>
          <w:rFonts w:asciiTheme="minorHAnsi" w:hAnsiTheme="minorHAnsi" w:cstheme="minorHAnsi"/>
        </w:rPr>
        <w:t>Velké náměstí 115/1, 767 01 Kroměříž</w:t>
      </w:r>
    </w:p>
    <w:p w14:paraId="6742FA46" w14:textId="77777777" w:rsidR="00BD1151" w:rsidRPr="005A1970" w:rsidRDefault="00BD1151" w:rsidP="00BD1151">
      <w:pPr>
        <w:pStyle w:val="Nadpis7"/>
        <w:numPr>
          <w:ilvl w:val="6"/>
          <w:numId w:val="2"/>
        </w:numPr>
        <w:tabs>
          <w:tab w:val="left" w:pos="0"/>
          <w:tab w:val="left" w:pos="3240"/>
        </w:tabs>
        <w:spacing w:before="0" w:after="0"/>
        <w:jc w:val="both"/>
        <w:rPr>
          <w:rFonts w:asciiTheme="minorHAnsi" w:hAnsiTheme="minorHAnsi" w:cstheme="minorHAnsi"/>
        </w:rPr>
      </w:pPr>
      <w:r w:rsidRPr="005A1970">
        <w:rPr>
          <w:rFonts w:asciiTheme="minorHAnsi" w:eastAsia="MS Mincho" w:hAnsiTheme="minorHAnsi" w:cstheme="minorHAnsi"/>
          <w:bCs/>
        </w:rPr>
        <w:t>právní forma</w:t>
      </w:r>
      <w:r w:rsidRPr="005A1970">
        <w:rPr>
          <w:rFonts w:asciiTheme="minorHAnsi" w:eastAsia="MS Mincho" w:hAnsiTheme="minorHAnsi" w:cstheme="minorHAnsi"/>
          <w:bCs/>
        </w:rPr>
        <w:tab/>
      </w:r>
      <w:r w:rsidRPr="0071143B">
        <w:rPr>
          <w:rFonts w:asciiTheme="minorHAnsi" w:eastAsia="MS Mincho" w:hAnsiTheme="minorHAnsi" w:cstheme="minorHAnsi"/>
          <w:bCs/>
        </w:rPr>
        <w:t>:</w:t>
      </w:r>
      <w:r w:rsidRPr="0071143B">
        <w:rPr>
          <w:rFonts w:asciiTheme="minorHAnsi" w:hAnsiTheme="minorHAnsi" w:cstheme="minorHAnsi"/>
        </w:rPr>
        <w:t xml:space="preserve"> obec</w:t>
      </w:r>
    </w:p>
    <w:p w14:paraId="0F883E1A" w14:textId="251051D0" w:rsidR="00BD1151" w:rsidRPr="005A1970" w:rsidRDefault="00BD1151" w:rsidP="00BD1151">
      <w:pPr>
        <w:tabs>
          <w:tab w:val="left" w:pos="3240"/>
          <w:tab w:val="left" w:pos="3780"/>
        </w:tabs>
        <w:jc w:val="both"/>
        <w:rPr>
          <w:rFonts w:asciiTheme="minorHAnsi" w:hAnsiTheme="minorHAnsi" w:cstheme="minorHAnsi"/>
        </w:rPr>
      </w:pPr>
      <w:r w:rsidRPr="005A1970">
        <w:rPr>
          <w:rFonts w:asciiTheme="minorHAnsi" w:eastAsia="MS Mincho" w:hAnsiTheme="minorHAnsi" w:cstheme="minorHAnsi"/>
          <w:bCs/>
        </w:rPr>
        <w:t>IČ</w:t>
      </w:r>
      <w:r w:rsidRPr="005A1970">
        <w:rPr>
          <w:rFonts w:asciiTheme="minorHAnsi" w:eastAsia="MS Mincho" w:hAnsiTheme="minorHAnsi" w:cstheme="minorHAnsi"/>
          <w:bCs/>
        </w:rPr>
        <w:tab/>
        <w:t xml:space="preserve">: </w:t>
      </w:r>
      <w:r w:rsidRPr="005A1970">
        <w:rPr>
          <w:rFonts w:asciiTheme="minorHAnsi" w:hAnsiTheme="minorHAnsi" w:cstheme="minorHAnsi"/>
        </w:rPr>
        <w:t>00</w:t>
      </w:r>
      <w:r w:rsidR="00D51472">
        <w:rPr>
          <w:rFonts w:asciiTheme="minorHAnsi" w:hAnsiTheme="minorHAnsi" w:cstheme="minorHAnsi"/>
        </w:rPr>
        <w:t>287351</w:t>
      </w:r>
    </w:p>
    <w:p w14:paraId="78C329C8" w14:textId="1A904D0A" w:rsidR="00BD1151" w:rsidRDefault="00BD1151" w:rsidP="00BD1151">
      <w:pPr>
        <w:tabs>
          <w:tab w:val="left" w:pos="3240"/>
        </w:tabs>
        <w:jc w:val="both"/>
        <w:rPr>
          <w:rFonts w:asciiTheme="minorHAnsi" w:hAnsiTheme="minorHAnsi" w:cstheme="minorHAnsi"/>
          <w:bCs/>
        </w:rPr>
      </w:pPr>
      <w:bookmarkStart w:id="2" w:name="_Hlk68704186"/>
      <w:r w:rsidRPr="005A1970">
        <w:rPr>
          <w:rFonts w:asciiTheme="minorHAnsi" w:eastAsia="MS Mincho" w:hAnsiTheme="minorHAnsi" w:cstheme="minorHAnsi"/>
          <w:bCs/>
        </w:rPr>
        <w:t>DIČ</w:t>
      </w:r>
      <w:r w:rsidRPr="005A1970">
        <w:rPr>
          <w:rFonts w:asciiTheme="minorHAnsi" w:eastAsia="MS Mincho" w:hAnsiTheme="minorHAnsi" w:cstheme="minorHAnsi"/>
          <w:bCs/>
        </w:rPr>
        <w:tab/>
        <w:t>:</w:t>
      </w:r>
      <w:r w:rsidRPr="005A1970">
        <w:rPr>
          <w:rFonts w:asciiTheme="minorHAnsi" w:hAnsiTheme="minorHAnsi" w:cstheme="minorHAnsi"/>
        </w:rPr>
        <w:t xml:space="preserve"> </w:t>
      </w:r>
      <w:r w:rsidR="00114C8D">
        <w:rPr>
          <w:rFonts w:asciiTheme="minorHAnsi" w:hAnsiTheme="minorHAnsi" w:cstheme="minorHAnsi"/>
          <w:bCs/>
        </w:rPr>
        <w:t>CZ00287351</w:t>
      </w:r>
    </w:p>
    <w:bookmarkEnd w:id="2"/>
    <w:p w14:paraId="30DF9308" w14:textId="59428FCD" w:rsidR="008667E3" w:rsidRPr="005A1970" w:rsidRDefault="008667E3" w:rsidP="00BD1151">
      <w:pPr>
        <w:tabs>
          <w:tab w:val="left" w:pos="3240"/>
        </w:tabs>
        <w:jc w:val="both"/>
        <w:rPr>
          <w:rFonts w:asciiTheme="minorHAnsi" w:hAnsiTheme="minorHAnsi" w:cstheme="minorHAnsi"/>
        </w:rPr>
      </w:pPr>
      <w:r>
        <w:rPr>
          <w:rFonts w:asciiTheme="minorHAnsi" w:hAnsiTheme="minorHAnsi" w:cstheme="minorHAnsi"/>
        </w:rPr>
        <w:tab/>
        <w:t xml:space="preserve">  je plátcem DPH</w:t>
      </w:r>
    </w:p>
    <w:p w14:paraId="7226E2A7" w14:textId="77777777" w:rsidR="00BD1151" w:rsidRPr="005A1970" w:rsidRDefault="00BD1151" w:rsidP="00BD1151">
      <w:pPr>
        <w:pStyle w:val="ZkladntextIMP"/>
        <w:tabs>
          <w:tab w:val="left" w:pos="3240"/>
        </w:tabs>
        <w:jc w:val="both"/>
        <w:rPr>
          <w:rFonts w:asciiTheme="minorHAnsi" w:hAnsiTheme="minorHAnsi" w:cstheme="minorHAnsi"/>
          <w:szCs w:val="24"/>
        </w:rPr>
      </w:pPr>
      <w:r w:rsidRPr="005A1970">
        <w:rPr>
          <w:rFonts w:asciiTheme="minorHAnsi" w:hAnsiTheme="minorHAnsi" w:cstheme="minorHAnsi"/>
          <w:szCs w:val="24"/>
        </w:rPr>
        <w:t>zápis v OR</w:t>
      </w:r>
      <w:r w:rsidRPr="005A1970">
        <w:rPr>
          <w:rFonts w:asciiTheme="minorHAnsi" w:hAnsiTheme="minorHAnsi" w:cstheme="minorHAnsi"/>
          <w:szCs w:val="24"/>
        </w:rPr>
        <w:tab/>
        <w:t>: nezapsané v OR</w:t>
      </w:r>
    </w:p>
    <w:p w14:paraId="58D20A64" w14:textId="3BB601BB" w:rsidR="00BD1151" w:rsidRPr="005A1970" w:rsidRDefault="00BD1151" w:rsidP="00BD1151">
      <w:pPr>
        <w:pStyle w:val="ZkladntextIMP"/>
        <w:tabs>
          <w:tab w:val="left" w:pos="3240"/>
        </w:tabs>
        <w:jc w:val="both"/>
        <w:rPr>
          <w:rFonts w:asciiTheme="minorHAnsi" w:hAnsiTheme="minorHAnsi" w:cstheme="minorHAnsi"/>
          <w:szCs w:val="24"/>
        </w:rPr>
      </w:pPr>
      <w:r w:rsidRPr="005A1970">
        <w:rPr>
          <w:rFonts w:asciiTheme="minorHAnsi" w:hAnsiTheme="minorHAnsi" w:cstheme="minorHAnsi"/>
          <w:szCs w:val="24"/>
        </w:rPr>
        <w:t>jednající</w:t>
      </w:r>
      <w:r w:rsidRPr="005A1970">
        <w:rPr>
          <w:rFonts w:asciiTheme="minorHAnsi" w:hAnsiTheme="minorHAnsi" w:cstheme="minorHAnsi"/>
          <w:szCs w:val="24"/>
        </w:rPr>
        <w:tab/>
        <w:t>: Mgr. Jaro</w:t>
      </w:r>
      <w:r w:rsidR="00D51472">
        <w:rPr>
          <w:rFonts w:asciiTheme="minorHAnsi" w:hAnsiTheme="minorHAnsi" w:cstheme="minorHAnsi"/>
          <w:szCs w:val="24"/>
        </w:rPr>
        <w:t>slav Němec</w:t>
      </w:r>
      <w:r w:rsidRPr="005A1970">
        <w:rPr>
          <w:rFonts w:asciiTheme="minorHAnsi" w:hAnsiTheme="minorHAnsi" w:cstheme="minorHAnsi"/>
          <w:szCs w:val="24"/>
        </w:rPr>
        <w:t xml:space="preserve">, starosta města </w:t>
      </w:r>
    </w:p>
    <w:p w14:paraId="0CE5838F" w14:textId="6FCADEE9" w:rsidR="00BD1151" w:rsidRPr="005A1970" w:rsidRDefault="00BD1151" w:rsidP="00BD1151">
      <w:pPr>
        <w:pStyle w:val="ZkladntextIMP"/>
        <w:tabs>
          <w:tab w:val="left" w:pos="3240"/>
        </w:tabs>
        <w:jc w:val="both"/>
        <w:rPr>
          <w:rFonts w:asciiTheme="minorHAnsi" w:hAnsiTheme="minorHAnsi" w:cstheme="minorHAnsi"/>
          <w:szCs w:val="24"/>
        </w:rPr>
      </w:pPr>
      <w:r w:rsidRPr="005A1970">
        <w:rPr>
          <w:rFonts w:asciiTheme="minorHAnsi" w:hAnsiTheme="minorHAnsi" w:cstheme="minorHAnsi"/>
          <w:szCs w:val="24"/>
        </w:rPr>
        <w:t>bankovní spojení:</w:t>
      </w:r>
      <w:r w:rsidRPr="005A1970">
        <w:rPr>
          <w:rFonts w:asciiTheme="minorHAnsi" w:hAnsiTheme="minorHAnsi" w:cstheme="minorHAnsi"/>
          <w:szCs w:val="24"/>
        </w:rPr>
        <w:tab/>
        <w:t xml:space="preserve">: </w:t>
      </w:r>
      <w:r w:rsidRPr="00D51472">
        <w:rPr>
          <w:rFonts w:asciiTheme="minorHAnsi" w:hAnsiTheme="minorHAnsi" w:cstheme="minorHAnsi"/>
          <w:szCs w:val="24"/>
        </w:rPr>
        <w:t>KB, a.s.,</w:t>
      </w:r>
      <w:r w:rsidRPr="005A1970">
        <w:rPr>
          <w:rFonts w:asciiTheme="minorHAnsi" w:hAnsiTheme="minorHAnsi" w:cstheme="minorHAnsi"/>
          <w:szCs w:val="24"/>
        </w:rPr>
        <w:t xml:space="preserve"> č. ú. </w:t>
      </w:r>
      <w:r w:rsidR="00D51472">
        <w:rPr>
          <w:rFonts w:asciiTheme="minorHAnsi" w:hAnsiTheme="minorHAnsi" w:cstheme="minorHAnsi"/>
          <w:szCs w:val="24"/>
        </w:rPr>
        <w:t>8326340247/0100</w:t>
      </w:r>
    </w:p>
    <w:p w14:paraId="464908F6" w14:textId="16820A23" w:rsidR="00D51472" w:rsidRDefault="00BD1151" w:rsidP="00BD1151">
      <w:pPr>
        <w:pStyle w:val="ZkladntextIMP"/>
        <w:tabs>
          <w:tab w:val="left" w:pos="3240"/>
        </w:tabs>
        <w:jc w:val="both"/>
        <w:rPr>
          <w:rFonts w:asciiTheme="minorHAnsi" w:hAnsiTheme="minorHAnsi" w:cstheme="minorHAnsi"/>
          <w:szCs w:val="24"/>
        </w:rPr>
      </w:pPr>
      <w:r w:rsidRPr="005A1970">
        <w:rPr>
          <w:rFonts w:asciiTheme="minorHAnsi" w:hAnsiTheme="minorHAnsi" w:cstheme="minorHAnsi"/>
          <w:szCs w:val="24"/>
        </w:rPr>
        <w:t xml:space="preserve">zástupce ve věcech </w:t>
      </w:r>
      <w:r w:rsidR="00114C8D">
        <w:rPr>
          <w:rFonts w:asciiTheme="minorHAnsi" w:hAnsiTheme="minorHAnsi" w:cstheme="minorHAnsi"/>
          <w:szCs w:val="24"/>
        </w:rPr>
        <w:t>technických</w:t>
      </w:r>
      <w:r w:rsidR="00D51472">
        <w:rPr>
          <w:rFonts w:asciiTheme="minorHAnsi" w:hAnsiTheme="minorHAnsi" w:cstheme="minorHAnsi"/>
          <w:szCs w:val="24"/>
        </w:rPr>
        <w:tab/>
        <w:t xml:space="preserve">: </w:t>
      </w:r>
      <w:r w:rsidR="002313B4" w:rsidRPr="001968F9">
        <w:rPr>
          <w:rFonts w:asciiTheme="minorHAnsi" w:hAnsiTheme="minorHAnsi" w:cstheme="minorHAnsi"/>
        </w:rPr>
        <w:t xml:space="preserve">TDS – </w:t>
      </w:r>
      <w:r w:rsidR="00A70CD1">
        <w:rPr>
          <w:rFonts w:asciiTheme="minorHAnsi" w:hAnsiTheme="minorHAnsi" w:cstheme="minorHAnsi"/>
          <w:szCs w:val="24"/>
        </w:rPr>
        <w:t>xxx</w:t>
      </w:r>
    </w:p>
    <w:p w14:paraId="50123174" w14:textId="3E881E66" w:rsidR="00AA515E" w:rsidRDefault="00AA515E"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t xml:space="preserve">  tel: </w:t>
      </w:r>
      <w:r w:rsidR="00A70CD1">
        <w:rPr>
          <w:rFonts w:asciiTheme="minorHAnsi" w:hAnsiTheme="minorHAnsi" w:cstheme="minorHAnsi"/>
          <w:szCs w:val="24"/>
        </w:rPr>
        <w:t>xxx</w:t>
      </w:r>
    </w:p>
    <w:p w14:paraId="073EA5E7" w14:textId="18C41E86" w:rsidR="00AA515E" w:rsidRDefault="00AA515E"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t xml:space="preserve">  e-mail: </w:t>
      </w:r>
      <w:r w:rsidR="00A70CD1">
        <w:rPr>
          <w:rFonts w:asciiTheme="minorHAnsi" w:hAnsiTheme="minorHAnsi" w:cstheme="minorHAnsi"/>
          <w:szCs w:val="24"/>
        </w:rPr>
        <w:t>xxx</w:t>
      </w:r>
    </w:p>
    <w:p w14:paraId="534CE1B3" w14:textId="739EB140" w:rsidR="00110C90" w:rsidRDefault="00D51472"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r>
      <w:r w:rsidR="00110C90">
        <w:rPr>
          <w:rFonts w:asciiTheme="minorHAnsi" w:hAnsiTheme="minorHAnsi" w:cstheme="minorHAnsi"/>
          <w:szCs w:val="24"/>
        </w:rPr>
        <w:t>:</w:t>
      </w:r>
      <w:r>
        <w:rPr>
          <w:rFonts w:asciiTheme="minorHAnsi" w:hAnsiTheme="minorHAnsi" w:cstheme="minorHAnsi"/>
          <w:szCs w:val="24"/>
        </w:rPr>
        <w:t xml:space="preserve"> </w:t>
      </w:r>
      <w:r w:rsidR="00A70CD1">
        <w:rPr>
          <w:rFonts w:asciiTheme="minorHAnsi" w:hAnsiTheme="minorHAnsi" w:cstheme="minorHAnsi"/>
          <w:szCs w:val="24"/>
        </w:rPr>
        <w:t>xxx</w:t>
      </w:r>
      <w:r w:rsidR="000B5B3D">
        <w:rPr>
          <w:rFonts w:asciiTheme="minorHAnsi" w:hAnsiTheme="minorHAnsi" w:cstheme="minorHAnsi"/>
          <w:szCs w:val="24"/>
        </w:rPr>
        <w:t>, referent odboru investic</w:t>
      </w:r>
    </w:p>
    <w:p w14:paraId="2C8E9D95" w14:textId="1B34B9BD" w:rsidR="00110C90" w:rsidRDefault="00110C90"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t xml:space="preserve"> email: </w:t>
      </w:r>
      <w:r w:rsidR="00A70CD1">
        <w:rPr>
          <w:rStyle w:val="Hypertextovodkaz"/>
          <w:rFonts w:asciiTheme="minorHAnsi" w:hAnsiTheme="minorHAnsi" w:cstheme="minorHAnsi"/>
          <w:szCs w:val="24"/>
        </w:rPr>
        <w:t>xxx</w:t>
      </w:r>
    </w:p>
    <w:p w14:paraId="601D89BF" w14:textId="59BDB103" w:rsidR="00AA515E" w:rsidRDefault="00110C90"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t xml:space="preserve"> tel: </w:t>
      </w:r>
      <w:r w:rsidR="00A70CD1">
        <w:rPr>
          <w:rFonts w:asciiTheme="minorHAnsi" w:hAnsiTheme="minorHAnsi" w:cstheme="minorHAnsi"/>
          <w:szCs w:val="24"/>
        </w:rPr>
        <w:t>xxx</w:t>
      </w:r>
    </w:p>
    <w:p w14:paraId="66FD8297" w14:textId="0B23CA2D" w:rsidR="00BD1151" w:rsidRPr="005A1970" w:rsidRDefault="00AA515E" w:rsidP="00BD1151">
      <w:pPr>
        <w:pStyle w:val="ZkladntextIMP"/>
        <w:tabs>
          <w:tab w:val="left" w:pos="3240"/>
        </w:tabs>
        <w:jc w:val="both"/>
        <w:rPr>
          <w:rFonts w:asciiTheme="minorHAnsi" w:hAnsiTheme="minorHAnsi" w:cstheme="minorHAnsi"/>
          <w:szCs w:val="24"/>
        </w:rPr>
      </w:pPr>
      <w:r>
        <w:rPr>
          <w:rFonts w:asciiTheme="minorHAnsi" w:hAnsiTheme="minorHAnsi" w:cstheme="minorHAnsi"/>
          <w:szCs w:val="24"/>
        </w:rPr>
        <w:tab/>
        <w:t xml:space="preserve">  </w:t>
      </w:r>
    </w:p>
    <w:p w14:paraId="1ADB10BD" w14:textId="2BD6623F" w:rsidR="00BD1151" w:rsidRPr="00751507" w:rsidRDefault="00751507" w:rsidP="001968F9">
      <w:pPr>
        <w:pStyle w:val="ZkladntextIMP"/>
        <w:jc w:val="both"/>
        <w:rPr>
          <w:rFonts w:asciiTheme="minorHAnsi" w:hAnsiTheme="minorHAnsi" w:cstheme="minorHAnsi"/>
          <w:b/>
          <w:szCs w:val="24"/>
        </w:rPr>
      </w:pPr>
      <w:r w:rsidRPr="00751507">
        <w:rPr>
          <w:rFonts w:asciiTheme="minorHAnsi" w:hAnsiTheme="minorHAnsi" w:cstheme="minorHAnsi"/>
          <w:b/>
          <w:szCs w:val="24"/>
        </w:rPr>
        <w:t>ZHOTOVITEL</w:t>
      </w:r>
    </w:p>
    <w:p w14:paraId="7551656C" w14:textId="329E9B51" w:rsidR="00627D37" w:rsidRPr="00F94AA2" w:rsidRDefault="00627D37" w:rsidP="001968F9">
      <w:pPr>
        <w:pStyle w:val="ZkladntextIMP"/>
        <w:tabs>
          <w:tab w:val="left" w:pos="3240"/>
        </w:tabs>
        <w:jc w:val="both"/>
        <w:rPr>
          <w:rFonts w:asciiTheme="minorHAnsi" w:hAnsiTheme="minorHAnsi" w:cstheme="minorHAnsi"/>
          <w:szCs w:val="24"/>
        </w:rPr>
      </w:pPr>
      <w:bookmarkStart w:id="3" w:name="_Hlk532467655"/>
      <w:bookmarkEnd w:id="1"/>
      <w:r w:rsidRPr="00F94AA2">
        <w:rPr>
          <w:rFonts w:asciiTheme="minorHAnsi" w:hAnsiTheme="minorHAnsi" w:cstheme="minorHAnsi"/>
          <w:b/>
          <w:szCs w:val="24"/>
        </w:rPr>
        <w:t>obchodní firma</w:t>
      </w:r>
      <w:r w:rsidRPr="00F94AA2">
        <w:rPr>
          <w:rFonts w:asciiTheme="minorHAnsi" w:hAnsiTheme="minorHAnsi" w:cstheme="minorHAnsi"/>
          <w:b/>
          <w:szCs w:val="24"/>
        </w:rPr>
        <w:tab/>
      </w:r>
      <w:r w:rsidRPr="00F94AA2">
        <w:rPr>
          <w:rFonts w:asciiTheme="minorHAnsi" w:hAnsiTheme="minorHAnsi" w:cstheme="minorHAnsi"/>
          <w:szCs w:val="24"/>
        </w:rPr>
        <w:t xml:space="preserve">: </w:t>
      </w:r>
      <w:r w:rsidR="001733EA">
        <w:rPr>
          <w:rFonts w:asciiTheme="minorHAnsi" w:hAnsiTheme="minorHAnsi" w:cstheme="minorHAnsi"/>
          <w:szCs w:val="24"/>
        </w:rPr>
        <w:t>AF – PROSTAVBY, s.r.o.</w:t>
      </w:r>
    </w:p>
    <w:p w14:paraId="4EACCCA8" w14:textId="6F31E116"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sídlo </w:t>
      </w:r>
      <w:r w:rsidRPr="00F94AA2">
        <w:rPr>
          <w:rFonts w:asciiTheme="minorHAnsi" w:hAnsiTheme="minorHAnsi" w:cstheme="minorHAnsi"/>
          <w:szCs w:val="24"/>
        </w:rPr>
        <w:tab/>
        <w:t xml:space="preserve">: </w:t>
      </w:r>
      <w:r w:rsidR="00D83343">
        <w:rPr>
          <w:rFonts w:asciiTheme="minorHAnsi" w:hAnsiTheme="minorHAnsi" w:cstheme="minorHAnsi"/>
          <w:szCs w:val="24"/>
        </w:rPr>
        <w:t>Družstevní I/228, 763 21 Slavičín</w:t>
      </w:r>
    </w:p>
    <w:p w14:paraId="56341C93" w14:textId="7153518C"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právní forma </w:t>
      </w:r>
      <w:r w:rsidRPr="00F94AA2">
        <w:rPr>
          <w:rFonts w:asciiTheme="minorHAnsi" w:hAnsiTheme="minorHAnsi" w:cstheme="minorHAnsi"/>
          <w:szCs w:val="24"/>
        </w:rPr>
        <w:tab/>
        <w:t xml:space="preserve">: </w:t>
      </w:r>
      <w:r w:rsidR="00D83343">
        <w:rPr>
          <w:rFonts w:asciiTheme="minorHAnsi" w:hAnsiTheme="minorHAnsi" w:cstheme="minorHAnsi"/>
          <w:szCs w:val="24"/>
        </w:rPr>
        <w:t>společnost s ručením omezeným</w:t>
      </w:r>
    </w:p>
    <w:p w14:paraId="2839218C" w14:textId="246C5DA6"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IČ </w:t>
      </w:r>
      <w:r w:rsidRPr="00F94AA2">
        <w:rPr>
          <w:rFonts w:asciiTheme="minorHAnsi" w:hAnsiTheme="minorHAnsi" w:cstheme="minorHAnsi"/>
          <w:szCs w:val="24"/>
        </w:rPr>
        <w:tab/>
        <w:t xml:space="preserve">: </w:t>
      </w:r>
      <w:r w:rsidR="00D83343">
        <w:rPr>
          <w:rFonts w:asciiTheme="minorHAnsi" w:hAnsiTheme="minorHAnsi" w:cstheme="minorHAnsi"/>
          <w:szCs w:val="24"/>
        </w:rPr>
        <w:t>060 48 307</w:t>
      </w:r>
    </w:p>
    <w:p w14:paraId="32C8D226" w14:textId="0D353EB9"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DIČ </w:t>
      </w:r>
      <w:r w:rsidRPr="00F94AA2">
        <w:rPr>
          <w:rFonts w:asciiTheme="minorHAnsi" w:hAnsiTheme="minorHAnsi" w:cstheme="minorHAnsi"/>
          <w:szCs w:val="24"/>
        </w:rPr>
        <w:tab/>
        <w:t xml:space="preserve">: </w:t>
      </w:r>
      <w:r w:rsidR="00D83343">
        <w:rPr>
          <w:rFonts w:asciiTheme="minorHAnsi" w:hAnsiTheme="minorHAnsi" w:cstheme="minorHAnsi"/>
          <w:szCs w:val="24"/>
        </w:rPr>
        <w:t>CZ06048307</w:t>
      </w:r>
    </w:p>
    <w:p w14:paraId="5D32D0EC" w14:textId="4A8DAAAF"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zápis v OR</w:t>
      </w:r>
      <w:r w:rsidRPr="00F94AA2">
        <w:rPr>
          <w:rFonts w:asciiTheme="minorHAnsi" w:hAnsiTheme="minorHAnsi" w:cstheme="minorHAnsi"/>
          <w:szCs w:val="24"/>
        </w:rPr>
        <w:tab/>
        <w:t xml:space="preserve">: </w:t>
      </w:r>
      <w:r w:rsidR="00D83343">
        <w:rPr>
          <w:rFonts w:asciiTheme="minorHAnsi" w:hAnsiTheme="minorHAnsi" w:cstheme="minorHAnsi"/>
          <w:szCs w:val="24"/>
        </w:rPr>
        <w:t>u Krajského soudu v Brně, oddíl C, vložka 997 45</w:t>
      </w:r>
    </w:p>
    <w:p w14:paraId="0185D4C4" w14:textId="22FF0907"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jednající</w:t>
      </w:r>
      <w:r w:rsidRPr="00F94AA2">
        <w:rPr>
          <w:rFonts w:asciiTheme="minorHAnsi" w:hAnsiTheme="minorHAnsi" w:cstheme="minorHAnsi"/>
          <w:szCs w:val="24"/>
        </w:rPr>
        <w:tab/>
        <w:t xml:space="preserve">: </w:t>
      </w:r>
      <w:r w:rsidR="00D83343">
        <w:rPr>
          <w:rFonts w:asciiTheme="minorHAnsi" w:hAnsiTheme="minorHAnsi" w:cstheme="minorHAnsi"/>
          <w:szCs w:val="24"/>
        </w:rPr>
        <w:t>Ing. Alena Fojtíková – jednatelka společnosti</w:t>
      </w:r>
    </w:p>
    <w:p w14:paraId="06400D51" w14:textId="77777777"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dále za zhotovitele jednají  </w:t>
      </w:r>
    </w:p>
    <w:p w14:paraId="624B930C" w14:textId="6E4DC210" w:rsidR="00627D37" w:rsidRPr="00F94AA2" w:rsidRDefault="00D83343" w:rsidP="001968F9">
      <w:pPr>
        <w:pStyle w:val="ZkladntextIMP"/>
        <w:tabs>
          <w:tab w:val="left" w:pos="3240"/>
        </w:tabs>
        <w:jc w:val="both"/>
        <w:rPr>
          <w:rFonts w:asciiTheme="minorHAnsi" w:hAnsiTheme="minorHAnsi" w:cstheme="minorHAnsi"/>
          <w:szCs w:val="24"/>
        </w:rPr>
      </w:pPr>
      <w:r>
        <w:rPr>
          <w:rFonts w:asciiTheme="minorHAnsi" w:hAnsiTheme="minorHAnsi" w:cstheme="minorHAnsi"/>
          <w:szCs w:val="24"/>
        </w:rPr>
        <w:t>ve věcech smluvních</w:t>
      </w:r>
      <w:r>
        <w:rPr>
          <w:rFonts w:asciiTheme="minorHAnsi" w:hAnsiTheme="minorHAnsi" w:cstheme="minorHAnsi"/>
          <w:szCs w:val="24"/>
        </w:rPr>
        <w:tab/>
        <w:t>: Ing. Alena Fojtíková – jednatelka společnosti</w:t>
      </w:r>
    </w:p>
    <w:p w14:paraId="460581D5" w14:textId="15D2B93D"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 xml:space="preserve">bankovní spojení </w:t>
      </w:r>
      <w:r w:rsidRPr="00F94AA2">
        <w:rPr>
          <w:rFonts w:asciiTheme="minorHAnsi" w:hAnsiTheme="minorHAnsi" w:cstheme="minorHAnsi"/>
          <w:szCs w:val="24"/>
        </w:rPr>
        <w:tab/>
        <w:t xml:space="preserve">: </w:t>
      </w:r>
      <w:r w:rsidR="00D83343">
        <w:rPr>
          <w:rFonts w:asciiTheme="minorHAnsi" w:hAnsiTheme="minorHAnsi" w:cstheme="minorHAnsi"/>
          <w:szCs w:val="24"/>
        </w:rPr>
        <w:t xml:space="preserve">Raiffeisenbank, a.s., č.ú. </w:t>
      </w:r>
      <w:r w:rsidR="00A70CD1">
        <w:rPr>
          <w:rFonts w:asciiTheme="minorHAnsi" w:hAnsiTheme="minorHAnsi" w:cstheme="minorHAnsi"/>
          <w:szCs w:val="24"/>
        </w:rPr>
        <w:t>xxx</w:t>
      </w:r>
    </w:p>
    <w:p w14:paraId="5C52A92F" w14:textId="7B73B3E7" w:rsidR="00627D37" w:rsidRPr="00F94AA2" w:rsidRDefault="00627D37" w:rsidP="001968F9">
      <w:pPr>
        <w:pStyle w:val="ZkladntextIMP"/>
        <w:tabs>
          <w:tab w:val="left" w:pos="3240"/>
        </w:tabs>
        <w:jc w:val="both"/>
        <w:rPr>
          <w:rFonts w:asciiTheme="minorHAnsi" w:hAnsiTheme="minorHAnsi" w:cstheme="minorHAnsi"/>
          <w:szCs w:val="24"/>
        </w:rPr>
      </w:pPr>
      <w:r w:rsidRPr="00F94AA2">
        <w:rPr>
          <w:rFonts w:asciiTheme="minorHAnsi" w:hAnsiTheme="minorHAnsi" w:cstheme="minorHAnsi"/>
          <w:szCs w:val="24"/>
        </w:rPr>
        <w:t>telefon</w:t>
      </w:r>
      <w:r w:rsidRPr="00F94AA2">
        <w:rPr>
          <w:rFonts w:asciiTheme="minorHAnsi" w:hAnsiTheme="minorHAnsi" w:cstheme="minorHAnsi"/>
          <w:szCs w:val="24"/>
        </w:rPr>
        <w:tab/>
        <w:t xml:space="preserve">: </w:t>
      </w:r>
      <w:r w:rsidR="00A70CD1">
        <w:rPr>
          <w:rFonts w:asciiTheme="minorHAnsi" w:hAnsiTheme="minorHAnsi" w:cstheme="minorHAnsi"/>
          <w:szCs w:val="24"/>
        </w:rPr>
        <w:t>xxx</w:t>
      </w:r>
    </w:p>
    <w:p w14:paraId="6A3163FC" w14:textId="7126FB25" w:rsidR="00627D37" w:rsidRPr="005A1970" w:rsidRDefault="00627D37" w:rsidP="001968F9">
      <w:pPr>
        <w:pStyle w:val="ZkladntextIMP"/>
        <w:tabs>
          <w:tab w:val="left" w:pos="3240"/>
        </w:tabs>
        <w:jc w:val="both"/>
        <w:rPr>
          <w:rFonts w:asciiTheme="minorHAnsi" w:hAnsiTheme="minorHAnsi" w:cstheme="minorHAnsi"/>
          <w:szCs w:val="24"/>
        </w:rPr>
        <w:sectPr w:rsidR="00627D37" w:rsidRPr="005A1970" w:rsidSect="001C075B">
          <w:footerReference w:type="default" r:id="rId8"/>
          <w:pgSz w:w="11906" w:h="16838"/>
          <w:pgMar w:top="1417" w:right="849" w:bottom="1417" w:left="1417" w:header="708" w:footer="708" w:gutter="0"/>
          <w:cols w:space="708"/>
          <w:docGrid w:linePitch="360"/>
        </w:sectPr>
      </w:pPr>
      <w:r w:rsidRPr="00F94AA2">
        <w:rPr>
          <w:rFonts w:asciiTheme="minorHAnsi" w:hAnsiTheme="minorHAnsi" w:cstheme="minorHAnsi"/>
          <w:szCs w:val="24"/>
        </w:rPr>
        <w:t>e-mail</w:t>
      </w:r>
      <w:r w:rsidRPr="00F94AA2">
        <w:rPr>
          <w:rFonts w:asciiTheme="minorHAnsi" w:hAnsiTheme="minorHAnsi" w:cstheme="minorHAnsi"/>
          <w:szCs w:val="24"/>
        </w:rPr>
        <w:tab/>
      </w:r>
      <w:r w:rsidR="00A70CD1">
        <w:rPr>
          <w:rFonts w:asciiTheme="minorHAnsi" w:hAnsiTheme="minorHAnsi" w:cstheme="minorHAnsi"/>
          <w:szCs w:val="24"/>
        </w:rPr>
        <w:t>xxx</w:t>
      </w:r>
    </w:p>
    <w:p w14:paraId="10901E07" w14:textId="6518FA0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lastRenderedPageBreak/>
        <w:t>II</w:t>
      </w:r>
      <w:r w:rsidR="007457FE">
        <w:rPr>
          <w:rFonts w:asciiTheme="minorHAnsi" w:hAnsiTheme="minorHAnsi" w:cstheme="minorHAnsi"/>
          <w:b/>
          <w:szCs w:val="24"/>
        </w:rPr>
        <w:t>.</w:t>
      </w:r>
    </w:p>
    <w:p w14:paraId="03DCAFD7"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Předmět smlouvy</w:t>
      </w:r>
    </w:p>
    <w:bookmarkEnd w:id="3"/>
    <w:p w14:paraId="44526E8C" w14:textId="77777777" w:rsidR="00BD1151" w:rsidRPr="005A1970" w:rsidRDefault="00BD1151" w:rsidP="00BD1151">
      <w:pPr>
        <w:pStyle w:val="ZkladntextIMP"/>
        <w:spacing w:line="240" w:lineRule="auto"/>
        <w:jc w:val="both"/>
        <w:rPr>
          <w:rFonts w:asciiTheme="minorHAnsi" w:hAnsiTheme="minorHAnsi" w:cstheme="minorHAnsi"/>
          <w:b/>
          <w:szCs w:val="24"/>
        </w:rPr>
      </w:pPr>
    </w:p>
    <w:p w14:paraId="2967C77A" w14:textId="77777777" w:rsidR="005A1970" w:rsidRDefault="005A1970" w:rsidP="005A1970">
      <w:pPr>
        <w:numPr>
          <w:ilvl w:val="0"/>
          <w:numId w:val="3"/>
        </w:numPr>
        <w:tabs>
          <w:tab w:val="left" w:pos="1191"/>
          <w:tab w:val="left" w:pos="1588"/>
        </w:tabs>
        <w:suppressAutoHyphens w:val="0"/>
        <w:ind w:left="0" w:firstLine="0"/>
        <w:jc w:val="both"/>
        <w:rPr>
          <w:rFonts w:asciiTheme="minorHAnsi" w:hAnsiTheme="minorHAnsi" w:cstheme="minorHAnsi"/>
        </w:rPr>
      </w:pPr>
      <w:bookmarkStart w:id="4" w:name="_Hlk532469331"/>
      <w:r w:rsidRPr="005A1970">
        <w:rPr>
          <w:rFonts w:asciiTheme="minorHAnsi" w:hAnsiTheme="minorHAnsi" w:cstheme="minorHAnsi"/>
        </w:rPr>
        <w:t xml:space="preserve">Zhotovitel se zavazuje provést na svůj náklad a nebezpečí pro objednatele dílo, které je předmětem této smlouvy. </w:t>
      </w:r>
    </w:p>
    <w:bookmarkEnd w:id="4"/>
    <w:p w14:paraId="0D5C6C43" w14:textId="77777777" w:rsidR="005A1970" w:rsidRDefault="005A1970" w:rsidP="005A1970">
      <w:pPr>
        <w:tabs>
          <w:tab w:val="left" w:pos="1191"/>
          <w:tab w:val="left" w:pos="1588"/>
        </w:tabs>
        <w:suppressAutoHyphens w:val="0"/>
        <w:jc w:val="both"/>
        <w:rPr>
          <w:rFonts w:asciiTheme="minorHAnsi" w:hAnsiTheme="minorHAnsi" w:cstheme="minorHAnsi"/>
        </w:rPr>
      </w:pPr>
    </w:p>
    <w:p w14:paraId="2DB2111F" w14:textId="707953B4" w:rsidR="005A1970" w:rsidRDefault="005A1970" w:rsidP="005A1970">
      <w:pPr>
        <w:numPr>
          <w:ilvl w:val="0"/>
          <w:numId w:val="3"/>
        </w:numPr>
        <w:tabs>
          <w:tab w:val="left" w:pos="1191"/>
          <w:tab w:val="left" w:pos="1588"/>
        </w:tabs>
        <w:suppressAutoHyphens w:val="0"/>
        <w:ind w:left="0" w:firstLine="0"/>
        <w:jc w:val="both"/>
        <w:rPr>
          <w:rFonts w:asciiTheme="minorHAnsi" w:hAnsiTheme="minorHAnsi" w:cstheme="minorHAnsi"/>
        </w:rPr>
      </w:pPr>
      <w:r w:rsidRPr="005A1970">
        <w:rPr>
          <w:rFonts w:asciiTheme="minorHAnsi" w:hAnsiTheme="minorHAnsi" w:cstheme="minorHAnsi"/>
        </w:rPr>
        <w:t>Předmětem této smlouvy</w:t>
      </w:r>
      <w:r w:rsidR="008241B1">
        <w:rPr>
          <w:rFonts w:asciiTheme="minorHAnsi" w:hAnsiTheme="minorHAnsi" w:cstheme="minorHAnsi"/>
        </w:rPr>
        <w:t xml:space="preserve"> </w:t>
      </w:r>
      <w:r w:rsidRPr="005A1970">
        <w:rPr>
          <w:rFonts w:asciiTheme="minorHAnsi" w:hAnsiTheme="minorHAnsi" w:cstheme="minorHAnsi"/>
        </w:rPr>
        <w:t xml:space="preserve">je zhotovení </w:t>
      </w:r>
      <w:r w:rsidRPr="006642C1">
        <w:rPr>
          <w:rFonts w:asciiTheme="minorHAnsi" w:hAnsiTheme="minorHAnsi" w:cstheme="minorHAnsi"/>
        </w:rPr>
        <w:t xml:space="preserve">stavby </w:t>
      </w:r>
      <w:bookmarkStart w:id="5" w:name="_Hlk534276540"/>
      <w:r w:rsidRPr="006642C1">
        <w:rPr>
          <w:rFonts w:asciiTheme="minorHAnsi" w:hAnsiTheme="minorHAnsi" w:cstheme="minorHAnsi"/>
          <w:b/>
        </w:rPr>
        <w:t>„</w:t>
      </w:r>
      <w:bookmarkStart w:id="6" w:name="_Hlk92098652"/>
      <w:r w:rsidR="00685E09">
        <w:rPr>
          <w:rFonts w:asciiTheme="minorHAnsi" w:hAnsiTheme="minorHAnsi" w:cstheme="minorHAnsi"/>
          <w:b/>
        </w:rPr>
        <w:t>Chodník na ulici Moravská, Kroměříž</w:t>
      </w:r>
      <w:bookmarkEnd w:id="6"/>
      <w:r w:rsidR="00495020">
        <w:rPr>
          <w:rFonts w:asciiTheme="minorHAnsi" w:hAnsiTheme="minorHAnsi" w:cstheme="minorHAnsi"/>
          <w:b/>
        </w:rPr>
        <w:t>“</w:t>
      </w:r>
      <w:bookmarkEnd w:id="5"/>
      <w:r w:rsidR="00114C8D" w:rsidRPr="00114C8D">
        <w:rPr>
          <w:rFonts w:asciiTheme="minorHAnsi" w:hAnsiTheme="minorHAnsi" w:cstheme="minorHAnsi"/>
        </w:rPr>
        <w:t xml:space="preserve"> </w:t>
      </w:r>
      <w:r w:rsidR="00114C8D" w:rsidRPr="008241B1">
        <w:rPr>
          <w:rFonts w:asciiTheme="minorHAnsi" w:hAnsiTheme="minorHAnsi" w:cstheme="minorHAnsi"/>
        </w:rPr>
        <w:t>(dále jen „dílo“)</w:t>
      </w:r>
      <w:r w:rsidR="00495020">
        <w:rPr>
          <w:rFonts w:asciiTheme="minorHAnsi" w:hAnsiTheme="minorHAnsi" w:cstheme="minorHAnsi"/>
          <w:b/>
        </w:rPr>
        <w:t xml:space="preserve">. </w:t>
      </w:r>
      <w:r w:rsidR="00AE7D48" w:rsidRPr="006642C1">
        <w:rPr>
          <w:rFonts w:asciiTheme="minorHAnsi" w:hAnsiTheme="minorHAnsi" w:cstheme="minorHAnsi"/>
          <w:b/>
        </w:rPr>
        <w:t xml:space="preserve"> </w:t>
      </w:r>
      <w:r w:rsidRPr="006642C1">
        <w:rPr>
          <w:rFonts w:asciiTheme="minorHAnsi" w:hAnsiTheme="minorHAnsi" w:cstheme="minorHAnsi"/>
        </w:rPr>
        <w:t>Zhotovením stavby se rozumí provedení všech stavebních a montážních prací, dodávka materiálů a konstrukcí,</w:t>
      </w:r>
      <w:r w:rsidRPr="005A1970">
        <w:rPr>
          <w:rFonts w:asciiTheme="minorHAnsi" w:hAnsiTheme="minorHAnsi" w:cstheme="minorHAnsi"/>
        </w:rPr>
        <w:t xml:space="preserve"> dále provedení všech činností souvisejících s dodávkou stavebních prací a konstrukcí včetně koordinační a kompletační činnosti celé stavby.</w:t>
      </w:r>
    </w:p>
    <w:p w14:paraId="23479061" w14:textId="77777777" w:rsidR="00BD1151" w:rsidRPr="005A1970" w:rsidRDefault="00BD1151" w:rsidP="00BD1151">
      <w:pPr>
        <w:jc w:val="both"/>
        <w:rPr>
          <w:rFonts w:asciiTheme="minorHAnsi" w:hAnsiTheme="minorHAnsi" w:cstheme="minorHAnsi"/>
        </w:rPr>
      </w:pPr>
    </w:p>
    <w:p w14:paraId="0B7AA2F9" w14:textId="77777777" w:rsidR="00BD1151" w:rsidRPr="00557243" w:rsidRDefault="00BD1151" w:rsidP="009B032E">
      <w:pPr>
        <w:tabs>
          <w:tab w:val="left" w:pos="1191"/>
          <w:tab w:val="left" w:pos="1588"/>
        </w:tabs>
        <w:spacing w:after="120"/>
        <w:jc w:val="both"/>
        <w:rPr>
          <w:rFonts w:asciiTheme="minorHAnsi" w:hAnsiTheme="minorHAnsi" w:cstheme="minorHAnsi"/>
          <w:u w:val="single"/>
        </w:rPr>
      </w:pPr>
      <w:bookmarkStart w:id="7" w:name="_Hlk532469608"/>
      <w:r w:rsidRPr="00053D14">
        <w:rPr>
          <w:rFonts w:asciiTheme="minorHAnsi" w:hAnsiTheme="minorHAnsi" w:cstheme="minorHAnsi"/>
          <w:u w:val="single"/>
        </w:rPr>
        <w:t>Rozsah předmětu díla je vymezen a bude proveden v souladu s níže uvedenými dokumenty a stanovisky:</w:t>
      </w:r>
    </w:p>
    <w:p w14:paraId="5A430649" w14:textId="76E485D3" w:rsidR="00495020" w:rsidRPr="00495020" w:rsidRDefault="00B766F9" w:rsidP="00495020">
      <w:pPr>
        <w:numPr>
          <w:ilvl w:val="0"/>
          <w:numId w:val="4"/>
        </w:numPr>
        <w:suppressAutoHyphens w:val="0"/>
        <w:jc w:val="both"/>
        <w:rPr>
          <w:rFonts w:asciiTheme="minorHAnsi" w:hAnsiTheme="minorHAnsi" w:cstheme="minorHAnsi"/>
        </w:rPr>
      </w:pPr>
      <w:r w:rsidRPr="00557243">
        <w:rPr>
          <w:rFonts w:asciiTheme="minorHAnsi" w:hAnsiTheme="minorHAnsi" w:cstheme="minorHAnsi"/>
        </w:rPr>
        <w:t xml:space="preserve"> </w:t>
      </w:r>
      <w:r w:rsidR="00597A0B" w:rsidRPr="00557243">
        <w:rPr>
          <w:rFonts w:asciiTheme="minorHAnsi" w:hAnsiTheme="minorHAnsi" w:cstheme="minorHAnsi"/>
        </w:rPr>
        <w:t>s projektovou dokumentací</w:t>
      </w:r>
      <w:r w:rsidR="00F07321" w:rsidRPr="00557243">
        <w:rPr>
          <w:rFonts w:asciiTheme="minorHAnsi" w:hAnsiTheme="minorHAnsi" w:cstheme="minorHAnsi"/>
        </w:rPr>
        <w:t xml:space="preserve"> pro provedení stavby včetně soupisu prací s výkazy výměr</w:t>
      </w:r>
      <w:r w:rsidR="00597A0B" w:rsidRPr="00557243">
        <w:rPr>
          <w:rFonts w:asciiTheme="minorHAnsi" w:hAnsiTheme="minorHAnsi" w:cstheme="minorHAnsi"/>
        </w:rPr>
        <w:t xml:space="preserve">, </w:t>
      </w:r>
      <w:r w:rsidR="00114C8D">
        <w:rPr>
          <w:rFonts w:asciiTheme="minorHAnsi" w:hAnsiTheme="minorHAnsi" w:cstheme="minorHAnsi"/>
        </w:rPr>
        <w:t xml:space="preserve">kterou </w:t>
      </w:r>
      <w:r w:rsidR="00597A0B" w:rsidRPr="00495020">
        <w:rPr>
          <w:rFonts w:asciiTheme="minorHAnsi" w:hAnsiTheme="minorHAnsi" w:cstheme="minorHAnsi"/>
        </w:rPr>
        <w:t>zpracova</w:t>
      </w:r>
      <w:r w:rsidR="007376E8">
        <w:rPr>
          <w:rFonts w:asciiTheme="minorHAnsi" w:hAnsiTheme="minorHAnsi" w:cstheme="minorHAnsi"/>
        </w:rPr>
        <w:t>l</w:t>
      </w:r>
      <w:r w:rsidR="00597A0B" w:rsidRPr="00495020">
        <w:rPr>
          <w:rFonts w:asciiTheme="minorHAnsi" w:hAnsiTheme="minorHAnsi" w:cstheme="minorHAnsi"/>
        </w:rPr>
        <w:t xml:space="preserve"> </w:t>
      </w:r>
      <w:r w:rsidR="00A70CD1">
        <w:rPr>
          <w:rFonts w:asciiTheme="minorHAnsi" w:hAnsiTheme="minorHAnsi" w:cstheme="minorHAnsi"/>
          <w:b/>
          <w:bCs/>
        </w:rPr>
        <w:t>xxx</w:t>
      </w:r>
      <w:r w:rsidR="00495020" w:rsidRPr="00495020">
        <w:rPr>
          <w:rFonts w:asciiTheme="minorHAnsi" w:hAnsiTheme="minorHAnsi" w:cstheme="minorHAnsi"/>
        </w:rPr>
        <w:t xml:space="preserve">, </w:t>
      </w:r>
      <w:r w:rsidR="00685E09">
        <w:rPr>
          <w:rFonts w:asciiTheme="minorHAnsi" w:hAnsiTheme="minorHAnsi" w:cstheme="minorHAnsi"/>
        </w:rPr>
        <w:t>Lubná 121</w:t>
      </w:r>
      <w:r w:rsidR="00495020" w:rsidRPr="00495020">
        <w:rPr>
          <w:rFonts w:asciiTheme="minorHAnsi" w:hAnsiTheme="minorHAnsi" w:cstheme="minorHAnsi"/>
        </w:rPr>
        <w:t xml:space="preserve">, </w:t>
      </w:r>
      <w:r w:rsidR="00685E09">
        <w:rPr>
          <w:rFonts w:asciiTheme="minorHAnsi" w:hAnsiTheme="minorHAnsi" w:cstheme="minorHAnsi"/>
        </w:rPr>
        <w:t>767 01 Lubná</w:t>
      </w:r>
      <w:r w:rsidR="00495020" w:rsidRPr="00495020">
        <w:rPr>
          <w:rFonts w:asciiTheme="minorHAnsi" w:hAnsiTheme="minorHAnsi" w:cstheme="minorHAnsi"/>
        </w:rPr>
        <w:t xml:space="preserve">, IČ: </w:t>
      </w:r>
      <w:r w:rsidR="00685E09">
        <w:rPr>
          <w:rFonts w:asciiTheme="minorHAnsi" w:hAnsiTheme="minorHAnsi" w:cstheme="minorHAnsi"/>
        </w:rPr>
        <w:t>76178048</w:t>
      </w:r>
      <w:r w:rsidR="00495020" w:rsidRPr="00495020">
        <w:rPr>
          <w:rFonts w:asciiTheme="minorHAnsi" w:hAnsiTheme="minorHAnsi" w:cstheme="minorHAnsi"/>
        </w:rPr>
        <w:t>;</w:t>
      </w:r>
    </w:p>
    <w:bookmarkEnd w:id="7"/>
    <w:p w14:paraId="70C86B89" w14:textId="34B1B196" w:rsidR="00BD1151" w:rsidRDefault="00BD1151" w:rsidP="009B032E">
      <w:pPr>
        <w:keepNext/>
        <w:keepLines/>
        <w:suppressAutoHyphens w:val="0"/>
        <w:jc w:val="both"/>
        <w:rPr>
          <w:rFonts w:asciiTheme="minorHAnsi" w:hAnsiTheme="minorHAnsi" w:cstheme="minorHAnsi"/>
        </w:rPr>
      </w:pPr>
      <w:r w:rsidRPr="005A1970">
        <w:rPr>
          <w:rFonts w:asciiTheme="minorHAnsi" w:hAnsiTheme="minorHAnsi" w:cstheme="minorHAnsi"/>
        </w:rPr>
        <w:t>Zhotovitel se zavazuje postupovat při realizaci díla v souladu se všemi podmínkami výše uvedených dokumentů</w:t>
      </w:r>
      <w:r w:rsidR="00520124" w:rsidRPr="005A1970">
        <w:rPr>
          <w:rFonts w:asciiTheme="minorHAnsi" w:hAnsiTheme="minorHAnsi" w:cstheme="minorHAnsi"/>
        </w:rPr>
        <w:t>, které jsou nedílnou součástí této smlouvy</w:t>
      </w:r>
      <w:r w:rsidRPr="005A1970">
        <w:rPr>
          <w:rFonts w:asciiTheme="minorHAnsi" w:hAnsiTheme="minorHAnsi" w:cstheme="minorHAnsi"/>
        </w:rPr>
        <w:t>.</w:t>
      </w:r>
    </w:p>
    <w:p w14:paraId="3CA883EA" w14:textId="77777777"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Předmětem projektové dokumentace je řešení prodloužení stávajícího chodníku na ulici Moravská v Kroměříži podél místní komunikace.</w:t>
      </w:r>
    </w:p>
    <w:p w14:paraId="27D96F57" w14:textId="77777777"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Chodník je navržen v travnaté ploše mezi místní komunikací a stávající zástavbou. Chodník je navržen z dlážděného krytu betonové dlažby 200/200/60 mm v přírodním šedém odstínu.</w:t>
      </w:r>
    </w:p>
    <w:p w14:paraId="5B913372" w14:textId="77777777"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Chodník bude lemován chodníkovými obrubníky profilu 100/250 mm – obruba blíže k silnici je navržena jako vodící linie – zvýšení obrubníku o 60 mm.</w:t>
      </w:r>
    </w:p>
    <w:p w14:paraId="6C6F8A42" w14:textId="77777777"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V místě vstupů do komunikace budou stávající silniční obrubníky nahrazeny novými nájezdovými 150/150 mm a přechodovými obrubníky 150/150-250 mm.</w:t>
      </w:r>
    </w:p>
    <w:p w14:paraId="0E17EAC2" w14:textId="77777777"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Stávající plochy chodníků dotčené realizací stavby budou předlážděny nebo zapraveny do původního stavu v nezbytně nutném rozsahu. V rámci stavby není uvažováno se zřízením nových sjezdů.</w:t>
      </w:r>
    </w:p>
    <w:p w14:paraId="4695D3CA" w14:textId="4E9B2DC9" w:rsidR="00CF7D98" w:rsidRPr="00CF7D98"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V rámci realizace chodníku dojde k částečné úpravě křižovatky ulice Moravská a Talichova. Úprava zahrnuje vybourání části asfaltové plochy, přídlažby a obrubníků, realizaci nového nájezdového oblouku poloměru 8,0 m, který bude tvořen přídlažbou z dvojřádku žulové kostky a nových silničních obrubníků. Nezastavěné plochy budou zahrnuty zeminou, ohumusovány a zatravněny.</w:t>
      </w:r>
      <w:r w:rsidR="0031358C">
        <w:rPr>
          <w:rFonts w:asciiTheme="minorHAnsi" w:hAnsiTheme="minorHAnsi" w:cstheme="minorHAnsi"/>
        </w:rPr>
        <w:t xml:space="preserve"> Součástí stavby je i kácení stromu dle podmínek koordinovaného stanoviska a náhradní výsadba.</w:t>
      </w:r>
    </w:p>
    <w:p w14:paraId="4862AF74" w14:textId="7CEAD8E0" w:rsidR="00DD73F0" w:rsidRPr="005A1970" w:rsidRDefault="00CF7D98" w:rsidP="00CF7D98">
      <w:pPr>
        <w:keepNext/>
        <w:keepLines/>
        <w:suppressAutoHyphens w:val="0"/>
        <w:jc w:val="both"/>
        <w:rPr>
          <w:rFonts w:asciiTheme="minorHAnsi" w:hAnsiTheme="minorHAnsi" w:cstheme="minorHAnsi"/>
        </w:rPr>
      </w:pPr>
      <w:r w:rsidRPr="00CF7D98">
        <w:rPr>
          <w:rFonts w:asciiTheme="minorHAnsi" w:hAnsiTheme="minorHAnsi" w:cstheme="minorHAnsi"/>
        </w:rPr>
        <w:t>Odvodnění chodníku je řešeno do travnatých ploch, kde budou zasakovány.</w:t>
      </w:r>
    </w:p>
    <w:p w14:paraId="0F894E34" w14:textId="77777777" w:rsidR="00225B6E" w:rsidRPr="005A1970" w:rsidRDefault="00225B6E" w:rsidP="00225B6E">
      <w:pPr>
        <w:rPr>
          <w:rFonts w:asciiTheme="minorHAnsi" w:hAnsiTheme="minorHAnsi" w:cstheme="minorHAnsi"/>
          <w:snapToGrid w:val="0"/>
        </w:rPr>
      </w:pPr>
    </w:p>
    <w:p w14:paraId="2189EB99" w14:textId="66EE21ED" w:rsidR="00225B6E" w:rsidRDefault="00225B6E" w:rsidP="00225B6E">
      <w:pPr>
        <w:rPr>
          <w:rFonts w:asciiTheme="minorHAnsi" w:hAnsiTheme="minorHAnsi" w:cstheme="minorHAnsi"/>
          <w:snapToGrid w:val="0"/>
        </w:rPr>
      </w:pPr>
      <w:r w:rsidRPr="00FF221F">
        <w:rPr>
          <w:rFonts w:asciiTheme="minorHAnsi" w:hAnsiTheme="minorHAnsi" w:cstheme="minorHAnsi"/>
          <w:snapToGrid w:val="0"/>
        </w:rPr>
        <w:t>Bližší popis předmětu díla je uveden v příloze č. 1 této smlouvy</w:t>
      </w:r>
      <w:r w:rsidR="00272D64" w:rsidRPr="00FF221F">
        <w:rPr>
          <w:rFonts w:asciiTheme="minorHAnsi" w:hAnsiTheme="minorHAnsi" w:cstheme="minorHAnsi"/>
          <w:snapToGrid w:val="0"/>
        </w:rPr>
        <w:t>.</w:t>
      </w:r>
    </w:p>
    <w:p w14:paraId="046699AE" w14:textId="77777777" w:rsidR="00272D64" w:rsidRPr="005A1970" w:rsidRDefault="00272D64" w:rsidP="00225B6E">
      <w:pPr>
        <w:rPr>
          <w:rFonts w:asciiTheme="minorHAnsi" w:hAnsiTheme="minorHAnsi" w:cstheme="minorHAnsi"/>
          <w:snapToGrid w:val="0"/>
        </w:rPr>
      </w:pPr>
    </w:p>
    <w:p w14:paraId="432003BB" w14:textId="77777777" w:rsidR="00BD1151" w:rsidRPr="0086077E" w:rsidRDefault="00EC7C6D" w:rsidP="00380202">
      <w:pPr>
        <w:pStyle w:val="Odstavecseseznamem"/>
        <w:spacing w:after="240"/>
        <w:ind w:left="0"/>
        <w:jc w:val="both"/>
        <w:rPr>
          <w:rFonts w:asciiTheme="minorHAnsi" w:hAnsiTheme="minorHAnsi" w:cstheme="minorHAnsi"/>
          <w:b/>
          <w:sz w:val="24"/>
          <w:szCs w:val="24"/>
          <w:u w:val="single"/>
        </w:rPr>
      </w:pPr>
      <w:r w:rsidRPr="0086077E">
        <w:rPr>
          <w:rFonts w:asciiTheme="minorHAnsi" w:hAnsiTheme="minorHAnsi" w:cstheme="minorHAnsi"/>
          <w:b/>
          <w:sz w:val="24"/>
          <w:szCs w:val="24"/>
          <w:u w:val="single"/>
        </w:rPr>
        <w:t>Součástí díla je dále:</w:t>
      </w:r>
    </w:p>
    <w:p w14:paraId="3E3BEAC9" w14:textId="77777777" w:rsidR="00BD1151" w:rsidRDefault="005A1970" w:rsidP="005A1970">
      <w:pPr>
        <w:contextualSpacing/>
        <w:jc w:val="both"/>
        <w:rPr>
          <w:rFonts w:asciiTheme="minorHAnsi" w:hAnsiTheme="minorHAnsi" w:cstheme="minorHAnsi"/>
        </w:rPr>
      </w:pPr>
      <w:r w:rsidRPr="0086077E">
        <w:rPr>
          <w:rFonts w:asciiTheme="minorHAnsi" w:hAnsiTheme="minorHAnsi" w:cstheme="minorHAnsi"/>
          <w:u w:val="single"/>
        </w:rPr>
        <w:t>V</w:t>
      </w:r>
      <w:r w:rsidR="00BD1151" w:rsidRPr="0086077E">
        <w:rPr>
          <w:rFonts w:asciiTheme="minorHAnsi" w:hAnsiTheme="minorHAnsi" w:cstheme="minorHAnsi"/>
          <w:u w:val="single"/>
        </w:rPr>
        <w:t>yhotovení dokumentace skutečného provedení</w:t>
      </w:r>
      <w:r w:rsidRPr="0086077E">
        <w:rPr>
          <w:rFonts w:asciiTheme="minorHAnsi" w:hAnsiTheme="minorHAnsi" w:cstheme="minorHAnsi"/>
          <w:u w:val="single"/>
        </w:rPr>
        <w:t xml:space="preserve"> stavby</w:t>
      </w:r>
      <w:r>
        <w:rPr>
          <w:rFonts w:asciiTheme="minorHAnsi" w:hAnsiTheme="minorHAnsi" w:cstheme="minorHAnsi"/>
        </w:rPr>
        <w:t xml:space="preserve"> (příloha č. 3 vyhlášky č. 499/2006 Sb.</w:t>
      </w:r>
      <w:r w:rsidR="0086077E">
        <w:rPr>
          <w:rFonts w:asciiTheme="minorHAnsi" w:hAnsiTheme="minorHAnsi" w:cstheme="minorHAnsi"/>
        </w:rPr>
        <w:t>), která bude provedena podle následujících zásad:</w:t>
      </w:r>
    </w:p>
    <w:p w14:paraId="1BAAF04C" w14:textId="77777777" w:rsidR="0086077E" w:rsidRPr="0086077E" w:rsidRDefault="0086077E" w:rsidP="00F27ABE">
      <w:pPr>
        <w:pStyle w:val="Odstavecseseznamem"/>
        <w:numPr>
          <w:ilvl w:val="0"/>
          <w:numId w:val="17"/>
        </w:numPr>
        <w:spacing w:after="0" w:line="240" w:lineRule="auto"/>
        <w:ind w:left="426" w:hanging="426"/>
        <w:contextualSpacing/>
        <w:jc w:val="both"/>
        <w:rPr>
          <w:sz w:val="24"/>
          <w:szCs w:val="24"/>
        </w:rPr>
      </w:pPr>
      <w:r w:rsidRPr="0086077E">
        <w:rPr>
          <w:sz w:val="24"/>
          <w:szCs w:val="24"/>
        </w:rPr>
        <w:t>do projektové dokumentace schválené stavebním úřadem budou zřetelně vyznačeny všechny změny, k nimž došlo v průběhu zhotovení díla,</w:t>
      </w:r>
    </w:p>
    <w:p w14:paraId="07D14DD5" w14:textId="77777777" w:rsidR="0086077E" w:rsidRPr="0086077E" w:rsidRDefault="0086077E" w:rsidP="00F27ABE">
      <w:pPr>
        <w:pStyle w:val="Odstavecseseznamem"/>
        <w:numPr>
          <w:ilvl w:val="0"/>
          <w:numId w:val="17"/>
        </w:numPr>
        <w:spacing w:after="0" w:line="240" w:lineRule="auto"/>
        <w:ind w:left="426" w:hanging="426"/>
        <w:contextualSpacing/>
        <w:jc w:val="both"/>
        <w:rPr>
          <w:sz w:val="24"/>
          <w:szCs w:val="24"/>
        </w:rPr>
      </w:pPr>
      <w:r w:rsidRPr="0086077E">
        <w:rPr>
          <w:sz w:val="24"/>
          <w:szCs w:val="24"/>
        </w:rPr>
        <w:t>ty části projektové dokumentace, u kterých nedošlo k žádným změnám, budou označeny nápisem „beze změn",</w:t>
      </w:r>
    </w:p>
    <w:p w14:paraId="03A39D07" w14:textId="77777777" w:rsidR="0086077E" w:rsidRPr="0086077E" w:rsidRDefault="0086077E" w:rsidP="00F27ABE">
      <w:pPr>
        <w:pStyle w:val="Odstavecseseznamem"/>
        <w:numPr>
          <w:ilvl w:val="0"/>
          <w:numId w:val="17"/>
        </w:numPr>
        <w:spacing w:after="0" w:line="240" w:lineRule="auto"/>
        <w:ind w:left="426" w:hanging="426"/>
        <w:contextualSpacing/>
        <w:jc w:val="both"/>
        <w:rPr>
          <w:sz w:val="24"/>
          <w:szCs w:val="24"/>
        </w:rPr>
      </w:pPr>
      <w:r w:rsidRPr="0086077E">
        <w:rPr>
          <w:sz w:val="24"/>
          <w:szCs w:val="24"/>
        </w:rPr>
        <w:t>každý výkres (v tištěné formě) dokumentace skutečného provedení stavby bude opatřen jménem a příjmením zpracovatele dokumentace skutečného provedení stavby, jeho podpisem, datem a razítkem zhotovitele,</w:t>
      </w:r>
    </w:p>
    <w:p w14:paraId="36CBD54F" w14:textId="77777777" w:rsidR="0086077E" w:rsidRPr="0086077E" w:rsidRDefault="0086077E" w:rsidP="00F27ABE">
      <w:pPr>
        <w:pStyle w:val="Odstavecseseznamem"/>
        <w:numPr>
          <w:ilvl w:val="0"/>
          <w:numId w:val="17"/>
        </w:numPr>
        <w:spacing w:after="0" w:line="240" w:lineRule="auto"/>
        <w:ind w:left="426" w:hanging="426"/>
        <w:contextualSpacing/>
        <w:jc w:val="both"/>
        <w:rPr>
          <w:sz w:val="24"/>
          <w:szCs w:val="24"/>
        </w:rPr>
      </w:pPr>
      <w:r w:rsidRPr="0086077E">
        <w:rPr>
          <w:sz w:val="24"/>
          <w:szCs w:val="24"/>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44C30147" w14:textId="77777777" w:rsidR="0086077E" w:rsidRDefault="0086077E" w:rsidP="00F27ABE">
      <w:pPr>
        <w:pStyle w:val="Odstavecseseznamem"/>
        <w:numPr>
          <w:ilvl w:val="0"/>
          <w:numId w:val="16"/>
        </w:numPr>
        <w:spacing w:after="0" w:line="240" w:lineRule="auto"/>
        <w:ind w:left="426" w:hanging="426"/>
        <w:contextualSpacing/>
        <w:jc w:val="both"/>
        <w:rPr>
          <w:sz w:val="24"/>
          <w:szCs w:val="24"/>
        </w:rPr>
      </w:pPr>
      <w:r w:rsidRPr="0086077E">
        <w:rPr>
          <w:sz w:val="24"/>
          <w:szCs w:val="24"/>
        </w:rPr>
        <w:t xml:space="preserve">Dokumentaci skutečného provedení stavby zhotovitel předá objednateli </w:t>
      </w:r>
      <w:r>
        <w:rPr>
          <w:sz w:val="24"/>
          <w:szCs w:val="24"/>
        </w:rPr>
        <w:t>3</w:t>
      </w:r>
      <w:r w:rsidRPr="0086077E">
        <w:rPr>
          <w:sz w:val="24"/>
          <w:szCs w:val="24"/>
        </w:rPr>
        <w:t>x v tištěné formě a v elektronické formě, byla-li tato forma (umožňující zapracování změn) použita při předání projektové dokumentace objednatelem zhotoviteli.</w:t>
      </w:r>
    </w:p>
    <w:p w14:paraId="0814E8DF" w14:textId="77777777" w:rsidR="0086077E" w:rsidRDefault="0086077E" w:rsidP="0086077E">
      <w:pPr>
        <w:contextualSpacing/>
        <w:jc w:val="both"/>
      </w:pPr>
    </w:p>
    <w:p w14:paraId="213AFD35" w14:textId="77777777" w:rsidR="0086077E" w:rsidRPr="00EC7DDB" w:rsidRDefault="00EC7DDB" w:rsidP="005A1970">
      <w:pPr>
        <w:contextualSpacing/>
        <w:jc w:val="both"/>
        <w:rPr>
          <w:rFonts w:asciiTheme="minorHAnsi" w:hAnsiTheme="minorHAnsi" w:cstheme="minorHAnsi"/>
          <w:u w:val="single"/>
        </w:rPr>
      </w:pPr>
      <w:r w:rsidRPr="00EC7DDB">
        <w:rPr>
          <w:rFonts w:asciiTheme="minorHAnsi" w:hAnsiTheme="minorHAnsi" w:cstheme="minorHAnsi"/>
          <w:u w:val="single"/>
        </w:rPr>
        <w:t>A dále:</w:t>
      </w:r>
    </w:p>
    <w:p w14:paraId="6F109F69" w14:textId="77777777" w:rsidR="000052E8" w:rsidRPr="005A1970" w:rsidRDefault="000052E8" w:rsidP="00BD1151">
      <w:pPr>
        <w:pStyle w:val="Odstavecseseznamem"/>
        <w:numPr>
          <w:ilvl w:val="0"/>
          <w:numId w:val="5"/>
        </w:numPr>
        <w:ind w:left="709" w:hanging="283"/>
        <w:contextualSpacing/>
        <w:jc w:val="both"/>
        <w:rPr>
          <w:rFonts w:asciiTheme="minorHAnsi" w:hAnsiTheme="minorHAnsi" w:cstheme="minorHAnsi"/>
          <w:sz w:val="24"/>
          <w:szCs w:val="24"/>
        </w:rPr>
      </w:pPr>
      <w:r w:rsidRPr="005A1970">
        <w:rPr>
          <w:rFonts w:asciiTheme="minorHAnsi" w:hAnsiTheme="minorHAnsi" w:cstheme="minorHAnsi"/>
          <w:sz w:val="24"/>
          <w:szCs w:val="24"/>
        </w:rPr>
        <w:t>vytýčení stavby a inženýrských sítí</w:t>
      </w:r>
    </w:p>
    <w:p w14:paraId="6BC07215" w14:textId="77777777" w:rsidR="00DD2474" w:rsidRPr="005A1970" w:rsidRDefault="00DD2474" w:rsidP="00BD1151">
      <w:pPr>
        <w:pStyle w:val="Odstavecseseznamem"/>
        <w:numPr>
          <w:ilvl w:val="0"/>
          <w:numId w:val="5"/>
        </w:numPr>
        <w:ind w:left="709" w:hanging="283"/>
        <w:contextualSpacing/>
        <w:jc w:val="both"/>
        <w:rPr>
          <w:rFonts w:asciiTheme="minorHAnsi" w:hAnsiTheme="minorHAnsi" w:cstheme="minorHAnsi"/>
          <w:sz w:val="24"/>
          <w:szCs w:val="24"/>
        </w:rPr>
      </w:pPr>
      <w:r w:rsidRPr="005A1970">
        <w:rPr>
          <w:rFonts w:asciiTheme="minorHAnsi" w:hAnsiTheme="minorHAnsi" w:cstheme="minorHAnsi"/>
          <w:sz w:val="24"/>
          <w:szCs w:val="24"/>
        </w:rPr>
        <w:t>zařízení staveniště</w:t>
      </w:r>
    </w:p>
    <w:p w14:paraId="6BBB8D96" w14:textId="6C2F7E09" w:rsidR="007376E8" w:rsidRPr="00C10B44" w:rsidRDefault="00DD2474" w:rsidP="007376E8">
      <w:pPr>
        <w:pStyle w:val="Odstavecseseznamem"/>
        <w:numPr>
          <w:ilvl w:val="0"/>
          <w:numId w:val="5"/>
        </w:numPr>
        <w:ind w:left="709" w:hanging="283"/>
        <w:contextualSpacing/>
        <w:jc w:val="both"/>
        <w:rPr>
          <w:rFonts w:asciiTheme="minorHAnsi" w:hAnsiTheme="minorHAnsi" w:cstheme="minorHAnsi"/>
          <w:sz w:val="24"/>
          <w:szCs w:val="24"/>
        </w:rPr>
      </w:pPr>
      <w:r w:rsidRPr="005A1970">
        <w:rPr>
          <w:rFonts w:asciiTheme="minorHAnsi" w:hAnsiTheme="minorHAnsi" w:cstheme="minorHAnsi"/>
          <w:sz w:val="24"/>
          <w:szCs w:val="24"/>
        </w:rPr>
        <w:t>revize</w:t>
      </w:r>
      <w:r w:rsidR="00EC7DDB">
        <w:rPr>
          <w:rFonts w:asciiTheme="minorHAnsi" w:hAnsiTheme="minorHAnsi" w:cstheme="minorHAnsi"/>
          <w:sz w:val="24"/>
          <w:szCs w:val="24"/>
        </w:rPr>
        <w:t>, zkoušky, zajištění prohlášení o shodě na použité materiály</w:t>
      </w:r>
    </w:p>
    <w:p w14:paraId="7995FB73" w14:textId="77777777" w:rsidR="007376E8" w:rsidRPr="007376E8" w:rsidRDefault="007376E8" w:rsidP="007376E8">
      <w:pPr>
        <w:contextualSpacing/>
        <w:jc w:val="both"/>
        <w:rPr>
          <w:rFonts w:asciiTheme="minorHAnsi" w:hAnsiTheme="minorHAnsi" w:cstheme="minorHAnsi"/>
        </w:rPr>
      </w:pPr>
    </w:p>
    <w:p w14:paraId="5B033757" w14:textId="46BC5BEA" w:rsidR="00EC7DDB" w:rsidRDefault="00EC7DDB" w:rsidP="00EC7DDB">
      <w:pPr>
        <w:contextualSpacing/>
        <w:jc w:val="both"/>
        <w:rPr>
          <w:rFonts w:asciiTheme="minorHAnsi" w:hAnsiTheme="minorHAnsi" w:cstheme="minorHAnsi"/>
        </w:rPr>
      </w:pPr>
      <w:bookmarkStart w:id="8" w:name="_Hlk532547446"/>
      <w:r w:rsidRPr="00EC7DDB">
        <w:rPr>
          <w:rFonts w:asciiTheme="minorHAnsi" w:hAnsiTheme="minorHAnsi" w:cstheme="minorHAnsi"/>
        </w:rPr>
        <w:t>Zhotovitel se zavazuje postupovat při realizaci díla v souladu se všemi podmínkami výše uvedených dokumentů a podmínk</w:t>
      </w:r>
      <w:r w:rsidR="006831D6">
        <w:rPr>
          <w:rFonts w:asciiTheme="minorHAnsi" w:hAnsiTheme="minorHAnsi" w:cstheme="minorHAnsi"/>
        </w:rPr>
        <w:t xml:space="preserve">ami vyplývajících ze schválené projektové dokumentace pro stavební povolení o dle platného stavebního povolení pro stavbu </w:t>
      </w:r>
      <w:r w:rsidR="006831D6" w:rsidRPr="006642C1">
        <w:rPr>
          <w:rFonts w:asciiTheme="minorHAnsi" w:hAnsiTheme="minorHAnsi" w:cstheme="minorHAnsi"/>
          <w:b/>
        </w:rPr>
        <w:t>„</w:t>
      </w:r>
      <w:r w:rsidR="00CF7D98">
        <w:rPr>
          <w:rFonts w:asciiTheme="minorHAnsi" w:hAnsiTheme="minorHAnsi" w:cstheme="minorHAnsi"/>
          <w:b/>
        </w:rPr>
        <w:t>Chodník na ulici Moravská, Kroměříž</w:t>
      </w:r>
      <w:r w:rsidR="006831D6">
        <w:rPr>
          <w:rFonts w:asciiTheme="minorHAnsi" w:hAnsiTheme="minorHAnsi" w:cstheme="minorHAnsi"/>
          <w:b/>
        </w:rPr>
        <w:t>“</w:t>
      </w:r>
    </w:p>
    <w:bookmarkEnd w:id="8"/>
    <w:p w14:paraId="256EF2E7" w14:textId="77777777" w:rsidR="00EC7DDB" w:rsidRPr="00EC7DDB" w:rsidRDefault="00EC7DDB" w:rsidP="00EC7DDB">
      <w:pPr>
        <w:contextualSpacing/>
        <w:jc w:val="both"/>
        <w:rPr>
          <w:rFonts w:asciiTheme="minorHAnsi" w:hAnsiTheme="minorHAnsi" w:cstheme="minorHAnsi"/>
        </w:rPr>
      </w:pPr>
    </w:p>
    <w:p w14:paraId="2C6949C8" w14:textId="1353620E" w:rsidR="00EC7DDB" w:rsidRPr="00EC7DDB" w:rsidRDefault="00EC7DDB" w:rsidP="00EC7DDB">
      <w:pPr>
        <w:pStyle w:val="ZkladntextIMP"/>
        <w:jc w:val="both"/>
        <w:rPr>
          <w:rFonts w:asciiTheme="minorHAnsi" w:hAnsiTheme="minorHAnsi" w:cstheme="minorHAnsi"/>
        </w:rPr>
      </w:pPr>
      <w:r w:rsidRPr="00EC7DDB">
        <w:rPr>
          <w:rFonts w:asciiTheme="minorHAnsi" w:hAnsiTheme="minorHAnsi" w:cstheme="minorHAnsi"/>
        </w:rPr>
        <w:t>Zhotovením stavby se rozumí úpl</w:t>
      </w:r>
      <w:r w:rsidR="00910538">
        <w:rPr>
          <w:rFonts w:asciiTheme="minorHAnsi" w:hAnsiTheme="minorHAnsi" w:cstheme="minorHAnsi"/>
        </w:rPr>
        <w:t>né, funkční a bezvadné provedení</w:t>
      </w:r>
      <w:r w:rsidRPr="00EC7DDB">
        <w:rPr>
          <w:rFonts w:asciiTheme="minorHAnsi" w:hAnsiTheme="minorHAnsi" w:cstheme="minorHAnsi"/>
        </w:rPr>
        <w:t xml:space="preserve"> všech stavebních a montážních prací a konstrukcí, včetně dodávek potřebných materiálů a zařízení nezbytných pro řádné dokončení díla, dále provedení všech činností (vedlejší a ostatní náklady) souvisejících s dodávkou stavebních prací a konstrukcí, jejichž provedení je pro řádné dokončení díla nezbytné, zejména: </w:t>
      </w:r>
    </w:p>
    <w:p w14:paraId="5E404A88" w14:textId="77777777" w:rsidR="00EC7DDB"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zajištění a provedení všech opatření organizačního a stavebně technologického charakteru k řádnému provedení díla, zejména podklady k řádnému provedení díla,</w:t>
      </w:r>
    </w:p>
    <w:p w14:paraId="63782B2E"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veškeré práce a dodávky související s bezpečnostními opatřeními na ochranu lidí a majetku (zejména chodců a vozidel v místech dotčených stavbou),</w:t>
      </w:r>
    </w:p>
    <w:p w14:paraId="141D7382"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zajištění bezpečnosti práce a ochrany životního prostředí,</w:t>
      </w:r>
    </w:p>
    <w:p w14:paraId="48E4F600"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projednání a zajištění případného zvláštního užívání komunikací a veřejných ploch včetně úhrady vyměřených poplatků a nájemného,</w:t>
      </w:r>
    </w:p>
    <w:p w14:paraId="12BE4B8C"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zajištění dopravního značení k dopravním omezením, jejich údržba a přemisťování a následné odstranění,</w:t>
      </w:r>
    </w:p>
    <w:p w14:paraId="296502C4"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zajištění a provedení všech nutných zkoušek dle ČSN (případně jiných norem vztahujících se k prováděnému dílu včetně pořízení protokolů),</w:t>
      </w:r>
    </w:p>
    <w:p w14:paraId="2327E8EE"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4D1FB020" w14:textId="5BBF8CD9" w:rsidR="00BD1151"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s cílem provedení úspěšné kolaudace stavby. Kolaudaci stavby zajišťuje objednatel, zhotovitel je povinen při kolaudačním řízení asistovat, zejména provede potřebné zkoušky, funkční a koordinované testy, včetně kompletace veškerých potřebných dokladů a certifikátů od všech zařízení. </w:t>
      </w:r>
      <w:r w:rsidR="00EA5D90">
        <w:rPr>
          <w:rFonts w:asciiTheme="minorHAnsi" w:hAnsiTheme="minorHAnsi" w:cstheme="minorHAnsi"/>
        </w:rPr>
        <w:t>Zástupce objednatele ve věcech technických</w:t>
      </w:r>
      <w:r w:rsidR="00EA5D90" w:rsidRPr="005A1970">
        <w:rPr>
          <w:rFonts w:asciiTheme="minorHAnsi" w:hAnsiTheme="minorHAnsi" w:cstheme="minorHAnsi"/>
        </w:rPr>
        <w:t xml:space="preserve"> </w:t>
      </w:r>
      <w:r w:rsidRPr="005A1970">
        <w:rPr>
          <w:rFonts w:asciiTheme="minorHAnsi" w:hAnsiTheme="minorHAnsi" w:cstheme="minorHAnsi"/>
        </w:rPr>
        <w:t xml:space="preserve">provádí průběžnou kontrolu. Zhotovitel je povinen učinit tato opatření v rámci celkové ceny díla, </w:t>
      </w:r>
    </w:p>
    <w:p w14:paraId="51677C5A" w14:textId="6EDAE8A7" w:rsidR="00C10B44" w:rsidRPr="00C10B44" w:rsidRDefault="00C10B44" w:rsidP="00F27ABE">
      <w:pPr>
        <w:pStyle w:val="ZkladntextIMP"/>
        <w:numPr>
          <w:ilvl w:val="2"/>
          <w:numId w:val="6"/>
        </w:numPr>
        <w:tabs>
          <w:tab w:val="clear" w:pos="1060"/>
        </w:tabs>
        <w:ind w:left="709" w:hanging="425"/>
        <w:jc w:val="both"/>
        <w:rPr>
          <w:rFonts w:asciiTheme="minorHAnsi" w:hAnsiTheme="minorHAnsi" w:cstheme="minorHAnsi"/>
        </w:rPr>
      </w:pPr>
      <w:r>
        <w:rPr>
          <w:rFonts w:asciiTheme="minorHAnsi" w:hAnsiTheme="minorHAnsi" w:cstheme="minorHAnsi"/>
        </w:rPr>
        <w:t xml:space="preserve">předkládání vzorků materiálů a výrobků </w:t>
      </w:r>
      <w:r w:rsidRPr="00C10B44">
        <w:rPr>
          <w:rFonts w:asciiTheme="minorHAnsi" w:hAnsiTheme="minorHAnsi" w:cstheme="minorHAnsi"/>
        </w:rPr>
        <w:t xml:space="preserve">určených pro osazení či zabudovaní do stavby </w:t>
      </w:r>
      <w:r>
        <w:rPr>
          <w:rFonts w:asciiTheme="minorHAnsi" w:hAnsiTheme="minorHAnsi" w:cstheme="minorHAnsi"/>
        </w:rPr>
        <w:t>o</w:t>
      </w:r>
      <w:r w:rsidRPr="00C10B44">
        <w:rPr>
          <w:rFonts w:asciiTheme="minorHAnsi" w:hAnsiTheme="minorHAnsi" w:cstheme="minorHAnsi"/>
        </w:rPr>
        <w:t>bjednateli k odsouhlasení,</w:t>
      </w:r>
    </w:p>
    <w:p w14:paraId="53B4A845"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zřízení a odstranění zařízení staveniště včetně napojení na inženýrské sítě,</w:t>
      </w:r>
    </w:p>
    <w:p w14:paraId="54A84771"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odvoz a uložení vybouraných hmot a stavební suti na skládku včetně poplatku za uskladnění v souladu s ustanoveními zákona 185/2001 Sb. o odpadech,</w:t>
      </w:r>
    </w:p>
    <w:p w14:paraId="56C994DD" w14:textId="77777777" w:rsidR="00BD1151" w:rsidRPr="005A1970"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uvedení všech povrchů dotčených stavbou do původního sta</w:t>
      </w:r>
      <w:r w:rsidR="00EC7DDB">
        <w:rPr>
          <w:rFonts w:asciiTheme="minorHAnsi" w:hAnsiTheme="minorHAnsi" w:cstheme="minorHAnsi"/>
        </w:rPr>
        <w:t>vu (komunikace, chodníky, zeleň</w:t>
      </w:r>
      <w:r w:rsidRPr="005A1970">
        <w:rPr>
          <w:rFonts w:asciiTheme="minorHAnsi" w:hAnsiTheme="minorHAnsi" w:cstheme="minorHAnsi"/>
        </w:rPr>
        <w:t xml:space="preserve"> apod.),</w:t>
      </w:r>
    </w:p>
    <w:p w14:paraId="0E60C1D2" w14:textId="77777777" w:rsidR="00BD1151" w:rsidRDefault="00BD1151" w:rsidP="00F27ABE">
      <w:pPr>
        <w:pStyle w:val="ZkladntextIMP"/>
        <w:numPr>
          <w:ilvl w:val="2"/>
          <w:numId w:val="6"/>
        </w:numPr>
        <w:tabs>
          <w:tab w:val="clear" w:pos="1060"/>
        </w:tabs>
        <w:ind w:left="709" w:hanging="425"/>
        <w:jc w:val="both"/>
        <w:rPr>
          <w:rFonts w:asciiTheme="minorHAnsi" w:hAnsiTheme="minorHAnsi" w:cstheme="minorHAnsi"/>
        </w:rPr>
      </w:pPr>
      <w:r w:rsidRPr="005A1970">
        <w:rPr>
          <w:rFonts w:asciiTheme="minorHAnsi" w:hAnsiTheme="minorHAnsi" w:cstheme="minorHAnsi"/>
        </w:rPr>
        <w:t>zhotovení podrobného harmonogramu postupu prací a jeho pravidelná měsíční aktualizace v elektronické pod</w:t>
      </w:r>
      <w:r w:rsidR="00EC7DDB">
        <w:rPr>
          <w:rFonts w:asciiTheme="minorHAnsi" w:hAnsiTheme="minorHAnsi" w:cstheme="minorHAnsi"/>
        </w:rPr>
        <w:t>obě ve vhodně zvoleném programu.</w:t>
      </w:r>
    </w:p>
    <w:p w14:paraId="30F85F78" w14:textId="77777777" w:rsidR="00EC7DDB" w:rsidRPr="00C262CA" w:rsidRDefault="00EC7DDB" w:rsidP="00EC7DDB">
      <w:pPr>
        <w:pStyle w:val="ZkladntextIMP"/>
        <w:ind w:left="709"/>
        <w:jc w:val="both"/>
        <w:rPr>
          <w:rFonts w:asciiTheme="minorHAnsi" w:hAnsiTheme="minorHAnsi" w:cstheme="minorHAnsi"/>
          <w:strike/>
        </w:rPr>
      </w:pPr>
    </w:p>
    <w:p w14:paraId="3A11B7A3" w14:textId="3415AEF9" w:rsidR="00BD1151" w:rsidRPr="005A1970" w:rsidRDefault="00BD1151" w:rsidP="00BD1151">
      <w:pPr>
        <w:pStyle w:val="ZkladntextIMP"/>
        <w:numPr>
          <w:ilvl w:val="0"/>
          <w:numId w:val="3"/>
        </w:numPr>
        <w:jc w:val="both"/>
        <w:rPr>
          <w:rFonts w:asciiTheme="minorHAnsi" w:hAnsiTheme="minorHAnsi" w:cstheme="minorHAnsi"/>
        </w:rPr>
      </w:pPr>
      <w:r w:rsidRPr="005A1970">
        <w:rPr>
          <w:rFonts w:asciiTheme="minorHAnsi" w:hAnsiTheme="minorHAnsi" w:cstheme="minorHAnsi"/>
        </w:rPr>
        <w:t>Cena díla uvedená v článku III</w:t>
      </w:r>
      <w:r w:rsidR="00114C8D">
        <w:rPr>
          <w:rFonts w:asciiTheme="minorHAnsi" w:hAnsiTheme="minorHAnsi" w:cstheme="minorHAnsi"/>
        </w:rPr>
        <w:t>.</w:t>
      </w:r>
      <w:r w:rsidRPr="005A1970">
        <w:rPr>
          <w:rFonts w:asciiTheme="minorHAnsi" w:hAnsiTheme="minorHAnsi" w:cstheme="minorHAnsi"/>
        </w:rPr>
        <w:t xml:space="preserve"> je stanovena na základě projektové dokumentace</w:t>
      </w:r>
      <w:r w:rsidR="00EC7DDB">
        <w:rPr>
          <w:rFonts w:asciiTheme="minorHAnsi" w:hAnsiTheme="minorHAnsi" w:cstheme="minorHAnsi"/>
        </w:rPr>
        <w:t xml:space="preserve"> a soupisu prací s výkazy výměr</w:t>
      </w:r>
      <w:r w:rsidRPr="005A1970">
        <w:rPr>
          <w:rFonts w:asciiTheme="minorHAnsi" w:hAnsiTheme="minorHAnsi" w:cstheme="minorHAnsi"/>
        </w:rPr>
        <w:t xml:space="preserve">. </w:t>
      </w:r>
    </w:p>
    <w:p w14:paraId="54BEB4DE" w14:textId="34AB39EE" w:rsidR="00BD1151" w:rsidRPr="005A1970" w:rsidRDefault="00BD1151" w:rsidP="00BD1151">
      <w:pPr>
        <w:pStyle w:val="ZkladntextIMP"/>
        <w:numPr>
          <w:ilvl w:val="0"/>
          <w:numId w:val="3"/>
        </w:numPr>
        <w:jc w:val="both"/>
        <w:rPr>
          <w:rFonts w:asciiTheme="minorHAnsi" w:hAnsiTheme="minorHAnsi" w:cstheme="minorHAnsi"/>
        </w:rPr>
      </w:pPr>
      <w:r w:rsidRPr="005A1970">
        <w:rPr>
          <w:rFonts w:asciiTheme="minorHAnsi" w:hAnsiTheme="minorHAnsi" w:cstheme="minorHAnsi"/>
        </w:rPr>
        <w:t>Předmět díla bude proveden dle předloženého</w:t>
      </w:r>
      <w:r w:rsidR="005C1EC5">
        <w:rPr>
          <w:rFonts w:asciiTheme="minorHAnsi" w:hAnsiTheme="minorHAnsi" w:cstheme="minorHAnsi"/>
        </w:rPr>
        <w:t xml:space="preserve"> a oceněného</w:t>
      </w:r>
      <w:r w:rsidRPr="005A1970">
        <w:rPr>
          <w:rFonts w:asciiTheme="minorHAnsi" w:hAnsiTheme="minorHAnsi" w:cstheme="minorHAnsi"/>
        </w:rPr>
        <w:t xml:space="preserve"> </w:t>
      </w:r>
      <w:r w:rsidR="005C1EC5">
        <w:rPr>
          <w:rFonts w:asciiTheme="minorHAnsi" w:hAnsiTheme="minorHAnsi" w:cstheme="minorHAnsi"/>
        </w:rPr>
        <w:t>soupisu prací s výkazy výměr</w:t>
      </w:r>
      <w:r w:rsidR="005C1EC5" w:rsidRPr="005A1970">
        <w:rPr>
          <w:rFonts w:asciiTheme="minorHAnsi" w:hAnsiTheme="minorHAnsi" w:cstheme="minorHAnsi"/>
        </w:rPr>
        <w:t xml:space="preserve"> </w:t>
      </w:r>
      <w:r w:rsidRPr="005A1970">
        <w:rPr>
          <w:rFonts w:asciiTheme="minorHAnsi" w:hAnsiTheme="minorHAnsi" w:cstheme="minorHAnsi"/>
        </w:rPr>
        <w:t xml:space="preserve">od zhotovitele. </w:t>
      </w:r>
      <w:r w:rsidR="00597A0B" w:rsidRPr="00E65EB5">
        <w:rPr>
          <w:rFonts w:asciiTheme="minorHAnsi" w:hAnsiTheme="minorHAnsi" w:cstheme="minorHAnsi"/>
        </w:rPr>
        <w:t xml:space="preserve">Oceněný </w:t>
      </w:r>
      <w:r w:rsidR="005C1EC5" w:rsidRPr="00E65EB5">
        <w:rPr>
          <w:rFonts w:asciiTheme="minorHAnsi" w:hAnsiTheme="minorHAnsi" w:cstheme="minorHAnsi"/>
        </w:rPr>
        <w:t>soupis prací s výkazy výměr</w:t>
      </w:r>
      <w:r w:rsidR="005C1EC5" w:rsidRPr="005A1970">
        <w:rPr>
          <w:rFonts w:asciiTheme="minorHAnsi" w:hAnsiTheme="minorHAnsi" w:cstheme="minorHAnsi"/>
        </w:rPr>
        <w:t xml:space="preserve"> </w:t>
      </w:r>
      <w:r w:rsidR="00597A0B" w:rsidRPr="005A1970">
        <w:rPr>
          <w:rFonts w:asciiTheme="minorHAnsi" w:hAnsiTheme="minorHAnsi" w:cstheme="minorHAnsi"/>
        </w:rPr>
        <w:t>je uveden v příloze č. 1 této smlouvy</w:t>
      </w:r>
      <w:r w:rsidRPr="005A1970">
        <w:rPr>
          <w:rFonts w:asciiTheme="minorHAnsi" w:hAnsiTheme="minorHAnsi" w:cstheme="minorHAnsi"/>
        </w:rPr>
        <w:t xml:space="preserve"> a je její nedílnou součástí.  Zhotovitel se zavazuje, že </w:t>
      </w:r>
      <w:r w:rsidR="005C1EC5">
        <w:rPr>
          <w:rFonts w:asciiTheme="minorHAnsi" w:hAnsiTheme="minorHAnsi" w:cstheme="minorHAnsi"/>
        </w:rPr>
        <w:t>oceněný soupis prací s výkazy výměr</w:t>
      </w:r>
      <w:r w:rsidR="005C1EC5" w:rsidRPr="005A1970">
        <w:rPr>
          <w:rFonts w:asciiTheme="minorHAnsi" w:hAnsiTheme="minorHAnsi" w:cstheme="minorHAnsi"/>
        </w:rPr>
        <w:t xml:space="preserve"> </w:t>
      </w:r>
      <w:r w:rsidRPr="005A1970">
        <w:rPr>
          <w:rFonts w:asciiTheme="minorHAnsi" w:hAnsiTheme="minorHAnsi" w:cstheme="minorHAnsi"/>
        </w:rPr>
        <w:t>uvedený v příloze č. 1 této smlouvy obsahuje všechn</w:t>
      </w:r>
      <w:r w:rsidR="005C1EC5">
        <w:rPr>
          <w:rFonts w:asciiTheme="minorHAnsi" w:hAnsiTheme="minorHAnsi" w:cstheme="minorHAnsi"/>
        </w:rPr>
        <w:t>y položky</w:t>
      </w:r>
      <w:r w:rsidRPr="005A1970">
        <w:rPr>
          <w:rFonts w:asciiTheme="minorHAnsi" w:hAnsiTheme="minorHAnsi" w:cstheme="minorHAnsi"/>
        </w:rPr>
        <w:t>. Pokud by v</w:t>
      </w:r>
      <w:r w:rsidR="005C1EC5">
        <w:rPr>
          <w:rFonts w:asciiTheme="minorHAnsi" w:hAnsiTheme="minorHAnsi" w:cstheme="minorHAnsi"/>
        </w:rPr>
        <w:t xml:space="preserve"> oceněném soupisu prací </w:t>
      </w:r>
      <w:r w:rsidRPr="005A1970">
        <w:rPr>
          <w:rFonts w:asciiTheme="minorHAnsi" w:hAnsiTheme="minorHAnsi" w:cstheme="minorHAnsi"/>
        </w:rPr>
        <w:t>některé položky z</w:t>
      </w:r>
      <w:r w:rsidR="005C1EC5">
        <w:rPr>
          <w:rFonts w:asciiTheme="minorHAnsi" w:hAnsiTheme="minorHAnsi" w:cstheme="minorHAnsi"/>
        </w:rPr>
        <w:t> předloženého soupisu prací s výkazy výměr</w:t>
      </w:r>
      <w:r w:rsidR="005C1EC5" w:rsidRPr="005A1970">
        <w:rPr>
          <w:rFonts w:asciiTheme="minorHAnsi" w:hAnsiTheme="minorHAnsi" w:cstheme="minorHAnsi"/>
        </w:rPr>
        <w:t xml:space="preserve"> </w:t>
      </w:r>
      <w:r w:rsidRPr="005A1970">
        <w:rPr>
          <w:rFonts w:asciiTheme="minorHAnsi" w:hAnsiTheme="minorHAnsi" w:cstheme="minorHAnsi"/>
        </w:rPr>
        <w:t xml:space="preserve">výkazu výměr zahrnuty nebyly, zhotovitel je povinen provést tyto práce bez nároku na odměnu. V tomto případě se nebude jednat o vícepráce. </w:t>
      </w:r>
    </w:p>
    <w:p w14:paraId="332D7B85" w14:textId="77777777" w:rsidR="00BD1151" w:rsidRPr="005A1970" w:rsidRDefault="00BD1151" w:rsidP="00BD1151">
      <w:pPr>
        <w:numPr>
          <w:ilvl w:val="0"/>
          <w:numId w:val="3"/>
        </w:numPr>
        <w:tabs>
          <w:tab w:val="left" w:pos="1191"/>
          <w:tab w:val="left" w:pos="1588"/>
        </w:tabs>
        <w:spacing w:after="120"/>
        <w:jc w:val="both"/>
        <w:rPr>
          <w:rFonts w:asciiTheme="minorHAnsi" w:hAnsiTheme="minorHAnsi" w:cstheme="minorHAnsi"/>
        </w:rPr>
      </w:pPr>
      <w:r w:rsidRPr="005A1970">
        <w:rPr>
          <w:rFonts w:asciiTheme="minorHAnsi" w:hAnsiTheme="minorHAnsi" w:cstheme="minorHAnsi"/>
        </w:rPr>
        <w:t xml:space="preserve">Veškeré věci, které jsou potřebné k plnění díla, je povinen opatřit zhotovitel, pokud není v této smlouvě výslovně uvedeno, že je opatří objednatel.  </w:t>
      </w:r>
    </w:p>
    <w:p w14:paraId="72E8731B" w14:textId="3FB35632" w:rsidR="00BD1151" w:rsidRPr="005A1970" w:rsidRDefault="00BD1151" w:rsidP="00BD1151">
      <w:pPr>
        <w:numPr>
          <w:ilvl w:val="0"/>
          <w:numId w:val="3"/>
        </w:numPr>
        <w:tabs>
          <w:tab w:val="left" w:pos="1191"/>
          <w:tab w:val="left" w:pos="1588"/>
        </w:tabs>
        <w:spacing w:after="120"/>
        <w:jc w:val="both"/>
        <w:rPr>
          <w:rFonts w:asciiTheme="minorHAnsi" w:hAnsiTheme="minorHAnsi" w:cstheme="minorHAnsi"/>
        </w:rPr>
      </w:pPr>
      <w:r w:rsidRPr="005A1970">
        <w:rPr>
          <w:rFonts w:asciiTheme="minorHAnsi" w:hAnsiTheme="minorHAnsi" w:cstheme="minorHAnsi"/>
        </w:rPr>
        <w:t xml:space="preserve">Součástí předmětu plnění jsou i práce blíže nespecifikované, které jsou však nezbytné k řádnému provedení díla, a o kterých vzhledem ke své kvalifikaci a zkušenostem </w:t>
      </w:r>
      <w:r w:rsidR="00717E7F">
        <w:rPr>
          <w:rFonts w:asciiTheme="minorHAnsi" w:hAnsiTheme="minorHAnsi" w:cstheme="minorHAnsi"/>
        </w:rPr>
        <w:t>účastník řízení</w:t>
      </w:r>
      <w:r w:rsidRPr="005A1970">
        <w:rPr>
          <w:rFonts w:asciiTheme="minorHAnsi" w:hAnsiTheme="minorHAnsi" w:cstheme="minorHAnsi"/>
        </w:rPr>
        <w:t xml:space="preserve"> měl nebo mohl vědět.</w:t>
      </w:r>
    </w:p>
    <w:p w14:paraId="5A94D22F" w14:textId="26511D8F" w:rsidR="00BD1151" w:rsidRPr="005A1970" w:rsidRDefault="00BD1151" w:rsidP="00554799">
      <w:pPr>
        <w:pStyle w:val="ZkladntextIMP"/>
        <w:numPr>
          <w:ilvl w:val="0"/>
          <w:numId w:val="3"/>
        </w:numPr>
        <w:spacing w:line="240" w:lineRule="auto"/>
        <w:jc w:val="both"/>
        <w:rPr>
          <w:rFonts w:asciiTheme="minorHAnsi" w:hAnsiTheme="minorHAnsi" w:cstheme="minorHAnsi"/>
          <w:szCs w:val="24"/>
        </w:rPr>
      </w:pPr>
      <w:r w:rsidRPr="005A1970">
        <w:rPr>
          <w:rFonts w:asciiTheme="minorHAnsi" w:hAnsiTheme="minorHAnsi" w:cstheme="minorHAnsi"/>
          <w:szCs w:val="24"/>
        </w:rPr>
        <w:t>Náklady na provedení uvedených součástí díla jsou zahrnuty do ceny za dílo, uvedené v článku III. této smlouvy o dílo.</w:t>
      </w:r>
    </w:p>
    <w:p w14:paraId="1A504D30" w14:textId="121ADA23" w:rsidR="007710CC" w:rsidRDefault="007710CC" w:rsidP="00BD1151">
      <w:pPr>
        <w:pStyle w:val="ZkladntextIMP"/>
        <w:spacing w:line="240" w:lineRule="auto"/>
        <w:ind w:left="397"/>
        <w:jc w:val="both"/>
        <w:rPr>
          <w:rFonts w:asciiTheme="minorHAnsi" w:hAnsiTheme="minorHAnsi" w:cstheme="minorHAnsi"/>
          <w:szCs w:val="24"/>
        </w:rPr>
      </w:pPr>
    </w:p>
    <w:p w14:paraId="2B2F24DE" w14:textId="77777777" w:rsidR="00CE7CAB" w:rsidRPr="005A1970" w:rsidRDefault="00CE7CAB" w:rsidP="00BD1151">
      <w:pPr>
        <w:pStyle w:val="ZkladntextIMP"/>
        <w:spacing w:line="240" w:lineRule="auto"/>
        <w:ind w:left="397"/>
        <w:jc w:val="both"/>
        <w:rPr>
          <w:rFonts w:asciiTheme="minorHAnsi" w:hAnsiTheme="minorHAnsi" w:cstheme="minorHAnsi"/>
          <w:szCs w:val="24"/>
        </w:rPr>
      </w:pPr>
    </w:p>
    <w:p w14:paraId="15ADE46F" w14:textId="77777777" w:rsidR="00BD1151" w:rsidRPr="005A1970" w:rsidRDefault="00BD1151" w:rsidP="00BD1151">
      <w:pPr>
        <w:pStyle w:val="ZkladntextIMP"/>
        <w:spacing w:line="240" w:lineRule="auto"/>
        <w:jc w:val="center"/>
        <w:rPr>
          <w:rFonts w:asciiTheme="minorHAnsi" w:hAnsiTheme="minorHAnsi" w:cstheme="minorHAnsi"/>
          <w:b/>
          <w:szCs w:val="24"/>
        </w:rPr>
      </w:pPr>
      <w:bookmarkStart w:id="9" w:name="_Hlk532547728"/>
      <w:r w:rsidRPr="005A1970">
        <w:rPr>
          <w:rFonts w:asciiTheme="minorHAnsi" w:hAnsiTheme="minorHAnsi" w:cstheme="minorHAnsi"/>
          <w:b/>
          <w:szCs w:val="24"/>
        </w:rPr>
        <w:t>III.</w:t>
      </w:r>
    </w:p>
    <w:p w14:paraId="4B21406E" w14:textId="77777777" w:rsidR="00BD1151" w:rsidRPr="005A1970" w:rsidRDefault="00BD1151" w:rsidP="00BD1151">
      <w:pPr>
        <w:pStyle w:val="ZkladntextIMP"/>
        <w:spacing w:after="240" w:line="240" w:lineRule="auto"/>
        <w:jc w:val="center"/>
        <w:rPr>
          <w:rFonts w:asciiTheme="minorHAnsi" w:hAnsiTheme="minorHAnsi" w:cstheme="minorHAnsi"/>
          <w:b/>
          <w:szCs w:val="24"/>
        </w:rPr>
      </w:pPr>
      <w:r w:rsidRPr="005A1970">
        <w:rPr>
          <w:rFonts w:asciiTheme="minorHAnsi" w:hAnsiTheme="minorHAnsi" w:cstheme="minorHAnsi"/>
          <w:b/>
          <w:szCs w:val="24"/>
        </w:rPr>
        <w:t>Cena za dílo</w:t>
      </w:r>
    </w:p>
    <w:p w14:paraId="14A6A15D" w14:textId="6FC40B01" w:rsidR="00CE7CAB" w:rsidRDefault="00BD1151" w:rsidP="00F27ABE">
      <w:pPr>
        <w:numPr>
          <w:ilvl w:val="0"/>
          <w:numId w:val="11"/>
        </w:numPr>
        <w:tabs>
          <w:tab w:val="left" w:pos="1191"/>
          <w:tab w:val="left" w:pos="1588"/>
        </w:tabs>
        <w:ind w:left="0" w:firstLine="0"/>
        <w:jc w:val="both"/>
        <w:rPr>
          <w:rFonts w:asciiTheme="minorHAnsi" w:hAnsiTheme="minorHAnsi" w:cstheme="minorHAnsi"/>
        </w:rPr>
      </w:pPr>
      <w:r w:rsidRPr="005A1970">
        <w:rPr>
          <w:rFonts w:asciiTheme="minorHAnsi" w:hAnsiTheme="minorHAnsi" w:cstheme="minorHAnsi"/>
        </w:rPr>
        <w:t>Cena za dílo je stanovena jako cena pevná a nejvýše přípustná za plnění specifikovaného předmětu díla a zahrnuje veškeré náklady spojené se splněním předmětu díla v rozsahu článku II</w:t>
      </w:r>
      <w:r w:rsidR="00114C8D">
        <w:rPr>
          <w:rFonts w:asciiTheme="minorHAnsi" w:hAnsiTheme="minorHAnsi" w:cstheme="minorHAnsi"/>
        </w:rPr>
        <w:t>.</w:t>
      </w:r>
      <w:r w:rsidRPr="005A1970">
        <w:rPr>
          <w:rFonts w:asciiTheme="minorHAnsi" w:hAnsiTheme="minorHAnsi" w:cstheme="minorHAnsi"/>
        </w:rPr>
        <w:t xml:space="preserve"> Předmět smlouvy takto:</w:t>
      </w:r>
    </w:p>
    <w:p w14:paraId="4EE714EE" w14:textId="77777777" w:rsidR="00CE7CAB" w:rsidRPr="00CE7CAB" w:rsidRDefault="00CE7CAB" w:rsidP="00CE7CAB">
      <w:pPr>
        <w:tabs>
          <w:tab w:val="left" w:pos="1191"/>
          <w:tab w:val="left" w:pos="1588"/>
        </w:tabs>
        <w:jc w:val="both"/>
        <w:rPr>
          <w:rFonts w:asciiTheme="minorHAnsi" w:hAnsiTheme="minorHAnsi" w:cstheme="minorHAnsi"/>
        </w:rPr>
      </w:pPr>
    </w:p>
    <w:p w14:paraId="5976BC30" w14:textId="4042C9CF" w:rsidR="00627D37" w:rsidRPr="00CE7CAB" w:rsidRDefault="00627D37" w:rsidP="00627D37">
      <w:pPr>
        <w:tabs>
          <w:tab w:val="left" w:pos="1191"/>
          <w:tab w:val="left" w:pos="1588"/>
        </w:tabs>
        <w:jc w:val="both"/>
        <w:rPr>
          <w:rFonts w:asciiTheme="minorHAnsi" w:hAnsiTheme="minorHAnsi" w:cstheme="minorHAnsi"/>
          <w:b/>
          <w:bCs/>
        </w:rPr>
      </w:pPr>
      <w:r w:rsidRPr="00CE7CAB">
        <w:rPr>
          <w:rFonts w:asciiTheme="minorHAnsi" w:hAnsiTheme="minorHAnsi" w:cstheme="minorHAnsi"/>
          <w:b/>
          <w:bCs/>
        </w:rPr>
        <w:t>Celková cena za dílo</w:t>
      </w:r>
      <w:r w:rsidR="00020FCC">
        <w:rPr>
          <w:rFonts w:asciiTheme="minorHAnsi" w:hAnsiTheme="minorHAnsi" w:cstheme="minorHAnsi"/>
          <w:b/>
          <w:bCs/>
        </w:rPr>
        <w:t>:</w:t>
      </w:r>
    </w:p>
    <w:p w14:paraId="3B1E75A0" w14:textId="77777777" w:rsidR="00627D37" w:rsidRPr="005A1970" w:rsidRDefault="00627D37" w:rsidP="00627D37">
      <w:pPr>
        <w:jc w:val="both"/>
        <w:rPr>
          <w:rFonts w:asciiTheme="minorHAnsi" w:hAnsiTheme="minorHAnsi" w:cstheme="minorHAnsi"/>
        </w:rPr>
      </w:pPr>
    </w:p>
    <w:p w14:paraId="1A933C17" w14:textId="54EC16E9" w:rsidR="00627D37" w:rsidRPr="00150B63" w:rsidRDefault="00627D37" w:rsidP="00627D37">
      <w:pPr>
        <w:pStyle w:val="Odstavecseseznamem"/>
        <w:tabs>
          <w:tab w:val="right" w:pos="7371"/>
        </w:tabs>
        <w:spacing w:after="0" w:line="240" w:lineRule="auto"/>
        <w:ind w:left="1134"/>
        <w:jc w:val="both"/>
        <w:rPr>
          <w:rFonts w:asciiTheme="minorHAnsi" w:hAnsiTheme="minorHAnsi" w:cstheme="minorHAnsi"/>
          <w:sz w:val="24"/>
          <w:szCs w:val="24"/>
        </w:rPr>
      </w:pPr>
      <w:r w:rsidRPr="00150B63">
        <w:rPr>
          <w:rFonts w:asciiTheme="minorHAnsi" w:hAnsiTheme="minorHAnsi" w:cstheme="minorHAnsi"/>
          <w:sz w:val="24"/>
          <w:szCs w:val="24"/>
        </w:rPr>
        <w:t>Cena bez DPH:</w:t>
      </w:r>
      <w:r w:rsidR="00D83343">
        <w:rPr>
          <w:rFonts w:asciiTheme="minorHAnsi" w:hAnsiTheme="minorHAnsi" w:cstheme="minorHAnsi"/>
          <w:sz w:val="24"/>
          <w:szCs w:val="24"/>
        </w:rPr>
        <w:t xml:space="preserve"> </w:t>
      </w:r>
      <w:r w:rsidR="00D83343">
        <w:rPr>
          <w:rFonts w:asciiTheme="minorHAnsi" w:hAnsiTheme="minorHAnsi" w:cstheme="minorHAnsi"/>
          <w:sz w:val="24"/>
          <w:szCs w:val="24"/>
        </w:rPr>
        <w:tab/>
        <w:t xml:space="preserve">634.099 </w:t>
      </w:r>
      <w:r w:rsidRPr="00150B63">
        <w:rPr>
          <w:rFonts w:asciiTheme="minorHAnsi" w:hAnsiTheme="minorHAnsi" w:cstheme="minorHAnsi"/>
          <w:sz w:val="24"/>
          <w:szCs w:val="24"/>
        </w:rPr>
        <w:t>,-Kč</w:t>
      </w:r>
      <w:r w:rsidRPr="00150B63">
        <w:rPr>
          <w:rFonts w:asciiTheme="minorHAnsi" w:hAnsiTheme="minorHAnsi" w:cstheme="minorHAnsi"/>
          <w:sz w:val="24"/>
          <w:szCs w:val="24"/>
        </w:rPr>
        <w:tab/>
        <w:t xml:space="preserve"> </w:t>
      </w:r>
    </w:p>
    <w:p w14:paraId="1D750457" w14:textId="77777777" w:rsidR="00627D37" w:rsidRPr="00150B63" w:rsidRDefault="00627D37" w:rsidP="00627D37">
      <w:pPr>
        <w:pStyle w:val="Odstavecseseznamem"/>
        <w:tabs>
          <w:tab w:val="right" w:pos="7371"/>
        </w:tabs>
        <w:spacing w:after="0" w:line="240" w:lineRule="auto"/>
        <w:ind w:left="1134"/>
        <w:jc w:val="both"/>
        <w:rPr>
          <w:rFonts w:asciiTheme="minorHAnsi" w:hAnsiTheme="minorHAnsi" w:cstheme="minorHAnsi"/>
          <w:sz w:val="24"/>
          <w:szCs w:val="24"/>
        </w:rPr>
      </w:pPr>
      <w:r w:rsidRPr="00150B63">
        <w:rPr>
          <w:rFonts w:asciiTheme="minorHAnsi" w:hAnsiTheme="minorHAnsi" w:cstheme="minorHAnsi"/>
          <w:sz w:val="24"/>
          <w:szCs w:val="24"/>
        </w:rPr>
        <w:t>Výše DPH:</w:t>
      </w:r>
      <w:r w:rsidRPr="00150B63">
        <w:rPr>
          <w:rFonts w:asciiTheme="minorHAnsi" w:hAnsiTheme="minorHAnsi" w:cstheme="minorHAnsi"/>
          <w:sz w:val="24"/>
          <w:szCs w:val="24"/>
        </w:rPr>
        <w:tab/>
        <w:t>21 %</w:t>
      </w:r>
    </w:p>
    <w:p w14:paraId="2D344A1C" w14:textId="4C579DF3" w:rsidR="00627D37" w:rsidRPr="00150B63" w:rsidRDefault="00627D37" w:rsidP="00627D37">
      <w:pPr>
        <w:pStyle w:val="Odstavecseseznamem"/>
        <w:tabs>
          <w:tab w:val="right" w:pos="7371"/>
        </w:tabs>
        <w:spacing w:after="0" w:line="240" w:lineRule="auto"/>
        <w:ind w:left="1134"/>
        <w:jc w:val="both"/>
        <w:rPr>
          <w:rFonts w:asciiTheme="minorHAnsi" w:hAnsiTheme="minorHAnsi" w:cstheme="minorHAnsi"/>
          <w:sz w:val="24"/>
          <w:szCs w:val="24"/>
        </w:rPr>
      </w:pPr>
      <w:r w:rsidRPr="00150B63">
        <w:rPr>
          <w:rFonts w:asciiTheme="minorHAnsi" w:hAnsiTheme="minorHAnsi" w:cstheme="minorHAnsi"/>
          <w:sz w:val="24"/>
          <w:szCs w:val="24"/>
        </w:rPr>
        <w:t xml:space="preserve">DPH: </w:t>
      </w:r>
      <w:r w:rsidR="00D83343">
        <w:rPr>
          <w:rFonts w:asciiTheme="minorHAnsi" w:hAnsiTheme="minorHAnsi" w:cstheme="minorHAnsi"/>
          <w:sz w:val="24"/>
          <w:szCs w:val="24"/>
        </w:rPr>
        <w:tab/>
        <w:t>133.161</w:t>
      </w:r>
      <w:r w:rsidRPr="00150B63">
        <w:rPr>
          <w:rFonts w:asciiTheme="minorHAnsi" w:hAnsiTheme="minorHAnsi" w:cstheme="minorHAnsi"/>
          <w:sz w:val="24"/>
          <w:szCs w:val="24"/>
        </w:rPr>
        <w:t>,-Kč</w:t>
      </w:r>
      <w:r w:rsidRPr="00150B63">
        <w:rPr>
          <w:rFonts w:asciiTheme="minorHAnsi" w:hAnsiTheme="minorHAnsi" w:cstheme="minorHAnsi"/>
          <w:sz w:val="24"/>
          <w:szCs w:val="24"/>
        </w:rPr>
        <w:tab/>
        <w:t xml:space="preserve"> </w:t>
      </w:r>
    </w:p>
    <w:p w14:paraId="4A0BD91B" w14:textId="3A8F6DEF" w:rsidR="00627D37" w:rsidRPr="00150B63" w:rsidRDefault="00627D37" w:rsidP="00627D37">
      <w:pPr>
        <w:pStyle w:val="Odstavecseseznamem"/>
        <w:tabs>
          <w:tab w:val="right" w:pos="7371"/>
        </w:tabs>
        <w:spacing w:after="0" w:line="240" w:lineRule="auto"/>
        <w:ind w:left="1134"/>
        <w:jc w:val="both"/>
        <w:rPr>
          <w:rFonts w:asciiTheme="minorHAnsi" w:hAnsiTheme="minorHAnsi" w:cstheme="minorHAnsi"/>
          <w:b/>
          <w:sz w:val="24"/>
          <w:szCs w:val="24"/>
        </w:rPr>
      </w:pPr>
      <w:r w:rsidRPr="00150B63">
        <w:rPr>
          <w:rFonts w:asciiTheme="minorHAnsi" w:hAnsiTheme="minorHAnsi" w:cstheme="minorHAnsi"/>
          <w:b/>
          <w:sz w:val="24"/>
          <w:szCs w:val="24"/>
        </w:rPr>
        <w:t>Cena včetně DPH:</w:t>
      </w:r>
      <w:r w:rsidR="00D83343">
        <w:rPr>
          <w:rFonts w:asciiTheme="minorHAnsi" w:hAnsiTheme="minorHAnsi" w:cstheme="minorHAnsi"/>
          <w:b/>
          <w:sz w:val="24"/>
          <w:szCs w:val="24"/>
        </w:rPr>
        <w:t xml:space="preserve"> </w:t>
      </w:r>
      <w:r w:rsidR="00D83343">
        <w:rPr>
          <w:rFonts w:asciiTheme="minorHAnsi" w:hAnsiTheme="minorHAnsi" w:cstheme="minorHAnsi"/>
          <w:b/>
          <w:sz w:val="24"/>
          <w:szCs w:val="24"/>
        </w:rPr>
        <w:tab/>
        <w:t>767.260</w:t>
      </w:r>
      <w:r w:rsidRPr="00150B63">
        <w:rPr>
          <w:rFonts w:asciiTheme="minorHAnsi" w:hAnsiTheme="minorHAnsi" w:cstheme="minorHAnsi"/>
          <w:b/>
          <w:sz w:val="24"/>
          <w:szCs w:val="24"/>
        </w:rPr>
        <w:t>,-Kč</w:t>
      </w:r>
    </w:p>
    <w:p w14:paraId="4394BED8" w14:textId="67A3F13A" w:rsidR="00627D37" w:rsidRPr="00150B63" w:rsidRDefault="00627D37" w:rsidP="00627D37">
      <w:pPr>
        <w:pStyle w:val="Odstavecseseznamem"/>
        <w:overflowPunct w:val="0"/>
        <w:autoSpaceDE w:val="0"/>
        <w:spacing w:after="0" w:line="240" w:lineRule="auto"/>
        <w:ind w:left="1134"/>
        <w:jc w:val="both"/>
        <w:rPr>
          <w:rFonts w:asciiTheme="minorHAnsi" w:hAnsiTheme="minorHAnsi" w:cstheme="minorHAnsi"/>
          <w:b/>
          <w:sz w:val="24"/>
          <w:szCs w:val="24"/>
        </w:rPr>
      </w:pPr>
      <w:r w:rsidRPr="00150B63">
        <w:rPr>
          <w:rFonts w:asciiTheme="minorHAnsi" w:hAnsiTheme="minorHAnsi" w:cstheme="minorHAnsi"/>
          <w:b/>
          <w:sz w:val="24"/>
          <w:szCs w:val="24"/>
        </w:rPr>
        <w:t xml:space="preserve">[slovy:  </w:t>
      </w:r>
      <w:r w:rsidR="00D83343">
        <w:rPr>
          <w:rFonts w:asciiTheme="minorHAnsi" w:hAnsiTheme="minorHAnsi" w:cstheme="minorHAnsi"/>
          <w:b/>
          <w:sz w:val="24"/>
          <w:szCs w:val="24"/>
        </w:rPr>
        <w:t>sedmsetšedesátsedmtisícdvěstěšedesátkorunčeských</w:t>
      </w:r>
      <w:r w:rsidRPr="00150B63">
        <w:rPr>
          <w:rFonts w:asciiTheme="minorHAnsi" w:hAnsiTheme="minorHAnsi" w:cstheme="minorHAnsi"/>
          <w:b/>
          <w:sz w:val="24"/>
          <w:szCs w:val="24"/>
        </w:rPr>
        <w:t>]</w:t>
      </w:r>
    </w:p>
    <w:p w14:paraId="3C6A3CBC" w14:textId="77777777" w:rsidR="00627D37" w:rsidRPr="00150B63" w:rsidRDefault="00627D37" w:rsidP="00627D37">
      <w:pPr>
        <w:pStyle w:val="Odstavecseseznamem"/>
        <w:overflowPunct w:val="0"/>
        <w:autoSpaceDE w:val="0"/>
        <w:spacing w:after="0" w:line="240" w:lineRule="auto"/>
        <w:ind w:left="1134"/>
        <w:jc w:val="both"/>
        <w:rPr>
          <w:rFonts w:asciiTheme="minorHAnsi" w:hAnsiTheme="minorHAnsi" w:cstheme="minorHAnsi"/>
          <w:b/>
          <w:sz w:val="24"/>
          <w:szCs w:val="24"/>
        </w:rPr>
      </w:pPr>
    </w:p>
    <w:p w14:paraId="25FBAD59" w14:textId="77777777" w:rsidR="00DB2A87" w:rsidRPr="005A1970" w:rsidRDefault="00DB2A87" w:rsidP="00C53E43">
      <w:pPr>
        <w:pStyle w:val="Odstavecseseznamem"/>
        <w:tabs>
          <w:tab w:val="right" w:pos="7371"/>
        </w:tabs>
        <w:spacing w:after="0" w:line="240" w:lineRule="auto"/>
        <w:ind w:left="2268"/>
        <w:jc w:val="both"/>
        <w:rPr>
          <w:rFonts w:asciiTheme="minorHAnsi" w:hAnsiTheme="minorHAnsi" w:cstheme="minorHAnsi"/>
        </w:rPr>
      </w:pPr>
    </w:p>
    <w:p w14:paraId="433606C6" w14:textId="011F988B" w:rsidR="00BD1151" w:rsidRDefault="00BD1151" w:rsidP="00DB2A87">
      <w:pPr>
        <w:jc w:val="both"/>
        <w:rPr>
          <w:rFonts w:asciiTheme="minorHAnsi" w:hAnsiTheme="minorHAnsi" w:cstheme="minorHAnsi"/>
        </w:rPr>
      </w:pPr>
      <w:r w:rsidRPr="005A1970">
        <w:rPr>
          <w:rFonts w:asciiTheme="minorHAnsi" w:hAnsiTheme="minorHAnsi" w:cstheme="minorHAnsi"/>
        </w:rPr>
        <w:t>DPH je stanoveno ve výši a sazbě dle příslušného právního předpisu, platného v době podpisu této smlouvy.</w:t>
      </w:r>
    </w:p>
    <w:p w14:paraId="4675C054" w14:textId="77777777" w:rsidR="00201CBB" w:rsidRDefault="00201CBB" w:rsidP="00DB2A87">
      <w:pPr>
        <w:jc w:val="both"/>
        <w:rPr>
          <w:rFonts w:asciiTheme="minorHAnsi" w:hAnsiTheme="minorHAnsi" w:cstheme="minorHAnsi"/>
        </w:rPr>
      </w:pPr>
    </w:p>
    <w:p w14:paraId="559027F7" w14:textId="569FDAF3" w:rsidR="00D3446C" w:rsidRDefault="00D3446C" w:rsidP="00DB2A87">
      <w:pPr>
        <w:jc w:val="both"/>
        <w:rPr>
          <w:rFonts w:asciiTheme="minorHAnsi" w:hAnsiTheme="minorHAnsi" w:cstheme="minorHAnsi"/>
        </w:rPr>
      </w:pPr>
    </w:p>
    <w:p w14:paraId="05871DA5" w14:textId="3264D873" w:rsidR="00D3446C" w:rsidRDefault="00D3446C" w:rsidP="00F27ABE">
      <w:pPr>
        <w:pStyle w:val="Zkladntext2-smlouva"/>
        <w:numPr>
          <w:ilvl w:val="0"/>
          <w:numId w:val="11"/>
        </w:numPr>
        <w:spacing w:before="0"/>
        <w:rPr>
          <w:rFonts w:asciiTheme="minorHAnsi" w:hAnsiTheme="minorHAnsi" w:cstheme="minorHAnsi"/>
          <w:bCs w:val="0"/>
        </w:rPr>
      </w:pPr>
      <w:r w:rsidRPr="008F4A50">
        <w:rPr>
          <w:rFonts w:asciiTheme="minorHAnsi" w:hAnsiTheme="minorHAnsi" w:cstheme="minorHAnsi"/>
          <w:bCs w:val="0"/>
        </w:rPr>
        <w:t>Detailní rozpis ceny dle jednotlivých položek předmětu plnění, tak jak jsou specifikovány ve výkazu výměr, je uveden v položkovém rozpočtu, který tvoří nedílnou přílohu této smlouvy. Jednotkové ceny uvedené v položkovém rozpočtu jsou cenami nejvýše přípustnými a budou též použity při kalkulaci ceny případných víceprací (rozšíření rozsahu díla) nebo méněprací (omezení rozsahu díla).</w:t>
      </w:r>
    </w:p>
    <w:p w14:paraId="1706ECE5" w14:textId="77777777" w:rsidR="00201CBB" w:rsidRPr="005A1970" w:rsidRDefault="00201CBB" w:rsidP="00201CBB">
      <w:pPr>
        <w:ind w:left="360" w:firstLine="9285"/>
        <w:jc w:val="both"/>
        <w:rPr>
          <w:rFonts w:asciiTheme="minorHAnsi" w:hAnsiTheme="minorHAnsi" w:cstheme="minorHAnsi"/>
        </w:rPr>
      </w:pPr>
    </w:p>
    <w:p w14:paraId="7FBACB87" w14:textId="77777777" w:rsidR="00201CBB" w:rsidRPr="00874A2D" w:rsidRDefault="00201CBB" w:rsidP="00201CBB">
      <w:pPr>
        <w:jc w:val="both"/>
        <w:rPr>
          <w:rFonts w:asciiTheme="minorHAnsi" w:hAnsiTheme="minorHAnsi" w:cstheme="minorHAnsi"/>
          <w:u w:val="single"/>
        </w:rPr>
      </w:pPr>
      <w:r w:rsidRPr="00874A2D">
        <w:rPr>
          <w:rFonts w:asciiTheme="minorHAnsi" w:hAnsiTheme="minorHAnsi" w:cstheme="minorHAnsi"/>
          <w:u w:val="single"/>
        </w:rPr>
        <w:t>Podmínky pro změnu ceny</w:t>
      </w:r>
    </w:p>
    <w:p w14:paraId="3C1EFF0B" w14:textId="77777777" w:rsidR="00201CBB" w:rsidRPr="00874A2D" w:rsidRDefault="00201CBB" w:rsidP="00201CBB">
      <w:pPr>
        <w:jc w:val="both"/>
        <w:rPr>
          <w:rFonts w:asciiTheme="minorHAnsi" w:hAnsiTheme="minorHAnsi" w:cstheme="minorHAnsi"/>
        </w:rPr>
      </w:pPr>
    </w:p>
    <w:p w14:paraId="0C2B0C5C" w14:textId="77777777" w:rsidR="00201CBB" w:rsidRPr="00874A2D" w:rsidRDefault="00201CBB" w:rsidP="00201CBB">
      <w:pPr>
        <w:jc w:val="both"/>
        <w:rPr>
          <w:rFonts w:asciiTheme="minorHAnsi" w:hAnsiTheme="minorHAnsi" w:cstheme="minorHAnsi"/>
        </w:rPr>
      </w:pPr>
      <w:r w:rsidRPr="00874A2D">
        <w:rPr>
          <w:rFonts w:asciiTheme="minorHAnsi" w:hAnsiTheme="minorHAnsi" w:cstheme="minorHAnsi"/>
        </w:rPr>
        <w:t>Změna sjednané ceny je možná pouze za následujících podmínek:</w:t>
      </w:r>
    </w:p>
    <w:p w14:paraId="6A85E436" w14:textId="77777777" w:rsidR="00201CBB" w:rsidRPr="00874A2D" w:rsidRDefault="00201CBB" w:rsidP="00F27ABE">
      <w:pPr>
        <w:pStyle w:val="Odstavecseseznamem"/>
        <w:numPr>
          <w:ilvl w:val="1"/>
          <w:numId w:val="1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pokud v průběhu provádění díla dojde ke změnám sazeb DPH</w:t>
      </w:r>
    </w:p>
    <w:p w14:paraId="2D90CDB3" w14:textId="641A8899" w:rsidR="00201CBB" w:rsidRPr="00874A2D" w:rsidRDefault="00201CBB" w:rsidP="00F27ABE">
      <w:pPr>
        <w:pStyle w:val="Odstavecseseznamem"/>
        <w:numPr>
          <w:ilvl w:val="1"/>
          <w:numId w:val="1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pokud Objednatel bude požadovat i provedení jiných prací a dodávek než těch, které byly předmětem Projektové dokumentace nebo bude požadovat jejich jiný druh či kvalitu (</w:t>
      </w:r>
      <w:r w:rsidR="00C23E92">
        <w:rPr>
          <w:rFonts w:asciiTheme="minorHAnsi" w:hAnsiTheme="minorHAnsi" w:cstheme="minorHAnsi"/>
          <w:sz w:val="24"/>
          <w:szCs w:val="24"/>
        </w:rPr>
        <w:t>v</w:t>
      </w:r>
      <w:r w:rsidRPr="00874A2D">
        <w:rPr>
          <w:rFonts w:asciiTheme="minorHAnsi" w:hAnsiTheme="minorHAnsi" w:cstheme="minorHAnsi"/>
          <w:sz w:val="24"/>
          <w:szCs w:val="24"/>
        </w:rPr>
        <w:t>ícepráce)</w:t>
      </w:r>
    </w:p>
    <w:p w14:paraId="27301CF4" w14:textId="68F73A22" w:rsidR="00201CBB" w:rsidRPr="00874A2D" w:rsidRDefault="00201CBB" w:rsidP="00F27ABE">
      <w:pPr>
        <w:pStyle w:val="Odstavecseseznamem"/>
        <w:numPr>
          <w:ilvl w:val="0"/>
          <w:numId w:val="25"/>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pokud Objednatel vyloučí některé práce nebo dodávky z předmětu plnění (</w:t>
      </w:r>
      <w:r w:rsidR="00C23E92">
        <w:rPr>
          <w:rFonts w:asciiTheme="minorHAnsi" w:hAnsiTheme="minorHAnsi" w:cstheme="minorHAnsi"/>
          <w:sz w:val="24"/>
          <w:szCs w:val="24"/>
        </w:rPr>
        <w:t>m</w:t>
      </w:r>
      <w:r w:rsidRPr="00874A2D">
        <w:rPr>
          <w:rFonts w:asciiTheme="minorHAnsi" w:hAnsiTheme="minorHAnsi" w:cstheme="minorHAnsi"/>
          <w:sz w:val="24"/>
          <w:szCs w:val="24"/>
        </w:rPr>
        <w:t>éněpráce)</w:t>
      </w:r>
    </w:p>
    <w:p w14:paraId="7BD376B5" w14:textId="77777777" w:rsidR="00201CBB" w:rsidRPr="00874A2D" w:rsidRDefault="00201CBB" w:rsidP="00F27ABE">
      <w:pPr>
        <w:pStyle w:val="Odstavecseseznamem"/>
        <w:numPr>
          <w:ilvl w:val="0"/>
          <w:numId w:val="25"/>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pokud Projektová dokumentace předaná Objednatelem Zhotoviteli bude vykazovat vady nebo chyby, mající vliv na sjednanou cenu</w:t>
      </w:r>
    </w:p>
    <w:p w14:paraId="7A7DF530" w14:textId="77777777" w:rsidR="00201CBB" w:rsidRPr="00874A2D" w:rsidRDefault="00201CBB" w:rsidP="00F27ABE">
      <w:pPr>
        <w:pStyle w:val="Odstavecseseznamem"/>
        <w:numPr>
          <w:ilvl w:val="0"/>
          <w:numId w:val="2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pokud z důvodů na straně Objednatele dojde k prodloužení Termínu dokončení díla. Tato podmínka se týká pouze prací neprovedených v původní lhůtě výstavby</w:t>
      </w:r>
    </w:p>
    <w:p w14:paraId="4D3420F5" w14:textId="77777777" w:rsidR="00201CBB" w:rsidRPr="00874A2D" w:rsidRDefault="00201CBB" w:rsidP="00F27ABE">
      <w:pPr>
        <w:pStyle w:val="Odstavecseseznamem"/>
        <w:numPr>
          <w:ilvl w:val="0"/>
          <w:numId w:val="2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 xml:space="preserve">pokud se při realizaci díla vyskytnou skutečnosti, které nebyly v době sjednání smlouvy </w:t>
      </w:r>
      <w:r w:rsidRPr="00D73023">
        <w:rPr>
          <w:rFonts w:asciiTheme="minorHAnsi" w:hAnsiTheme="minorHAnsi" w:cstheme="minorHAnsi"/>
          <w:sz w:val="24"/>
          <w:szCs w:val="24"/>
        </w:rPr>
        <w:t>známy, a zhotovitel je nezavinil ani nemohl předvídat a tyto skutečnosti mají prokazatelný vliv na sjednanou cenu.</w:t>
      </w:r>
    </w:p>
    <w:p w14:paraId="63E12DD8" w14:textId="77777777" w:rsidR="00201CBB" w:rsidRPr="00874A2D" w:rsidRDefault="00201CBB" w:rsidP="00201CBB">
      <w:pPr>
        <w:pStyle w:val="Odstavecseseznamem"/>
        <w:spacing w:after="0" w:line="240" w:lineRule="auto"/>
        <w:ind w:left="426"/>
        <w:jc w:val="both"/>
        <w:rPr>
          <w:rFonts w:asciiTheme="minorHAnsi" w:hAnsiTheme="minorHAnsi" w:cstheme="minorHAnsi"/>
          <w:sz w:val="24"/>
          <w:szCs w:val="24"/>
        </w:rPr>
      </w:pPr>
    </w:p>
    <w:p w14:paraId="50A8A550" w14:textId="77777777" w:rsidR="00201CBB" w:rsidRPr="00874A2D" w:rsidRDefault="00201CBB" w:rsidP="00201CBB">
      <w:pPr>
        <w:jc w:val="both"/>
        <w:rPr>
          <w:rFonts w:asciiTheme="minorHAnsi" w:hAnsiTheme="minorHAnsi" w:cstheme="minorHAnsi"/>
        </w:rPr>
      </w:pPr>
      <w:r w:rsidRPr="00874A2D">
        <w:rPr>
          <w:rFonts w:asciiTheme="minorHAnsi" w:hAnsiTheme="minorHAnsi" w:cstheme="minorHAnsi"/>
        </w:rPr>
        <w:t>Vícepráce budou oceněny takto:</w:t>
      </w:r>
    </w:p>
    <w:p w14:paraId="70DAD2D7" w14:textId="54D4AB09" w:rsidR="00201CBB" w:rsidRPr="00874A2D" w:rsidRDefault="00201CBB" w:rsidP="00F27ABE">
      <w:pPr>
        <w:pStyle w:val="Odstavecseseznamem"/>
        <w:numPr>
          <w:ilvl w:val="0"/>
          <w:numId w:val="2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 xml:space="preserve">na základě písemného soupisu </w:t>
      </w:r>
      <w:r w:rsidR="00C23E92">
        <w:rPr>
          <w:rFonts w:asciiTheme="minorHAnsi" w:hAnsiTheme="minorHAnsi" w:cstheme="minorHAnsi"/>
          <w:sz w:val="24"/>
          <w:szCs w:val="24"/>
        </w:rPr>
        <w:t>v</w:t>
      </w:r>
      <w:r w:rsidRPr="00874A2D">
        <w:rPr>
          <w:rFonts w:asciiTheme="minorHAnsi" w:hAnsiTheme="minorHAnsi" w:cstheme="minorHAnsi"/>
          <w:sz w:val="24"/>
          <w:szCs w:val="24"/>
        </w:rPr>
        <w:t xml:space="preserve">íceprací, odsouhlaseného oběma smluvními stranami, doplní Zhotovitel jednotkové ceny ve výši jednotkových cen podle Položkových rozpočtů a pokud v nich práce a dodávky tvořící </w:t>
      </w:r>
      <w:r w:rsidR="00C23E92">
        <w:rPr>
          <w:rFonts w:asciiTheme="minorHAnsi" w:hAnsiTheme="minorHAnsi" w:cstheme="minorHAnsi"/>
          <w:sz w:val="24"/>
          <w:szCs w:val="24"/>
        </w:rPr>
        <w:t>v</w:t>
      </w:r>
      <w:r w:rsidRPr="00874A2D">
        <w:rPr>
          <w:rFonts w:asciiTheme="minorHAnsi" w:hAnsiTheme="minorHAnsi" w:cstheme="minorHAnsi"/>
          <w:sz w:val="24"/>
          <w:szCs w:val="24"/>
        </w:rPr>
        <w:t>ícepráce nebudou obsaženy, tak Zhotovitel doplní jednotkové ceny podle obecně platných ceníků stavebních prací vydaných RTS Brno nebo ÚRS Praha pro to období, ve kterém mají být Vícepráce realizovány. Na základě dohody mezi Objednatelem a Zhotovitelem, především v případě že se dané položky stavebních prací a dodávek v obecně platných cenících nenacházejí, mohou být jednotkové ceny stanoveny individuální kalkulací Zhotovitele</w:t>
      </w:r>
    </w:p>
    <w:p w14:paraId="15D767B6" w14:textId="7DB255B4" w:rsidR="00201CBB" w:rsidRPr="00874A2D" w:rsidRDefault="00201CBB" w:rsidP="00F27ABE">
      <w:pPr>
        <w:pStyle w:val="Odstavecseseznamem"/>
        <w:numPr>
          <w:ilvl w:val="0"/>
          <w:numId w:val="2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 xml:space="preserve">celková suma </w:t>
      </w:r>
      <w:r w:rsidR="00C23E92">
        <w:rPr>
          <w:rFonts w:asciiTheme="minorHAnsi" w:hAnsiTheme="minorHAnsi" w:cstheme="minorHAnsi"/>
          <w:sz w:val="24"/>
          <w:szCs w:val="24"/>
        </w:rPr>
        <w:t>v</w:t>
      </w:r>
      <w:r w:rsidRPr="00874A2D">
        <w:rPr>
          <w:rFonts w:asciiTheme="minorHAnsi" w:hAnsiTheme="minorHAnsi" w:cstheme="minorHAnsi"/>
          <w:sz w:val="24"/>
          <w:szCs w:val="24"/>
        </w:rPr>
        <w:t>íceprací musí být uplatněna včetně vedlejších nákladů a kompletační přirážky v takové výši jako v původních Položkových rozpočtech Zhotovitele</w:t>
      </w:r>
    </w:p>
    <w:p w14:paraId="03B27049" w14:textId="77777777" w:rsidR="00201CBB" w:rsidRPr="00874A2D" w:rsidRDefault="00201CBB" w:rsidP="00F27ABE">
      <w:pPr>
        <w:pStyle w:val="Odstavecseseznamem"/>
        <w:numPr>
          <w:ilvl w:val="0"/>
          <w:numId w:val="26"/>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k celkovému součtu základních nákladů, vedlejších nákladů a kompletační přirážce pak bude dopočtena DPH podle předpisů platných v době vzniku zdanitelného plnění</w:t>
      </w:r>
    </w:p>
    <w:p w14:paraId="6F8A58B7" w14:textId="77777777" w:rsidR="00201CBB" w:rsidRPr="00874A2D" w:rsidRDefault="00201CBB" w:rsidP="00201CBB">
      <w:pPr>
        <w:pStyle w:val="Odstavecseseznamem"/>
        <w:spacing w:after="0" w:line="240" w:lineRule="auto"/>
        <w:ind w:left="426"/>
        <w:jc w:val="both"/>
        <w:rPr>
          <w:rFonts w:asciiTheme="minorHAnsi" w:hAnsiTheme="minorHAnsi" w:cstheme="minorHAnsi"/>
          <w:sz w:val="24"/>
          <w:szCs w:val="24"/>
        </w:rPr>
      </w:pPr>
    </w:p>
    <w:p w14:paraId="297A472A" w14:textId="77777777" w:rsidR="00201CBB" w:rsidRPr="00874A2D" w:rsidRDefault="00201CBB" w:rsidP="00201CBB">
      <w:pPr>
        <w:jc w:val="both"/>
        <w:rPr>
          <w:rFonts w:asciiTheme="minorHAnsi" w:hAnsiTheme="minorHAnsi" w:cstheme="minorHAnsi"/>
        </w:rPr>
      </w:pPr>
      <w:r w:rsidRPr="00874A2D">
        <w:rPr>
          <w:rFonts w:asciiTheme="minorHAnsi" w:hAnsiTheme="minorHAnsi" w:cstheme="minorHAnsi"/>
        </w:rPr>
        <w:t>Méněpráce budou oceněny takto:</w:t>
      </w:r>
    </w:p>
    <w:p w14:paraId="5308D246" w14:textId="3D8EC7A3" w:rsidR="00201CBB" w:rsidRPr="00874A2D" w:rsidRDefault="00201CBB" w:rsidP="00F27ABE">
      <w:pPr>
        <w:pStyle w:val="Odstavecseseznamem"/>
        <w:numPr>
          <w:ilvl w:val="0"/>
          <w:numId w:val="27"/>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 xml:space="preserve">na základě písemného soupisu </w:t>
      </w:r>
      <w:r w:rsidR="00C23E92">
        <w:rPr>
          <w:rFonts w:asciiTheme="minorHAnsi" w:hAnsiTheme="minorHAnsi" w:cstheme="minorHAnsi"/>
          <w:sz w:val="24"/>
          <w:szCs w:val="24"/>
        </w:rPr>
        <w:t>m</w:t>
      </w:r>
      <w:r w:rsidRPr="00874A2D">
        <w:rPr>
          <w:rFonts w:asciiTheme="minorHAnsi" w:hAnsiTheme="minorHAnsi" w:cstheme="minorHAnsi"/>
          <w:sz w:val="24"/>
          <w:szCs w:val="24"/>
        </w:rPr>
        <w:t>éněprací, odsouhlaseného oběma smluvními stranami, doplní Zhotovitel jednotkové ceny ve výši jednotkových cen podle Položkových rozpočtů</w:t>
      </w:r>
    </w:p>
    <w:p w14:paraId="1477B43B" w14:textId="298D8BC3" w:rsidR="00201CBB" w:rsidRPr="00874A2D" w:rsidRDefault="00201CBB" w:rsidP="00F27ABE">
      <w:pPr>
        <w:pStyle w:val="Odstavecseseznamem"/>
        <w:numPr>
          <w:ilvl w:val="0"/>
          <w:numId w:val="27"/>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 xml:space="preserve">celková suma </w:t>
      </w:r>
      <w:r w:rsidR="00C23E92">
        <w:rPr>
          <w:rFonts w:asciiTheme="minorHAnsi" w:hAnsiTheme="minorHAnsi" w:cstheme="minorHAnsi"/>
          <w:sz w:val="24"/>
          <w:szCs w:val="24"/>
        </w:rPr>
        <w:t>m</w:t>
      </w:r>
      <w:r w:rsidRPr="00874A2D">
        <w:rPr>
          <w:rFonts w:asciiTheme="minorHAnsi" w:hAnsiTheme="minorHAnsi" w:cstheme="minorHAnsi"/>
          <w:sz w:val="24"/>
          <w:szCs w:val="24"/>
        </w:rPr>
        <w:t>éněprací musí být uplatněna včetně vedlejších nákladů a kompletační přirážky v takové výši jako v původních Položkových rozpočtech Zhotovitele</w:t>
      </w:r>
    </w:p>
    <w:p w14:paraId="4F49E505" w14:textId="77777777" w:rsidR="00201CBB" w:rsidRPr="00874A2D" w:rsidRDefault="00201CBB" w:rsidP="00F27ABE">
      <w:pPr>
        <w:pStyle w:val="Odstavecseseznamem"/>
        <w:numPr>
          <w:ilvl w:val="0"/>
          <w:numId w:val="27"/>
        </w:numPr>
        <w:spacing w:after="0" w:line="240" w:lineRule="auto"/>
        <w:ind w:left="426" w:hanging="426"/>
        <w:jc w:val="both"/>
        <w:rPr>
          <w:rFonts w:asciiTheme="minorHAnsi" w:hAnsiTheme="minorHAnsi" w:cstheme="minorHAnsi"/>
          <w:sz w:val="24"/>
          <w:szCs w:val="24"/>
        </w:rPr>
      </w:pPr>
      <w:r w:rsidRPr="00874A2D">
        <w:rPr>
          <w:rFonts w:asciiTheme="minorHAnsi" w:hAnsiTheme="minorHAnsi" w:cstheme="minorHAnsi"/>
          <w:sz w:val="24"/>
          <w:szCs w:val="24"/>
        </w:rPr>
        <w:t>k celkovému součtu základních nákladů, vedlejších nákladů a kompletační přirážce pak bude dopočtena DPH ve výši, v jaké byla dopočtena ve sjednané ceně</w:t>
      </w:r>
    </w:p>
    <w:p w14:paraId="61D0818D" w14:textId="77777777" w:rsidR="00201CBB" w:rsidRPr="008F4A50" w:rsidRDefault="00201CBB" w:rsidP="00201CBB">
      <w:pPr>
        <w:pStyle w:val="Zkladntext2-smlouva"/>
        <w:spacing w:before="0"/>
        <w:rPr>
          <w:rFonts w:asciiTheme="minorHAnsi" w:hAnsiTheme="minorHAnsi" w:cstheme="minorHAnsi"/>
          <w:bCs w:val="0"/>
        </w:rPr>
      </w:pPr>
    </w:p>
    <w:bookmarkEnd w:id="9"/>
    <w:p w14:paraId="7A36CB94" w14:textId="155F125A" w:rsidR="00563E30" w:rsidRPr="005A1970" w:rsidRDefault="00BD1151" w:rsidP="00554799">
      <w:pPr>
        <w:jc w:val="both"/>
      </w:pPr>
      <w:r w:rsidRPr="005A1970">
        <w:rPr>
          <w:rFonts w:asciiTheme="minorHAnsi" w:hAnsiTheme="minorHAnsi" w:cstheme="minorHAnsi"/>
        </w:rPr>
        <w:t xml:space="preserve"> </w:t>
      </w:r>
    </w:p>
    <w:p w14:paraId="4A3DE47A" w14:textId="77777777" w:rsidR="00BD1151" w:rsidRPr="005A1970" w:rsidRDefault="00BD1151" w:rsidP="00BD1151">
      <w:pPr>
        <w:pStyle w:val="ZkladntextIMP"/>
        <w:spacing w:line="240" w:lineRule="auto"/>
        <w:jc w:val="center"/>
        <w:rPr>
          <w:rFonts w:asciiTheme="minorHAnsi" w:hAnsiTheme="minorHAnsi" w:cstheme="minorHAnsi"/>
          <w:b/>
          <w:szCs w:val="24"/>
        </w:rPr>
      </w:pPr>
      <w:bookmarkStart w:id="10" w:name="_Hlk532547071"/>
      <w:r w:rsidRPr="005A1970">
        <w:rPr>
          <w:rFonts w:asciiTheme="minorHAnsi" w:hAnsiTheme="minorHAnsi" w:cstheme="minorHAnsi"/>
          <w:b/>
          <w:szCs w:val="24"/>
        </w:rPr>
        <w:t xml:space="preserve">IV. </w:t>
      </w:r>
    </w:p>
    <w:p w14:paraId="4372EF91" w14:textId="0575FA4F" w:rsidR="00BD1151" w:rsidRDefault="00BD1151" w:rsidP="00BD1151">
      <w:pPr>
        <w:pStyle w:val="ZkladntextIMP"/>
        <w:spacing w:line="240" w:lineRule="auto"/>
        <w:jc w:val="center"/>
        <w:rPr>
          <w:rFonts w:asciiTheme="minorHAnsi" w:hAnsiTheme="minorHAnsi" w:cstheme="minorHAnsi"/>
          <w:b/>
          <w:szCs w:val="24"/>
        </w:rPr>
      </w:pPr>
      <w:r w:rsidRPr="00BC116A">
        <w:rPr>
          <w:rFonts w:asciiTheme="minorHAnsi" w:hAnsiTheme="minorHAnsi" w:cstheme="minorHAnsi"/>
          <w:b/>
          <w:szCs w:val="24"/>
        </w:rPr>
        <w:t>Doba a místo plnění</w:t>
      </w:r>
    </w:p>
    <w:p w14:paraId="1A104BEB" w14:textId="7E114775" w:rsidR="00641A39" w:rsidRDefault="00641A39" w:rsidP="00BD1151">
      <w:pPr>
        <w:pStyle w:val="ZkladntextIMP"/>
        <w:spacing w:line="240" w:lineRule="auto"/>
        <w:jc w:val="center"/>
        <w:rPr>
          <w:rFonts w:asciiTheme="minorHAnsi" w:hAnsiTheme="minorHAnsi" w:cstheme="minorHAnsi"/>
          <w:b/>
          <w:szCs w:val="24"/>
        </w:rPr>
      </w:pPr>
    </w:p>
    <w:p w14:paraId="3584A065" w14:textId="13F2E062" w:rsidR="00641A39" w:rsidRPr="007457FE" w:rsidRDefault="00641A39" w:rsidP="00F27ABE">
      <w:pPr>
        <w:widowControl w:val="0"/>
        <w:numPr>
          <w:ilvl w:val="0"/>
          <w:numId w:val="12"/>
        </w:numPr>
        <w:suppressAutoHyphens w:val="0"/>
        <w:spacing w:line="240" w:lineRule="atLeast"/>
        <w:jc w:val="both"/>
        <w:rPr>
          <w:rFonts w:asciiTheme="minorHAnsi" w:hAnsiTheme="minorHAnsi" w:cstheme="minorHAnsi"/>
        </w:rPr>
      </w:pPr>
      <w:r w:rsidRPr="007457FE">
        <w:rPr>
          <w:rFonts w:asciiTheme="minorHAnsi" w:hAnsiTheme="minorHAnsi" w:cstheme="minorHAnsi"/>
        </w:rPr>
        <w:t>Za předpokladu včasného a řádného splnění součinnosti objednatele podle článku VIII. této smlouvy se zhotovitel zavazuje provést dílo v </w:t>
      </w:r>
      <w:r w:rsidRPr="00554799">
        <w:rPr>
          <w:rFonts w:asciiTheme="minorHAnsi" w:hAnsiTheme="minorHAnsi" w:cstheme="minorHAnsi"/>
        </w:rPr>
        <w:t>termínech:</w:t>
      </w:r>
    </w:p>
    <w:p w14:paraId="77EF61B7" w14:textId="77777777" w:rsidR="00641A39" w:rsidRPr="007457FE" w:rsidRDefault="00641A39" w:rsidP="00554799">
      <w:pPr>
        <w:pStyle w:val="ZkladntextIMP"/>
        <w:spacing w:line="240" w:lineRule="auto"/>
        <w:rPr>
          <w:rFonts w:asciiTheme="minorHAnsi" w:hAnsiTheme="minorHAnsi" w:cstheme="minorHAnsi"/>
          <w:b/>
          <w:szCs w:val="24"/>
        </w:rPr>
      </w:pPr>
    </w:p>
    <w:p w14:paraId="674BD8D7" w14:textId="23D41250" w:rsidR="00CF7D98" w:rsidRPr="00CF7D98" w:rsidRDefault="00641A39" w:rsidP="00F27ABE">
      <w:pPr>
        <w:pStyle w:val="Odstavecseseznamem"/>
        <w:numPr>
          <w:ilvl w:val="0"/>
          <w:numId w:val="31"/>
        </w:numPr>
        <w:spacing w:after="0" w:line="240" w:lineRule="auto"/>
        <w:contextualSpacing/>
        <w:rPr>
          <w:sz w:val="24"/>
          <w:szCs w:val="24"/>
        </w:rPr>
      </w:pPr>
      <w:r w:rsidRPr="00554799">
        <w:rPr>
          <w:sz w:val="24"/>
          <w:szCs w:val="24"/>
        </w:rPr>
        <w:t xml:space="preserve">předpokládaný termín zahájení: </w:t>
      </w:r>
      <w:r w:rsidR="00CF7D98">
        <w:rPr>
          <w:rFonts w:cs="Arial"/>
          <w:b/>
          <w:bCs/>
          <w:sz w:val="24"/>
          <w:szCs w:val="24"/>
        </w:rPr>
        <w:t>20.3.2022 z důvodu kácení dřevin</w:t>
      </w:r>
    </w:p>
    <w:p w14:paraId="7714A655" w14:textId="47CB8F78" w:rsidR="00641A39" w:rsidRPr="008B0B47" w:rsidRDefault="00641A39" w:rsidP="00F27ABE">
      <w:pPr>
        <w:pStyle w:val="Odstavecseseznamem"/>
        <w:numPr>
          <w:ilvl w:val="0"/>
          <w:numId w:val="31"/>
        </w:numPr>
        <w:spacing w:after="0" w:line="240" w:lineRule="auto"/>
        <w:contextualSpacing/>
        <w:rPr>
          <w:sz w:val="24"/>
          <w:szCs w:val="24"/>
        </w:rPr>
      </w:pPr>
      <w:r w:rsidRPr="00554799">
        <w:rPr>
          <w:rFonts w:cs="Arial"/>
          <w:b/>
          <w:bCs/>
          <w:sz w:val="24"/>
          <w:szCs w:val="24"/>
        </w:rPr>
        <w:t xml:space="preserve"> </w:t>
      </w:r>
      <w:r w:rsidR="007457FE" w:rsidRPr="00554799">
        <w:rPr>
          <w:rFonts w:cs="Arial"/>
          <w:sz w:val="24"/>
          <w:szCs w:val="24"/>
        </w:rPr>
        <w:t>(předání staveniště Objednatelem Zhotoviteli je považováno za zahájení plnění)</w:t>
      </w:r>
    </w:p>
    <w:p w14:paraId="225E002A" w14:textId="382D8D99" w:rsidR="00641A39" w:rsidRPr="00D73023" w:rsidRDefault="00641A39" w:rsidP="00D73023">
      <w:pPr>
        <w:pStyle w:val="Odstavecseseznamem"/>
        <w:numPr>
          <w:ilvl w:val="0"/>
          <w:numId w:val="31"/>
        </w:numPr>
        <w:spacing w:after="0" w:line="240" w:lineRule="auto"/>
        <w:contextualSpacing/>
        <w:rPr>
          <w:b/>
          <w:bCs/>
          <w:sz w:val="24"/>
          <w:szCs w:val="24"/>
        </w:rPr>
      </w:pPr>
      <w:r w:rsidRPr="00554799">
        <w:rPr>
          <w:rFonts w:cs="Arial"/>
          <w:sz w:val="24"/>
          <w:szCs w:val="24"/>
        </w:rPr>
        <w:t>předpokládaný termín ukončení</w:t>
      </w:r>
      <w:r w:rsidRPr="00C82344">
        <w:rPr>
          <w:rFonts w:cs="Arial"/>
          <w:sz w:val="24"/>
          <w:szCs w:val="24"/>
        </w:rPr>
        <w:t xml:space="preserve">: </w:t>
      </w:r>
      <w:r w:rsidR="00CF7D98">
        <w:rPr>
          <w:rFonts w:cs="Arial"/>
          <w:b/>
          <w:bCs/>
          <w:sz w:val="24"/>
          <w:szCs w:val="24"/>
        </w:rPr>
        <w:t>31.5.2022</w:t>
      </w:r>
      <w:bookmarkEnd w:id="10"/>
    </w:p>
    <w:p w14:paraId="0FDBF577" w14:textId="77777777" w:rsidR="004D064B" w:rsidRPr="007457FE" w:rsidRDefault="004D064B" w:rsidP="004D064B">
      <w:pPr>
        <w:widowControl w:val="0"/>
        <w:suppressAutoHyphens w:val="0"/>
        <w:spacing w:after="120" w:line="240" w:lineRule="atLeast"/>
        <w:jc w:val="both"/>
        <w:rPr>
          <w:rFonts w:asciiTheme="minorHAnsi" w:hAnsiTheme="minorHAnsi" w:cstheme="minorHAnsi"/>
        </w:rPr>
      </w:pPr>
    </w:p>
    <w:p w14:paraId="31C3F534" w14:textId="41FFFE40" w:rsidR="005B37CB" w:rsidRPr="00874A2D" w:rsidRDefault="00BD1151" w:rsidP="00F27ABE">
      <w:pPr>
        <w:widowControl w:val="0"/>
        <w:numPr>
          <w:ilvl w:val="0"/>
          <w:numId w:val="12"/>
        </w:numPr>
        <w:suppressAutoHyphens w:val="0"/>
        <w:spacing w:line="240" w:lineRule="atLeast"/>
        <w:jc w:val="both"/>
        <w:rPr>
          <w:rFonts w:asciiTheme="minorHAnsi" w:hAnsiTheme="minorHAnsi" w:cstheme="minorHAnsi"/>
        </w:rPr>
      </w:pPr>
      <w:bookmarkStart w:id="11" w:name="_Hlk534360076"/>
      <w:r w:rsidRPr="007457FE">
        <w:rPr>
          <w:rFonts w:asciiTheme="minorHAnsi" w:hAnsiTheme="minorHAnsi" w:cstheme="minorHAnsi"/>
        </w:rPr>
        <w:t>Harmonogram</w:t>
      </w:r>
      <w:r w:rsidRPr="00B5592C">
        <w:rPr>
          <w:rFonts w:asciiTheme="minorHAnsi" w:hAnsiTheme="minorHAnsi" w:cstheme="minorHAnsi"/>
        </w:rPr>
        <w:t xml:space="preserve"> </w:t>
      </w:r>
      <w:r w:rsidR="00F967A4" w:rsidRPr="00B5592C">
        <w:rPr>
          <w:rFonts w:asciiTheme="minorHAnsi" w:hAnsiTheme="minorHAnsi" w:cstheme="minorHAnsi"/>
        </w:rPr>
        <w:t xml:space="preserve">stavebních prací </w:t>
      </w:r>
      <w:r w:rsidR="0080223D" w:rsidRPr="00B5592C">
        <w:rPr>
          <w:rFonts w:asciiTheme="minorHAnsi" w:hAnsiTheme="minorHAnsi" w:cstheme="minorHAnsi"/>
        </w:rPr>
        <w:t>je</w:t>
      </w:r>
      <w:r w:rsidRPr="00B5592C">
        <w:rPr>
          <w:rFonts w:asciiTheme="minorHAnsi" w:hAnsiTheme="minorHAnsi" w:cstheme="minorHAnsi"/>
        </w:rPr>
        <w:t xml:space="preserve"> součástí přílohy </w:t>
      </w:r>
      <w:r w:rsidR="00372B24" w:rsidRPr="00B5592C">
        <w:rPr>
          <w:rFonts w:asciiTheme="minorHAnsi" w:hAnsiTheme="minorHAnsi" w:cstheme="minorHAnsi"/>
        </w:rPr>
        <w:t xml:space="preserve">č. </w:t>
      </w:r>
      <w:r w:rsidR="00F967A4" w:rsidRPr="00B5592C">
        <w:rPr>
          <w:rFonts w:asciiTheme="minorHAnsi" w:hAnsiTheme="minorHAnsi" w:cstheme="minorHAnsi"/>
        </w:rPr>
        <w:t>2</w:t>
      </w:r>
      <w:r w:rsidR="00372B24" w:rsidRPr="00B5592C">
        <w:rPr>
          <w:rFonts w:asciiTheme="minorHAnsi" w:hAnsiTheme="minorHAnsi" w:cstheme="minorHAnsi"/>
        </w:rPr>
        <w:t xml:space="preserve"> </w:t>
      </w:r>
      <w:r w:rsidRPr="00B5592C">
        <w:rPr>
          <w:rFonts w:asciiTheme="minorHAnsi" w:hAnsiTheme="minorHAnsi" w:cstheme="minorHAnsi"/>
        </w:rPr>
        <w:t>k této smlouvě</w:t>
      </w:r>
      <w:r w:rsidR="00372B24" w:rsidRPr="00B5592C">
        <w:rPr>
          <w:rFonts w:asciiTheme="minorHAnsi" w:hAnsiTheme="minorHAnsi" w:cstheme="minorHAnsi"/>
        </w:rPr>
        <w:t xml:space="preserve"> a je její nedílnou součástí</w:t>
      </w:r>
      <w:r w:rsidRPr="00B5592C">
        <w:rPr>
          <w:rFonts w:asciiTheme="minorHAnsi" w:hAnsiTheme="minorHAnsi" w:cstheme="minorHAnsi"/>
        </w:rPr>
        <w:t xml:space="preserve">. Tímto není dotčena možnost dohody obou stran na jiném smluvním harmonogramu. </w:t>
      </w:r>
      <w:bookmarkEnd w:id="11"/>
    </w:p>
    <w:p w14:paraId="020CF2CA" w14:textId="77777777" w:rsidR="00B5592C" w:rsidRPr="00B5592C" w:rsidRDefault="00B5592C" w:rsidP="00B5592C">
      <w:pPr>
        <w:widowControl w:val="0"/>
        <w:suppressAutoHyphens w:val="0"/>
        <w:spacing w:line="240" w:lineRule="atLeast"/>
        <w:jc w:val="both"/>
        <w:rPr>
          <w:rFonts w:asciiTheme="minorHAnsi" w:hAnsiTheme="minorHAnsi" w:cstheme="minorHAnsi"/>
        </w:rPr>
      </w:pPr>
    </w:p>
    <w:p w14:paraId="4A8F0062" w14:textId="510D05DF" w:rsidR="00BD1151" w:rsidRPr="005A1970" w:rsidRDefault="00BD1151" w:rsidP="00F27ABE">
      <w:pPr>
        <w:widowControl w:val="0"/>
        <w:numPr>
          <w:ilvl w:val="0"/>
          <w:numId w:val="12"/>
        </w:numPr>
        <w:suppressAutoHyphens w:val="0"/>
        <w:spacing w:line="240" w:lineRule="atLeast"/>
        <w:jc w:val="both"/>
        <w:rPr>
          <w:rFonts w:asciiTheme="minorHAnsi" w:hAnsiTheme="minorHAnsi" w:cstheme="minorHAnsi"/>
        </w:rPr>
      </w:pPr>
      <w:r w:rsidRPr="005A1970">
        <w:rPr>
          <w:rFonts w:asciiTheme="minorHAnsi" w:hAnsiTheme="minorHAnsi" w:cstheme="minorHAnsi"/>
        </w:rPr>
        <w:t>Dodržení termínů je závislé od řádného a včasného spolupůsobení objednatele dohodnutého touto smlouvou. Po dobu prodlení objednatele s poskytováním spolupůsobení nebo po dobu trvání překážek neležících na straně zhotovitele není zhotovitel v prodlení se splněním povinnosti předat předmět plnění dle této smlouvy.</w:t>
      </w:r>
    </w:p>
    <w:p w14:paraId="68BCD0AA" w14:textId="77777777" w:rsidR="005B37CB" w:rsidRPr="005B37CB" w:rsidRDefault="005B37CB" w:rsidP="005B37CB">
      <w:pPr>
        <w:rPr>
          <w:rFonts w:asciiTheme="minorHAnsi" w:hAnsiTheme="minorHAnsi" w:cstheme="minorHAnsi"/>
        </w:rPr>
      </w:pPr>
      <w:bookmarkStart w:id="12" w:name="_Hlk532548805"/>
    </w:p>
    <w:p w14:paraId="4397DDD7" w14:textId="469DF2EF" w:rsidR="004371FF" w:rsidRPr="005B37CB" w:rsidRDefault="005B37CB" w:rsidP="00F27ABE">
      <w:pPr>
        <w:pStyle w:val="Odstavecseseznamem"/>
        <w:numPr>
          <w:ilvl w:val="0"/>
          <w:numId w:val="12"/>
        </w:numPr>
        <w:jc w:val="both"/>
        <w:rPr>
          <w:rFonts w:asciiTheme="minorHAnsi" w:eastAsia="Times New Roman" w:hAnsiTheme="minorHAnsi" w:cstheme="minorHAnsi"/>
          <w:sz w:val="24"/>
          <w:szCs w:val="24"/>
        </w:rPr>
      </w:pPr>
      <w:r w:rsidRPr="005B37CB">
        <w:rPr>
          <w:rFonts w:asciiTheme="minorHAnsi" w:eastAsia="Times New Roman" w:hAnsiTheme="minorHAnsi" w:cstheme="minorHAnsi"/>
          <w:sz w:val="24"/>
          <w:szCs w:val="24"/>
        </w:rPr>
        <w:t>Místem plnění je stavba</w:t>
      </w:r>
      <w:r w:rsidR="00CF7D98">
        <w:rPr>
          <w:rFonts w:asciiTheme="minorHAnsi" w:eastAsia="Times New Roman" w:hAnsiTheme="minorHAnsi" w:cstheme="minorHAnsi"/>
          <w:sz w:val="24"/>
          <w:szCs w:val="24"/>
        </w:rPr>
        <w:t xml:space="preserve"> chodníku</w:t>
      </w:r>
      <w:r w:rsidRPr="005B37CB">
        <w:rPr>
          <w:rFonts w:asciiTheme="minorHAnsi" w:eastAsia="Times New Roman" w:hAnsiTheme="minorHAnsi" w:cstheme="minorHAnsi"/>
          <w:sz w:val="24"/>
          <w:szCs w:val="24"/>
        </w:rPr>
        <w:t xml:space="preserve"> </w:t>
      </w:r>
      <w:r w:rsidR="001E4001">
        <w:rPr>
          <w:rFonts w:asciiTheme="minorHAnsi" w:eastAsia="Times New Roman" w:hAnsiTheme="minorHAnsi" w:cstheme="minorHAnsi"/>
          <w:sz w:val="24"/>
          <w:szCs w:val="24"/>
        </w:rPr>
        <w:t xml:space="preserve">na pozemku </w:t>
      </w:r>
      <w:r w:rsidR="00D73023">
        <w:rPr>
          <w:rFonts w:asciiTheme="minorHAnsi" w:eastAsia="Times New Roman" w:hAnsiTheme="minorHAnsi" w:cstheme="minorHAnsi"/>
          <w:sz w:val="24"/>
          <w:szCs w:val="24"/>
        </w:rPr>
        <w:t xml:space="preserve">p.č. </w:t>
      </w:r>
      <w:r w:rsidR="00CF7D98">
        <w:rPr>
          <w:rFonts w:asciiTheme="minorHAnsi" w:eastAsia="Times New Roman" w:hAnsiTheme="minorHAnsi" w:cstheme="minorHAnsi"/>
          <w:sz w:val="24"/>
          <w:szCs w:val="24"/>
        </w:rPr>
        <w:t>920/3, 920/4, 964/5, 1004/2</w:t>
      </w:r>
      <w:r w:rsidRPr="005B37CB">
        <w:rPr>
          <w:rFonts w:asciiTheme="minorHAnsi" w:eastAsia="Times New Roman" w:hAnsiTheme="minorHAnsi" w:cstheme="minorHAnsi"/>
          <w:sz w:val="24"/>
          <w:szCs w:val="24"/>
        </w:rPr>
        <w:t xml:space="preserve">, </w:t>
      </w:r>
      <w:r w:rsidR="00114C8D" w:rsidRPr="005B37CB">
        <w:rPr>
          <w:rFonts w:asciiTheme="minorHAnsi" w:eastAsia="Times New Roman" w:hAnsiTheme="minorHAnsi" w:cstheme="minorHAnsi"/>
          <w:sz w:val="24"/>
          <w:szCs w:val="24"/>
        </w:rPr>
        <w:t xml:space="preserve">v katastrálním území </w:t>
      </w:r>
      <w:r w:rsidR="00114C8D">
        <w:rPr>
          <w:rFonts w:asciiTheme="minorHAnsi" w:eastAsia="Times New Roman" w:hAnsiTheme="minorHAnsi" w:cstheme="minorHAnsi"/>
          <w:sz w:val="24"/>
          <w:szCs w:val="24"/>
        </w:rPr>
        <w:t>Kroměříž</w:t>
      </w:r>
      <w:r w:rsidR="007306EE">
        <w:rPr>
          <w:rFonts w:asciiTheme="minorHAnsi" w:eastAsia="Times New Roman" w:hAnsiTheme="minorHAnsi" w:cstheme="minorHAnsi"/>
          <w:sz w:val="24"/>
          <w:szCs w:val="24"/>
        </w:rPr>
        <w:t>.</w:t>
      </w:r>
      <w:r w:rsidR="00D32E4F">
        <w:rPr>
          <w:rFonts w:asciiTheme="minorHAnsi" w:eastAsia="Times New Roman" w:hAnsiTheme="minorHAnsi" w:cstheme="minorHAnsi"/>
          <w:sz w:val="24"/>
          <w:szCs w:val="24"/>
        </w:rPr>
        <w:t xml:space="preserve"> </w:t>
      </w:r>
      <w:bookmarkEnd w:id="12"/>
    </w:p>
    <w:p w14:paraId="0B9D74C4" w14:textId="77777777" w:rsidR="00BD1151" w:rsidRPr="005A1970" w:rsidRDefault="00BD1151" w:rsidP="00BD1151">
      <w:pPr>
        <w:tabs>
          <w:tab w:val="right" w:pos="7560"/>
        </w:tabs>
        <w:jc w:val="both"/>
        <w:rPr>
          <w:rFonts w:asciiTheme="minorHAnsi" w:hAnsiTheme="minorHAnsi" w:cstheme="minorHAnsi"/>
        </w:rPr>
      </w:pPr>
    </w:p>
    <w:p w14:paraId="329530FC" w14:textId="77777777" w:rsidR="00BD1151" w:rsidRPr="005A1970" w:rsidRDefault="00BD1151" w:rsidP="00BD1151">
      <w:pPr>
        <w:pStyle w:val="ZkladntextIMP"/>
        <w:spacing w:line="240" w:lineRule="auto"/>
        <w:jc w:val="center"/>
        <w:rPr>
          <w:rFonts w:asciiTheme="minorHAnsi" w:hAnsiTheme="minorHAnsi" w:cstheme="minorHAnsi"/>
          <w:b/>
          <w:szCs w:val="24"/>
        </w:rPr>
      </w:pPr>
      <w:bookmarkStart w:id="13" w:name="_Hlk532551176"/>
      <w:r w:rsidRPr="005A1970">
        <w:rPr>
          <w:rFonts w:asciiTheme="minorHAnsi" w:hAnsiTheme="minorHAnsi" w:cstheme="minorHAnsi"/>
          <w:b/>
          <w:szCs w:val="24"/>
        </w:rPr>
        <w:t>V.</w:t>
      </w:r>
    </w:p>
    <w:p w14:paraId="20850CB7" w14:textId="47504988"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 xml:space="preserve">Pojištění, platební a obchodní </w:t>
      </w:r>
      <w:r w:rsidRPr="00554799">
        <w:rPr>
          <w:rFonts w:asciiTheme="minorHAnsi" w:hAnsiTheme="minorHAnsi" w:cstheme="minorHAnsi"/>
          <w:b/>
          <w:szCs w:val="24"/>
        </w:rPr>
        <w:t>podmínky</w:t>
      </w:r>
      <w:r w:rsidR="00A61D1B" w:rsidRPr="00554799">
        <w:rPr>
          <w:rFonts w:asciiTheme="minorHAnsi" w:hAnsiTheme="minorHAnsi" w:cstheme="minorHAnsi"/>
          <w:b/>
          <w:szCs w:val="24"/>
        </w:rPr>
        <w:t>, bankovní záruka</w:t>
      </w:r>
      <w:r w:rsidR="00AF1602" w:rsidRPr="00554799">
        <w:rPr>
          <w:rFonts w:asciiTheme="minorHAnsi" w:hAnsiTheme="minorHAnsi" w:cstheme="minorHAnsi"/>
          <w:b/>
          <w:szCs w:val="24"/>
        </w:rPr>
        <w:t xml:space="preserve"> za odstranění vad v záruční době</w:t>
      </w:r>
    </w:p>
    <w:bookmarkEnd w:id="13"/>
    <w:p w14:paraId="2B4581CD" w14:textId="77777777" w:rsidR="00BD1151" w:rsidRPr="005A1970" w:rsidRDefault="00BD1151" w:rsidP="00BD1151">
      <w:pPr>
        <w:tabs>
          <w:tab w:val="right" w:pos="7560"/>
        </w:tabs>
        <w:jc w:val="both"/>
        <w:rPr>
          <w:rFonts w:asciiTheme="minorHAnsi" w:hAnsiTheme="minorHAnsi" w:cstheme="minorHAnsi"/>
        </w:rPr>
      </w:pPr>
    </w:p>
    <w:p w14:paraId="24916D97" w14:textId="77777777" w:rsidR="00BD1151" w:rsidRPr="005A1970" w:rsidRDefault="00BD1151" w:rsidP="00BD1151">
      <w:pPr>
        <w:spacing w:after="120"/>
        <w:ind w:left="397"/>
        <w:jc w:val="both"/>
        <w:rPr>
          <w:rFonts w:asciiTheme="minorHAnsi" w:hAnsiTheme="minorHAnsi" w:cstheme="minorHAnsi"/>
          <w:b/>
        </w:rPr>
      </w:pPr>
      <w:r w:rsidRPr="005A1970">
        <w:rPr>
          <w:rFonts w:asciiTheme="minorHAnsi" w:hAnsiTheme="minorHAnsi" w:cstheme="minorHAnsi"/>
          <w:b/>
        </w:rPr>
        <w:t>Pojištění</w:t>
      </w:r>
    </w:p>
    <w:p w14:paraId="7A2604B5" w14:textId="680D74B2" w:rsidR="00BD1151" w:rsidRPr="008B0B47" w:rsidRDefault="00BD1151" w:rsidP="00F27ABE">
      <w:pPr>
        <w:numPr>
          <w:ilvl w:val="0"/>
          <w:numId w:val="13"/>
        </w:numPr>
        <w:spacing w:after="120"/>
        <w:jc w:val="both"/>
        <w:rPr>
          <w:rFonts w:asciiTheme="minorHAnsi" w:hAnsiTheme="minorHAnsi" w:cstheme="minorHAnsi"/>
        </w:rPr>
      </w:pPr>
      <w:r w:rsidRPr="008B0B47">
        <w:rPr>
          <w:rFonts w:asciiTheme="minorHAnsi" w:hAnsiTheme="minorHAnsi" w:cstheme="minorHAnsi"/>
        </w:rPr>
        <w:t xml:space="preserve">Zhotovitel prohlašuje, že </w:t>
      </w:r>
      <w:r w:rsidR="00627D37" w:rsidRPr="008B0B47">
        <w:rPr>
          <w:rFonts w:asciiTheme="minorHAnsi" w:hAnsiTheme="minorHAnsi" w:cstheme="minorHAnsi"/>
        </w:rPr>
        <w:t xml:space="preserve">má uzavřenou pojistnou smlouvu č. </w:t>
      </w:r>
      <w:r w:rsidR="00D83343">
        <w:rPr>
          <w:rFonts w:asciiTheme="minorHAnsi" w:hAnsiTheme="minorHAnsi" w:cstheme="minorHAnsi"/>
        </w:rPr>
        <w:t>2935844492</w:t>
      </w:r>
      <w:r w:rsidR="001E3B3C">
        <w:rPr>
          <w:rFonts w:asciiTheme="minorHAnsi" w:hAnsiTheme="minorHAnsi" w:cstheme="minorHAnsi"/>
        </w:rPr>
        <w:t xml:space="preserve"> </w:t>
      </w:r>
      <w:r w:rsidR="00627D37" w:rsidRPr="008B0B47">
        <w:rPr>
          <w:rFonts w:asciiTheme="minorHAnsi" w:hAnsiTheme="minorHAnsi" w:cstheme="minorHAnsi"/>
        </w:rPr>
        <w:t xml:space="preserve">u </w:t>
      </w:r>
      <w:r w:rsidR="00D83343">
        <w:rPr>
          <w:rFonts w:asciiTheme="minorHAnsi" w:hAnsiTheme="minorHAnsi" w:cstheme="minorHAnsi"/>
        </w:rPr>
        <w:t>UNIQUA pojišťovna</w:t>
      </w:r>
      <w:r w:rsidR="001E3B3C">
        <w:rPr>
          <w:rFonts w:asciiTheme="minorHAnsi" w:hAnsiTheme="minorHAnsi" w:cstheme="minorHAnsi"/>
        </w:rPr>
        <w:t xml:space="preserve"> </w:t>
      </w:r>
      <w:r w:rsidRPr="008B0B47">
        <w:rPr>
          <w:rFonts w:asciiTheme="minorHAnsi" w:hAnsiTheme="minorHAnsi" w:cstheme="minorHAnsi"/>
        </w:rPr>
        <w:t xml:space="preserve">pro případ pojištění odpovědnosti za škodu způsobenou zhotovitelem třetí osobě ve </w:t>
      </w:r>
      <w:r w:rsidR="005655D9" w:rsidRPr="008B0B47">
        <w:rPr>
          <w:rFonts w:asciiTheme="minorHAnsi" w:hAnsiTheme="minorHAnsi" w:cstheme="minorHAnsi"/>
        </w:rPr>
        <w:t xml:space="preserve">výši minimálně </w:t>
      </w:r>
      <w:r w:rsidR="00C23E92">
        <w:rPr>
          <w:rFonts w:asciiTheme="minorHAnsi" w:hAnsiTheme="minorHAnsi" w:cstheme="minorHAnsi"/>
        </w:rPr>
        <w:t>3</w:t>
      </w:r>
      <w:r w:rsidR="00077DF4" w:rsidRPr="008B0B47">
        <w:rPr>
          <w:rFonts w:asciiTheme="minorHAnsi" w:hAnsiTheme="minorHAnsi" w:cstheme="minorHAnsi"/>
        </w:rPr>
        <w:t xml:space="preserve"> mil. Kč </w:t>
      </w:r>
      <w:r w:rsidR="005655D9" w:rsidRPr="008B0B47">
        <w:rPr>
          <w:rFonts w:asciiTheme="minorHAnsi" w:hAnsiTheme="minorHAnsi" w:cstheme="minorHAnsi"/>
        </w:rPr>
        <w:t>a</w:t>
      </w:r>
      <w:r w:rsidRPr="008B0B47">
        <w:rPr>
          <w:rFonts w:asciiTheme="minorHAnsi" w:hAnsiTheme="minorHAnsi" w:cstheme="minorHAnsi"/>
        </w:rPr>
        <w:t xml:space="preserve"> v takto sjednan</w:t>
      </w:r>
      <w:r w:rsidR="00F137E8" w:rsidRPr="008B0B47">
        <w:rPr>
          <w:rFonts w:asciiTheme="minorHAnsi" w:hAnsiTheme="minorHAnsi" w:cstheme="minorHAnsi"/>
        </w:rPr>
        <w:t>ých</w:t>
      </w:r>
      <w:r w:rsidRPr="008B0B47">
        <w:rPr>
          <w:rFonts w:asciiTheme="minorHAnsi" w:hAnsiTheme="minorHAnsi" w:cstheme="minorHAnsi"/>
        </w:rPr>
        <w:t xml:space="preserve"> výš</w:t>
      </w:r>
      <w:r w:rsidR="00F137E8" w:rsidRPr="008B0B47">
        <w:rPr>
          <w:rFonts w:asciiTheme="minorHAnsi" w:hAnsiTheme="minorHAnsi" w:cstheme="minorHAnsi"/>
        </w:rPr>
        <w:t>ích</w:t>
      </w:r>
      <w:r w:rsidRPr="008B0B47">
        <w:rPr>
          <w:rFonts w:asciiTheme="minorHAnsi" w:hAnsiTheme="minorHAnsi" w:cstheme="minorHAnsi"/>
        </w:rPr>
        <w:t xml:space="preserve"> se zhotovitel zavazuje udržovat platnost tohoto pojištění po celou dobu plnění díla. </w:t>
      </w:r>
    </w:p>
    <w:p w14:paraId="38854265" w14:textId="216AC2CF" w:rsidR="00783E09" w:rsidRPr="008B0B47" w:rsidRDefault="00783E09" w:rsidP="00F27ABE">
      <w:pPr>
        <w:numPr>
          <w:ilvl w:val="0"/>
          <w:numId w:val="13"/>
        </w:numPr>
        <w:jc w:val="both"/>
        <w:rPr>
          <w:rFonts w:asciiTheme="minorHAnsi" w:hAnsiTheme="minorHAnsi" w:cstheme="minorHAnsi"/>
        </w:rPr>
      </w:pPr>
      <w:bookmarkStart w:id="14" w:name="_Hlk514310531"/>
      <w:r w:rsidRPr="008B0B47">
        <w:rPr>
          <w:rFonts w:asciiTheme="minorHAnsi" w:hAnsiTheme="minorHAnsi" w:cstheme="minorHAnsi"/>
        </w:rPr>
        <w:t>Zhotovitel předloží kopii pojistné smlouvu před podpisem smlouvy.</w:t>
      </w:r>
    </w:p>
    <w:bookmarkEnd w:id="14"/>
    <w:p w14:paraId="67C085AF" w14:textId="77777777" w:rsidR="00563E30" w:rsidRPr="005A1970" w:rsidRDefault="00563E30" w:rsidP="00BD1151">
      <w:pPr>
        <w:spacing w:after="120"/>
        <w:ind w:left="397"/>
        <w:jc w:val="both"/>
        <w:rPr>
          <w:rFonts w:asciiTheme="minorHAnsi" w:hAnsiTheme="minorHAnsi" w:cstheme="minorHAnsi"/>
          <w:b/>
        </w:rPr>
      </w:pPr>
    </w:p>
    <w:p w14:paraId="786BC543" w14:textId="77777777" w:rsidR="00BD1151" w:rsidRPr="000C5578" w:rsidRDefault="00BD1151" w:rsidP="00BD1151">
      <w:pPr>
        <w:spacing w:after="120"/>
        <w:ind w:left="397"/>
        <w:jc w:val="both"/>
        <w:rPr>
          <w:rFonts w:asciiTheme="minorHAnsi" w:hAnsiTheme="minorHAnsi" w:cstheme="minorHAnsi"/>
          <w:b/>
        </w:rPr>
      </w:pPr>
      <w:r w:rsidRPr="000C5578">
        <w:rPr>
          <w:rFonts w:asciiTheme="minorHAnsi" w:hAnsiTheme="minorHAnsi" w:cstheme="minorHAnsi"/>
          <w:b/>
        </w:rPr>
        <w:t>Platební a obchodní podmínky</w:t>
      </w:r>
    </w:p>
    <w:p w14:paraId="597B9300" w14:textId="77777777" w:rsidR="00BD1151" w:rsidRPr="000C5578" w:rsidRDefault="00BD1151" w:rsidP="00F27ABE">
      <w:pPr>
        <w:numPr>
          <w:ilvl w:val="0"/>
          <w:numId w:val="13"/>
        </w:numPr>
        <w:spacing w:after="120"/>
        <w:jc w:val="both"/>
        <w:rPr>
          <w:rFonts w:asciiTheme="minorHAnsi" w:hAnsiTheme="minorHAnsi" w:cstheme="minorHAnsi"/>
          <w:bCs/>
        </w:rPr>
      </w:pPr>
      <w:r w:rsidRPr="000C5578">
        <w:rPr>
          <w:rFonts w:asciiTheme="minorHAnsi" w:hAnsiTheme="minorHAnsi" w:cstheme="minorHAnsi"/>
          <w:bCs/>
        </w:rPr>
        <w:t>Objednatel neposkytne zhotoviteli zálohy.</w:t>
      </w:r>
    </w:p>
    <w:p w14:paraId="18A0F059" w14:textId="0CA546BF" w:rsidR="00D35FEF" w:rsidRPr="00D35FEF" w:rsidRDefault="00D35FEF" w:rsidP="00F27ABE">
      <w:pPr>
        <w:pStyle w:val="Zkladntext2-smlouva"/>
        <w:numPr>
          <w:ilvl w:val="0"/>
          <w:numId w:val="13"/>
        </w:numPr>
        <w:spacing w:before="0"/>
        <w:rPr>
          <w:rFonts w:asciiTheme="minorHAnsi" w:hAnsiTheme="minorHAnsi" w:cstheme="minorHAnsi"/>
          <w:szCs w:val="24"/>
        </w:rPr>
      </w:pPr>
      <w:r w:rsidRPr="00D35FEF">
        <w:rPr>
          <w:rFonts w:asciiTheme="minorHAnsi" w:hAnsiTheme="minorHAnsi" w:cstheme="minorHAnsi"/>
        </w:rPr>
        <w:t xml:space="preserve">Smluvní strany se dohodly na tom, že řádně vystavený daňový doklad (dále jen „faktura“) je splatný ve lhůtě </w:t>
      </w:r>
      <w:r w:rsidRPr="00D35FEF">
        <w:rPr>
          <w:rFonts w:asciiTheme="minorHAnsi" w:hAnsiTheme="minorHAnsi" w:cstheme="minorHAnsi"/>
          <w:b/>
        </w:rPr>
        <w:t>30 kalendářních dnů</w:t>
      </w:r>
      <w:r w:rsidRPr="00D35FEF">
        <w:rPr>
          <w:rFonts w:asciiTheme="minorHAnsi" w:hAnsiTheme="minorHAnsi" w:cstheme="minorHAnsi"/>
        </w:rPr>
        <w:t xml:space="preserve"> ode dne doručení faktury zhotovitelem objednateli.</w:t>
      </w:r>
      <w:r w:rsidR="0090718F">
        <w:rPr>
          <w:rFonts w:asciiTheme="minorHAnsi" w:hAnsiTheme="minorHAnsi" w:cstheme="minorHAnsi"/>
        </w:rPr>
        <w:t xml:space="preserve"> </w:t>
      </w:r>
      <w:r w:rsidR="0090718F" w:rsidRPr="000C5578">
        <w:rPr>
          <w:rFonts w:asciiTheme="minorHAnsi" w:hAnsiTheme="minorHAnsi" w:cstheme="minorHAnsi"/>
          <w:szCs w:val="24"/>
        </w:rPr>
        <w:t>Faktura bude předložena objednateli vždy ve 2 vyhotoveních, každé s platností originálu. Nedílnou součástí každé faktury bude soupis provedených prací potvrzený zástupci smluvních stran a zástupci smluvních stran oprávněných jednat ve věcech technických.</w:t>
      </w:r>
    </w:p>
    <w:p w14:paraId="52390BC8" w14:textId="77777777" w:rsidR="00D35FEF" w:rsidRPr="00D35FEF" w:rsidRDefault="00D35FEF" w:rsidP="00D35FEF">
      <w:pPr>
        <w:pStyle w:val="Zkladntext2-smlouva"/>
        <w:spacing w:before="0"/>
        <w:ind w:left="397"/>
        <w:rPr>
          <w:rFonts w:asciiTheme="minorHAnsi" w:hAnsiTheme="minorHAnsi" w:cstheme="minorHAnsi"/>
          <w:szCs w:val="24"/>
        </w:rPr>
      </w:pPr>
    </w:p>
    <w:p w14:paraId="5CB45921" w14:textId="371AFCF7" w:rsidR="00D35FEF" w:rsidRPr="00D35FEF" w:rsidRDefault="00D35FEF" w:rsidP="00F27ABE">
      <w:pPr>
        <w:pStyle w:val="Zkladntext2-smlouva"/>
        <w:numPr>
          <w:ilvl w:val="0"/>
          <w:numId w:val="13"/>
        </w:numPr>
        <w:spacing w:before="0"/>
        <w:rPr>
          <w:rFonts w:asciiTheme="minorHAnsi" w:hAnsiTheme="minorHAnsi" w:cstheme="minorHAnsi"/>
          <w:szCs w:val="24"/>
        </w:rPr>
      </w:pPr>
      <w:r w:rsidRPr="00D35FEF">
        <w:rPr>
          <w:rFonts w:asciiTheme="minorHAnsi" w:hAnsiTheme="minorHAnsi" w:cstheme="minorHAnsi"/>
        </w:rPr>
        <w:t xml:space="preserve">Zhotovitel je povinen vystavit </w:t>
      </w:r>
      <w:r w:rsidRPr="00D35FEF">
        <w:rPr>
          <w:rFonts w:asciiTheme="minorHAnsi" w:hAnsiTheme="minorHAnsi" w:cstheme="minorHAnsi"/>
          <w:b/>
        </w:rPr>
        <w:t>1xměsíčně</w:t>
      </w:r>
      <w:r w:rsidRPr="00D35FEF">
        <w:rPr>
          <w:rFonts w:asciiTheme="minorHAnsi" w:hAnsiTheme="minorHAnsi" w:cstheme="minorHAnsi"/>
        </w:rPr>
        <w:t>, dle skutečně provedených a objednatelem odsouhlasených prací,</w:t>
      </w:r>
      <w:r w:rsidR="0090718F">
        <w:rPr>
          <w:rFonts w:asciiTheme="minorHAnsi" w:hAnsiTheme="minorHAnsi" w:cstheme="minorHAnsi"/>
        </w:rPr>
        <w:t xml:space="preserve"> fakturu</w:t>
      </w:r>
      <w:r>
        <w:rPr>
          <w:rFonts w:asciiTheme="minorHAnsi" w:hAnsiTheme="minorHAnsi" w:cstheme="minorHAnsi"/>
        </w:rPr>
        <w:t xml:space="preserve">. </w:t>
      </w:r>
      <w:r w:rsidRPr="00D35FEF">
        <w:rPr>
          <w:rFonts w:asciiTheme="minorHAnsi" w:hAnsiTheme="minorHAnsi" w:cstheme="minorHAnsi"/>
        </w:rPr>
        <w:t xml:space="preserve">Datem zdanitelného plnění je poslední den příslušného měsíce. </w:t>
      </w:r>
    </w:p>
    <w:p w14:paraId="74CB16E0" w14:textId="77777777" w:rsidR="000C5578" w:rsidRPr="0090718F" w:rsidRDefault="000C5578" w:rsidP="0090718F">
      <w:pPr>
        <w:rPr>
          <w:rFonts w:asciiTheme="minorHAnsi" w:hAnsiTheme="minorHAnsi" w:cstheme="minorHAnsi"/>
        </w:rPr>
      </w:pPr>
    </w:p>
    <w:p w14:paraId="2E398DB5" w14:textId="77777777" w:rsidR="000C5578" w:rsidRPr="000C5578" w:rsidRDefault="000C5578" w:rsidP="00F27ABE">
      <w:pPr>
        <w:pStyle w:val="Zkladntext2-smlouva"/>
        <w:numPr>
          <w:ilvl w:val="0"/>
          <w:numId w:val="13"/>
        </w:numPr>
        <w:spacing w:before="0"/>
        <w:rPr>
          <w:rFonts w:asciiTheme="minorHAnsi" w:hAnsiTheme="minorHAnsi" w:cstheme="minorHAnsi"/>
          <w:szCs w:val="24"/>
        </w:rPr>
      </w:pPr>
      <w:r w:rsidRPr="000C5578">
        <w:rPr>
          <w:rFonts w:asciiTheme="minorHAnsi" w:hAnsiTheme="minorHAnsi" w:cstheme="minorHAnsi"/>
          <w:szCs w:val="24"/>
        </w:rPr>
        <w:t xml:space="preserve">V případě, že faktura nebude obsahovat údaje dle zákona č. 235/2004 Sb., o dani z přidané hodnoty, ve znění pozdějších předpisů, objednatel fakturu vrátí zhotoviteli k doplnění a nová doba splatnosti začne běžet opětovně po doručení opravené faktury. </w:t>
      </w:r>
    </w:p>
    <w:p w14:paraId="70FE15D1" w14:textId="77777777" w:rsidR="000C5578" w:rsidRPr="000C5578" w:rsidRDefault="000C5578" w:rsidP="000C5578">
      <w:pPr>
        <w:ind w:left="709" w:hanging="709"/>
        <w:rPr>
          <w:rFonts w:asciiTheme="minorHAnsi" w:hAnsiTheme="minorHAnsi" w:cstheme="minorHAnsi"/>
          <w:bCs/>
        </w:rPr>
      </w:pPr>
    </w:p>
    <w:p w14:paraId="33E585C4" w14:textId="7824B540" w:rsidR="000C5578" w:rsidRPr="0090718F" w:rsidRDefault="000C5578" w:rsidP="00F27ABE">
      <w:pPr>
        <w:numPr>
          <w:ilvl w:val="0"/>
          <w:numId w:val="13"/>
        </w:numPr>
        <w:spacing w:after="120"/>
        <w:jc w:val="both"/>
        <w:rPr>
          <w:rFonts w:asciiTheme="minorHAnsi" w:hAnsiTheme="minorHAnsi" w:cstheme="minorHAnsi"/>
          <w:bCs/>
        </w:rPr>
      </w:pPr>
      <w:r w:rsidRPr="0090718F">
        <w:rPr>
          <w:rFonts w:asciiTheme="minorHAnsi" w:hAnsiTheme="minorHAnsi" w:cstheme="minorHAnsi"/>
        </w:rPr>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r w:rsidR="00D35FEF" w:rsidRPr="0090718F">
        <w:rPr>
          <w:rFonts w:asciiTheme="minorHAnsi" w:hAnsiTheme="minorHAnsi" w:cstheme="minorHAnsi"/>
        </w:rPr>
        <w:t xml:space="preserve"> </w:t>
      </w:r>
    </w:p>
    <w:p w14:paraId="6718526A"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VI.</w:t>
      </w:r>
    </w:p>
    <w:p w14:paraId="2B1E902A"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27DCE">
        <w:rPr>
          <w:rFonts w:asciiTheme="minorHAnsi" w:hAnsiTheme="minorHAnsi" w:cstheme="minorHAnsi"/>
          <w:b/>
          <w:szCs w:val="24"/>
        </w:rPr>
        <w:t>Záruka za jakost</w:t>
      </w:r>
    </w:p>
    <w:p w14:paraId="4E8D6510" w14:textId="77777777" w:rsidR="00BD1151" w:rsidRPr="005A1970" w:rsidRDefault="00BD1151" w:rsidP="00BD1151">
      <w:pPr>
        <w:pStyle w:val="ZkladntextIMP"/>
        <w:spacing w:line="240" w:lineRule="auto"/>
        <w:jc w:val="center"/>
        <w:rPr>
          <w:rFonts w:asciiTheme="minorHAnsi" w:hAnsiTheme="minorHAnsi" w:cstheme="minorHAnsi"/>
          <w:b/>
          <w:szCs w:val="24"/>
        </w:rPr>
      </w:pPr>
    </w:p>
    <w:p w14:paraId="216AED6F"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Zhotovitel poskytuje na dílo záruku za jakost v </w:t>
      </w:r>
      <w:r w:rsidRPr="000C0870">
        <w:rPr>
          <w:rFonts w:asciiTheme="minorHAnsi" w:hAnsiTheme="minorHAnsi" w:cstheme="minorHAnsi"/>
          <w:szCs w:val="24"/>
        </w:rPr>
        <w:t xml:space="preserve">délce </w:t>
      </w:r>
      <w:r w:rsidR="002C4FC3" w:rsidRPr="000C0870">
        <w:rPr>
          <w:rFonts w:asciiTheme="minorHAnsi" w:hAnsiTheme="minorHAnsi" w:cstheme="minorHAnsi"/>
          <w:b/>
          <w:szCs w:val="24"/>
        </w:rPr>
        <w:t xml:space="preserve">60 </w:t>
      </w:r>
      <w:r w:rsidR="00597A0B" w:rsidRPr="000C0870">
        <w:rPr>
          <w:rFonts w:asciiTheme="minorHAnsi" w:hAnsiTheme="minorHAnsi" w:cstheme="minorHAnsi"/>
          <w:b/>
          <w:szCs w:val="24"/>
        </w:rPr>
        <w:t>měsíců</w:t>
      </w:r>
      <w:r w:rsidRPr="000C0870">
        <w:rPr>
          <w:rFonts w:asciiTheme="minorHAnsi" w:hAnsiTheme="minorHAnsi" w:cstheme="minorHAnsi"/>
          <w:szCs w:val="24"/>
        </w:rPr>
        <w:t>,</w:t>
      </w:r>
      <w:r w:rsidRPr="000C0870">
        <w:rPr>
          <w:rFonts w:asciiTheme="minorHAnsi" w:hAnsiTheme="minorHAnsi" w:cstheme="minorHAnsi"/>
          <w:b/>
          <w:szCs w:val="24"/>
        </w:rPr>
        <w:t xml:space="preserve"> </w:t>
      </w:r>
      <w:r w:rsidRPr="000C0870">
        <w:rPr>
          <w:rFonts w:asciiTheme="minorHAnsi" w:hAnsiTheme="minorHAnsi" w:cstheme="minorHAnsi"/>
          <w:szCs w:val="24"/>
        </w:rPr>
        <w:t>s výjimkou</w:t>
      </w:r>
      <w:r w:rsidRPr="005A1970">
        <w:rPr>
          <w:rFonts w:asciiTheme="minorHAnsi" w:hAnsiTheme="minorHAnsi" w:cstheme="minorHAnsi"/>
          <w:szCs w:val="24"/>
        </w:rPr>
        <w:t xml:space="preserve"> výrobků a zařízení s vlastními záručními podmínkami dodavatelů či výrobců. Pro tyto výrobky platí záruční podmínky a záruční lhůta v délce poskytnuté jejich výrobci či dodavateli, nejméně však 24 měsíců. Záruční </w:t>
      </w:r>
      <w:r w:rsidR="00DB21A4" w:rsidRPr="005A1970">
        <w:rPr>
          <w:rFonts w:asciiTheme="minorHAnsi" w:hAnsiTheme="minorHAnsi" w:cstheme="minorHAnsi"/>
          <w:szCs w:val="24"/>
        </w:rPr>
        <w:t>lhůta</w:t>
      </w:r>
      <w:r w:rsidRPr="005A1970">
        <w:rPr>
          <w:rFonts w:asciiTheme="minorHAnsi" w:hAnsiTheme="minorHAnsi" w:cstheme="minorHAnsi"/>
          <w:szCs w:val="24"/>
        </w:rPr>
        <w:t xml:space="preserve"> se prodlužuje o dobu, která uplyne od uplatnění řádné reklamace do doby odstranění reklamovaných závad.</w:t>
      </w:r>
    </w:p>
    <w:p w14:paraId="1E236DE7"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 xml:space="preserve">Záruční lhůta začíná běžet ode dne předání a převzetí </w:t>
      </w:r>
      <w:r w:rsidR="00FC5F4F" w:rsidRPr="005A1970">
        <w:rPr>
          <w:rFonts w:asciiTheme="minorHAnsi" w:hAnsiTheme="minorHAnsi" w:cstheme="minorHAnsi"/>
          <w:szCs w:val="24"/>
        </w:rPr>
        <w:t xml:space="preserve">celého </w:t>
      </w:r>
      <w:r w:rsidR="00B37FC4" w:rsidRPr="005A1970">
        <w:rPr>
          <w:rFonts w:asciiTheme="minorHAnsi" w:hAnsiTheme="minorHAnsi" w:cstheme="minorHAnsi"/>
          <w:szCs w:val="24"/>
        </w:rPr>
        <w:t>díla</w:t>
      </w:r>
      <w:r w:rsidR="00FC5F4F" w:rsidRPr="005A1970">
        <w:rPr>
          <w:rFonts w:asciiTheme="minorHAnsi" w:hAnsiTheme="minorHAnsi" w:cstheme="minorHAnsi"/>
          <w:szCs w:val="24"/>
        </w:rPr>
        <w:t xml:space="preserve"> nebo jeho</w:t>
      </w:r>
      <w:r w:rsidR="00D863FC" w:rsidRPr="005A1970">
        <w:rPr>
          <w:rFonts w:asciiTheme="minorHAnsi" w:hAnsiTheme="minorHAnsi" w:cstheme="minorHAnsi"/>
          <w:szCs w:val="24"/>
        </w:rPr>
        <w:t xml:space="preserve"> ucelené</w:t>
      </w:r>
      <w:r w:rsidR="00FC5F4F" w:rsidRPr="005A1970">
        <w:rPr>
          <w:rFonts w:asciiTheme="minorHAnsi" w:hAnsiTheme="minorHAnsi" w:cstheme="minorHAnsi"/>
          <w:szCs w:val="24"/>
        </w:rPr>
        <w:t xml:space="preserve"> části</w:t>
      </w:r>
      <w:r w:rsidR="00B37FC4" w:rsidRPr="005A1970">
        <w:rPr>
          <w:rFonts w:asciiTheme="minorHAnsi" w:hAnsiTheme="minorHAnsi" w:cstheme="minorHAnsi"/>
          <w:color w:val="FF0000"/>
          <w:szCs w:val="24"/>
        </w:rPr>
        <w:t xml:space="preserve"> </w:t>
      </w:r>
      <w:r w:rsidRPr="005A1970">
        <w:rPr>
          <w:rFonts w:asciiTheme="minorHAnsi" w:hAnsiTheme="minorHAnsi" w:cstheme="minorHAnsi"/>
          <w:szCs w:val="24"/>
        </w:rPr>
        <w:t xml:space="preserve">objednatelem. </w:t>
      </w:r>
    </w:p>
    <w:p w14:paraId="503C01B2" w14:textId="347D9830"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Záruka za jakost se nevztahuje vedle případů stanovených zákonem na předměty obvyklého používání, jejichž oprava a výměna spadá do rozsahu řádné údržby, na vady způsobené nesprávným použitím či nesprávnou údržbou</w:t>
      </w:r>
      <w:r w:rsidR="00D73023">
        <w:rPr>
          <w:rFonts w:asciiTheme="minorHAnsi" w:hAnsiTheme="minorHAnsi" w:cstheme="minorHAnsi"/>
          <w:szCs w:val="24"/>
        </w:rPr>
        <w:t>,</w:t>
      </w:r>
      <w:r w:rsidRPr="005A1970">
        <w:rPr>
          <w:rFonts w:asciiTheme="minorHAnsi" w:hAnsiTheme="minorHAnsi" w:cstheme="minorHAnsi"/>
          <w:szCs w:val="24"/>
        </w:rPr>
        <w:t xml:space="preserve"> jakož i neodborným zásahem třetích osob nezávisle na vůli zhotovitele.</w:t>
      </w:r>
    </w:p>
    <w:p w14:paraId="2919EE25"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62D1CB2B" w14:textId="72A01870"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107758">
        <w:rPr>
          <w:rFonts w:asciiTheme="minorHAnsi" w:hAnsiTheme="minorHAnsi" w:cstheme="minorHAnsi"/>
          <w:szCs w:val="24"/>
        </w:rPr>
        <w:t xml:space="preserve">Zhotovitel se zavazuje k nástupu na odstranění záručních vad nejpozději do </w:t>
      </w:r>
      <w:r w:rsidR="00CE48C3" w:rsidRPr="00107758">
        <w:rPr>
          <w:rFonts w:asciiTheme="minorHAnsi" w:hAnsiTheme="minorHAnsi" w:cstheme="minorHAnsi"/>
          <w:b/>
          <w:szCs w:val="24"/>
        </w:rPr>
        <w:t>5 kalendářních dnů</w:t>
      </w:r>
      <w:r w:rsidRPr="005A1970">
        <w:rPr>
          <w:rFonts w:asciiTheme="minorHAnsi" w:hAnsiTheme="minorHAnsi" w:cstheme="minorHAnsi"/>
          <w:szCs w:val="24"/>
        </w:rPr>
        <w:t xml:space="preserve"> (max. 5 kalendářních dnů, tj. 120 hodin) ode dne převzetí písemné reklamace zaslané e-mailem nebo datovou schránkou. V případě vzniku vady ohrožující bezpečnost nebo provoz stavebního díla</w:t>
      </w:r>
      <w:r w:rsidR="00D11554">
        <w:rPr>
          <w:rFonts w:asciiTheme="minorHAnsi" w:hAnsiTheme="minorHAnsi" w:cstheme="minorHAnsi"/>
          <w:szCs w:val="24"/>
        </w:rPr>
        <w:t xml:space="preserve"> (např. klimatizace, elektrická zabezpečovací signalizace, průmyslová televize, vyvolávací systém)</w:t>
      </w:r>
      <w:r w:rsidRPr="005A1970">
        <w:rPr>
          <w:rFonts w:asciiTheme="minorHAnsi" w:hAnsiTheme="minorHAnsi" w:cstheme="minorHAnsi"/>
          <w:szCs w:val="24"/>
        </w:rPr>
        <w:t xml:space="preserve"> nebo v případě havárie, je zhotovitel povinen nastoupit k odstraňování reklamované vady do 24 hodin od jejího uplatnění.</w:t>
      </w:r>
    </w:p>
    <w:p w14:paraId="256C26A3"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Zhotovitel je povinen odstranit reklamovanou vadu v termínu písemně dohodnutém s objednatelem, který bude stanoven s ohledem na povahu a rozsah reklamované vady.</w:t>
      </w:r>
    </w:p>
    <w:p w14:paraId="4112F1EA"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Zhotovitel je povinen v záruční době odstranit i vady, které jsou sporné z titulu své odpovědnosti. V takovém případě se vzájemné vypořádání mezi smluvními stranami uskuteční následně dle dohody.</w:t>
      </w:r>
    </w:p>
    <w:p w14:paraId="0ED7686A" w14:textId="77777777" w:rsidR="00BD1151" w:rsidRPr="005A1970"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7BBAA5C6" w14:textId="30966D1A" w:rsidR="009D5F59" w:rsidRPr="00134CDA" w:rsidRDefault="00BD1151" w:rsidP="00F27ABE">
      <w:pPr>
        <w:pStyle w:val="ZkladntextIMP"/>
        <w:numPr>
          <w:ilvl w:val="0"/>
          <w:numId w:val="14"/>
        </w:numPr>
        <w:spacing w:after="120" w:line="240" w:lineRule="auto"/>
        <w:jc w:val="both"/>
        <w:rPr>
          <w:rFonts w:asciiTheme="minorHAnsi" w:hAnsiTheme="minorHAnsi" w:cstheme="minorHAnsi"/>
          <w:szCs w:val="24"/>
        </w:rPr>
      </w:pPr>
      <w:r w:rsidRPr="005A1970">
        <w:rPr>
          <w:rFonts w:asciiTheme="minorHAnsi" w:hAnsiTheme="minorHAnsi" w:cstheme="minorHAnsi"/>
          <w:szCs w:val="24"/>
        </w:rPr>
        <w:t xml:space="preserve">Jestliže bude znaleckým posudkem zjištěno, že se jedná o záruční vadu, nese náklady na jeho vyhotovení zhotovitel a zahájí odstraňování vady do </w:t>
      </w:r>
      <w:r w:rsidRPr="00F6019E">
        <w:rPr>
          <w:rFonts w:asciiTheme="minorHAnsi" w:hAnsiTheme="minorHAnsi" w:cstheme="minorHAnsi"/>
          <w:b/>
          <w:bCs/>
          <w:szCs w:val="24"/>
        </w:rPr>
        <w:t>3 pracovních dnů</w:t>
      </w:r>
      <w:r w:rsidRPr="005A1970">
        <w:rPr>
          <w:rFonts w:asciiTheme="minorHAnsi" w:hAnsiTheme="minorHAnsi" w:cstheme="minorHAnsi"/>
          <w:szCs w:val="24"/>
        </w:rPr>
        <w:t xml:space="preserve"> od jeho doručení. Nejedná-li se dle znaleckého posudku o záruční vadu, hradí jeho vyhotovení objednatel. Tímto není dotčeno právo kterékoli ze smluvních stran obrátit se na příslušný soud.</w:t>
      </w:r>
    </w:p>
    <w:p w14:paraId="42769125"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VII.</w:t>
      </w:r>
    </w:p>
    <w:p w14:paraId="59AB07CA" w14:textId="77777777" w:rsidR="00BD1151"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Smluvní pokuty</w:t>
      </w:r>
    </w:p>
    <w:p w14:paraId="49BA68E9" w14:textId="77777777" w:rsidR="00563E30" w:rsidRDefault="00563E30" w:rsidP="00BD1151">
      <w:pPr>
        <w:pStyle w:val="ZkladntextIMP"/>
        <w:spacing w:line="240" w:lineRule="auto"/>
        <w:jc w:val="center"/>
        <w:rPr>
          <w:rFonts w:asciiTheme="minorHAnsi" w:hAnsiTheme="minorHAnsi" w:cstheme="minorHAnsi"/>
          <w:b/>
          <w:szCs w:val="24"/>
        </w:rPr>
      </w:pPr>
    </w:p>
    <w:p w14:paraId="1156B7F0" w14:textId="0648840C" w:rsidR="00BD1151" w:rsidRPr="005A1970" w:rsidRDefault="009D5F59" w:rsidP="00F27ABE">
      <w:pPr>
        <w:keepNext/>
        <w:keepLines/>
        <w:numPr>
          <w:ilvl w:val="0"/>
          <w:numId w:val="15"/>
        </w:numPr>
        <w:spacing w:after="120"/>
        <w:jc w:val="both"/>
        <w:rPr>
          <w:rFonts w:asciiTheme="minorHAnsi" w:hAnsiTheme="minorHAnsi" w:cstheme="minorHAnsi"/>
        </w:rPr>
      </w:pPr>
      <w:r>
        <w:rPr>
          <w:rFonts w:asciiTheme="minorHAnsi" w:hAnsiTheme="minorHAnsi" w:cstheme="minorHAnsi"/>
        </w:rPr>
        <w:t>V p</w:t>
      </w:r>
      <w:r w:rsidR="00BD1151" w:rsidRPr="005A1970">
        <w:rPr>
          <w:rFonts w:asciiTheme="minorHAnsi" w:hAnsiTheme="minorHAnsi" w:cstheme="minorHAnsi"/>
        </w:rPr>
        <w:t xml:space="preserve">řípadě, že zhotovitel nepřevezme od objednatele staveniště ve </w:t>
      </w:r>
      <w:r w:rsidR="00BD1151" w:rsidRPr="000C0870">
        <w:rPr>
          <w:rFonts w:asciiTheme="minorHAnsi" w:hAnsiTheme="minorHAnsi" w:cstheme="minorHAnsi"/>
        </w:rPr>
        <w:t xml:space="preserve">lhůtě do </w:t>
      </w:r>
      <w:r w:rsidR="0041281A" w:rsidRPr="000C0870">
        <w:rPr>
          <w:rFonts w:asciiTheme="minorHAnsi" w:hAnsiTheme="minorHAnsi" w:cstheme="minorHAnsi"/>
        </w:rPr>
        <w:t>5</w:t>
      </w:r>
      <w:r w:rsidR="00BD1151" w:rsidRPr="000C0870">
        <w:rPr>
          <w:rFonts w:asciiTheme="minorHAnsi" w:hAnsiTheme="minorHAnsi" w:cstheme="minorHAnsi"/>
        </w:rPr>
        <w:t xml:space="preserve"> kalendářních</w:t>
      </w:r>
      <w:r w:rsidR="00BD1151" w:rsidRPr="005A1970">
        <w:rPr>
          <w:rFonts w:asciiTheme="minorHAnsi" w:hAnsiTheme="minorHAnsi" w:cstheme="minorHAnsi"/>
        </w:rPr>
        <w:t xml:space="preserve"> dnů od podpisu této smlouvy nebo písemného vyzvání objednatele, </w:t>
      </w:r>
      <w:r w:rsidR="00E25DB9" w:rsidRPr="005A1970">
        <w:rPr>
          <w:rFonts w:asciiTheme="minorHAnsi" w:hAnsiTheme="minorHAnsi" w:cstheme="minorHAnsi"/>
        </w:rPr>
        <w:t xml:space="preserve">je </w:t>
      </w:r>
      <w:r w:rsidR="00BD1151" w:rsidRPr="005A1970">
        <w:rPr>
          <w:rFonts w:asciiTheme="minorHAnsi" w:hAnsiTheme="minorHAnsi" w:cstheme="minorHAnsi"/>
        </w:rPr>
        <w:t>objednatel</w:t>
      </w:r>
      <w:r w:rsidR="00E25DB9" w:rsidRPr="005A1970">
        <w:rPr>
          <w:rFonts w:asciiTheme="minorHAnsi" w:hAnsiTheme="minorHAnsi" w:cstheme="minorHAnsi"/>
        </w:rPr>
        <w:t xml:space="preserve"> oprávněn účtovat</w:t>
      </w:r>
      <w:r w:rsidR="00BD1151" w:rsidRPr="005A1970">
        <w:rPr>
          <w:rFonts w:asciiTheme="minorHAnsi" w:hAnsiTheme="minorHAnsi" w:cstheme="minorHAnsi"/>
        </w:rPr>
        <w:t xml:space="preserve"> smluvní pokutu ve výši </w:t>
      </w:r>
      <w:r w:rsidR="00D7642E">
        <w:rPr>
          <w:rFonts w:asciiTheme="minorHAnsi" w:hAnsiTheme="minorHAnsi" w:cstheme="minorHAnsi"/>
          <w:b/>
        </w:rPr>
        <w:t>0,1% z ceny díla bez DPH</w:t>
      </w:r>
      <w:r w:rsidR="00BD1151" w:rsidRPr="005A1970">
        <w:rPr>
          <w:rFonts w:asciiTheme="minorHAnsi" w:hAnsiTheme="minorHAnsi" w:cstheme="minorHAnsi"/>
        </w:rPr>
        <w:t xml:space="preserve"> za každý i započatý den prodlení. </w:t>
      </w:r>
    </w:p>
    <w:p w14:paraId="46DB26B6" w14:textId="57CFBFAE" w:rsidR="00BD1151" w:rsidRPr="005A1970" w:rsidRDefault="00BD1151" w:rsidP="00F27ABE">
      <w:pPr>
        <w:keepNext/>
        <w:keepLines/>
        <w:numPr>
          <w:ilvl w:val="0"/>
          <w:numId w:val="15"/>
        </w:numPr>
        <w:spacing w:after="120"/>
        <w:jc w:val="both"/>
        <w:rPr>
          <w:rFonts w:asciiTheme="minorHAnsi" w:hAnsiTheme="minorHAnsi" w:cstheme="minorHAnsi"/>
        </w:rPr>
      </w:pPr>
      <w:r w:rsidRPr="005A1970">
        <w:rPr>
          <w:rFonts w:asciiTheme="minorHAnsi" w:hAnsiTheme="minorHAnsi" w:cstheme="minorHAnsi"/>
        </w:rPr>
        <w:t xml:space="preserve">V případě, že je zhotovitel v prodlení se splněním </w:t>
      </w:r>
      <w:r w:rsidR="008C17C7" w:rsidRPr="005A1970">
        <w:rPr>
          <w:rFonts w:asciiTheme="minorHAnsi" w:hAnsiTheme="minorHAnsi" w:cstheme="minorHAnsi"/>
        </w:rPr>
        <w:t>termínu dokončení díla</w:t>
      </w:r>
      <w:r w:rsidRPr="005A1970">
        <w:rPr>
          <w:rFonts w:asciiTheme="minorHAnsi" w:hAnsiTheme="minorHAnsi" w:cstheme="minorHAnsi"/>
        </w:rPr>
        <w:t xml:space="preserve"> ve smluveném </w:t>
      </w:r>
      <w:r w:rsidRPr="00BB24F4">
        <w:rPr>
          <w:rFonts w:asciiTheme="minorHAnsi" w:hAnsiTheme="minorHAnsi" w:cstheme="minorHAnsi"/>
        </w:rPr>
        <w:t xml:space="preserve">rozsahu, </w:t>
      </w:r>
      <w:r w:rsidR="00E25DB9" w:rsidRPr="00BB24F4">
        <w:rPr>
          <w:rFonts w:asciiTheme="minorHAnsi" w:hAnsiTheme="minorHAnsi" w:cstheme="minorHAnsi"/>
        </w:rPr>
        <w:t>je</w:t>
      </w:r>
      <w:r w:rsidR="00E25DB9" w:rsidRPr="005A1970">
        <w:rPr>
          <w:rFonts w:asciiTheme="minorHAnsi" w:hAnsiTheme="minorHAnsi" w:cstheme="minorHAnsi"/>
        </w:rPr>
        <w:t xml:space="preserve"> objednatel oprávněn účtovat </w:t>
      </w:r>
      <w:r w:rsidRPr="005A1970">
        <w:rPr>
          <w:rFonts w:asciiTheme="minorHAnsi" w:hAnsiTheme="minorHAnsi" w:cstheme="minorHAnsi"/>
        </w:rPr>
        <w:t xml:space="preserve">smluvní pokutu ve výši </w:t>
      </w:r>
      <w:r w:rsidR="00D7642E">
        <w:rPr>
          <w:rFonts w:asciiTheme="minorHAnsi" w:hAnsiTheme="minorHAnsi" w:cstheme="minorHAnsi"/>
          <w:b/>
        </w:rPr>
        <w:t>0,1% z ceny díla bez DPH</w:t>
      </w:r>
      <w:r w:rsidR="00D7642E">
        <w:rPr>
          <w:rFonts w:asciiTheme="minorHAnsi" w:hAnsiTheme="minorHAnsi" w:cstheme="minorHAnsi"/>
        </w:rPr>
        <w:t xml:space="preserve"> </w:t>
      </w:r>
      <w:r w:rsidRPr="005A1970">
        <w:rPr>
          <w:rFonts w:asciiTheme="minorHAnsi" w:hAnsiTheme="minorHAnsi" w:cstheme="minorHAnsi"/>
        </w:rPr>
        <w:t xml:space="preserve">za každý i započatý den prodlení. </w:t>
      </w:r>
    </w:p>
    <w:p w14:paraId="6068FA9E" w14:textId="6122C1EA" w:rsidR="00BD1151" w:rsidRPr="005A1970" w:rsidRDefault="00BD1151" w:rsidP="00F27ABE">
      <w:pPr>
        <w:widowControl w:val="0"/>
        <w:numPr>
          <w:ilvl w:val="0"/>
          <w:numId w:val="15"/>
        </w:numPr>
        <w:suppressAutoHyphens w:val="0"/>
        <w:spacing w:before="120" w:after="120" w:line="240" w:lineRule="atLeast"/>
        <w:jc w:val="both"/>
        <w:rPr>
          <w:rFonts w:asciiTheme="minorHAnsi" w:hAnsiTheme="minorHAnsi" w:cstheme="minorHAnsi"/>
        </w:rPr>
      </w:pPr>
      <w:r w:rsidRPr="005A1970">
        <w:rPr>
          <w:rFonts w:asciiTheme="minorHAnsi" w:hAnsiTheme="minorHAnsi" w:cstheme="minorHAnsi"/>
        </w:rPr>
        <w:t xml:space="preserve">Z důvodu </w:t>
      </w:r>
      <w:r w:rsidRPr="00F6019E">
        <w:rPr>
          <w:rFonts w:asciiTheme="minorHAnsi" w:hAnsiTheme="minorHAnsi" w:cstheme="minorHAnsi"/>
        </w:rPr>
        <w:t xml:space="preserve">prodlení s termínem nástupu na odstranění vad v záruční době (dle čl. VI odst. 5 této smlouvy) </w:t>
      </w:r>
      <w:r w:rsidR="00E25DB9" w:rsidRPr="00F6019E">
        <w:rPr>
          <w:rFonts w:asciiTheme="minorHAnsi" w:hAnsiTheme="minorHAnsi" w:cstheme="minorHAnsi"/>
        </w:rPr>
        <w:t>je</w:t>
      </w:r>
      <w:r w:rsidR="00E25DB9" w:rsidRPr="005A1970">
        <w:rPr>
          <w:rFonts w:asciiTheme="minorHAnsi" w:hAnsiTheme="minorHAnsi" w:cstheme="minorHAnsi"/>
        </w:rPr>
        <w:t xml:space="preserve"> objednatel oprávněn účtovat </w:t>
      </w:r>
      <w:r w:rsidRPr="005A1970">
        <w:rPr>
          <w:rFonts w:asciiTheme="minorHAnsi" w:hAnsiTheme="minorHAnsi" w:cstheme="minorHAnsi"/>
        </w:rPr>
        <w:t xml:space="preserve">smluvní pokutu ve výši </w:t>
      </w:r>
      <w:r w:rsidR="00D7642E">
        <w:rPr>
          <w:rFonts w:asciiTheme="minorHAnsi" w:hAnsiTheme="minorHAnsi" w:cstheme="minorHAnsi"/>
          <w:b/>
        </w:rPr>
        <w:t>0,1% z ceny díla bez DPH</w:t>
      </w:r>
      <w:r w:rsidR="00D7642E" w:rsidRPr="005A1970">
        <w:rPr>
          <w:rFonts w:asciiTheme="minorHAnsi" w:hAnsiTheme="minorHAnsi" w:cstheme="minorHAnsi"/>
        </w:rPr>
        <w:t xml:space="preserve"> </w:t>
      </w:r>
      <w:r w:rsidRPr="005A1970">
        <w:rPr>
          <w:rFonts w:asciiTheme="minorHAnsi" w:hAnsiTheme="minorHAnsi" w:cstheme="minorHAnsi"/>
        </w:rPr>
        <w:t>za každou vadu a započatý den prodlení.</w:t>
      </w:r>
    </w:p>
    <w:p w14:paraId="36636BD2" w14:textId="0ADF8838" w:rsidR="00BD1151" w:rsidRPr="005A1970" w:rsidRDefault="00BD1151" w:rsidP="00F27ABE">
      <w:pPr>
        <w:widowControl w:val="0"/>
        <w:numPr>
          <w:ilvl w:val="0"/>
          <w:numId w:val="15"/>
        </w:numPr>
        <w:suppressAutoHyphens w:val="0"/>
        <w:spacing w:before="120" w:after="120" w:line="240" w:lineRule="atLeast"/>
        <w:jc w:val="both"/>
        <w:rPr>
          <w:rFonts w:asciiTheme="minorHAnsi" w:hAnsiTheme="minorHAnsi" w:cstheme="minorHAnsi"/>
        </w:rPr>
      </w:pPr>
      <w:r w:rsidRPr="005A1970">
        <w:rPr>
          <w:rFonts w:asciiTheme="minorHAnsi" w:hAnsiTheme="minorHAnsi" w:cstheme="minorHAnsi"/>
        </w:rPr>
        <w:t xml:space="preserve">Z důvodu nedodržení termínu odstranění reklamované vady díla v termínu dohodnutém s objednatelem </w:t>
      </w:r>
      <w:r w:rsidR="00E25DB9" w:rsidRPr="005A1970">
        <w:rPr>
          <w:rFonts w:asciiTheme="minorHAnsi" w:hAnsiTheme="minorHAnsi" w:cstheme="minorHAnsi"/>
        </w:rPr>
        <w:t xml:space="preserve">je objednatel oprávněn účtovat </w:t>
      </w:r>
      <w:r w:rsidRPr="005A1970">
        <w:rPr>
          <w:rFonts w:asciiTheme="minorHAnsi" w:hAnsiTheme="minorHAnsi" w:cstheme="minorHAnsi"/>
        </w:rPr>
        <w:t xml:space="preserve">smluvní pokutu ve výši </w:t>
      </w:r>
      <w:r w:rsidR="00D7642E">
        <w:rPr>
          <w:rFonts w:asciiTheme="minorHAnsi" w:hAnsiTheme="minorHAnsi" w:cstheme="minorHAnsi"/>
          <w:b/>
        </w:rPr>
        <w:t>1</w:t>
      </w:r>
      <w:r w:rsidR="0041281A" w:rsidRPr="005A1970">
        <w:rPr>
          <w:rFonts w:asciiTheme="minorHAnsi" w:hAnsiTheme="minorHAnsi" w:cstheme="minorHAnsi"/>
          <w:b/>
        </w:rPr>
        <w:t>.000</w:t>
      </w:r>
      <w:r w:rsidRPr="005A1970">
        <w:rPr>
          <w:rFonts w:asciiTheme="minorHAnsi" w:hAnsiTheme="minorHAnsi" w:cstheme="minorHAnsi"/>
          <w:b/>
        </w:rPr>
        <w:t xml:space="preserve"> Kč</w:t>
      </w:r>
      <w:r w:rsidRPr="005A1970">
        <w:rPr>
          <w:rFonts w:asciiTheme="minorHAnsi" w:hAnsiTheme="minorHAnsi" w:cstheme="minorHAnsi"/>
        </w:rPr>
        <w:t xml:space="preserve"> za každou reklamovanou vadu a započatý den prodlení.</w:t>
      </w:r>
    </w:p>
    <w:p w14:paraId="1F2C2AC3" w14:textId="77777777" w:rsidR="00BD1151" w:rsidRPr="005A1970" w:rsidRDefault="00BD1151" w:rsidP="00F27ABE">
      <w:pPr>
        <w:widowControl w:val="0"/>
        <w:numPr>
          <w:ilvl w:val="0"/>
          <w:numId w:val="15"/>
        </w:numPr>
        <w:spacing w:before="120" w:after="120"/>
        <w:jc w:val="both"/>
        <w:rPr>
          <w:rFonts w:asciiTheme="minorHAnsi" w:hAnsiTheme="minorHAnsi" w:cstheme="minorHAnsi"/>
        </w:rPr>
      </w:pPr>
      <w:r w:rsidRPr="005A1970">
        <w:rPr>
          <w:rFonts w:asciiTheme="minorHAnsi" w:hAnsiTheme="minorHAnsi" w:cstheme="minorHAnsi"/>
        </w:rPr>
        <w:t xml:space="preserve">Při prodlení s úhradou peněžitého plnění dle této smlouvy </w:t>
      </w:r>
      <w:r w:rsidR="00E25DB9" w:rsidRPr="005A1970">
        <w:rPr>
          <w:rFonts w:asciiTheme="minorHAnsi" w:hAnsiTheme="minorHAnsi" w:cstheme="minorHAnsi"/>
        </w:rPr>
        <w:t>je objednatel oprávněn účtovat</w:t>
      </w:r>
      <w:r w:rsidRPr="005A1970">
        <w:rPr>
          <w:rFonts w:asciiTheme="minorHAnsi" w:hAnsiTheme="minorHAnsi" w:cstheme="minorHAnsi"/>
        </w:rPr>
        <w:t xml:space="preserve"> smluvní pokutu ve výši </w:t>
      </w:r>
      <w:r w:rsidRPr="005A1970">
        <w:rPr>
          <w:rFonts w:asciiTheme="minorHAnsi" w:hAnsiTheme="minorHAnsi" w:cstheme="minorHAnsi"/>
          <w:b/>
        </w:rPr>
        <w:t>0,1 %</w:t>
      </w:r>
      <w:r w:rsidRPr="005A1970">
        <w:rPr>
          <w:rFonts w:asciiTheme="minorHAnsi" w:hAnsiTheme="minorHAnsi" w:cstheme="minorHAnsi"/>
        </w:rPr>
        <w:t xml:space="preserve"> z dlužné částky za každý den prodlení. </w:t>
      </w:r>
    </w:p>
    <w:p w14:paraId="7C713BA6" w14:textId="1722998C" w:rsidR="00BD1151" w:rsidRDefault="00BD1151" w:rsidP="00F27ABE">
      <w:pPr>
        <w:widowControl w:val="0"/>
        <w:numPr>
          <w:ilvl w:val="0"/>
          <w:numId w:val="15"/>
        </w:numPr>
        <w:spacing w:before="120" w:after="120"/>
        <w:jc w:val="both"/>
        <w:rPr>
          <w:rFonts w:asciiTheme="minorHAnsi" w:hAnsiTheme="minorHAnsi" w:cstheme="minorHAnsi"/>
        </w:rPr>
      </w:pPr>
      <w:r w:rsidRPr="005A1970">
        <w:rPr>
          <w:rFonts w:asciiTheme="minorHAnsi" w:hAnsiTheme="minorHAnsi" w:cstheme="minorHAnsi"/>
        </w:rPr>
        <w:t xml:space="preserve">Z důvodu nedodržení doby vyklizení staveniště </w:t>
      </w:r>
      <w:r w:rsidR="00E60EC2" w:rsidRPr="005A1970">
        <w:rPr>
          <w:rFonts w:asciiTheme="minorHAnsi" w:hAnsiTheme="minorHAnsi" w:cstheme="minorHAnsi"/>
        </w:rPr>
        <w:t xml:space="preserve">nebo odstranění zařízení staveniště </w:t>
      </w:r>
      <w:r w:rsidRPr="005A1970">
        <w:rPr>
          <w:rFonts w:asciiTheme="minorHAnsi" w:hAnsiTheme="minorHAnsi" w:cstheme="minorHAnsi"/>
        </w:rPr>
        <w:t xml:space="preserve">dle této smlouvy </w:t>
      </w:r>
      <w:r w:rsidR="00E25DB9" w:rsidRPr="005A1970">
        <w:rPr>
          <w:rFonts w:asciiTheme="minorHAnsi" w:hAnsiTheme="minorHAnsi" w:cstheme="minorHAnsi"/>
        </w:rPr>
        <w:t xml:space="preserve">je objednatel oprávněn účtovat </w:t>
      </w:r>
      <w:r w:rsidRPr="005A1970">
        <w:rPr>
          <w:rFonts w:asciiTheme="minorHAnsi" w:hAnsiTheme="minorHAnsi" w:cstheme="minorHAnsi"/>
        </w:rPr>
        <w:t xml:space="preserve">smluvní pokutu ve výši </w:t>
      </w:r>
      <w:r w:rsidR="00D7642E">
        <w:rPr>
          <w:rFonts w:asciiTheme="minorHAnsi" w:hAnsiTheme="minorHAnsi" w:cstheme="minorHAnsi"/>
          <w:b/>
        </w:rPr>
        <w:t>0,1% z ceny díla bez DPH</w:t>
      </w:r>
      <w:r w:rsidRPr="005A1970">
        <w:rPr>
          <w:rFonts w:asciiTheme="minorHAnsi" w:hAnsiTheme="minorHAnsi" w:cstheme="minorHAnsi"/>
        </w:rPr>
        <w:t xml:space="preserve"> za každý den prodlení.</w:t>
      </w:r>
    </w:p>
    <w:p w14:paraId="68D37581" w14:textId="77777777" w:rsidR="00BD1151" w:rsidRPr="005A1970" w:rsidRDefault="00BD1151" w:rsidP="00F27ABE">
      <w:pPr>
        <w:numPr>
          <w:ilvl w:val="0"/>
          <w:numId w:val="15"/>
        </w:numPr>
        <w:spacing w:after="120"/>
        <w:jc w:val="both"/>
        <w:rPr>
          <w:rFonts w:asciiTheme="minorHAnsi" w:hAnsiTheme="minorHAnsi" w:cstheme="minorHAnsi"/>
        </w:rPr>
      </w:pPr>
      <w:r w:rsidRPr="005A1970">
        <w:rPr>
          <w:rFonts w:asciiTheme="minorHAnsi" w:hAnsiTheme="minorHAnsi" w:cstheme="minorHAnsi"/>
        </w:rPr>
        <w:t>Sjednání smluvní pokuty nemá vliv na odpovědnost objednatele za vzniklou škodu a zaplacením smluvní pokuty není dotčeno právo zhotovitele požadovat náhradu škody.</w:t>
      </w:r>
    </w:p>
    <w:p w14:paraId="134FD76B" w14:textId="77777777" w:rsidR="00BD1151" w:rsidRPr="005A1970" w:rsidRDefault="00BD1151" w:rsidP="00F27ABE">
      <w:pPr>
        <w:numPr>
          <w:ilvl w:val="0"/>
          <w:numId w:val="15"/>
        </w:numPr>
        <w:spacing w:after="120"/>
        <w:jc w:val="both"/>
        <w:rPr>
          <w:rFonts w:asciiTheme="minorHAnsi" w:hAnsiTheme="minorHAnsi" w:cstheme="minorHAnsi"/>
        </w:rPr>
      </w:pPr>
      <w:r w:rsidRPr="005A1970">
        <w:rPr>
          <w:rFonts w:asciiTheme="minorHAnsi" w:hAnsiTheme="minorHAnsi" w:cstheme="minorHAnsi"/>
        </w:rPr>
        <w:t>Objednatel nepřipouští jakoukoliv limitaci prokázaných škod, které vzniknou v souvislosti s tímto dílem ani žádné omezení sankcí nebo smluvních pokut.</w:t>
      </w:r>
    </w:p>
    <w:p w14:paraId="7907D984" w14:textId="105CE9F6" w:rsidR="00BD1151" w:rsidRPr="005A1970" w:rsidRDefault="00BD1151" w:rsidP="00F27ABE">
      <w:pPr>
        <w:numPr>
          <w:ilvl w:val="0"/>
          <w:numId w:val="15"/>
        </w:numPr>
        <w:spacing w:after="120"/>
        <w:jc w:val="both"/>
        <w:rPr>
          <w:rFonts w:asciiTheme="minorHAnsi" w:hAnsiTheme="minorHAnsi" w:cstheme="minorHAnsi"/>
        </w:rPr>
      </w:pPr>
      <w:r w:rsidRPr="005A1970">
        <w:rPr>
          <w:rFonts w:asciiTheme="minorHAnsi" w:hAnsiTheme="minorHAnsi" w:cstheme="minorHAnsi"/>
        </w:rPr>
        <w:t xml:space="preserve">Smluvní pokuty jsou splatné ve lhůtě </w:t>
      </w:r>
      <w:r w:rsidRPr="005A1970">
        <w:rPr>
          <w:rFonts w:asciiTheme="minorHAnsi" w:hAnsiTheme="minorHAnsi" w:cstheme="minorHAnsi"/>
          <w:b/>
        </w:rPr>
        <w:t>14 dnů</w:t>
      </w:r>
      <w:r w:rsidRPr="005A1970">
        <w:rPr>
          <w:rFonts w:asciiTheme="minorHAnsi" w:hAnsiTheme="minorHAnsi" w:cstheme="minorHAnsi"/>
        </w:rPr>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r w:rsidR="00134CDA">
        <w:rPr>
          <w:rFonts w:asciiTheme="minorHAnsi" w:hAnsiTheme="minorHAnsi" w:cstheme="minorHAnsi"/>
        </w:rPr>
        <w:t>.</w:t>
      </w:r>
    </w:p>
    <w:p w14:paraId="09C15995" w14:textId="59965290" w:rsidR="00B77F53" w:rsidRDefault="00B77F53" w:rsidP="00BD1151">
      <w:pPr>
        <w:tabs>
          <w:tab w:val="right" w:pos="7560"/>
        </w:tabs>
        <w:jc w:val="both"/>
        <w:rPr>
          <w:rFonts w:asciiTheme="minorHAnsi" w:hAnsiTheme="minorHAnsi" w:cstheme="minorHAnsi"/>
        </w:rPr>
      </w:pPr>
    </w:p>
    <w:p w14:paraId="76EA494F" w14:textId="77777777" w:rsidR="00B77F53" w:rsidRPr="005A1970" w:rsidRDefault="00B77F53" w:rsidP="00BD1151">
      <w:pPr>
        <w:tabs>
          <w:tab w:val="right" w:pos="7560"/>
        </w:tabs>
        <w:jc w:val="both"/>
        <w:rPr>
          <w:rFonts w:asciiTheme="minorHAnsi" w:hAnsiTheme="minorHAnsi" w:cstheme="minorHAnsi"/>
        </w:rPr>
      </w:pPr>
    </w:p>
    <w:p w14:paraId="0D5A55A9"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VIII.</w:t>
      </w:r>
    </w:p>
    <w:p w14:paraId="5D94EE16"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E07175">
        <w:rPr>
          <w:rFonts w:asciiTheme="minorHAnsi" w:hAnsiTheme="minorHAnsi" w:cstheme="minorHAnsi"/>
          <w:b/>
          <w:szCs w:val="24"/>
        </w:rPr>
        <w:t>Součinnost</w:t>
      </w:r>
    </w:p>
    <w:p w14:paraId="357EBCF3" w14:textId="77777777" w:rsidR="00BD1151" w:rsidRPr="005A1970" w:rsidRDefault="00BD1151" w:rsidP="00BD1151">
      <w:pPr>
        <w:widowControl w:val="0"/>
        <w:spacing w:line="240" w:lineRule="atLeast"/>
        <w:rPr>
          <w:rFonts w:asciiTheme="minorHAnsi" w:hAnsiTheme="minorHAnsi" w:cstheme="minorHAnsi"/>
          <w:b/>
        </w:rPr>
      </w:pPr>
    </w:p>
    <w:p w14:paraId="5A2392E3" w14:textId="77777777" w:rsidR="00BD1151" w:rsidRPr="005A1970" w:rsidRDefault="00BD1151" w:rsidP="00F27ABE">
      <w:pPr>
        <w:numPr>
          <w:ilvl w:val="0"/>
          <w:numId w:val="7"/>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1C6FBCA" w14:textId="77777777" w:rsidR="00BD1151" w:rsidRPr="005A1970" w:rsidRDefault="00BD1151" w:rsidP="00F27ABE">
      <w:pPr>
        <w:numPr>
          <w:ilvl w:val="0"/>
          <w:numId w:val="7"/>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 xml:space="preserve">Objednatel se zavazuje, že pokud bude mít k dispozici, tak na vyzvání zhotovitele mu bez zbytečných odkladů poskytne další vyjádření, stanoviska, informace, případně doplnění podkladů, jejichž potřeba vznikne v průběhu zpracování díla a z této smlouvy nebo z povahy věci nevyplývá, že zhotovitel je povinen si je opatřit sám. </w:t>
      </w:r>
    </w:p>
    <w:p w14:paraId="69B62861" w14:textId="77777777" w:rsidR="00BD1151" w:rsidRPr="005A1970" w:rsidRDefault="00BD1151" w:rsidP="00F27ABE">
      <w:pPr>
        <w:numPr>
          <w:ilvl w:val="0"/>
          <w:numId w:val="7"/>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0F579CAC" w14:textId="77777777" w:rsidR="00563E30" w:rsidRDefault="00563E30" w:rsidP="00BD1151">
      <w:pPr>
        <w:pStyle w:val="ZkladntextIMP"/>
        <w:spacing w:line="240" w:lineRule="auto"/>
        <w:jc w:val="center"/>
        <w:rPr>
          <w:rFonts w:asciiTheme="minorHAnsi" w:hAnsiTheme="minorHAnsi" w:cstheme="minorHAnsi"/>
          <w:b/>
          <w:szCs w:val="24"/>
        </w:rPr>
      </w:pPr>
    </w:p>
    <w:p w14:paraId="2F2226C9" w14:textId="77777777" w:rsidR="00563E30" w:rsidRPr="00563E30" w:rsidRDefault="00563E30" w:rsidP="00563E30">
      <w:pPr>
        <w:tabs>
          <w:tab w:val="right" w:pos="8751"/>
        </w:tabs>
        <w:jc w:val="both"/>
        <w:rPr>
          <w:rFonts w:asciiTheme="minorHAnsi" w:hAnsiTheme="minorHAnsi" w:cstheme="minorHAnsi"/>
        </w:rPr>
      </w:pPr>
    </w:p>
    <w:p w14:paraId="3A23A889" w14:textId="49A633F7" w:rsidR="00BD1151" w:rsidRPr="005A1970" w:rsidRDefault="009020A3" w:rsidP="00BD1151">
      <w:pPr>
        <w:pStyle w:val="ZkladntextIMP"/>
        <w:spacing w:line="240" w:lineRule="auto"/>
        <w:jc w:val="center"/>
        <w:rPr>
          <w:rFonts w:asciiTheme="minorHAnsi" w:hAnsiTheme="minorHAnsi" w:cstheme="minorHAnsi"/>
          <w:b/>
          <w:szCs w:val="24"/>
        </w:rPr>
      </w:pPr>
      <w:r>
        <w:rPr>
          <w:rFonts w:asciiTheme="minorHAnsi" w:hAnsiTheme="minorHAnsi" w:cstheme="minorHAnsi"/>
          <w:b/>
          <w:szCs w:val="24"/>
        </w:rPr>
        <w:t>I</w:t>
      </w:r>
      <w:r w:rsidR="00BD1151" w:rsidRPr="005A1970">
        <w:rPr>
          <w:rFonts w:asciiTheme="minorHAnsi" w:hAnsiTheme="minorHAnsi" w:cstheme="minorHAnsi"/>
          <w:b/>
          <w:szCs w:val="24"/>
        </w:rPr>
        <w:t>X.</w:t>
      </w:r>
    </w:p>
    <w:p w14:paraId="05056B43"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Oprávněné osoby</w:t>
      </w:r>
    </w:p>
    <w:p w14:paraId="3BF09480" w14:textId="77777777" w:rsidR="00BD1151" w:rsidRPr="005A1970" w:rsidRDefault="00BD1151" w:rsidP="00BD1151">
      <w:pPr>
        <w:tabs>
          <w:tab w:val="right" w:pos="7560"/>
        </w:tabs>
        <w:jc w:val="both"/>
        <w:rPr>
          <w:rFonts w:asciiTheme="minorHAnsi" w:hAnsiTheme="minorHAnsi" w:cstheme="minorHAnsi"/>
        </w:rPr>
      </w:pPr>
    </w:p>
    <w:p w14:paraId="177DBDF5" w14:textId="77777777" w:rsidR="00BD1151" w:rsidRPr="005A1970" w:rsidRDefault="00BD1151" w:rsidP="00F27ABE">
      <w:pPr>
        <w:numPr>
          <w:ilvl w:val="0"/>
          <w:numId w:val="9"/>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Osobou oprávněnou k podpisu protokolu o převzetí a předání staveniště je:</w:t>
      </w:r>
    </w:p>
    <w:p w14:paraId="4DED101B" w14:textId="62DF289D" w:rsidR="00BD1151" w:rsidRDefault="00BD1151" w:rsidP="00BD1151">
      <w:pPr>
        <w:tabs>
          <w:tab w:val="left" w:pos="360"/>
          <w:tab w:val="left" w:pos="2268"/>
          <w:tab w:val="right" w:pos="7560"/>
        </w:tabs>
        <w:jc w:val="both"/>
        <w:rPr>
          <w:rFonts w:asciiTheme="minorHAnsi" w:hAnsiTheme="minorHAnsi" w:cstheme="minorHAnsi"/>
        </w:rPr>
      </w:pPr>
      <w:r w:rsidRPr="005A1970">
        <w:rPr>
          <w:rFonts w:asciiTheme="minorHAnsi" w:hAnsiTheme="minorHAnsi" w:cstheme="minorHAnsi"/>
        </w:rPr>
        <w:tab/>
        <w:t xml:space="preserve">Za objednatele: </w:t>
      </w:r>
      <w:bookmarkStart w:id="15" w:name="_Hlk80174049"/>
      <w:r w:rsidR="00A70CD1">
        <w:rPr>
          <w:rFonts w:asciiTheme="minorHAnsi" w:hAnsiTheme="minorHAnsi" w:cstheme="minorHAnsi"/>
        </w:rPr>
        <w:t>xxx</w:t>
      </w:r>
      <w:r w:rsidR="0024413F">
        <w:rPr>
          <w:rFonts w:asciiTheme="minorHAnsi" w:hAnsiTheme="minorHAnsi" w:cstheme="minorHAnsi"/>
        </w:rPr>
        <w:t xml:space="preserve">, </w:t>
      </w:r>
      <w:bookmarkEnd w:id="15"/>
    </w:p>
    <w:p w14:paraId="3302C497" w14:textId="1A40AA12" w:rsidR="007306EE" w:rsidRPr="005A1970" w:rsidRDefault="007306EE" w:rsidP="00BD1151">
      <w:pPr>
        <w:tabs>
          <w:tab w:val="left" w:pos="360"/>
          <w:tab w:val="left" w:pos="2268"/>
          <w:tab w:val="right" w:pos="7560"/>
        </w:tabs>
        <w:jc w:val="both"/>
        <w:rPr>
          <w:rFonts w:asciiTheme="minorHAnsi" w:hAnsiTheme="minorHAnsi" w:cstheme="minorHAnsi"/>
        </w:rPr>
      </w:pPr>
      <w:r>
        <w:rPr>
          <w:rFonts w:asciiTheme="minorHAnsi" w:hAnsiTheme="minorHAnsi" w:cstheme="minorHAnsi"/>
        </w:rPr>
        <w:tab/>
        <w:t xml:space="preserve">                           </w:t>
      </w:r>
      <w:r w:rsidRPr="001968F9">
        <w:rPr>
          <w:rFonts w:asciiTheme="minorHAnsi" w:hAnsiTheme="minorHAnsi" w:cstheme="minorHAnsi"/>
        </w:rPr>
        <w:t xml:space="preserve">: TDS – </w:t>
      </w:r>
      <w:r w:rsidR="00A70CD1">
        <w:rPr>
          <w:rFonts w:asciiTheme="minorHAnsi" w:hAnsiTheme="minorHAnsi" w:cstheme="minorHAnsi"/>
        </w:rPr>
        <w:t>xxx</w:t>
      </w:r>
    </w:p>
    <w:p w14:paraId="1A8FCD2D" w14:textId="7451C61F" w:rsidR="00BD1151" w:rsidRPr="001E4001" w:rsidRDefault="00CE48C3" w:rsidP="00BD1151">
      <w:pPr>
        <w:tabs>
          <w:tab w:val="left" w:pos="360"/>
          <w:tab w:val="left" w:pos="2268"/>
          <w:tab w:val="right" w:pos="7560"/>
        </w:tabs>
        <w:jc w:val="both"/>
        <w:rPr>
          <w:rFonts w:asciiTheme="minorHAnsi" w:hAnsiTheme="minorHAnsi" w:cstheme="minorHAnsi"/>
          <w:color w:val="FF0000"/>
          <w:shd w:val="clear" w:color="auto" w:fill="FFFF00"/>
        </w:rPr>
      </w:pPr>
      <w:r w:rsidRPr="005A1970">
        <w:rPr>
          <w:rFonts w:asciiTheme="minorHAnsi" w:hAnsiTheme="minorHAnsi" w:cstheme="minorHAnsi"/>
        </w:rPr>
        <w:tab/>
        <w:t xml:space="preserve">Za </w:t>
      </w:r>
      <w:r w:rsidRPr="00C82344">
        <w:rPr>
          <w:rFonts w:asciiTheme="minorHAnsi" w:hAnsiTheme="minorHAnsi" w:cstheme="minorHAnsi"/>
        </w:rPr>
        <w:t xml:space="preserve">zhotovitele: </w:t>
      </w:r>
      <w:r w:rsidRPr="00C82344">
        <w:rPr>
          <w:rFonts w:asciiTheme="minorHAnsi" w:hAnsiTheme="minorHAnsi" w:cstheme="minorHAnsi"/>
        </w:rPr>
        <w:tab/>
      </w:r>
      <w:r w:rsidR="00C82344" w:rsidRPr="00C82344" w:rsidDel="00C82344">
        <w:rPr>
          <w:rFonts w:asciiTheme="minorHAnsi" w:hAnsiTheme="minorHAnsi" w:cstheme="minorHAnsi"/>
          <w:color w:val="FF0000"/>
        </w:rPr>
        <w:t xml:space="preserve"> </w:t>
      </w:r>
    </w:p>
    <w:p w14:paraId="19BF0A5F" w14:textId="77777777" w:rsidR="00BD1151" w:rsidRPr="005A1970" w:rsidRDefault="00BD1151" w:rsidP="00F27ABE">
      <w:pPr>
        <w:numPr>
          <w:ilvl w:val="0"/>
          <w:numId w:val="9"/>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Osobou oprávněnou k podpisu protokolu o převzetí a předání díla je:</w:t>
      </w:r>
    </w:p>
    <w:p w14:paraId="50FD9BE1" w14:textId="6C7DABAE" w:rsidR="00BD1151" w:rsidRDefault="00BD1151" w:rsidP="00BD1151">
      <w:pPr>
        <w:tabs>
          <w:tab w:val="left" w:pos="360"/>
          <w:tab w:val="left" w:pos="2268"/>
          <w:tab w:val="right" w:pos="7560"/>
        </w:tabs>
        <w:jc w:val="both"/>
        <w:rPr>
          <w:rFonts w:asciiTheme="minorHAnsi" w:hAnsiTheme="minorHAnsi" w:cstheme="minorHAnsi"/>
        </w:rPr>
      </w:pPr>
      <w:r w:rsidRPr="005A1970">
        <w:rPr>
          <w:rFonts w:asciiTheme="minorHAnsi" w:hAnsiTheme="minorHAnsi" w:cstheme="minorHAnsi"/>
        </w:rPr>
        <w:tab/>
        <w:t xml:space="preserve">Za objednatele: </w:t>
      </w:r>
      <w:r w:rsidR="00A70CD1">
        <w:rPr>
          <w:rFonts w:asciiTheme="minorHAnsi" w:hAnsiTheme="minorHAnsi" w:cstheme="minorHAnsi"/>
        </w:rPr>
        <w:t>xxx</w:t>
      </w:r>
    </w:p>
    <w:p w14:paraId="0FF5499B" w14:textId="4B95B1AC" w:rsidR="007306EE" w:rsidRPr="005A1970" w:rsidRDefault="007306EE" w:rsidP="00BD1151">
      <w:pPr>
        <w:tabs>
          <w:tab w:val="left" w:pos="360"/>
          <w:tab w:val="left" w:pos="2268"/>
          <w:tab w:val="right" w:pos="7560"/>
        </w:tabs>
        <w:jc w:val="both"/>
        <w:rPr>
          <w:rFonts w:asciiTheme="minorHAnsi" w:hAnsiTheme="minorHAnsi" w:cstheme="minorHAnsi"/>
        </w:rPr>
      </w:pPr>
      <w:r>
        <w:rPr>
          <w:rFonts w:asciiTheme="minorHAnsi" w:hAnsiTheme="minorHAnsi" w:cstheme="minorHAnsi"/>
        </w:rPr>
        <w:tab/>
        <w:t xml:space="preserve">                           : </w:t>
      </w:r>
      <w:r w:rsidR="001968F9" w:rsidRPr="001968F9">
        <w:rPr>
          <w:rFonts w:asciiTheme="minorHAnsi" w:hAnsiTheme="minorHAnsi" w:cstheme="minorHAnsi"/>
        </w:rPr>
        <w:t xml:space="preserve">TDS – </w:t>
      </w:r>
      <w:r w:rsidR="00A70CD1">
        <w:rPr>
          <w:rFonts w:asciiTheme="minorHAnsi" w:hAnsiTheme="minorHAnsi" w:cstheme="minorHAnsi"/>
        </w:rPr>
        <w:t>xxx</w:t>
      </w:r>
    </w:p>
    <w:p w14:paraId="11A3E00A" w14:textId="002A9677" w:rsidR="00C82344" w:rsidRPr="001E4001" w:rsidRDefault="00BD1151" w:rsidP="00BD1151">
      <w:pPr>
        <w:tabs>
          <w:tab w:val="left" w:pos="360"/>
          <w:tab w:val="left" w:pos="2268"/>
          <w:tab w:val="right" w:pos="7560"/>
        </w:tabs>
        <w:spacing w:after="120"/>
        <w:jc w:val="both"/>
        <w:rPr>
          <w:rFonts w:asciiTheme="minorHAnsi" w:hAnsiTheme="minorHAnsi" w:cstheme="minorHAnsi"/>
          <w:color w:val="FF0000"/>
          <w:shd w:val="clear" w:color="auto" w:fill="FFFF00"/>
        </w:rPr>
      </w:pPr>
      <w:r w:rsidRPr="005A1970">
        <w:rPr>
          <w:rFonts w:asciiTheme="minorHAnsi" w:hAnsiTheme="minorHAnsi" w:cstheme="minorHAnsi"/>
        </w:rPr>
        <w:tab/>
      </w:r>
      <w:r w:rsidRPr="00C82344">
        <w:rPr>
          <w:rFonts w:asciiTheme="minorHAnsi" w:hAnsiTheme="minorHAnsi" w:cstheme="minorHAnsi"/>
        </w:rPr>
        <w:t xml:space="preserve">Za zhotovitele: </w:t>
      </w:r>
      <w:r w:rsidRPr="00C82344">
        <w:rPr>
          <w:rFonts w:asciiTheme="minorHAnsi" w:hAnsiTheme="minorHAnsi" w:cstheme="minorHAnsi"/>
        </w:rPr>
        <w:tab/>
      </w:r>
    </w:p>
    <w:p w14:paraId="45449D6D" w14:textId="1F137AF5" w:rsidR="007306EE" w:rsidRDefault="00BD1151" w:rsidP="007306EE">
      <w:pPr>
        <w:tabs>
          <w:tab w:val="left" w:pos="360"/>
          <w:tab w:val="left" w:pos="2268"/>
          <w:tab w:val="right" w:pos="7560"/>
        </w:tabs>
        <w:spacing w:after="120"/>
        <w:jc w:val="both"/>
        <w:rPr>
          <w:rFonts w:asciiTheme="minorHAnsi" w:hAnsiTheme="minorHAnsi" w:cstheme="minorHAnsi"/>
        </w:rPr>
      </w:pPr>
      <w:r w:rsidRPr="005A1970">
        <w:rPr>
          <w:rFonts w:asciiTheme="minorHAnsi" w:hAnsiTheme="minorHAnsi" w:cstheme="minorHAnsi"/>
        </w:rPr>
        <w:t xml:space="preserve">Zhotovitel je povinen předkládat soupis provedených prací ke kontrole </w:t>
      </w:r>
      <w:r w:rsidR="001E4001">
        <w:rPr>
          <w:rFonts w:asciiTheme="minorHAnsi" w:hAnsiTheme="minorHAnsi" w:cstheme="minorHAnsi"/>
        </w:rPr>
        <w:t>zástupci objednatele ve věcech technických –</w:t>
      </w:r>
      <w:r w:rsidR="001968F9">
        <w:rPr>
          <w:rFonts w:asciiTheme="minorHAnsi" w:hAnsiTheme="minorHAnsi" w:cstheme="minorHAnsi"/>
        </w:rPr>
        <w:t xml:space="preserve"> </w:t>
      </w:r>
      <w:r w:rsidR="00A70CD1">
        <w:rPr>
          <w:rFonts w:asciiTheme="minorHAnsi" w:hAnsiTheme="minorHAnsi" w:cstheme="minorHAnsi"/>
        </w:rPr>
        <w:t>xxx</w:t>
      </w:r>
    </w:p>
    <w:p w14:paraId="0657EE58" w14:textId="6FDE7BE9" w:rsidR="00BD1151" w:rsidRPr="005A1970" w:rsidRDefault="00BD1151" w:rsidP="007306EE">
      <w:pPr>
        <w:tabs>
          <w:tab w:val="left" w:pos="360"/>
          <w:tab w:val="left" w:pos="2268"/>
          <w:tab w:val="right" w:pos="7560"/>
        </w:tabs>
        <w:spacing w:after="120"/>
        <w:jc w:val="both"/>
        <w:rPr>
          <w:rFonts w:asciiTheme="minorHAnsi" w:hAnsiTheme="minorHAnsi" w:cstheme="minorHAnsi"/>
        </w:rPr>
      </w:pPr>
      <w:r w:rsidRPr="005A1970">
        <w:rPr>
          <w:rFonts w:asciiTheme="minorHAnsi" w:hAnsiTheme="minorHAnsi" w:cstheme="minorHAnsi"/>
        </w:rPr>
        <w:t>Zhotovitel p</w:t>
      </w:r>
      <w:r w:rsidR="00563E30">
        <w:rPr>
          <w:rFonts w:asciiTheme="minorHAnsi" w:hAnsiTheme="minorHAnsi" w:cstheme="minorHAnsi"/>
        </w:rPr>
        <w:t>ověřuje funkcí stavbyvedoucího /</w:t>
      </w:r>
      <w:r w:rsidRPr="005A1970">
        <w:rPr>
          <w:rFonts w:asciiTheme="minorHAnsi" w:hAnsiTheme="minorHAnsi" w:cstheme="minorHAnsi"/>
        </w:rPr>
        <w:t>ve smyslu §</w:t>
      </w:r>
      <w:r w:rsidR="00563E30">
        <w:rPr>
          <w:rFonts w:asciiTheme="minorHAnsi" w:hAnsiTheme="minorHAnsi" w:cstheme="minorHAnsi"/>
        </w:rPr>
        <w:t xml:space="preserve"> </w:t>
      </w:r>
      <w:r w:rsidRPr="005A1970">
        <w:rPr>
          <w:rFonts w:asciiTheme="minorHAnsi" w:hAnsiTheme="minorHAnsi" w:cstheme="minorHAnsi"/>
        </w:rPr>
        <w:t>16</w:t>
      </w:r>
      <w:r w:rsidR="00563E30">
        <w:rPr>
          <w:rFonts w:asciiTheme="minorHAnsi" w:hAnsiTheme="minorHAnsi" w:cstheme="minorHAnsi"/>
        </w:rPr>
        <w:t>0 odst. 1 zákona č.183/2006 Sb., s</w:t>
      </w:r>
      <w:r w:rsidRPr="005A1970">
        <w:rPr>
          <w:rFonts w:asciiTheme="minorHAnsi" w:hAnsiTheme="minorHAnsi" w:cstheme="minorHAnsi"/>
        </w:rPr>
        <w:t>tavební zákon</w:t>
      </w:r>
      <w:r w:rsidR="00563E30">
        <w:rPr>
          <w:rFonts w:asciiTheme="minorHAnsi" w:hAnsiTheme="minorHAnsi" w:cstheme="minorHAnsi"/>
        </w:rPr>
        <w:t>, ve znění pozdějších předpisů (dále jen „Stavební zákon“)/</w:t>
      </w:r>
      <w:r w:rsidRPr="005A1970">
        <w:rPr>
          <w:rFonts w:asciiTheme="minorHAnsi" w:hAnsiTheme="minorHAnsi" w:cstheme="minorHAnsi"/>
        </w:rPr>
        <w:t>:</w:t>
      </w:r>
    </w:p>
    <w:p w14:paraId="6D1C1D9F" w14:textId="1FB86605" w:rsidR="00C82344" w:rsidRDefault="00A70CD1" w:rsidP="00134CDA">
      <w:pPr>
        <w:spacing w:after="120"/>
        <w:ind w:left="397"/>
        <w:jc w:val="both"/>
        <w:rPr>
          <w:rFonts w:asciiTheme="minorHAnsi" w:hAnsiTheme="minorHAnsi" w:cstheme="minorHAnsi"/>
        </w:rPr>
      </w:pPr>
      <w:r>
        <w:rPr>
          <w:rFonts w:asciiTheme="minorHAnsi" w:hAnsiTheme="minorHAnsi" w:cstheme="minorHAnsi"/>
        </w:rPr>
        <w:t>xxx</w:t>
      </w:r>
    </w:p>
    <w:p w14:paraId="55181186" w14:textId="5A4D9363" w:rsidR="009D70D4" w:rsidRDefault="00BD1151" w:rsidP="00134CDA">
      <w:pPr>
        <w:spacing w:after="120"/>
        <w:ind w:left="397"/>
        <w:jc w:val="both"/>
        <w:rPr>
          <w:rFonts w:asciiTheme="minorHAnsi" w:hAnsiTheme="minorHAnsi" w:cstheme="minorHAnsi"/>
        </w:rPr>
      </w:pPr>
      <w:r w:rsidRPr="005A1970">
        <w:rPr>
          <w:rFonts w:asciiTheme="minorHAnsi" w:hAnsiTheme="minorHAnsi" w:cstheme="minorHAnsi"/>
        </w:rPr>
        <w:t>Zhotovitel prohlašuje, že jím pověřená osoba pro výkon funkce stavbyvedoucího splňuje ustanovení §</w:t>
      </w:r>
      <w:r w:rsidR="00563E30">
        <w:rPr>
          <w:rFonts w:asciiTheme="minorHAnsi" w:hAnsiTheme="minorHAnsi" w:cstheme="minorHAnsi"/>
        </w:rPr>
        <w:t xml:space="preserve"> </w:t>
      </w:r>
      <w:r w:rsidRPr="005A1970">
        <w:rPr>
          <w:rFonts w:asciiTheme="minorHAnsi" w:hAnsiTheme="minorHAnsi" w:cstheme="minorHAnsi"/>
        </w:rPr>
        <w:t>158 odst. 1 Stavebního zákona.</w:t>
      </w:r>
    </w:p>
    <w:p w14:paraId="22018908" w14:textId="77777777" w:rsidR="00134CDA" w:rsidRDefault="00134CDA" w:rsidP="00134CDA">
      <w:pPr>
        <w:spacing w:after="120"/>
        <w:ind w:left="397"/>
        <w:jc w:val="both"/>
        <w:rPr>
          <w:rFonts w:asciiTheme="minorHAnsi" w:hAnsiTheme="minorHAnsi" w:cstheme="minorHAnsi"/>
        </w:rPr>
      </w:pPr>
    </w:p>
    <w:p w14:paraId="5144295A" w14:textId="77777777" w:rsidR="00D73023" w:rsidRDefault="00D73023" w:rsidP="006F21F0">
      <w:pPr>
        <w:pStyle w:val="ZkladntextIMP"/>
        <w:spacing w:line="240" w:lineRule="auto"/>
        <w:jc w:val="center"/>
        <w:rPr>
          <w:rFonts w:asciiTheme="minorHAnsi" w:hAnsiTheme="minorHAnsi" w:cstheme="minorHAnsi"/>
          <w:b/>
          <w:szCs w:val="24"/>
        </w:rPr>
      </w:pPr>
    </w:p>
    <w:p w14:paraId="176532D3" w14:textId="3385D366" w:rsidR="006F21F0" w:rsidRPr="002C0FEE" w:rsidRDefault="006F21F0" w:rsidP="006F21F0">
      <w:pPr>
        <w:pStyle w:val="ZkladntextIMP"/>
        <w:spacing w:line="240" w:lineRule="auto"/>
        <w:jc w:val="center"/>
        <w:rPr>
          <w:rFonts w:asciiTheme="minorHAnsi" w:hAnsiTheme="minorHAnsi" w:cstheme="minorHAnsi"/>
          <w:b/>
          <w:szCs w:val="24"/>
        </w:rPr>
      </w:pPr>
      <w:r w:rsidRPr="002C0FEE">
        <w:rPr>
          <w:rFonts w:asciiTheme="minorHAnsi" w:hAnsiTheme="minorHAnsi" w:cstheme="minorHAnsi"/>
          <w:b/>
          <w:szCs w:val="24"/>
        </w:rPr>
        <w:t>X.</w:t>
      </w:r>
    </w:p>
    <w:p w14:paraId="205B86C5" w14:textId="77777777" w:rsidR="006F21F0" w:rsidRPr="002C0FEE" w:rsidRDefault="006F21F0" w:rsidP="006F21F0">
      <w:pPr>
        <w:pStyle w:val="ZkladntextIMP"/>
        <w:spacing w:line="240" w:lineRule="auto"/>
        <w:jc w:val="center"/>
        <w:rPr>
          <w:rFonts w:asciiTheme="minorHAnsi" w:hAnsiTheme="minorHAnsi" w:cstheme="minorHAnsi"/>
          <w:b/>
          <w:szCs w:val="24"/>
        </w:rPr>
      </w:pPr>
      <w:r w:rsidRPr="002C0FEE">
        <w:rPr>
          <w:rFonts w:asciiTheme="minorHAnsi" w:hAnsiTheme="minorHAnsi" w:cstheme="minorHAnsi"/>
          <w:b/>
          <w:szCs w:val="24"/>
        </w:rPr>
        <w:t>Odstoupení od smlouvy</w:t>
      </w:r>
    </w:p>
    <w:p w14:paraId="724DFD4B" w14:textId="77777777" w:rsidR="006F21F0" w:rsidRPr="002C0FEE" w:rsidRDefault="006F21F0" w:rsidP="006F21F0">
      <w:pPr>
        <w:widowControl w:val="0"/>
        <w:spacing w:before="120"/>
        <w:jc w:val="both"/>
        <w:rPr>
          <w:rFonts w:asciiTheme="minorHAnsi" w:hAnsiTheme="minorHAnsi" w:cstheme="minorHAnsi"/>
          <w:b/>
        </w:rPr>
      </w:pPr>
      <w:r w:rsidRPr="002C0FEE">
        <w:rPr>
          <w:rFonts w:asciiTheme="minorHAnsi" w:hAnsiTheme="minorHAnsi" w:cstheme="minorHAnsi"/>
          <w:b/>
        </w:rPr>
        <w:t>Důvody opravňující k odstoupení od smlouvy</w:t>
      </w:r>
    </w:p>
    <w:p w14:paraId="34FB1C42" w14:textId="77777777" w:rsidR="006F21F0" w:rsidRPr="002C0FEE" w:rsidRDefault="006F21F0" w:rsidP="00F27ABE">
      <w:pPr>
        <w:numPr>
          <w:ilvl w:val="0"/>
          <w:numId w:val="18"/>
        </w:numPr>
        <w:ind w:left="426" w:hanging="426"/>
        <w:rPr>
          <w:rFonts w:asciiTheme="minorHAnsi" w:hAnsiTheme="minorHAnsi" w:cstheme="minorHAnsi"/>
        </w:rPr>
      </w:pPr>
      <w:r w:rsidRPr="002C0FEE">
        <w:rPr>
          <w:rFonts w:asciiTheme="minorHAnsi" w:hAnsiTheme="minorHAnsi" w:cstheme="minorHAnsi"/>
        </w:rPr>
        <w:t xml:space="preserve">Nastanou-li u některé ze smluvních stran skutečnosti bránící řádnému plnění smlouvy, je tato smluvní strana povinna to bez zbytečného odkladu oznámit druhé smluvní straně a vyvolat jednání zástupců oprávněných k podpisu smlouvy. </w:t>
      </w:r>
    </w:p>
    <w:p w14:paraId="2077ED1D" w14:textId="77777777" w:rsidR="006F21F0" w:rsidRPr="002C0FEE" w:rsidRDefault="006F21F0" w:rsidP="00F27ABE">
      <w:pPr>
        <w:pStyle w:val="Odstavecseseznamem"/>
        <w:numPr>
          <w:ilvl w:val="0"/>
          <w:numId w:val="18"/>
        </w:numPr>
        <w:spacing w:after="0" w:line="240" w:lineRule="auto"/>
        <w:ind w:left="426" w:hanging="426"/>
        <w:contextualSpacing/>
        <w:jc w:val="both"/>
        <w:rPr>
          <w:rFonts w:asciiTheme="minorHAnsi" w:hAnsiTheme="minorHAnsi" w:cstheme="minorHAnsi"/>
          <w:sz w:val="24"/>
          <w:szCs w:val="24"/>
        </w:rPr>
      </w:pPr>
      <w:r w:rsidRPr="002C0FEE">
        <w:rPr>
          <w:rFonts w:asciiTheme="minorHAnsi" w:hAnsiTheme="minorHAnsi" w:cstheme="minorHAnsi"/>
          <w:sz w:val="24"/>
          <w:szCs w:val="24"/>
        </w:rPr>
        <w:t>Smluvní strany se dohodly, že od smlouvy lze odstoupit dále v těchto případech:</w:t>
      </w:r>
    </w:p>
    <w:p w14:paraId="33D042E9" w14:textId="2CAB47ED"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 xml:space="preserve">prodlení objednatele s úhradou </w:t>
      </w:r>
      <w:r w:rsidR="00D73023">
        <w:rPr>
          <w:rFonts w:asciiTheme="minorHAnsi" w:hAnsiTheme="minorHAnsi" w:cstheme="minorHAnsi"/>
          <w:sz w:val="24"/>
          <w:szCs w:val="24"/>
        </w:rPr>
        <w:t>ceny díla</w:t>
      </w:r>
      <w:r w:rsidRPr="002C0FEE">
        <w:rPr>
          <w:rFonts w:asciiTheme="minorHAnsi" w:hAnsiTheme="minorHAnsi" w:cstheme="minorHAnsi"/>
          <w:sz w:val="24"/>
          <w:szCs w:val="24"/>
        </w:rPr>
        <w:t xml:space="preserve"> delší než 30 dnů,</w:t>
      </w:r>
    </w:p>
    <w:p w14:paraId="57A3A229" w14:textId="77777777"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nepředložení dokladů zhotovitele o pojištění odpovědnosti za škodu objednateli ani v dodatečné přiměřené lhůtě,</w:t>
      </w:r>
    </w:p>
    <w:p w14:paraId="3B90DD9B" w14:textId="77777777"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nesplnění termínu předání staveniště objednatelem ani v dodatečné přiměřené lhůtě,</w:t>
      </w:r>
    </w:p>
    <w:p w14:paraId="3F924D90" w14:textId="77777777"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pokud zhotovitel nezahájí práce na díle ani v dodatečné přiměřené lhůtě,</w:t>
      </w:r>
    </w:p>
    <w:p w14:paraId="6AB66760" w14:textId="77777777"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pokud zhotovitel ani v dodatečné přiměřené lhůtě neodstraní vady vzniklé vadným prováděním nebo nepřestane dílo provádět nevhodným způsobem, ačkoli byl na toto objednatelem upozorněn,</w:t>
      </w:r>
    </w:p>
    <w:p w14:paraId="72A8B473" w14:textId="77777777"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prodlení zhotovitele s dokončením díla z důvodů ležících na jeho straně delší než 30 dnů</w:t>
      </w:r>
    </w:p>
    <w:p w14:paraId="4D1F932B" w14:textId="340FF6CD" w:rsidR="006F21F0" w:rsidRPr="002C0FEE" w:rsidRDefault="006F21F0" w:rsidP="00F27ABE">
      <w:pPr>
        <w:pStyle w:val="Odstavecseseznamem"/>
        <w:numPr>
          <w:ilvl w:val="0"/>
          <w:numId w:val="19"/>
        </w:numPr>
        <w:spacing w:after="0" w:line="240" w:lineRule="auto"/>
        <w:ind w:left="709" w:hanging="283"/>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neprovádí práce v souladu s projektovou dokumentací</w:t>
      </w:r>
      <w:r w:rsidR="00EA5D90">
        <w:rPr>
          <w:rFonts w:asciiTheme="minorHAnsi" w:hAnsiTheme="minorHAnsi" w:cstheme="minorHAnsi"/>
          <w:sz w:val="24"/>
          <w:szCs w:val="24"/>
        </w:rPr>
        <w:t xml:space="preserve"> a</w:t>
      </w:r>
      <w:r w:rsidRPr="002C0FEE">
        <w:rPr>
          <w:rFonts w:asciiTheme="minorHAnsi" w:hAnsiTheme="minorHAnsi" w:cstheme="minorHAnsi"/>
          <w:sz w:val="24"/>
          <w:szCs w:val="24"/>
        </w:rPr>
        <w:t xml:space="preserve"> pokyny </w:t>
      </w:r>
      <w:r w:rsidR="00EA5D90">
        <w:rPr>
          <w:rFonts w:asciiTheme="minorHAnsi" w:hAnsiTheme="minorHAnsi" w:cstheme="minorHAnsi"/>
          <w:sz w:val="24"/>
          <w:szCs w:val="24"/>
        </w:rPr>
        <w:t xml:space="preserve">zástupce </w:t>
      </w:r>
      <w:r w:rsidRPr="002C0FEE">
        <w:rPr>
          <w:rFonts w:asciiTheme="minorHAnsi" w:hAnsiTheme="minorHAnsi" w:cstheme="minorHAnsi"/>
          <w:sz w:val="24"/>
          <w:szCs w:val="24"/>
        </w:rPr>
        <w:t>objednatele</w:t>
      </w:r>
      <w:r w:rsidR="00EA5D90">
        <w:rPr>
          <w:rFonts w:asciiTheme="minorHAnsi" w:hAnsiTheme="minorHAnsi" w:cstheme="minorHAnsi"/>
          <w:sz w:val="24"/>
          <w:szCs w:val="24"/>
        </w:rPr>
        <w:t xml:space="preserve"> ve věcech technických.</w:t>
      </w:r>
    </w:p>
    <w:p w14:paraId="5701BCA5" w14:textId="77777777" w:rsidR="006F21F0" w:rsidRPr="00555E81" w:rsidRDefault="006F21F0" w:rsidP="008B0B47">
      <w:pPr>
        <w:pStyle w:val="Odstavecseseznamem"/>
        <w:widowControl w:val="0"/>
        <w:autoSpaceDE w:val="0"/>
        <w:autoSpaceDN w:val="0"/>
        <w:adjustRightInd w:val="0"/>
        <w:spacing w:after="0" w:line="240" w:lineRule="auto"/>
        <w:ind w:left="709"/>
        <w:contextualSpacing/>
        <w:jc w:val="both"/>
        <w:rPr>
          <w:rFonts w:asciiTheme="minorHAnsi" w:hAnsiTheme="minorHAnsi" w:cstheme="minorHAnsi"/>
          <w:b/>
        </w:rPr>
      </w:pPr>
    </w:p>
    <w:p w14:paraId="78AEE0D4" w14:textId="77777777" w:rsidR="006F21F0" w:rsidRPr="002C0FEE" w:rsidRDefault="006F21F0" w:rsidP="006F21F0">
      <w:pPr>
        <w:jc w:val="both"/>
        <w:rPr>
          <w:rFonts w:asciiTheme="minorHAnsi" w:hAnsiTheme="minorHAnsi" w:cstheme="minorHAnsi"/>
          <w:b/>
        </w:rPr>
      </w:pPr>
      <w:r w:rsidRPr="002C0FEE">
        <w:rPr>
          <w:rFonts w:asciiTheme="minorHAnsi" w:hAnsiTheme="minorHAnsi" w:cstheme="minorHAnsi"/>
          <w:b/>
        </w:rPr>
        <w:t xml:space="preserve">Způsob odstoupení od smlouvy </w:t>
      </w:r>
    </w:p>
    <w:p w14:paraId="67F40B84" w14:textId="77777777" w:rsidR="006F21F0" w:rsidRPr="002C0FEE" w:rsidRDefault="006F21F0" w:rsidP="00F27ABE">
      <w:pPr>
        <w:widowControl w:val="0"/>
        <w:numPr>
          <w:ilvl w:val="0"/>
          <w:numId w:val="21"/>
        </w:numPr>
        <w:ind w:left="426" w:hanging="426"/>
        <w:jc w:val="both"/>
        <w:rPr>
          <w:rFonts w:asciiTheme="minorHAnsi" w:hAnsiTheme="minorHAnsi" w:cstheme="minorHAnsi"/>
        </w:rPr>
      </w:pPr>
      <w:r w:rsidRPr="002C0FEE">
        <w:rPr>
          <w:rFonts w:asciiTheme="minorHAnsi" w:hAnsiTheme="minorHAnsi" w:cstheme="minorHAnsi"/>
        </w:rPr>
        <w:t>Je-li důvodem k odstoupení od smlouvy neplnění smluvních povinností jednou ze smluvních stran, je druhá strana, která hodlá od smlouvy odstoupit povinna poskytnout druhé straně přiměřenou lhůtu k nápravě. Teprve poté, co smluvní povinnost nebyla splněna ani v této dodatečně poskytnuté lhůtě je možné od smlouvy odstoupit.</w:t>
      </w:r>
    </w:p>
    <w:p w14:paraId="186AB361" w14:textId="77777777" w:rsidR="006F21F0" w:rsidRPr="002C0FEE" w:rsidRDefault="006F21F0" w:rsidP="00F27ABE">
      <w:pPr>
        <w:widowControl w:val="0"/>
        <w:numPr>
          <w:ilvl w:val="0"/>
          <w:numId w:val="21"/>
        </w:numPr>
        <w:ind w:left="426" w:hanging="426"/>
        <w:jc w:val="both"/>
        <w:rPr>
          <w:rFonts w:asciiTheme="minorHAnsi" w:hAnsiTheme="minorHAnsi" w:cstheme="minorHAnsi"/>
        </w:rPr>
      </w:pPr>
      <w:r w:rsidRPr="002C0FEE">
        <w:rPr>
          <w:rFonts w:asciiTheme="minorHAnsi" w:hAnsiTheme="minorHAnsi" w:cstheme="minorHAnsi"/>
        </w:rPr>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50703D58" w14:textId="5E063CF0" w:rsidR="006F21F0" w:rsidRPr="002C0FEE" w:rsidRDefault="006F21F0" w:rsidP="00F27ABE">
      <w:pPr>
        <w:widowControl w:val="0"/>
        <w:numPr>
          <w:ilvl w:val="0"/>
          <w:numId w:val="21"/>
        </w:numPr>
        <w:ind w:left="426" w:hanging="426"/>
        <w:jc w:val="both"/>
        <w:rPr>
          <w:rFonts w:asciiTheme="minorHAnsi" w:hAnsiTheme="minorHAnsi" w:cstheme="minorHAnsi"/>
        </w:rPr>
      </w:pPr>
      <w:r w:rsidRPr="002C0FEE">
        <w:rPr>
          <w:rFonts w:asciiTheme="minorHAnsi" w:hAnsiTheme="minorHAnsi" w:cstheme="minorHAnsi"/>
        </w:rPr>
        <w:t>Nesouhlasí-li jedna ze smluvních stran s důvodem odstoupení druhé smluvní strany nebo popírá-li jeho existenci, je povinna toto p</w:t>
      </w:r>
      <w:r w:rsidR="004701D5">
        <w:rPr>
          <w:rFonts w:asciiTheme="minorHAnsi" w:hAnsiTheme="minorHAnsi" w:cstheme="minorHAnsi"/>
        </w:rPr>
        <w:t>ísemně oznámit nejpozději do 10-</w:t>
      </w:r>
      <w:r w:rsidRPr="002C0FEE">
        <w:rPr>
          <w:rFonts w:asciiTheme="minorHAnsi" w:hAnsiTheme="minorHAnsi" w:cstheme="minorHAnsi"/>
        </w:rPr>
        <w:t>ti dnů po obdržení oznámení o odstoupení. Pokud tak neučiní, má se za to, že s důvodem odstoupení souhlasí.</w:t>
      </w:r>
    </w:p>
    <w:p w14:paraId="7CEE4024" w14:textId="77777777" w:rsidR="006F21F0" w:rsidRPr="002C0FEE" w:rsidRDefault="006F21F0" w:rsidP="006F21F0">
      <w:pPr>
        <w:widowControl w:val="0"/>
        <w:ind w:left="426"/>
        <w:jc w:val="both"/>
        <w:rPr>
          <w:rFonts w:asciiTheme="minorHAnsi" w:hAnsiTheme="minorHAnsi" w:cstheme="minorHAnsi"/>
        </w:rPr>
      </w:pPr>
    </w:p>
    <w:p w14:paraId="5B1FA9DA" w14:textId="77777777" w:rsidR="006F21F0" w:rsidRPr="002C0FEE" w:rsidRDefault="006F21F0" w:rsidP="006F21F0">
      <w:pPr>
        <w:widowControl w:val="0"/>
        <w:jc w:val="both"/>
        <w:rPr>
          <w:rFonts w:asciiTheme="minorHAnsi" w:hAnsiTheme="minorHAnsi" w:cstheme="minorHAnsi"/>
          <w:b/>
        </w:rPr>
      </w:pPr>
      <w:r w:rsidRPr="002C0FEE">
        <w:rPr>
          <w:rFonts w:asciiTheme="minorHAnsi" w:hAnsiTheme="minorHAnsi" w:cstheme="minorHAnsi"/>
          <w:b/>
        </w:rPr>
        <w:t>Den účinnosti odstoupení od smlouvy</w:t>
      </w:r>
    </w:p>
    <w:p w14:paraId="68C3E4F0" w14:textId="77777777" w:rsidR="006F21F0" w:rsidRPr="002C0FEE" w:rsidRDefault="006F21F0" w:rsidP="00F27ABE">
      <w:pPr>
        <w:pStyle w:val="Odstavecseseznamem"/>
        <w:widowControl w:val="0"/>
        <w:numPr>
          <w:ilvl w:val="0"/>
          <w:numId w:val="22"/>
        </w:numPr>
        <w:suppressAutoHyphens/>
        <w:spacing w:before="120" w:after="0" w:line="240" w:lineRule="auto"/>
        <w:ind w:left="426" w:hanging="426"/>
        <w:contextualSpacing/>
        <w:jc w:val="both"/>
        <w:rPr>
          <w:rFonts w:asciiTheme="minorHAnsi" w:hAnsiTheme="minorHAnsi" w:cstheme="minorHAnsi"/>
          <w:sz w:val="24"/>
          <w:szCs w:val="24"/>
        </w:rPr>
      </w:pPr>
      <w:r w:rsidRPr="002C0FEE">
        <w:rPr>
          <w:rFonts w:asciiTheme="minorHAnsi" w:hAnsiTheme="minorHAnsi" w:cstheme="minorHAnsi"/>
          <w:sz w:val="24"/>
          <w:szCs w:val="24"/>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E32B5BC" w14:textId="77777777" w:rsidR="006F21F0" w:rsidRPr="002C0FEE" w:rsidRDefault="006F21F0" w:rsidP="006F21F0">
      <w:pPr>
        <w:widowControl w:val="0"/>
        <w:spacing w:before="120"/>
        <w:jc w:val="both"/>
        <w:rPr>
          <w:rFonts w:asciiTheme="minorHAnsi" w:hAnsiTheme="minorHAnsi" w:cstheme="minorHAnsi"/>
          <w:b/>
        </w:rPr>
      </w:pPr>
      <w:r w:rsidRPr="002C0FEE">
        <w:rPr>
          <w:rFonts w:asciiTheme="minorHAnsi" w:hAnsiTheme="minorHAnsi" w:cstheme="minorHAnsi"/>
          <w:b/>
        </w:rPr>
        <w:t>Důsledky odstoupení od smlouvy</w:t>
      </w:r>
    </w:p>
    <w:p w14:paraId="3A72D260" w14:textId="77777777" w:rsidR="006F21F0" w:rsidRPr="002C0FEE" w:rsidRDefault="006F21F0" w:rsidP="00F27ABE">
      <w:pPr>
        <w:pStyle w:val="Odstavecseseznamem"/>
        <w:widowControl w:val="0"/>
        <w:numPr>
          <w:ilvl w:val="0"/>
          <w:numId w:val="23"/>
        </w:numPr>
        <w:suppressAutoHyphens/>
        <w:spacing w:before="120" w:after="0" w:line="240" w:lineRule="auto"/>
        <w:ind w:left="426" w:hanging="426"/>
        <w:contextualSpacing/>
        <w:jc w:val="both"/>
        <w:rPr>
          <w:rFonts w:asciiTheme="minorHAnsi" w:hAnsiTheme="minorHAnsi" w:cstheme="minorHAnsi"/>
          <w:b/>
          <w:sz w:val="24"/>
          <w:szCs w:val="24"/>
        </w:rPr>
      </w:pPr>
      <w:r w:rsidRPr="002C0FEE">
        <w:rPr>
          <w:rFonts w:asciiTheme="minorHAnsi" w:hAnsiTheme="minorHAnsi" w:cstheme="minorHAnsi"/>
          <w:sz w:val="24"/>
          <w:szCs w:val="24"/>
        </w:rPr>
        <w:t>Odstoupí-li některá ze stran od této smlouvy na základě ujednání z této smlouvy vyplývajících, pak povinnosti obou stran jsou následující:</w:t>
      </w:r>
    </w:p>
    <w:p w14:paraId="61FD87FC"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provede soupis všech provedených prací oceněný dle</w:t>
      </w:r>
      <w:r w:rsidR="00CB4931">
        <w:rPr>
          <w:rFonts w:asciiTheme="minorHAnsi" w:hAnsiTheme="minorHAnsi" w:cstheme="minorHAnsi"/>
          <w:sz w:val="24"/>
          <w:szCs w:val="24"/>
        </w:rPr>
        <w:t xml:space="preserve"> </w:t>
      </w:r>
      <w:r w:rsidRPr="002C0FEE">
        <w:rPr>
          <w:rFonts w:asciiTheme="minorHAnsi" w:hAnsiTheme="minorHAnsi" w:cstheme="minorHAnsi"/>
          <w:sz w:val="24"/>
          <w:szCs w:val="24"/>
        </w:rPr>
        <w:t>způsobu</w:t>
      </w:r>
      <w:r w:rsidR="00CB4931">
        <w:rPr>
          <w:rFonts w:asciiTheme="minorHAnsi" w:hAnsiTheme="minorHAnsi" w:cstheme="minorHAnsi"/>
          <w:sz w:val="24"/>
          <w:szCs w:val="24"/>
        </w:rPr>
        <w:t>,</w:t>
      </w:r>
      <w:r w:rsidRPr="002C0FEE">
        <w:rPr>
          <w:rFonts w:asciiTheme="minorHAnsi" w:hAnsiTheme="minorHAnsi" w:cstheme="minorHAnsi"/>
          <w:sz w:val="24"/>
          <w:szCs w:val="24"/>
        </w:rPr>
        <w:t xml:space="preserve"> kterým je stanovena cena díla,</w:t>
      </w:r>
    </w:p>
    <w:p w14:paraId="5656C9F4"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provede finanční vyčíslení provedených prací, popřípadě poskytnutých záloh a zpracuje „dílčí konečnou fakturu“,</w:t>
      </w:r>
    </w:p>
    <w:p w14:paraId="5A8E75B3"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odveze veškerý svůj nezabudovaný materiál, pokud se strany nedohodnou jinak,</w:t>
      </w:r>
    </w:p>
    <w:p w14:paraId="264628A0"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vyzve objednatele k „dílčímu předání díla“ a objednatel je povinen do tří dnů od obdržení vyzvání zahájit „dílčí přejímací řízení“,</w:t>
      </w:r>
    </w:p>
    <w:p w14:paraId="6C91385F"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Zhotovitel uhradí objednateli škody, které mu odstoupením od smlouvy vznikly</w:t>
      </w:r>
    </w:p>
    <w:p w14:paraId="1A2C81D6" w14:textId="77777777" w:rsidR="006F21F0" w:rsidRPr="002C0FEE" w:rsidRDefault="006F21F0" w:rsidP="00F27ABE">
      <w:pPr>
        <w:pStyle w:val="Odstavecseseznamem"/>
        <w:numPr>
          <w:ilvl w:val="0"/>
          <w:numId w:val="20"/>
        </w:numPr>
        <w:spacing w:after="0" w:line="240" w:lineRule="auto"/>
        <w:contextualSpacing/>
        <w:jc w:val="both"/>
        <w:rPr>
          <w:rFonts w:asciiTheme="minorHAnsi" w:hAnsiTheme="minorHAnsi" w:cstheme="minorHAnsi"/>
          <w:sz w:val="24"/>
          <w:szCs w:val="24"/>
        </w:rPr>
      </w:pPr>
      <w:r w:rsidRPr="002C0FEE">
        <w:rPr>
          <w:rFonts w:asciiTheme="minorHAnsi" w:hAnsiTheme="minorHAnsi" w:cstheme="minorHAnsi"/>
          <w:sz w:val="24"/>
          <w:szCs w:val="24"/>
        </w:rPr>
        <w:t>Po dílčím předání provedených prací potvrdí obě strany písemné zrušení smlouvy.</w:t>
      </w:r>
    </w:p>
    <w:p w14:paraId="34371992" w14:textId="77777777" w:rsidR="004701D5" w:rsidRPr="005A1970" w:rsidRDefault="004701D5" w:rsidP="00134CDA">
      <w:pPr>
        <w:spacing w:after="120"/>
        <w:jc w:val="both"/>
        <w:rPr>
          <w:rFonts w:asciiTheme="minorHAnsi" w:hAnsiTheme="minorHAnsi" w:cstheme="minorHAnsi"/>
        </w:rPr>
      </w:pPr>
    </w:p>
    <w:p w14:paraId="46DC0EFB" w14:textId="7E71441C"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X</w:t>
      </w:r>
      <w:r w:rsidR="006F21F0">
        <w:rPr>
          <w:rFonts w:asciiTheme="minorHAnsi" w:hAnsiTheme="minorHAnsi" w:cstheme="minorHAnsi"/>
          <w:b/>
          <w:szCs w:val="24"/>
        </w:rPr>
        <w:t>I</w:t>
      </w:r>
      <w:r w:rsidRPr="005A1970">
        <w:rPr>
          <w:rFonts w:asciiTheme="minorHAnsi" w:hAnsiTheme="minorHAnsi" w:cstheme="minorHAnsi"/>
          <w:b/>
          <w:szCs w:val="24"/>
        </w:rPr>
        <w:t>.</w:t>
      </w:r>
    </w:p>
    <w:p w14:paraId="033791F9" w14:textId="77777777" w:rsidR="00BD1151" w:rsidRPr="005A1970" w:rsidRDefault="00BD1151" w:rsidP="00BD1151">
      <w:pPr>
        <w:pStyle w:val="ZkladntextIMP"/>
        <w:spacing w:line="240" w:lineRule="auto"/>
        <w:jc w:val="center"/>
        <w:rPr>
          <w:rFonts w:asciiTheme="minorHAnsi" w:hAnsiTheme="minorHAnsi" w:cstheme="minorHAnsi"/>
          <w:b/>
          <w:szCs w:val="24"/>
        </w:rPr>
      </w:pPr>
      <w:r w:rsidRPr="005A1970">
        <w:rPr>
          <w:rFonts w:asciiTheme="minorHAnsi" w:hAnsiTheme="minorHAnsi" w:cstheme="minorHAnsi"/>
          <w:b/>
          <w:szCs w:val="24"/>
        </w:rPr>
        <w:t>Závěrečná ustanovení</w:t>
      </w:r>
    </w:p>
    <w:p w14:paraId="05E7A852" w14:textId="77777777" w:rsidR="00BD1151" w:rsidRPr="005A1970" w:rsidRDefault="00BD1151" w:rsidP="00BD1151">
      <w:pPr>
        <w:pStyle w:val="ZkladntextIMP"/>
        <w:spacing w:line="240" w:lineRule="auto"/>
        <w:jc w:val="center"/>
        <w:rPr>
          <w:rFonts w:asciiTheme="minorHAnsi" w:hAnsiTheme="minorHAnsi" w:cstheme="minorHAnsi"/>
          <w:b/>
          <w:szCs w:val="24"/>
        </w:rPr>
      </w:pPr>
    </w:p>
    <w:p w14:paraId="1D59CAF1" w14:textId="77777777" w:rsidR="00C57AB9" w:rsidRPr="00874A2D" w:rsidRDefault="00C57AB9" w:rsidP="00C57AB9">
      <w:pPr>
        <w:pStyle w:val="ZkladntextIMP"/>
        <w:spacing w:line="240" w:lineRule="auto"/>
        <w:jc w:val="both"/>
        <w:rPr>
          <w:rFonts w:asciiTheme="minorHAnsi" w:hAnsiTheme="minorHAnsi" w:cstheme="minorHAnsi"/>
          <w:b/>
          <w:szCs w:val="24"/>
        </w:rPr>
      </w:pPr>
      <w:r w:rsidRPr="00874A2D">
        <w:rPr>
          <w:rFonts w:asciiTheme="minorHAnsi" w:hAnsiTheme="minorHAnsi" w:cstheme="minorHAnsi"/>
          <w:b/>
          <w:szCs w:val="24"/>
        </w:rPr>
        <w:t>Nesrovnalosti v dokumentaci</w:t>
      </w:r>
    </w:p>
    <w:p w14:paraId="210ECD6A" w14:textId="77777777" w:rsidR="00C57AB9" w:rsidRPr="00874A2D" w:rsidRDefault="00C57AB9" w:rsidP="00F27ABE">
      <w:pPr>
        <w:pStyle w:val="Zkladntext"/>
        <w:numPr>
          <w:ilvl w:val="0"/>
          <w:numId w:val="29"/>
        </w:numPr>
        <w:suppressAutoHyphens w:val="0"/>
        <w:spacing w:before="120" w:line="280" w:lineRule="exact"/>
        <w:jc w:val="both"/>
        <w:rPr>
          <w:rFonts w:asciiTheme="minorHAnsi" w:hAnsiTheme="minorHAnsi" w:cstheme="minorHAnsi"/>
        </w:rPr>
      </w:pPr>
      <w:r w:rsidRPr="00874A2D">
        <w:rPr>
          <w:rFonts w:asciiTheme="minorHAnsi" w:hAnsiTheme="minorHAnsi" w:cstheme="minorHAnsi"/>
        </w:rPr>
        <w:t>Bez ohledu na předcházející podmínky má projektová dokumentace pozdějšího data vydání vždy přednost před dokumentací dřívějšího data. Objednatel je oprávněn o prioritě projektové dokumentace rozhodnout jinak, než je stanoveno výše.</w:t>
      </w:r>
    </w:p>
    <w:p w14:paraId="4FEB0D1C" w14:textId="5574B764" w:rsidR="00C57AB9" w:rsidRPr="00874A2D" w:rsidRDefault="00C57AB9" w:rsidP="00F27ABE">
      <w:pPr>
        <w:pStyle w:val="Zkladntext"/>
        <w:numPr>
          <w:ilvl w:val="0"/>
          <w:numId w:val="29"/>
        </w:numPr>
        <w:suppressAutoHyphens w:val="0"/>
        <w:spacing w:before="120" w:line="280" w:lineRule="exact"/>
        <w:jc w:val="both"/>
      </w:pPr>
      <w:r w:rsidRPr="00874A2D">
        <w:rPr>
          <w:rFonts w:asciiTheme="minorHAnsi" w:hAnsiTheme="minorHAnsi" w:cstheme="minorHAnsi"/>
        </w:rPr>
        <w:t>Zhotovitel je povinen provést kontrolu zejména technické části předané projektové dokumentace a bezodkladně písemně upozornit objednatele na případné zjištěné nesrovnalosti v dokumentaci</w:t>
      </w:r>
      <w:r w:rsidRPr="00874A2D">
        <w:t xml:space="preserve">. </w:t>
      </w:r>
    </w:p>
    <w:p w14:paraId="79AC6A0A" w14:textId="77777777" w:rsidR="00C57AB9" w:rsidRDefault="00C57AB9" w:rsidP="00C57AB9">
      <w:pPr>
        <w:pStyle w:val="Zkladntext"/>
        <w:suppressAutoHyphens w:val="0"/>
        <w:spacing w:before="120" w:line="280" w:lineRule="exact"/>
        <w:ind w:left="360"/>
        <w:jc w:val="both"/>
        <w:rPr>
          <w:highlight w:val="green"/>
        </w:rPr>
      </w:pPr>
    </w:p>
    <w:p w14:paraId="4A4C58D3" w14:textId="6A589A9F" w:rsidR="00C57AB9" w:rsidRDefault="00C57AB9" w:rsidP="00C57AB9">
      <w:pPr>
        <w:rPr>
          <w:rFonts w:asciiTheme="minorHAnsi" w:hAnsiTheme="minorHAnsi"/>
          <w:b/>
          <w:bCs/>
        </w:rPr>
      </w:pPr>
      <w:r w:rsidRPr="00C57AB9">
        <w:rPr>
          <w:rFonts w:asciiTheme="minorHAnsi" w:hAnsiTheme="minorHAnsi"/>
          <w:b/>
          <w:bCs/>
        </w:rPr>
        <w:t>Další ustanovení</w:t>
      </w:r>
    </w:p>
    <w:p w14:paraId="6430C4B0" w14:textId="77777777" w:rsidR="00C57AB9" w:rsidRPr="00C57AB9" w:rsidRDefault="00C57AB9" w:rsidP="00C57AB9">
      <w:pPr>
        <w:rPr>
          <w:rFonts w:asciiTheme="minorHAnsi" w:hAnsiTheme="minorHAnsi"/>
          <w:b/>
          <w:bCs/>
        </w:rPr>
      </w:pPr>
    </w:p>
    <w:p w14:paraId="258BD079" w14:textId="61F59871" w:rsidR="00386065" w:rsidRPr="000C5578" w:rsidRDefault="00BD1151" w:rsidP="00F27ABE">
      <w:pPr>
        <w:numPr>
          <w:ilvl w:val="0"/>
          <w:numId w:val="8"/>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Objednatel si vyhrazuje právo odsouhlasit veškeré změny a rozdíly projektové dokumentace pro provedení stavby oproti projektové dokumentaci uvedené v článku II, odstavci 1. této smlouvy.</w:t>
      </w:r>
    </w:p>
    <w:p w14:paraId="233AE073" w14:textId="77777777" w:rsidR="00BD1151" w:rsidRDefault="00BD1151" w:rsidP="00F27ABE">
      <w:pPr>
        <w:numPr>
          <w:ilvl w:val="0"/>
          <w:numId w:val="8"/>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Vztahy neupravené touto smlouvou se řídí platným právním řádem ČR.</w:t>
      </w:r>
    </w:p>
    <w:p w14:paraId="5617B628" w14:textId="4EC3E8D2" w:rsidR="00C23E92" w:rsidRPr="005A1970" w:rsidRDefault="00C23E92" w:rsidP="00F27ABE">
      <w:pPr>
        <w:numPr>
          <w:ilvl w:val="0"/>
          <w:numId w:val="8"/>
        </w:numPr>
        <w:tabs>
          <w:tab w:val="left" w:pos="1191"/>
          <w:tab w:val="left" w:pos="1588"/>
          <w:tab w:val="right" w:pos="8751"/>
        </w:tabs>
        <w:spacing w:after="120"/>
        <w:jc w:val="both"/>
        <w:rPr>
          <w:rFonts w:asciiTheme="minorHAnsi" w:hAnsiTheme="minorHAnsi" w:cstheme="minorHAnsi"/>
        </w:rPr>
      </w:pPr>
      <w:r>
        <w:rPr>
          <w:rFonts w:asciiTheme="minorHAnsi" w:hAnsiTheme="minorHAnsi" w:cstheme="minorHAnsi"/>
        </w:rPr>
        <w:t>Tato smlouva je vyhotovena ve čtyřech stejnopisech, z nichž 3 obdrží objednatel a 1 zhotovitel.</w:t>
      </w:r>
    </w:p>
    <w:p w14:paraId="24C1583F" w14:textId="77777777" w:rsidR="00BD1151" w:rsidRPr="005A1970" w:rsidRDefault="00BD1151" w:rsidP="00F27ABE">
      <w:pPr>
        <w:numPr>
          <w:ilvl w:val="0"/>
          <w:numId w:val="8"/>
        </w:numPr>
        <w:tabs>
          <w:tab w:val="left" w:pos="1191"/>
          <w:tab w:val="left" w:pos="1588"/>
          <w:tab w:val="right" w:pos="8751"/>
        </w:tabs>
        <w:spacing w:after="120"/>
        <w:jc w:val="both"/>
        <w:rPr>
          <w:rFonts w:asciiTheme="minorHAnsi" w:hAnsiTheme="minorHAnsi" w:cstheme="minorHAnsi"/>
        </w:rPr>
      </w:pPr>
      <w:r w:rsidRPr="005A1970">
        <w:rPr>
          <w:rFonts w:asciiTheme="minorHAnsi" w:hAnsiTheme="minorHAnsi" w:cstheme="minorHAnsi"/>
        </w:rPr>
        <w:t>Veškeré změny této smlouvy je možné provést pouze formou číslovaných písemných dodatků.</w:t>
      </w:r>
    </w:p>
    <w:p w14:paraId="71CAA4D2" w14:textId="3A091B8B" w:rsidR="003435F1" w:rsidRDefault="00BD1151" w:rsidP="00F27ABE">
      <w:pPr>
        <w:numPr>
          <w:ilvl w:val="0"/>
          <w:numId w:val="8"/>
        </w:numPr>
        <w:tabs>
          <w:tab w:val="left" w:pos="1191"/>
          <w:tab w:val="left" w:pos="1588"/>
          <w:tab w:val="right" w:pos="8751"/>
        </w:tabs>
        <w:spacing w:after="120"/>
        <w:jc w:val="both"/>
        <w:rPr>
          <w:rFonts w:asciiTheme="minorHAnsi" w:hAnsiTheme="minorHAnsi" w:cstheme="minorHAnsi"/>
        </w:rPr>
      </w:pPr>
      <w:r w:rsidRPr="00722155">
        <w:rPr>
          <w:rFonts w:asciiTheme="minorHAnsi" w:hAnsiTheme="minorHAnsi" w:cstheme="minorHAnsi"/>
        </w:rPr>
        <w:t>Obě smluvní strany prohlašují, že si tuto smlouvu přečetly, s jejím obsahem souhlasí, tato je výrazem jejich vážné, svobodné</w:t>
      </w:r>
      <w:r w:rsidR="008B2820" w:rsidRPr="00722155">
        <w:rPr>
          <w:rFonts w:asciiTheme="minorHAnsi" w:hAnsiTheme="minorHAnsi" w:cstheme="minorHAnsi"/>
        </w:rPr>
        <w:t xml:space="preserve">, určité </w:t>
      </w:r>
      <w:r w:rsidRPr="00722155">
        <w:rPr>
          <w:rFonts w:asciiTheme="minorHAnsi" w:hAnsiTheme="minorHAnsi" w:cstheme="minorHAnsi"/>
        </w:rPr>
        <w:t xml:space="preserve">a </w:t>
      </w:r>
      <w:r w:rsidR="008B2820" w:rsidRPr="00722155">
        <w:rPr>
          <w:rFonts w:asciiTheme="minorHAnsi" w:hAnsiTheme="minorHAnsi" w:cstheme="minorHAnsi"/>
        </w:rPr>
        <w:t>srozumitelné</w:t>
      </w:r>
      <w:r w:rsidRPr="00722155">
        <w:rPr>
          <w:rFonts w:asciiTheme="minorHAnsi" w:hAnsiTheme="minorHAnsi" w:cstheme="minorHAnsi"/>
        </w:rPr>
        <w:t xml:space="preserve"> vůle, není uzavřena v tísni ani za nápadně nevýhodných podmínek a toto stvrzují svými podpisy</w:t>
      </w:r>
      <w:r w:rsidR="003435F1">
        <w:rPr>
          <w:rFonts w:asciiTheme="minorHAnsi" w:hAnsiTheme="minorHAnsi" w:cstheme="minorHAnsi"/>
        </w:rPr>
        <w:t>.</w:t>
      </w:r>
    </w:p>
    <w:p w14:paraId="490966DD" w14:textId="0A726729" w:rsidR="003435F1" w:rsidRDefault="003435F1" w:rsidP="00F27ABE">
      <w:pPr>
        <w:numPr>
          <w:ilvl w:val="0"/>
          <w:numId w:val="8"/>
        </w:numPr>
        <w:tabs>
          <w:tab w:val="left" w:pos="1191"/>
          <w:tab w:val="left" w:pos="1588"/>
          <w:tab w:val="right" w:pos="8751"/>
        </w:tabs>
        <w:spacing w:after="120"/>
        <w:jc w:val="both"/>
      </w:pPr>
      <w:r>
        <w:rPr>
          <w:rFonts w:asciiTheme="minorHAnsi" w:hAnsiTheme="minorHAnsi" w:cstheme="minorHAnsi"/>
        </w:rPr>
        <w:t>S</w:t>
      </w:r>
      <w:r w:rsidR="00722155" w:rsidRPr="00554799">
        <w:rPr>
          <w:rFonts w:asciiTheme="minorHAnsi" w:hAnsiTheme="minorHAnsi" w:cstheme="minorHAnsi"/>
        </w:rPr>
        <w:t>mluvní strany výslovně souhlasí s tím, aby tato smlouva ve svém úplném znění byla uvedena a zveřejněna na webových stránkách města Kroměříže a dále v Registru smluv na portálu veřejné správy. Smluvní strany prohlašují, že skutečnosti uvedené v této smlouvě nepovažují za obchodní tajemství ve smyslu ust. § 504 občanského zákoníku a udělují svolení k jejich užití a zveřejnění bez stanovení jakýchkoliv dalších podmínek.</w:t>
      </w:r>
    </w:p>
    <w:p w14:paraId="08BBFD36" w14:textId="77777777" w:rsidR="003435F1" w:rsidRDefault="003435F1" w:rsidP="00554799">
      <w:pPr>
        <w:pStyle w:val="Zkladntext2-smlouva"/>
        <w:spacing w:before="0"/>
        <w:rPr>
          <w:rFonts w:asciiTheme="minorHAnsi" w:hAnsiTheme="minorHAnsi" w:cstheme="minorHAnsi"/>
          <w:szCs w:val="24"/>
        </w:rPr>
      </w:pPr>
    </w:p>
    <w:p w14:paraId="66437C62" w14:textId="41F327AA" w:rsidR="003435F1" w:rsidRPr="00554799" w:rsidRDefault="003435F1" w:rsidP="00F27ABE">
      <w:pPr>
        <w:pStyle w:val="Zkladntext2-smlouva"/>
        <w:numPr>
          <w:ilvl w:val="0"/>
          <w:numId w:val="8"/>
        </w:numPr>
        <w:spacing w:before="0"/>
        <w:rPr>
          <w:rFonts w:asciiTheme="minorHAnsi" w:hAnsiTheme="minorHAnsi" w:cstheme="minorHAnsi"/>
          <w:szCs w:val="24"/>
        </w:rPr>
      </w:pPr>
      <w:r w:rsidRPr="00554799">
        <w:rPr>
          <w:rFonts w:asciiTheme="minorHAnsi" w:hAnsiTheme="minorHAnsi" w:cstheme="minorHAnsi"/>
          <w:szCs w:val="24"/>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w:t>
      </w:r>
      <w:r w:rsidR="00D73023">
        <w:rPr>
          <w:rFonts w:asciiTheme="minorHAnsi" w:hAnsiTheme="minorHAnsi" w:cstheme="minorHAnsi"/>
          <w:szCs w:val="24"/>
        </w:rPr>
        <w:t>objednatel</w:t>
      </w:r>
      <w:r w:rsidRPr="00554799">
        <w:rPr>
          <w:rFonts w:asciiTheme="minorHAnsi" w:hAnsiTheme="minorHAnsi" w:cstheme="minorHAnsi"/>
          <w:szCs w:val="24"/>
        </w:rPr>
        <w:t>. Smluvní strany prohlašují, že skutečnosti uvedené v této smlouvě nepovažují za obchodní tajemství ve smyslu ust. § 504 občanského zákoníku a udělují svolení k jejich užití a uveřejnění bez ustanovení jakýchkoliv dalších podmínek.</w:t>
      </w:r>
    </w:p>
    <w:p w14:paraId="2E2A88A3" w14:textId="77777777" w:rsidR="003435F1" w:rsidRPr="00554799" w:rsidRDefault="003435F1" w:rsidP="00554799">
      <w:pPr>
        <w:pStyle w:val="Zkladntext2-smlouva"/>
        <w:spacing w:before="0"/>
        <w:ind w:left="397"/>
        <w:rPr>
          <w:rFonts w:asciiTheme="minorHAnsi" w:hAnsiTheme="minorHAnsi" w:cstheme="minorHAnsi"/>
          <w:szCs w:val="24"/>
        </w:rPr>
      </w:pPr>
    </w:p>
    <w:p w14:paraId="00E295E5" w14:textId="4607A3FA" w:rsidR="003435F1" w:rsidRDefault="003435F1" w:rsidP="00F27ABE">
      <w:pPr>
        <w:pStyle w:val="Zkladntext2-smlouva"/>
        <w:numPr>
          <w:ilvl w:val="0"/>
          <w:numId w:val="8"/>
        </w:numPr>
        <w:spacing w:before="0"/>
        <w:rPr>
          <w:rFonts w:asciiTheme="minorHAnsi" w:hAnsiTheme="minorHAnsi" w:cstheme="minorHAnsi"/>
          <w:szCs w:val="24"/>
        </w:rPr>
      </w:pPr>
      <w:r w:rsidRPr="00554799">
        <w:rPr>
          <w:rFonts w:asciiTheme="minorHAnsi" w:hAnsiTheme="minorHAnsi" w:cstheme="minorHAnsi"/>
          <w:szCs w:val="24"/>
        </w:rPr>
        <w:t xml:space="preserve">Tato smlouva nabývá platnosti dnem oboustranného podpisu oběma smluvními stranami a účinnosti dnem jejího uveřejnění v registru smluv dle zákona č. 340/2015 Sb., o zvláštních podmínkách účinnosti některých smluv, uveřejňování těchto smluv a o registru smluv, ve znění pozdějších předpisů. </w:t>
      </w:r>
    </w:p>
    <w:p w14:paraId="5D4FB466" w14:textId="77777777" w:rsidR="00D73023" w:rsidRDefault="00D73023" w:rsidP="005326BA">
      <w:pPr>
        <w:pStyle w:val="Odstavecseseznamem"/>
        <w:rPr>
          <w:rFonts w:asciiTheme="minorHAnsi" w:hAnsiTheme="minorHAnsi" w:cstheme="minorHAnsi"/>
          <w:szCs w:val="24"/>
        </w:rPr>
      </w:pPr>
    </w:p>
    <w:p w14:paraId="41CFD5F3" w14:textId="0259077C" w:rsidR="00D73023" w:rsidRDefault="00D73023" w:rsidP="00F27ABE">
      <w:pPr>
        <w:pStyle w:val="Zkladntext2-smlouva"/>
        <w:numPr>
          <w:ilvl w:val="0"/>
          <w:numId w:val="8"/>
        </w:numPr>
        <w:spacing w:before="0"/>
        <w:rPr>
          <w:rFonts w:asciiTheme="minorHAnsi" w:hAnsiTheme="minorHAnsi" w:cstheme="minorHAnsi"/>
          <w:szCs w:val="24"/>
        </w:rPr>
      </w:pPr>
      <w:r w:rsidRPr="005326BA">
        <w:rPr>
          <w:rFonts w:asciiTheme="minorHAnsi" w:hAnsiTheme="minorHAnsi" w:cstheme="minorHAnsi"/>
          <w:szCs w:val="24"/>
          <w:u w:val="single"/>
        </w:rPr>
        <w:t xml:space="preserve">Smluvní strany prohlašují, že se podmínkami této smlouvy na základě vzájemné dohody řídily již ode dne dojednání/podpisu této smlouvy a veškerá svá vzájemná plnění poskytnutá ode dne dojednání/podpisu této smlouvy do dne nabytí účinnosti této smlouvy považují za plnění </w:t>
      </w:r>
      <w:r w:rsidRPr="00D73023">
        <w:rPr>
          <w:rFonts w:asciiTheme="minorHAnsi" w:hAnsiTheme="minorHAnsi" w:cstheme="minorHAnsi"/>
          <w:szCs w:val="24"/>
          <w:u w:val="single"/>
        </w:rPr>
        <w:t>poskytnutá podle této smlouvy</w:t>
      </w:r>
      <w:r w:rsidRPr="005326BA">
        <w:rPr>
          <w:rFonts w:asciiTheme="minorHAnsi" w:hAnsiTheme="minorHAnsi" w:cstheme="minorHAnsi"/>
          <w:szCs w:val="24"/>
        </w:rPr>
        <w:t>.</w:t>
      </w:r>
    </w:p>
    <w:p w14:paraId="34D543E2" w14:textId="77777777" w:rsidR="00D73023" w:rsidRDefault="00D73023" w:rsidP="005326BA">
      <w:pPr>
        <w:pStyle w:val="Odstavecseseznamem"/>
        <w:rPr>
          <w:rFonts w:asciiTheme="minorHAnsi" w:hAnsiTheme="minorHAnsi" w:cstheme="minorHAnsi"/>
          <w:szCs w:val="24"/>
        </w:rPr>
      </w:pPr>
    </w:p>
    <w:p w14:paraId="00FB2AB2" w14:textId="357FFC2D" w:rsidR="00D73023" w:rsidRPr="00D73023" w:rsidRDefault="00D73023" w:rsidP="00D73023">
      <w:pPr>
        <w:pStyle w:val="Zkladntext2-smlouva"/>
        <w:numPr>
          <w:ilvl w:val="0"/>
          <w:numId w:val="8"/>
        </w:numPr>
        <w:spacing w:before="0"/>
        <w:rPr>
          <w:rFonts w:asciiTheme="minorHAnsi" w:hAnsiTheme="minorHAnsi" w:cstheme="minorHAnsi"/>
          <w:szCs w:val="24"/>
        </w:rPr>
      </w:pPr>
      <w:r w:rsidRPr="005326BA">
        <w:rPr>
          <w:rFonts w:asciiTheme="minorHAnsi" w:hAnsiTheme="minorHAnsi" w:cstheme="minorHAnsi"/>
        </w:rPr>
        <w:t>Všechny spory vznikající z této smlouvy a v souvislosti s ní budou rozhodovány s konečnou platností u obecného soudu místně příslušného podle sídla objednatele.</w:t>
      </w:r>
    </w:p>
    <w:p w14:paraId="30C88E63" w14:textId="77777777" w:rsidR="003435F1" w:rsidRPr="00110C90" w:rsidRDefault="003435F1" w:rsidP="00554799">
      <w:pPr>
        <w:pStyle w:val="Zkladntext2-smlouva"/>
        <w:spacing w:before="0"/>
      </w:pPr>
    </w:p>
    <w:p w14:paraId="10DB498A" w14:textId="1B6EEDE0" w:rsidR="00722155" w:rsidRPr="001E3B3C" w:rsidRDefault="00722155" w:rsidP="00F27ABE">
      <w:pPr>
        <w:pStyle w:val="Zkladntext2-smlouva"/>
        <w:numPr>
          <w:ilvl w:val="0"/>
          <w:numId w:val="8"/>
        </w:numPr>
        <w:spacing w:before="0"/>
        <w:rPr>
          <w:rFonts w:asciiTheme="minorHAnsi" w:hAnsiTheme="minorHAnsi" w:cstheme="minorHAnsi"/>
          <w:szCs w:val="24"/>
        </w:rPr>
      </w:pPr>
      <w:r w:rsidRPr="001E3B3C">
        <w:rPr>
          <w:rFonts w:asciiTheme="minorHAnsi" w:hAnsiTheme="minorHAnsi" w:cstheme="minorHAnsi"/>
          <w:szCs w:val="24"/>
        </w:rPr>
        <w:t xml:space="preserve">Zástupce objednatele prohlašuje, že uzavření této smlouvy o dílo bylo schváleno Radou města Kroměříž, </w:t>
      </w:r>
      <w:r w:rsidR="001E3B3C">
        <w:rPr>
          <w:rFonts w:asciiTheme="minorHAnsi" w:hAnsiTheme="minorHAnsi" w:cstheme="minorHAnsi"/>
          <w:szCs w:val="24"/>
        </w:rPr>
        <w:t>na své</w:t>
      </w:r>
      <w:r w:rsidR="0083055F" w:rsidRPr="001E3B3C">
        <w:rPr>
          <w:rFonts w:asciiTheme="minorHAnsi" w:hAnsiTheme="minorHAnsi" w:cstheme="minorHAnsi"/>
          <w:szCs w:val="24"/>
        </w:rPr>
        <w:t xml:space="preserve"> </w:t>
      </w:r>
      <w:r w:rsidR="00D83343">
        <w:rPr>
          <w:rFonts w:asciiTheme="minorHAnsi" w:hAnsiTheme="minorHAnsi" w:cstheme="minorHAnsi"/>
          <w:szCs w:val="24"/>
        </w:rPr>
        <w:t>95.</w:t>
      </w:r>
      <w:r w:rsidR="001E3B3C">
        <w:rPr>
          <w:rFonts w:asciiTheme="minorHAnsi" w:hAnsiTheme="minorHAnsi" w:cstheme="minorHAnsi"/>
          <w:szCs w:val="24"/>
        </w:rPr>
        <w:t xml:space="preserve"> schůzi ze</w:t>
      </w:r>
      <w:r w:rsidR="0083055F" w:rsidRPr="001E3B3C">
        <w:rPr>
          <w:rFonts w:asciiTheme="minorHAnsi" w:hAnsiTheme="minorHAnsi" w:cstheme="minorHAnsi"/>
          <w:szCs w:val="24"/>
        </w:rPr>
        <w:t xml:space="preserve"> dne </w:t>
      </w:r>
      <w:r w:rsidR="00D83343">
        <w:rPr>
          <w:rFonts w:asciiTheme="minorHAnsi" w:hAnsiTheme="minorHAnsi" w:cstheme="minorHAnsi"/>
          <w:szCs w:val="24"/>
        </w:rPr>
        <w:t>27.01.2022</w:t>
      </w:r>
      <w:r w:rsidRPr="001E3B3C">
        <w:rPr>
          <w:rFonts w:asciiTheme="minorHAnsi" w:hAnsiTheme="minorHAnsi" w:cstheme="minorHAnsi"/>
          <w:szCs w:val="24"/>
        </w:rPr>
        <w:t>, pod číslem usnesení</w:t>
      </w:r>
      <w:r w:rsidR="0083055F" w:rsidRPr="001E3B3C">
        <w:rPr>
          <w:rFonts w:asciiTheme="minorHAnsi" w:hAnsiTheme="minorHAnsi" w:cstheme="minorHAnsi"/>
          <w:szCs w:val="24"/>
        </w:rPr>
        <w:t xml:space="preserve">  </w:t>
      </w:r>
      <w:r w:rsidR="00D83343" w:rsidRPr="00D83343">
        <w:rPr>
          <w:rFonts w:asciiTheme="minorHAnsi" w:hAnsiTheme="minorHAnsi" w:cstheme="minorHAnsi"/>
          <w:szCs w:val="24"/>
        </w:rPr>
        <w:t>RMK/22/95/2541</w:t>
      </w:r>
      <w:r w:rsidR="00D83343">
        <w:rPr>
          <w:rFonts w:asciiTheme="minorHAnsi" w:hAnsiTheme="minorHAnsi" w:cstheme="minorHAnsi"/>
          <w:szCs w:val="24"/>
        </w:rPr>
        <w:t>.</w:t>
      </w:r>
    </w:p>
    <w:p w14:paraId="66B712BC" w14:textId="77777777" w:rsidR="00722155" w:rsidRPr="00722155" w:rsidRDefault="00722155" w:rsidP="00722155">
      <w:pPr>
        <w:pStyle w:val="Zkladntext2-smlouva"/>
        <w:spacing w:before="0"/>
        <w:ind w:left="397"/>
        <w:rPr>
          <w:rFonts w:asciiTheme="minorHAnsi" w:hAnsiTheme="minorHAnsi" w:cstheme="minorHAnsi"/>
          <w:szCs w:val="24"/>
        </w:rPr>
      </w:pPr>
    </w:p>
    <w:p w14:paraId="250E1E0C" w14:textId="77777777" w:rsidR="00BD1151" w:rsidRPr="00906CD3" w:rsidRDefault="00BD1151" w:rsidP="00F27ABE">
      <w:pPr>
        <w:numPr>
          <w:ilvl w:val="0"/>
          <w:numId w:val="8"/>
        </w:numPr>
        <w:tabs>
          <w:tab w:val="left" w:pos="1191"/>
          <w:tab w:val="left" w:pos="1588"/>
          <w:tab w:val="right" w:pos="8751"/>
        </w:tabs>
        <w:spacing w:after="120"/>
        <w:jc w:val="both"/>
        <w:rPr>
          <w:rFonts w:asciiTheme="minorHAnsi" w:hAnsiTheme="minorHAnsi" w:cstheme="minorHAnsi"/>
        </w:rPr>
      </w:pPr>
      <w:r w:rsidRPr="00906CD3">
        <w:rPr>
          <w:rFonts w:asciiTheme="minorHAnsi" w:hAnsiTheme="minorHAnsi" w:cstheme="minorHAnsi"/>
        </w:rPr>
        <w:t>Tato smlouva má následující přílohy, které jsou její nedílnou součástí:</w:t>
      </w:r>
    </w:p>
    <w:p w14:paraId="29A37892" w14:textId="77777777" w:rsidR="00BD1151" w:rsidRPr="00906CD3" w:rsidRDefault="00BD1151" w:rsidP="00F27ABE">
      <w:pPr>
        <w:numPr>
          <w:ilvl w:val="1"/>
          <w:numId w:val="10"/>
        </w:numPr>
        <w:tabs>
          <w:tab w:val="left" w:pos="2211"/>
          <w:tab w:val="left" w:pos="2948"/>
        </w:tabs>
        <w:spacing w:after="120"/>
        <w:ind w:right="284"/>
        <w:jc w:val="both"/>
        <w:rPr>
          <w:rFonts w:asciiTheme="minorHAnsi" w:hAnsiTheme="minorHAnsi" w:cstheme="minorHAnsi"/>
          <w:b/>
        </w:rPr>
      </w:pPr>
      <w:r w:rsidRPr="00906CD3">
        <w:rPr>
          <w:rFonts w:asciiTheme="minorHAnsi" w:hAnsiTheme="minorHAnsi" w:cstheme="minorHAnsi"/>
          <w:b/>
        </w:rPr>
        <w:t xml:space="preserve">Příloha č. 1:  </w:t>
      </w:r>
      <w:r w:rsidRPr="00906CD3">
        <w:rPr>
          <w:rFonts w:asciiTheme="minorHAnsi" w:hAnsiTheme="minorHAnsi" w:cstheme="minorHAnsi"/>
          <w:b/>
        </w:rPr>
        <w:tab/>
      </w:r>
      <w:r w:rsidR="00920C2B" w:rsidRPr="00906CD3">
        <w:rPr>
          <w:rFonts w:asciiTheme="minorHAnsi" w:hAnsiTheme="minorHAnsi" w:cstheme="minorHAnsi"/>
          <w:b/>
        </w:rPr>
        <w:t xml:space="preserve">Oceněný </w:t>
      </w:r>
      <w:r w:rsidR="0094196A" w:rsidRPr="00906CD3">
        <w:rPr>
          <w:rFonts w:asciiTheme="minorHAnsi" w:hAnsiTheme="minorHAnsi" w:cstheme="minorHAnsi"/>
          <w:b/>
        </w:rPr>
        <w:t xml:space="preserve">soupis prací s </w:t>
      </w:r>
      <w:r w:rsidR="00920C2B" w:rsidRPr="00906CD3">
        <w:rPr>
          <w:rFonts w:asciiTheme="minorHAnsi" w:hAnsiTheme="minorHAnsi" w:cstheme="minorHAnsi"/>
          <w:b/>
        </w:rPr>
        <w:t>výkaz</w:t>
      </w:r>
      <w:r w:rsidR="0094196A" w:rsidRPr="00906CD3">
        <w:rPr>
          <w:rFonts w:asciiTheme="minorHAnsi" w:hAnsiTheme="minorHAnsi" w:cstheme="minorHAnsi"/>
          <w:b/>
        </w:rPr>
        <w:t>y</w:t>
      </w:r>
      <w:r w:rsidR="00920C2B" w:rsidRPr="00906CD3">
        <w:rPr>
          <w:rFonts w:asciiTheme="minorHAnsi" w:hAnsiTheme="minorHAnsi" w:cstheme="minorHAnsi"/>
          <w:b/>
        </w:rPr>
        <w:t xml:space="preserve"> výměr</w:t>
      </w:r>
      <w:r w:rsidR="00386251" w:rsidRPr="00906CD3">
        <w:rPr>
          <w:rFonts w:asciiTheme="minorHAnsi" w:hAnsiTheme="minorHAnsi" w:cstheme="minorHAnsi"/>
          <w:b/>
        </w:rPr>
        <w:t xml:space="preserve"> </w:t>
      </w:r>
    </w:p>
    <w:p w14:paraId="7DD5BB8B" w14:textId="6C4DBDFA" w:rsidR="00BD1151" w:rsidRPr="0090718F" w:rsidRDefault="00BD1151" w:rsidP="00F27ABE">
      <w:pPr>
        <w:numPr>
          <w:ilvl w:val="1"/>
          <w:numId w:val="10"/>
        </w:numPr>
        <w:tabs>
          <w:tab w:val="left" w:pos="2211"/>
          <w:tab w:val="left" w:pos="2948"/>
        </w:tabs>
        <w:spacing w:after="120"/>
        <w:ind w:right="284"/>
        <w:jc w:val="both"/>
        <w:rPr>
          <w:rFonts w:asciiTheme="minorHAnsi" w:hAnsiTheme="minorHAnsi" w:cstheme="minorHAnsi"/>
        </w:rPr>
      </w:pPr>
      <w:r w:rsidRPr="0090718F">
        <w:rPr>
          <w:rFonts w:asciiTheme="minorHAnsi" w:hAnsiTheme="minorHAnsi" w:cstheme="minorHAnsi"/>
          <w:b/>
        </w:rPr>
        <w:t xml:space="preserve">Příloha č. </w:t>
      </w:r>
      <w:r w:rsidR="00906CD3" w:rsidRPr="0090718F">
        <w:rPr>
          <w:rFonts w:asciiTheme="minorHAnsi" w:hAnsiTheme="minorHAnsi" w:cstheme="minorHAnsi"/>
          <w:b/>
        </w:rPr>
        <w:t>2</w:t>
      </w:r>
      <w:r w:rsidRPr="0090718F">
        <w:rPr>
          <w:rFonts w:asciiTheme="minorHAnsi" w:hAnsiTheme="minorHAnsi" w:cstheme="minorHAnsi"/>
          <w:b/>
        </w:rPr>
        <w:t>:</w:t>
      </w:r>
      <w:r w:rsidRPr="0090718F">
        <w:rPr>
          <w:rFonts w:asciiTheme="minorHAnsi" w:hAnsiTheme="minorHAnsi" w:cstheme="minorHAnsi"/>
        </w:rPr>
        <w:t xml:space="preserve">  </w:t>
      </w:r>
      <w:r w:rsidRPr="0090718F">
        <w:rPr>
          <w:rFonts w:asciiTheme="minorHAnsi" w:hAnsiTheme="minorHAnsi" w:cstheme="minorHAnsi"/>
          <w:b/>
        </w:rPr>
        <w:tab/>
        <w:t xml:space="preserve">Harmonogram </w:t>
      </w:r>
      <w:r w:rsidR="008E5BA7" w:rsidRPr="0090718F">
        <w:rPr>
          <w:rFonts w:asciiTheme="minorHAnsi" w:hAnsiTheme="minorHAnsi" w:cstheme="minorHAnsi"/>
          <w:b/>
        </w:rPr>
        <w:t xml:space="preserve">stavebních prací </w:t>
      </w:r>
    </w:p>
    <w:p w14:paraId="626BAE6E" w14:textId="3ED56747" w:rsidR="00BD1151" w:rsidRDefault="00BD1151" w:rsidP="00BD1151">
      <w:pPr>
        <w:rPr>
          <w:rFonts w:asciiTheme="minorHAnsi" w:hAnsiTheme="minorHAnsi" w:cstheme="minorHAnsi"/>
        </w:rPr>
      </w:pPr>
      <w:bookmarkStart w:id="16" w:name="_Hlk511206879"/>
    </w:p>
    <w:p w14:paraId="1BE7ED6E" w14:textId="77777777" w:rsidR="005B1636" w:rsidRPr="005A1970" w:rsidRDefault="005B1636" w:rsidP="00BD1151">
      <w:pPr>
        <w:rPr>
          <w:rFonts w:asciiTheme="minorHAnsi" w:hAnsiTheme="minorHAnsi" w:cstheme="minorHAnsi"/>
        </w:rPr>
      </w:pPr>
    </w:p>
    <w:p w14:paraId="580F8AD3" w14:textId="0881A3AA" w:rsidR="00BD1151" w:rsidRPr="005A1970" w:rsidRDefault="00BD1151" w:rsidP="00BD1151">
      <w:pPr>
        <w:tabs>
          <w:tab w:val="left" w:pos="5529"/>
        </w:tabs>
        <w:ind w:left="360"/>
        <w:jc w:val="both"/>
        <w:rPr>
          <w:rFonts w:asciiTheme="minorHAnsi" w:hAnsiTheme="minorHAnsi" w:cstheme="minorHAnsi"/>
        </w:rPr>
      </w:pPr>
      <w:bookmarkStart w:id="17" w:name="_Hlk532547302"/>
      <w:r w:rsidRPr="004A6F4B">
        <w:rPr>
          <w:rFonts w:asciiTheme="minorHAnsi" w:hAnsiTheme="minorHAnsi" w:cstheme="minorHAnsi"/>
        </w:rPr>
        <w:t>V </w:t>
      </w:r>
      <w:r w:rsidR="004A6F4B" w:rsidRPr="004A6F4B">
        <w:rPr>
          <w:rFonts w:asciiTheme="minorHAnsi" w:hAnsiTheme="minorHAnsi" w:cstheme="minorHAnsi"/>
        </w:rPr>
        <w:t>Kroměříži</w:t>
      </w:r>
      <w:r w:rsidRPr="004A6F4B">
        <w:rPr>
          <w:rFonts w:asciiTheme="minorHAnsi" w:hAnsiTheme="minorHAnsi" w:cstheme="minorHAnsi"/>
        </w:rPr>
        <w:t>, dne</w:t>
      </w:r>
      <w:r w:rsidR="00A70CD1">
        <w:rPr>
          <w:rFonts w:asciiTheme="minorHAnsi" w:hAnsiTheme="minorHAnsi" w:cstheme="minorHAnsi"/>
        </w:rPr>
        <w:t xml:space="preserve"> 14. 2. 2022</w:t>
      </w:r>
      <w:r w:rsidRPr="00476931">
        <w:rPr>
          <w:rFonts w:asciiTheme="minorHAnsi" w:hAnsiTheme="minorHAnsi" w:cstheme="minorHAnsi"/>
        </w:rPr>
        <w:t xml:space="preserve">           </w:t>
      </w:r>
      <w:r w:rsidR="003D696C" w:rsidRPr="00476931">
        <w:rPr>
          <w:rFonts w:asciiTheme="minorHAnsi" w:hAnsiTheme="minorHAnsi" w:cstheme="minorHAnsi"/>
        </w:rPr>
        <w:tab/>
      </w:r>
      <w:r w:rsidR="00627D37">
        <w:rPr>
          <w:rFonts w:asciiTheme="minorHAnsi" w:hAnsiTheme="minorHAnsi" w:cstheme="minorHAnsi"/>
        </w:rPr>
        <w:t>V</w:t>
      </w:r>
      <w:r w:rsidR="00D83343">
        <w:rPr>
          <w:rFonts w:asciiTheme="minorHAnsi" w:hAnsiTheme="minorHAnsi" w:cstheme="minorHAnsi"/>
        </w:rPr>
        <w:t>e</w:t>
      </w:r>
      <w:r w:rsidR="00627D37">
        <w:rPr>
          <w:rFonts w:asciiTheme="minorHAnsi" w:hAnsiTheme="minorHAnsi" w:cstheme="minorHAnsi"/>
        </w:rPr>
        <w:t> </w:t>
      </w:r>
      <w:r w:rsidR="00D83343">
        <w:rPr>
          <w:rFonts w:asciiTheme="minorHAnsi" w:hAnsiTheme="minorHAnsi" w:cstheme="minorHAnsi"/>
        </w:rPr>
        <w:t>Slavičíně,</w:t>
      </w:r>
      <w:r w:rsidR="00627D37">
        <w:rPr>
          <w:rFonts w:asciiTheme="minorHAnsi" w:hAnsiTheme="minorHAnsi" w:cstheme="minorHAnsi"/>
        </w:rPr>
        <w:t xml:space="preserve"> dne </w:t>
      </w:r>
      <w:r w:rsidR="00A70CD1">
        <w:rPr>
          <w:rFonts w:asciiTheme="minorHAnsi" w:hAnsiTheme="minorHAnsi" w:cstheme="minorHAnsi"/>
        </w:rPr>
        <w:t>14. 2. 2022</w:t>
      </w:r>
    </w:p>
    <w:p w14:paraId="674DAAD3" w14:textId="77777777" w:rsidR="00BD1151" w:rsidRPr="005A1970" w:rsidRDefault="00BD1151" w:rsidP="00BD1151">
      <w:pPr>
        <w:tabs>
          <w:tab w:val="left" w:pos="6660"/>
        </w:tabs>
        <w:ind w:left="360"/>
        <w:jc w:val="both"/>
        <w:rPr>
          <w:rFonts w:asciiTheme="minorHAnsi" w:hAnsiTheme="minorHAnsi" w:cstheme="minorHAnsi"/>
        </w:rPr>
      </w:pPr>
    </w:p>
    <w:p w14:paraId="299F4941" w14:textId="77777777" w:rsidR="00BD1151" w:rsidRPr="005A1970" w:rsidRDefault="00BD1151" w:rsidP="00BD1151">
      <w:pPr>
        <w:tabs>
          <w:tab w:val="left" w:pos="6300"/>
        </w:tabs>
        <w:jc w:val="both"/>
        <w:rPr>
          <w:rFonts w:asciiTheme="minorHAnsi" w:hAnsiTheme="minorHAnsi" w:cstheme="minorHAnsi"/>
        </w:rPr>
      </w:pPr>
    </w:p>
    <w:p w14:paraId="5ECA0BF7" w14:textId="77777777" w:rsidR="00BD1151" w:rsidRPr="005A1970" w:rsidRDefault="00BD1151" w:rsidP="00BD1151">
      <w:pPr>
        <w:tabs>
          <w:tab w:val="left" w:pos="6300"/>
        </w:tabs>
        <w:jc w:val="both"/>
        <w:rPr>
          <w:rFonts w:asciiTheme="minorHAnsi" w:hAnsiTheme="minorHAnsi" w:cstheme="minorHAnsi"/>
        </w:rPr>
      </w:pPr>
    </w:p>
    <w:p w14:paraId="0839FC45" w14:textId="5B97E81F" w:rsidR="00BD1151" w:rsidRPr="005A1970" w:rsidRDefault="00BD1151" w:rsidP="00BD1151">
      <w:pPr>
        <w:tabs>
          <w:tab w:val="left" w:pos="5529"/>
        </w:tabs>
        <w:ind w:left="360"/>
        <w:jc w:val="both"/>
        <w:rPr>
          <w:rFonts w:asciiTheme="minorHAnsi" w:hAnsiTheme="minorHAnsi" w:cstheme="minorHAnsi"/>
        </w:rPr>
      </w:pPr>
      <w:r w:rsidRPr="005A1970">
        <w:rPr>
          <w:rFonts w:asciiTheme="minorHAnsi" w:hAnsiTheme="minorHAnsi" w:cstheme="minorHAnsi"/>
        </w:rPr>
        <w:t xml:space="preserve">………………………………………                       </w:t>
      </w:r>
      <w:r w:rsidR="00134CDA">
        <w:rPr>
          <w:rFonts w:asciiTheme="minorHAnsi" w:hAnsiTheme="minorHAnsi" w:cstheme="minorHAnsi"/>
        </w:rPr>
        <w:tab/>
      </w:r>
      <w:r w:rsidRPr="005A1970">
        <w:rPr>
          <w:rFonts w:asciiTheme="minorHAnsi" w:hAnsiTheme="minorHAnsi" w:cstheme="minorHAnsi"/>
        </w:rPr>
        <w:t>…………..……………………..……</w:t>
      </w:r>
    </w:p>
    <w:p w14:paraId="338F8802" w14:textId="1A3BEBD9" w:rsidR="00BD1151" w:rsidRPr="005A1970" w:rsidRDefault="003305CC" w:rsidP="002C0FEE">
      <w:pPr>
        <w:tabs>
          <w:tab w:val="left" w:pos="4395"/>
        </w:tabs>
        <w:ind w:left="360"/>
        <w:jc w:val="both"/>
        <w:rPr>
          <w:rFonts w:asciiTheme="minorHAnsi" w:hAnsiTheme="minorHAnsi" w:cstheme="minorHAnsi"/>
        </w:rPr>
      </w:pPr>
      <w:r>
        <w:rPr>
          <w:rFonts w:asciiTheme="minorHAnsi" w:hAnsiTheme="minorHAnsi" w:cstheme="minorHAnsi"/>
        </w:rPr>
        <w:t xml:space="preserve">           </w:t>
      </w:r>
      <w:r w:rsidR="00BD1151" w:rsidRPr="005A1970">
        <w:rPr>
          <w:rFonts w:asciiTheme="minorHAnsi" w:hAnsiTheme="minorHAnsi" w:cstheme="minorHAnsi"/>
        </w:rPr>
        <w:t>objednatel</w:t>
      </w:r>
      <w:r w:rsidR="00BD1151" w:rsidRPr="005A1970">
        <w:rPr>
          <w:rFonts w:asciiTheme="minorHAnsi" w:hAnsiTheme="minorHAnsi" w:cstheme="minorHAnsi"/>
        </w:rPr>
        <w:tab/>
      </w:r>
      <w:r w:rsidR="00134CDA">
        <w:rPr>
          <w:rFonts w:asciiTheme="minorHAnsi" w:hAnsiTheme="minorHAnsi" w:cstheme="minorHAnsi"/>
        </w:rPr>
        <w:tab/>
      </w:r>
      <w:r w:rsidR="00134CDA">
        <w:rPr>
          <w:rFonts w:asciiTheme="minorHAnsi" w:hAnsiTheme="minorHAnsi" w:cstheme="minorHAnsi"/>
        </w:rPr>
        <w:tab/>
      </w:r>
      <w:r w:rsidR="00134CDA">
        <w:rPr>
          <w:rFonts w:asciiTheme="minorHAnsi" w:hAnsiTheme="minorHAnsi" w:cstheme="minorHAnsi"/>
        </w:rPr>
        <w:tab/>
      </w:r>
      <w:r w:rsidR="00BD1151" w:rsidRPr="005A1970">
        <w:rPr>
          <w:rFonts w:asciiTheme="minorHAnsi" w:hAnsiTheme="minorHAnsi" w:cstheme="minorHAnsi"/>
        </w:rPr>
        <w:t>zhotovitel</w:t>
      </w:r>
      <w:r w:rsidR="00BD1151" w:rsidRPr="005A1970">
        <w:rPr>
          <w:rFonts w:asciiTheme="minorHAnsi" w:hAnsiTheme="minorHAnsi" w:cstheme="minorHAnsi"/>
        </w:rPr>
        <w:tab/>
      </w:r>
    </w:p>
    <w:p w14:paraId="50AF0F58" w14:textId="797FE530" w:rsidR="00D5530A" w:rsidRDefault="00FC1E0B" w:rsidP="00D5530A">
      <w:pPr>
        <w:ind w:left="360"/>
        <w:jc w:val="both"/>
        <w:rPr>
          <w:rFonts w:asciiTheme="minorHAnsi" w:hAnsiTheme="minorHAnsi" w:cstheme="minorHAnsi"/>
          <w:b/>
        </w:rPr>
      </w:pPr>
      <w:r w:rsidRPr="005A1970">
        <w:rPr>
          <w:rFonts w:asciiTheme="minorHAnsi" w:hAnsiTheme="minorHAnsi" w:cstheme="minorHAnsi"/>
          <w:b/>
        </w:rPr>
        <w:t>Mgr. Jaro</w:t>
      </w:r>
      <w:r w:rsidR="004A6F4B">
        <w:rPr>
          <w:rFonts w:asciiTheme="minorHAnsi" w:hAnsiTheme="minorHAnsi" w:cstheme="minorHAnsi"/>
          <w:b/>
        </w:rPr>
        <w:t>slav Němec</w:t>
      </w:r>
      <w:r w:rsidR="00D5530A">
        <w:rPr>
          <w:rFonts w:asciiTheme="minorHAnsi" w:hAnsiTheme="minorHAnsi" w:cstheme="minorHAnsi"/>
          <w:b/>
        </w:rPr>
        <w:tab/>
      </w:r>
      <w:r w:rsidR="00D5530A">
        <w:rPr>
          <w:rFonts w:asciiTheme="minorHAnsi" w:hAnsiTheme="minorHAnsi" w:cstheme="minorHAnsi"/>
          <w:b/>
        </w:rPr>
        <w:tab/>
      </w:r>
      <w:r w:rsidR="00D5530A">
        <w:rPr>
          <w:rFonts w:asciiTheme="minorHAnsi" w:hAnsiTheme="minorHAnsi" w:cstheme="minorHAnsi"/>
          <w:b/>
        </w:rPr>
        <w:tab/>
      </w:r>
      <w:r w:rsidR="00D5530A">
        <w:rPr>
          <w:rFonts w:asciiTheme="minorHAnsi" w:hAnsiTheme="minorHAnsi" w:cstheme="minorHAnsi"/>
          <w:b/>
        </w:rPr>
        <w:tab/>
      </w:r>
      <w:r w:rsidR="00D83343">
        <w:rPr>
          <w:rFonts w:asciiTheme="minorHAnsi" w:hAnsiTheme="minorHAnsi" w:cstheme="minorHAnsi"/>
          <w:b/>
        </w:rPr>
        <w:t xml:space="preserve">           Ing. Alena Fojtíková</w:t>
      </w:r>
    </w:p>
    <w:p w14:paraId="24617D42" w14:textId="3A885A79" w:rsidR="00FC1E0B" w:rsidRPr="005A1970" w:rsidRDefault="00D5530A" w:rsidP="00D5530A">
      <w:pPr>
        <w:ind w:left="360"/>
        <w:jc w:val="both"/>
        <w:rPr>
          <w:rFonts w:asciiTheme="minorHAnsi" w:hAnsiTheme="minorHAnsi" w:cstheme="minorHAnsi"/>
          <w:b/>
        </w:rPr>
      </w:pPr>
      <w:r>
        <w:rPr>
          <w:rFonts w:asciiTheme="minorHAnsi" w:hAnsiTheme="minorHAnsi" w:cstheme="minorHAnsi"/>
        </w:rPr>
        <w:t>Starosta města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w:t>
      </w:r>
      <w:r w:rsidR="00D83343">
        <w:rPr>
          <w:rFonts w:asciiTheme="minorHAnsi" w:hAnsiTheme="minorHAnsi" w:cstheme="minorHAnsi"/>
        </w:rPr>
        <w:t xml:space="preserve">   jednatelka společnosti</w:t>
      </w:r>
    </w:p>
    <w:bookmarkEnd w:id="16"/>
    <w:p w14:paraId="4B0F2039" w14:textId="64E5669B" w:rsidR="003D696C" w:rsidRPr="005A1970" w:rsidRDefault="003D696C" w:rsidP="00386251">
      <w:pPr>
        <w:ind w:left="360"/>
        <w:jc w:val="both"/>
        <w:rPr>
          <w:rFonts w:asciiTheme="minorHAnsi" w:hAnsiTheme="minorHAnsi" w:cstheme="minorHAnsi"/>
        </w:rPr>
      </w:pPr>
      <w:r w:rsidRPr="005A1970">
        <w:rPr>
          <w:rFonts w:asciiTheme="minorHAnsi" w:hAnsiTheme="minorHAnsi" w:cstheme="minorHAnsi"/>
        </w:rPr>
        <w:tab/>
      </w:r>
      <w:r w:rsidRPr="005A1970">
        <w:rPr>
          <w:rFonts w:asciiTheme="minorHAnsi" w:hAnsiTheme="minorHAnsi" w:cstheme="minorHAnsi"/>
        </w:rPr>
        <w:tab/>
      </w:r>
      <w:r w:rsidRPr="005A1970">
        <w:rPr>
          <w:rFonts w:asciiTheme="minorHAnsi" w:hAnsiTheme="minorHAnsi" w:cstheme="minorHAnsi"/>
        </w:rPr>
        <w:tab/>
      </w:r>
      <w:r w:rsidRPr="005A1970">
        <w:rPr>
          <w:rFonts w:asciiTheme="minorHAnsi" w:hAnsiTheme="minorHAnsi" w:cstheme="minorHAnsi"/>
        </w:rPr>
        <w:tab/>
      </w:r>
      <w:bookmarkEnd w:id="17"/>
      <w:r w:rsidR="00386251" w:rsidRPr="005A1970">
        <w:rPr>
          <w:rFonts w:asciiTheme="minorHAnsi" w:hAnsiTheme="minorHAnsi" w:cstheme="minorHAnsi"/>
        </w:rPr>
        <w:t xml:space="preserve"> </w:t>
      </w:r>
    </w:p>
    <w:sectPr w:rsidR="003D696C" w:rsidRPr="005A1970" w:rsidSect="006F04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92558" w14:textId="77777777" w:rsidR="00AC6223" w:rsidRDefault="00AC6223" w:rsidP="00380202">
      <w:r>
        <w:separator/>
      </w:r>
    </w:p>
  </w:endnote>
  <w:endnote w:type="continuationSeparator" w:id="0">
    <w:p w14:paraId="11677ECE" w14:textId="77777777" w:rsidR="00AC6223" w:rsidRDefault="00AC6223" w:rsidP="0038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5BAAE" w14:textId="77777777" w:rsidR="00627D37" w:rsidRDefault="00627D37">
    <w:pPr>
      <w:pStyle w:val="Zpat"/>
      <w:jc w:val="center"/>
    </w:pPr>
  </w:p>
  <w:p w14:paraId="3967498D" w14:textId="77777777" w:rsidR="00627D37" w:rsidRDefault="00627D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7B05" w14:textId="77777777" w:rsidR="009F47A2" w:rsidRDefault="009F47A2">
    <w:pPr>
      <w:pStyle w:val="Zpat"/>
      <w:jc w:val="center"/>
    </w:pPr>
    <w:r>
      <w:fldChar w:fldCharType="begin"/>
    </w:r>
    <w:r>
      <w:instrText xml:space="preserve"> PAGE   \* MERGEFORMAT </w:instrText>
    </w:r>
    <w:r>
      <w:fldChar w:fldCharType="separate"/>
    </w:r>
    <w:r w:rsidR="00793DB8">
      <w:rPr>
        <w:noProof/>
      </w:rPr>
      <w:t>12</w:t>
    </w:r>
    <w:r>
      <w:rPr>
        <w:noProof/>
      </w:rPr>
      <w:fldChar w:fldCharType="end"/>
    </w:r>
  </w:p>
  <w:p w14:paraId="7A1F3745" w14:textId="77777777" w:rsidR="009F47A2" w:rsidRDefault="009F47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0C9CB" w14:textId="77777777" w:rsidR="00AC6223" w:rsidRDefault="00AC6223" w:rsidP="00380202">
      <w:r>
        <w:separator/>
      </w:r>
    </w:p>
  </w:footnote>
  <w:footnote w:type="continuationSeparator" w:id="0">
    <w:p w14:paraId="3E57E9B6" w14:textId="77777777" w:rsidR="00AC6223" w:rsidRDefault="00AC6223" w:rsidP="00380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lvl>
  </w:abstractNum>
  <w:abstractNum w:abstractNumId="3" w15:restartNumberingAfterBreak="0">
    <w:nsid w:val="00000004"/>
    <w:multiLevelType w:val="multilevel"/>
    <w:tmpl w:val="17F211DE"/>
    <w:name w:val="WW8Num4"/>
    <w:lvl w:ilvl="0">
      <w:start w:val="1"/>
      <w:numFmt w:val="decimal"/>
      <w:lvlText w:val="%1."/>
      <w:lvlJc w:val="left"/>
      <w:pPr>
        <w:tabs>
          <w:tab w:val="num" w:pos="397"/>
        </w:tabs>
        <w:ind w:left="397" w:hanging="397"/>
      </w:pPr>
      <w:rPr>
        <w:rFonts w:asciiTheme="minorHAnsi" w:hAnsiTheme="minorHAnsi" w:cstheme="minorHAns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49309F"/>
    <w:multiLevelType w:val="hybridMultilevel"/>
    <w:tmpl w:val="EE002724"/>
    <w:lvl w:ilvl="0" w:tplc="EEF83F4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8651885"/>
    <w:multiLevelType w:val="hybridMultilevel"/>
    <w:tmpl w:val="B5842D14"/>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C3554CD"/>
    <w:multiLevelType w:val="hybridMultilevel"/>
    <w:tmpl w:val="18CA669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19179A7"/>
    <w:multiLevelType w:val="hybridMultilevel"/>
    <w:tmpl w:val="84D690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A7341F4"/>
    <w:multiLevelType w:val="hybridMultilevel"/>
    <w:tmpl w:val="C9B84FBA"/>
    <w:lvl w:ilvl="0" w:tplc="2BB8904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6F5663"/>
    <w:multiLevelType w:val="hybridMultilevel"/>
    <w:tmpl w:val="C618FA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809459C"/>
    <w:multiLevelType w:val="multilevel"/>
    <w:tmpl w:val="66564E0E"/>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786"/>
        </w:tabs>
        <w:ind w:left="786" w:hanging="360"/>
      </w:pPr>
      <w:rPr>
        <w:rFonts w:asciiTheme="minorHAnsi" w:hAnsiTheme="minorHAnsi" w:cstheme="minorHAnsi"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A1541D0"/>
    <w:multiLevelType w:val="multilevel"/>
    <w:tmpl w:val="FEA492EC"/>
    <w:lvl w:ilvl="0">
      <w:start w:val="1"/>
      <w:numFmt w:val="decimal"/>
      <w:pStyle w:val="Nadpis1"/>
      <w:lvlText w:val="%1."/>
      <w:lvlJc w:val="left"/>
      <w:pPr>
        <w:tabs>
          <w:tab w:val="num" w:pos="539"/>
        </w:tabs>
        <w:ind w:left="539" w:hanging="539"/>
      </w:pPr>
      <w:rPr>
        <w:rFonts w:hint="default"/>
      </w:rPr>
    </w:lvl>
    <w:lvl w:ilvl="1">
      <w:start w:val="1"/>
      <w:numFmt w:val="decimal"/>
      <w:pStyle w:val="Nadpis2"/>
      <w:lvlText w:val="%1.%2."/>
      <w:lvlJc w:val="left"/>
      <w:pPr>
        <w:tabs>
          <w:tab w:val="num" w:pos="539"/>
        </w:tabs>
        <w:ind w:left="539" w:hanging="539"/>
      </w:pPr>
      <w:rPr>
        <w:rFonts w:asciiTheme="minorHAnsi" w:hAnsiTheme="minorHAnsi" w:cstheme="minorHAnsi"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B3030B7"/>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7956CC"/>
    <w:multiLevelType w:val="hybridMultilevel"/>
    <w:tmpl w:val="9938874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9C0E758">
      <w:numFmt w:val="bullet"/>
      <w:lvlText w:val="-"/>
      <w:lvlJc w:val="left"/>
      <w:pPr>
        <w:ind w:left="2160" w:hanging="360"/>
      </w:pPr>
      <w:rPr>
        <w:rFonts w:ascii="Calibri" w:eastAsia="Times New Roman"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B14D7D"/>
    <w:multiLevelType w:val="hybridMultilevel"/>
    <w:tmpl w:val="003C673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4DD36AD1"/>
    <w:multiLevelType w:val="hybridMultilevel"/>
    <w:tmpl w:val="5EA42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327C0"/>
    <w:multiLevelType w:val="hybridMultilevel"/>
    <w:tmpl w:val="BB1A86AC"/>
    <w:lvl w:ilvl="0" w:tplc="CBDC55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26E0DB1"/>
    <w:multiLevelType w:val="hybridMultilevel"/>
    <w:tmpl w:val="949A5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5C00A9"/>
    <w:multiLevelType w:val="hybridMultilevel"/>
    <w:tmpl w:val="E57435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E3E2EF1"/>
    <w:multiLevelType w:val="multilevel"/>
    <w:tmpl w:val="316A3C90"/>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823477"/>
    <w:multiLevelType w:val="hybridMultilevel"/>
    <w:tmpl w:val="2E5616C6"/>
    <w:lvl w:ilvl="0" w:tplc="17D0D05E">
      <w:start w:val="1"/>
      <w:numFmt w:val="bullet"/>
      <w:lvlText w:val="-"/>
      <w:lvlJc w:val="left"/>
      <w:pPr>
        <w:ind w:left="1080" w:hanging="360"/>
      </w:pPr>
      <w:rPr>
        <w:rFonts w:ascii="Verdana" w:eastAsiaTheme="minorHAnsi" w:hAnsi="Verdana"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b w:val="0"/>
      </w:rPr>
    </w:lvl>
    <w:lvl w:ilvl="2">
      <w:start w:val="1"/>
      <w:numFmt w:val="decimal"/>
      <w:pStyle w:val="Zkladntext3smlouva"/>
      <w:isLgl/>
      <w:lvlText w:val="%1.%2.%3"/>
      <w:lvlJc w:val="left"/>
      <w:pPr>
        <w:tabs>
          <w:tab w:val="num" w:pos="958"/>
        </w:tabs>
        <w:ind w:left="958" w:hanging="679"/>
      </w:pPr>
      <w:rPr>
        <w:rFonts w:cs="Times New Roman"/>
      </w:rPr>
    </w:lvl>
    <w:lvl w:ilvl="3">
      <w:start w:val="1"/>
      <w:numFmt w:val="decimal"/>
      <w:isLgl/>
      <w:lvlText w:val="%1.%2.%3.%4."/>
      <w:lvlJc w:val="left"/>
      <w:pPr>
        <w:tabs>
          <w:tab w:val="num" w:pos="792"/>
        </w:tabs>
        <w:ind w:left="432" w:hanging="720"/>
      </w:pPr>
      <w:rPr>
        <w:rFonts w:cs="Times New Roman"/>
      </w:rPr>
    </w:lvl>
    <w:lvl w:ilvl="4">
      <w:start w:val="1"/>
      <w:numFmt w:val="decimal"/>
      <w:lvlText w:val="%1.%2.%3.%4.%5."/>
      <w:lvlJc w:val="left"/>
      <w:pPr>
        <w:tabs>
          <w:tab w:val="num" w:pos="792"/>
        </w:tabs>
        <w:ind w:left="792" w:hanging="1080"/>
      </w:pPr>
      <w:rPr>
        <w:rFonts w:cs="Times New Roman"/>
      </w:rPr>
    </w:lvl>
    <w:lvl w:ilvl="5">
      <w:start w:val="1"/>
      <w:numFmt w:val="decimal"/>
      <w:lvlText w:val="%1.%2.%3.%4.%5.%6."/>
      <w:lvlJc w:val="left"/>
      <w:pPr>
        <w:tabs>
          <w:tab w:val="num" w:pos="792"/>
        </w:tabs>
        <w:ind w:left="792" w:hanging="1080"/>
      </w:pPr>
      <w:rPr>
        <w:rFonts w:cs="Times New Roman"/>
      </w:rPr>
    </w:lvl>
    <w:lvl w:ilvl="6">
      <w:start w:val="1"/>
      <w:numFmt w:val="decimal"/>
      <w:lvlText w:val="%1.%2.%3.%4.%5.%6.%7."/>
      <w:lvlJc w:val="left"/>
      <w:pPr>
        <w:tabs>
          <w:tab w:val="num" w:pos="1152"/>
        </w:tabs>
        <w:ind w:left="1152" w:hanging="1440"/>
      </w:pPr>
      <w:rPr>
        <w:rFonts w:cs="Times New Roman"/>
      </w:rPr>
    </w:lvl>
    <w:lvl w:ilvl="7">
      <w:start w:val="1"/>
      <w:numFmt w:val="decimal"/>
      <w:lvlText w:val="%1.%2.%3.%4.%5.%6.%7.%8."/>
      <w:lvlJc w:val="left"/>
      <w:pPr>
        <w:tabs>
          <w:tab w:val="num" w:pos="1152"/>
        </w:tabs>
        <w:ind w:left="1152" w:hanging="1440"/>
      </w:pPr>
      <w:rPr>
        <w:rFonts w:cs="Times New Roman"/>
      </w:rPr>
    </w:lvl>
    <w:lvl w:ilvl="8">
      <w:start w:val="1"/>
      <w:numFmt w:val="decimal"/>
      <w:lvlText w:val="%1.%2.%3.%4.%5.%6.%7.%8.%9."/>
      <w:lvlJc w:val="left"/>
      <w:pPr>
        <w:tabs>
          <w:tab w:val="num" w:pos="1512"/>
        </w:tabs>
        <w:ind w:left="1512" w:hanging="1800"/>
      </w:pPr>
      <w:rPr>
        <w:rFonts w:cs="Times New Roman"/>
      </w:rPr>
    </w:lvl>
  </w:abstractNum>
  <w:abstractNum w:abstractNumId="30" w15:restartNumberingAfterBreak="0">
    <w:nsid w:val="7BB10E7C"/>
    <w:multiLevelType w:val="hybridMultilevel"/>
    <w:tmpl w:val="4DB23C94"/>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8"/>
  </w:num>
  <w:num w:numId="5">
    <w:abstractNumId w:val="12"/>
  </w:num>
  <w:num w:numId="6">
    <w:abstractNumId w:val="14"/>
  </w:num>
  <w:num w:numId="7">
    <w:abstractNumId w:val="2"/>
  </w:num>
  <w:num w:numId="8">
    <w:abstractNumId w:val="3"/>
  </w:num>
  <w:num w:numId="9">
    <w:abstractNumId w:val="4"/>
  </w:num>
  <w:num w:numId="10">
    <w:abstractNumId w:val="5"/>
  </w:num>
  <w:num w:numId="11">
    <w:abstractNumId w:val="7"/>
  </w:num>
  <w:num w:numId="12">
    <w:abstractNumId w:val="23"/>
  </w:num>
  <w:num w:numId="13">
    <w:abstractNumId w:val="8"/>
  </w:num>
  <w:num w:numId="14">
    <w:abstractNumId w:val="18"/>
  </w:num>
  <w:num w:numId="15">
    <w:abstractNumId w:val="26"/>
  </w:num>
  <w:num w:numId="16">
    <w:abstractNumId w:val="19"/>
  </w:num>
  <w:num w:numId="17">
    <w:abstractNumId w:val="3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0"/>
  </w:num>
  <w:num w:numId="22">
    <w:abstractNumId w:val="24"/>
  </w:num>
  <w:num w:numId="23">
    <w:abstractNumId w:val="1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 w:numId="27">
    <w:abstractNumId w:val="2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27"/>
  </w:num>
  <w:num w:numId="32">
    <w:abstractNumId w:val="22"/>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51"/>
    <w:rsid w:val="00000BCB"/>
    <w:rsid w:val="00003574"/>
    <w:rsid w:val="000052E8"/>
    <w:rsid w:val="00006903"/>
    <w:rsid w:val="00011862"/>
    <w:rsid w:val="00013098"/>
    <w:rsid w:val="0001676D"/>
    <w:rsid w:val="00020FCC"/>
    <w:rsid w:val="0004442F"/>
    <w:rsid w:val="00053D14"/>
    <w:rsid w:val="0005560E"/>
    <w:rsid w:val="00074235"/>
    <w:rsid w:val="00077DF4"/>
    <w:rsid w:val="00094F34"/>
    <w:rsid w:val="000A3644"/>
    <w:rsid w:val="000A4409"/>
    <w:rsid w:val="000A4E0F"/>
    <w:rsid w:val="000A63C5"/>
    <w:rsid w:val="000B364D"/>
    <w:rsid w:val="000B5B3D"/>
    <w:rsid w:val="000C0196"/>
    <w:rsid w:val="000C0870"/>
    <w:rsid w:val="000C5578"/>
    <w:rsid w:val="000C76EB"/>
    <w:rsid w:val="000D60E0"/>
    <w:rsid w:val="000D69B6"/>
    <w:rsid w:val="000D7A97"/>
    <w:rsid w:val="000E3341"/>
    <w:rsid w:val="000F5D02"/>
    <w:rsid w:val="000F6096"/>
    <w:rsid w:val="000F7A0C"/>
    <w:rsid w:val="00105872"/>
    <w:rsid w:val="00107758"/>
    <w:rsid w:val="00110C90"/>
    <w:rsid w:val="00114C8D"/>
    <w:rsid w:val="00117631"/>
    <w:rsid w:val="00121439"/>
    <w:rsid w:val="00122B4F"/>
    <w:rsid w:val="00123477"/>
    <w:rsid w:val="001266FD"/>
    <w:rsid w:val="00134CDA"/>
    <w:rsid w:val="00135BCB"/>
    <w:rsid w:val="00136CBC"/>
    <w:rsid w:val="0014299F"/>
    <w:rsid w:val="001473F0"/>
    <w:rsid w:val="00161287"/>
    <w:rsid w:val="00163B00"/>
    <w:rsid w:val="001733EA"/>
    <w:rsid w:val="001968F9"/>
    <w:rsid w:val="001B1CFB"/>
    <w:rsid w:val="001C075B"/>
    <w:rsid w:val="001D6CFF"/>
    <w:rsid w:val="001E0DAF"/>
    <w:rsid w:val="001E3B3C"/>
    <w:rsid w:val="001E4001"/>
    <w:rsid w:val="001E49A8"/>
    <w:rsid w:val="001E7EB9"/>
    <w:rsid w:val="001F25B7"/>
    <w:rsid w:val="00200D12"/>
    <w:rsid w:val="00201CBB"/>
    <w:rsid w:val="00201CFE"/>
    <w:rsid w:val="00203474"/>
    <w:rsid w:val="00215993"/>
    <w:rsid w:val="002202B4"/>
    <w:rsid w:val="00225B6E"/>
    <w:rsid w:val="002313B4"/>
    <w:rsid w:val="0024413F"/>
    <w:rsid w:val="002612C5"/>
    <w:rsid w:val="00262C60"/>
    <w:rsid w:val="002665C2"/>
    <w:rsid w:val="00270D91"/>
    <w:rsid w:val="00272D64"/>
    <w:rsid w:val="00295AE9"/>
    <w:rsid w:val="002C0FEE"/>
    <w:rsid w:val="002C19A3"/>
    <w:rsid w:val="002C4FC3"/>
    <w:rsid w:val="002D7241"/>
    <w:rsid w:val="002E4B1D"/>
    <w:rsid w:val="002F3C7F"/>
    <w:rsid w:val="002F6A54"/>
    <w:rsid w:val="00307210"/>
    <w:rsid w:val="0031358C"/>
    <w:rsid w:val="00314991"/>
    <w:rsid w:val="00317880"/>
    <w:rsid w:val="0032599E"/>
    <w:rsid w:val="00325ED2"/>
    <w:rsid w:val="003305CC"/>
    <w:rsid w:val="003325F1"/>
    <w:rsid w:val="003435F1"/>
    <w:rsid w:val="00352A30"/>
    <w:rsid w:val="00372B24"/>
    <w:rsid w:val="003745E7"/>
    <w:rsid w:val="00377442"/>
    <w:rsid w:val="00380202"/>
    <w:rsid w:val="0038332C"/>
    <w:rsid w:val="00383E24"/>
    <w:rsid w:val="00386065"/>
    <w:rsid w:val="00386251"/>
    <w:rsid w:val="00391FC6"/>
    <w:rsid w:val="003A63F4"/>
    <w:rsid w:val="003B17EF"/>
    <w:rsid w:val="003B4BF1"/>
    <w:rsid w:val="003C20C0"/>
    <w:rsid w:val="003C42C2"/>
    <w:rsid w:val="003C6122"/>
    <w:rsid w:val="003D696C"/>
    <w:rsid w:val="003D76CA"/>
    <w:rsid w:val="003E1271"/>
    <w:rsid w:val="003E4313"/>
    <w:rsid w:val="003E4B74"/>
    <w:rsid w:val="003F4894"/>
    <w:rsid w:val="003F5EBE"/>
    <w:rsid w:val="003F60BE"/>
    <w:rsid w:val="003F6437"/>
    <w:rsid w:val="00402C57"/>
    <w:rsid w:val="00407E94"/>
    <w:rsid w:val="0041281A"/>
    <w:rsid w:val="00414A8B"/>
    <w:rsid w:val="00415A33"/>
    <w:rsid w:val="00416315"/>
    <w:rsid w:val="00431DC6"/>
    <w:rsid w:val="00435AA0"/>
    <w:rsid w:val="004371FF"/>
    <w:rsid w:val="00457402"/>
    <w:rsid w:val="004701D5"/>
    <w:rsid w:val="00470EB1"/>
    <w:rsid w:val="00472DF7"/>
    <w:rsid w:val="00476646"/>
    <w:rsid w:val="00476931"/>
    <w:rsid w:val="004873A4"/>
    <w:rsid w:val="00495020"/>
    <w:rsid w:val="004A17C1"/>
    <w:rsid w:val="004A6F4B"/>
    <w:rsid w:val="004B095A"/>
    <w:rsid w:val="004C1047"/>
    <w:rsid w:val="004D064B"/>
    <w:rsid w:val="004D2230"/>
    <w:rsid w:val="004D38CC"/>
    <w:rsid w:val="004F1F71"/>
    <w:rsid w:val="004F7137"/>
    <w:rsid w:val="00502628"/>
    <w:rsid w:val="00515D0C"/>
    <w:rsid w:val="00520124"/>
    <w:rsid w:val="0052068E"/>
    <w:rsid w:val="00520BD2"/>
    <w:rsid w:val="00525FFA"/>
    <w:rsid w:val="00527DCE"/>
    <w:rsid w:val="005326BA"/>
    <w:rsid w:val="00532AF7"/>
    <w:rsid w:val="00554799"/>
    <w:rsid w:val="00555E81"/>
    <w:rsid w:val="00557243"/>
    <w:rsid w:val="00563E30"/>
    <w:rsid w:val="005655D9"/>
    <w:rsid w:val="005722C8"/>
    <w:rsid w:val="00587F0B"/>
    <w:rsid w:val="00592E0B"/>
    <w:rsid w:val="005972DC"/>
    <w:rsid w:val="00597A0B"/>
    <w:rsid w:val="005A1970"/>
    <w:rsid w:val="005B1636"/>
    <w:rsid w:val="005B1D7D"/>
    <w:rsid w:val="005B37CB"/>
    <w:rsid w:val="005B7062"/>
    <w:rsid w:val="005C1EC5"/>
    <w:rsid w:val="005D03C6"/>
    <w:rsid w:val="005D052D"/>
    <w:rsid w:val="005D5B27"/>
    <w:rsid w:val="005E12F9"/>
    <w:rsid w:val="005E4B9D"/>
    <w:rsid w:val="00602445"/>
    <w:rsid w:val="00603086"/>
    <w:rsid w:val="00624E7B"/>
    <w:rsid w:val="00627D37"/>
    <w:rsid w:val="00627F92"/>
    <w:rsid w:val="00632A1E"/>
    <w:rsid w:val="00635791"/>
    <w:rsid w:val="00641A39"/>
    <w:rsid w:val="006472A4"/>
    <w:rsid w:val="006642C1"/>
    <w:rsid w:val="006831D6"/>
    <w:rsid w:val="0068485B"/>
    <w:rsid w:val="00685E09"/>
    <w:rsid w:val="0069066D"/>
    <w:rsid w:val="006A7327"/>
    <w:rsid w:val="006D431A"/>
    <w:rsid w:val="006D4BBC"/>
    <w:rsid w:val="006E1400"/>
    <w:rsid w:val="006E2131"/>
    <w:rsid w:val="006E75A8"/>
    <w:rsid w:val="006F048E"/>
    <w:rsid w:val="006F21F0"/>
    <w:rsid w:val="006F2EF6"/>
    <w:rsid w:val="007012F0"/>
    <w:rsid w:val="00702E48"/>
    <w:rsid w:val="0071143B"/>
    <w:rsid w:val="00717E7F"/>
    <w:rsid w:val="007212DB"/>
    <w:rsid w:val="00722155"/>
    <w:rsid w:val="00725AE1"/>
    <w:rsid w:val="0073043B"/>
    <w:rsid w:val="007306EE"/>
    <w:rsid w:val="007327A9"/>
    <w:rsid w:val="00733126"/>
    <w:rsid w:val="007376E8"/>
    <w:rsid w:val="007457FE"/>
    <w:rsid w:val="00746717"/>
    <w:rsid w:val="00751507"/>
    <w:rsid w:val="00762384"/>
    <w:rsid w:val="007710CC"/>
    <w:rsid w:val="007718E2"/>
    <w:rsid w:val="00772462"/>
    <w:rsid w:val="00774FD8"/>
    <w:rsid w:val="00775A03"/>
    <w:rsid w:val="00780849"/>
    <w:rsid w:val="00783E09"/>
    <w:rsid w:val="00785FAD"/>
    <w:rsid w:val="00793367"/>
    <w:rsid w:val="00793DB8"/>
    <w:rsid w:val="007A59DA"/>
    <w:rsid w:val="007A7872"/>
    <w:rsid w:val="007B08E6"/>
    <w:rsid w:val="007C1CA1"/>
    <w:rsid w:val="007C3BF9"/>
    <w:rsid w:val="007C3F5E"/>
    <w:rsid w:val="007C6CDB"/>
    <w:rsid w:val="007E089F"/>
    <w:rsid w:val="007E0FE7"/>
    <w:rsid w:val="007E24D7"/>
    <w:rsid w:val="00800E22"/>
    <w:rsid w:val="0080223D"/>
    <w:rsid w:val="00811823"/>
    <w:rsid w:val="0081508E"/>
    <w:rsid w:val="0082031D"/>
    <w:rsid w:val="00822968"/>
    <w:rsid w:val="008241B1"/>
    <w:rsid w:val="008265E0"/>
    <w:rsid w:val="0083055F"/>
    <w:rsid w:val="008457E2"/>
    <w:rsid w:val="00845B13"/>
    <w:rsid w:val="00846430"/>
    <w:rsid w:val="0086077E"/>
    <w:rsid w:val="00861094"/>
    <w:rsid w:val="00862FE7"/>
    <w:rsid w:val="008667E3"/>
    <w:rsid w:val="00873FA1"/>
    <w:rsid w:val="00874A2D"/>
    <w:rsid w:val="00882573"/>
    <w:rsid w:val="008A2B13"/>
    <w:rsid w:val="008A3B97"/>
    <w:rsid w:val="008A5401"/>
    <w:rsid w:val="008B0B47"/>
    <w:rsid w:val="008B2820"/>
    <w:rsid w:val="008C17C7"/>
    <w:rsid w:val="008C2358"/>
    <w:rsid w:val="008E49FA"/>
    <w:rsid w:val="008E5BA7"/>
    <w:rsid w:val="008E5DA9"/>
    <w:rsid w:val="00901DB5"/>
    <w:rsid w:val="009020A3"/>
    <w:rsid w:val="00906CD3"/>
    <w:rsid w:val="0090718F"/>
    <w:rsid w:val="00910538"/>
    <w:rsid w:val="00920C2B"/>
    <w:rsid w:val="009244E2"/>
    <w:rsid w:val="00925E2A"/>
    <w:rsid w:val="0093102A"/>
    <w:rsid w:val="00940B99"/>
    <w:rsid w:val="0094196A"/>
    <w:rsid w:val="009475AD"/>
    <w:rsid w:val="00951D82"/>
    <w:rsid w:val="0096016A"/>
    <w:rsid w:val="009614A0"/>
    <w:rsid w:val="00965065"/>
    <w:rsid w:val="00972690"/>
    <w:rsid w:val="00976495"/>
    <w:rsid w:val="0098119E"/>
    <w:rsid w:val="0099684F"/>
    <w:rsid w:val="009B0193"/>
    <w:rsid w:val="009B032E"/>
    <w:rsid w:val="009C5A3F"/>
    <w:rsid w:val="009D1BC7"/>
    <w:rsid w:val="009D5F59"/>
    <w:rsid w:val="009D70D4"/>
    <w:rsid w:val="009E092D"/>
    <w:rsid w:val="009F0E9C"/>
    <w:rsid w:val="009F47A2"/>
    <w:rsid w:val="00A1151B"/>
    <w:rsid w:val="00A123A6"/>
    <w:rsid w:val="00A14BF9"/>
    <w:rsid w:val="00A17B8F"/>
    <w:rsid w:val="00A23625"/>
    <w:rsid w:val="00A2447D"/>
    <w:rsid w:val="00A25A8E"/>
    <w:rsid w:val="00A25AF3"/>
    <w:rsid w:val="00A318D4"/>
    <w:rsid w:val="00A3565A"/>
    <w:rsid w:val="00A4443C"/>
    <w:rsid w:val="00A45189"/>
    <w:rsid w:val="00A61D1B"/>
    <w:rsid w:val="00A6450F"/>
    <w:rsid w:val="00A70CD1"/>
    <w:rsid w:val="00A72ADA"/>
    <w:rsid w:val="00A73F96"/>
    <w:rsid w:val="00A86DA9"/>
    <w:rsid w:val="00A937A2"/>
    <w:rsid w:val="00AA515E"/>
    <w:rsid w:val="00AA61F3"/>
    <w:rsid w:val="00AA755F"/>
    <w:rsid w:val="00AB2ED7"/>
    <w:rsid w:val="00AC6223"/>
    <w:rsid w:val="00AD0E6B"/>
    <w:rsid w:val="00AD137C"/>
    <w:rsid w:val="00AE3C9F"/>
    <w:rsid w:val="00AE7D48"/>
    <w:rsid w:val="00AF1602"/>
    <w:rsid w:val="00AF6432"/>
    <w:rsid w:val="00B302B5"/>
    <w:rsid w:val="00B37FC4"/>
    <w:rsid w:val="00B412C7"/>
    <w:rsid w:val="00B5592C"/>
    <w:rsid w:val="00B71DE9"/>
    <w:rsid w:val="00B76321"/>
    <w:rsid w:val="00B766F9"/>
    <w:rsid w:val="00B77F53"/>
    <w:rsid w:val="00B84E62"/>
    <w:rsid w:val="00B96252"/>
    <w:rsid w:val="00BB1210"/>
    <w:rsid w:val="00BB24F4"/>
    <w:rsid w:val="00BB554B"/>
    <w:rsid w:val="00BC116A"/>
    <w:rsid w:val="00BC156F"/>
    <w:rsid w:val="00BC6A64"/>
    <w:rsid w:val="00BD1151"/>
    <w:rsid w:val="00BD43F1"/>
    <w:rsid w:val="00BD47C0"/>
    <w:rsid w:val="00BE765F"/>
    <w:rsid w:val="00C02C3C"/>
    <w:rsid w:val="00C04399"/>
    <w:rsid w:val="00C10B44"/>
    <w:rsid w:val="00C12853"/>
    <w:rsid w:val="00C15CCF"/>
    <w:rsid w:val="00C23E92"/>
    <w:rsid w:val="00C25092"/>
    <w:rsid w:val="00C262CA"/>
    <w:rsid w:val="00C300DE"/>
    <w:rsid w:val="00C34987"/>
    <w:rsid w:val="00C34E95"/>
    <w:rsid w:val="00C53E43"/>
    <w:rsid w:val="00C54E84"/>
    <w:rsid w:val="00C567E3"/>
    <w:rsid w:val="00C57AB9"/>
    <w:rsid w:val="00C613BB"/>
    <w:rsid w:val="00C73A4E"/>
    <w:rsid w:val="00C740D0"/>
    <w:rsid w:val="00C80D40"/>
    <w:rsid w:val="00C82344"/>
    <w:rsid w:val="00C905B5"/>
    <w:rsid w:val="00C95E19"/>
    <w:rsid w:val="00CB0E7C"/>
    <w:rsid w:val="00CB48A0"/>
    <w:rsid w:val="00CB4931"/>
    <w:rsid w:val="00CC249D"/>
    <w:rsid w:val="00CE48C3"/>
    <w:rsid w:val="00CE5053"/>
    <w:rsid w:val="00CE7CAB"/>
    <w:rsid w:val="00CF257B"/>
    <w:rsid w:val="00CF6DBC"/>
    <w:rsid w:val="00CF7D98"/>
    <w:rsid w:val="00D02527"/>
    <w:rsid w:val="00D11554"/>
    <w:rsid w:val="00D27640"/>
    <w:rsid w:val="00D32E4F"/>
    <w:rsid w:val="00D340AC"/>
    <w:rsid w:val="00D3446C"/>
    <w:rsid w:val="00D34FB1"/>
    <w:rsid w:val="00D35FEF"/>
    <w:rsid w:val="00D3796D"/>
    <w:rsid w:val="00D37BB7"/>
    <w:rsid w:val="00D44D42"/>
    <w:rsid w:val="00D45335"/>
    <w:rsid w:val="00D46C67"/>
    <w:rsid w:val="00D51472"/>
    <w:rsid w:val="00D54D93"/>
    <w:rsid w:val="00D5530A"/>
    <w:rsid w:val="00D73023"/>
    <w:rsid w:val="00D7642E"/>
    <w:rsid w:val="00D80022"/>
    <w:rsid w:val="00D82B4E"/>
    <w:rsid w:val="00D83343"/>
    <w:rsid w:val="00D857B8"/>
    <w:rsid w:val="00D863FC"/>
    <w:rsid w:val="00DA5DCC"/>
    <w:rsid w:val="00DA7F8A"/>
    <w:rsid w:val="00DB21A4"/>
    <w:rsid w:val="00DB2A87"/>
    <w:rsid w:val="00DB4A51"/>
    <w:rsid w:val="00DC3E32"/>
    <w:rsid w:val="00DC785D"/>
    <w:rsid w:val="00DC7B68"/>
    <w:rsid w:val="00DD0624"/>
    <w:rsid w:val="00DD2474"/>
    <w:rsid w:val="00DD521E"/>
    <w:rsid w:val="00DD524D"/>
    <w:rsid w:val="00DD56A5"/>
    <w:rsid w:val="00DD73F0"/>
    <w:rsid w:val="00DF3598"/>
    <w:rsid w:val="00E04B6D"/>
    <w:rsid w:val="00E07175"/>
    <w:rsid w:val="00E07D3F"/>
    <w:rsid w:val="00E115C1"/>
    <w:rsid w:val="00E208B7"/>
    <w:rsid w:val="00E25D07"/>
    <w:rsid w:val="00E25DB9"/>
    <w:rsid w:val="00E274B5"/>
    <w:rsid w:val="00E3089D"/>
    <w:rsid w:val="00E308AB"/>
    <w:rsid w:val="00E36B74"/>
    <w:rsid w:val="00E42202"/>
    <w:rsid w:val="00E60EC2"/>
    <w:rsid w:val="00E65EB5"/>
    <w:rsid w:val="00E676E2"/>
    <w:rsid w:val="00E67CBC"/>
    <w:rsid w:val="00E75BB6"/>
    <w:rsid w:val="00E94540"/>
    <w:rsid w:val="00E96813"/>
    <w:rsid w:val="00EA4396"/>
    <w:rsid w:val="00EA53E0"/>
    <w:rsid w:val="00EA5D90"/>
    <w:rsid w:val="00EC7C6D"/>
    <w:rsid w:val="00EC7DDB"/>
    <w:rsid w:val="00EE37E5"/>
    <w:rsid w:val="00EF3DBC"/>
    <w:rsid w:val="00F07321"/>
    <w:rsid w:val="00F137E8"/>
    <w:rsid w:val="00F21C64"/>
    <w:rsid w:val="00F24BC2"/>
    <w:rsid w:val="00F27ABE"/>
    <w:rsid w:val="00F27C2E"/>
    <w:rsid w:val="00F37B77"/>
    <w:rsid w:val="00F43816"/>
    <w:rsid w:val="00F47872"/>
    <w:rsid w:val="00F6019E"/>
    <w:rsid w:val="00F60B1E"/>
    <w:rsid w:val="00F610B8"/>
    <w:rsid w:val="00F74A64"/>
    <w:rsid w:val="00F92ECB"/>
    <w:rsid w:val="00F967A4"/>
    <w:rsid w:val="00FA3646"/>
    <w:rsid w:val="00FA7DFE"/>
    <w:rsid w:val="00FC1E0B"/>
    <w:rsid w:val="00FC2650"/>
    <w:rsid w:val="00FC2F67"/>
    <w:rsid w:val="00FC5F4F"/>
    <w:rsid w:val="00FD2050"/>
    <w:rsid w:val="00FD47DE"/>
    <w:rsid w:val="00FE23BB"/>
    <w:rsid w:val="00FE65AF"/>
    <w:rsid w:val="00FF2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3609"/>
  <w15:docId w15:val="{ECCDA628-9322-4980-BE8B-A3E28F63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557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3435F1"/>
    <w:pPr>
      <w:keepNext/>
      <w:numPr>
        <w:numId w:val="30"/>
      </w:numPr>
      <w:suppressAutoHyphens w:val="0"/>
      <w:spacing w:before="480" w:after="240"/>
      <w:jc w:val="both"/>
      <w:outlineLvl w:val="0"/>
    </w:pPr>
    <w:rPr>
      <w:rFonts w:ascii="Arial Narrow" w:hAnsi="Arial Narrow" w:cs="Arial"/>
      <w:b/>
      <w:bCs/>
      <w:caps/>
      <w:sz w:val="20"/>
      <w:lang w:eastAsia="cs-CZ"/>
    </w:rPr>
  </w:style>
  <w:style w:type="paragraph" w:styleId="Nadpis2">
    <w:name w:val="heading 2"/>
    <w:basedOn w:val="Normln"/>
    <w:next w:val="Normln"/>
    <w:link w:val="Nadpis2Char"/>
    <w:qFormat/>
    <w:rsid w:val="003435F1"/>
    <w:pPr>
      <w:keepNext/>
      <w:numPr>
        <w:ilvl w:val="1"/>
        <w:numId w:val="30"/>
      </w:numPr>
      <w:suppressAutoHyphens w:val="0"/>
      <w:spacing w:before="240" w:after="120"/>
      <w:jc w:val="both"/>
      <w:outlineLvl w:val="1"/>
    </w:pPr>
    <w:rPr>
      <w:rFonts w:ascii="Arial Narrow" w:hAnsi="Arial Narrow"/>
      <w:b/>
      <w:sz w:val="20"/>
      <w:lang w:eastAsia="cs-CZ"/>
    </w:rPr>
  </w:style>
  <w:style w:type="paragraph" w:styleId="Nadpis7">
    <w:name w:val="heading 7"/>
    <w:basedOn w:val="Normln"/>
    <w:next w:val="Normln"/>
    <w:link w:val="Nadpis7Char"/>
    <w:qFormat/>
    <w:rsid w:val="00BD1151"/>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D1151"/>
    <w:rPr>
      <w:rFonts w:ascii="Times New Roman" w:eastAsia="Times New Roman" w:hAnsi="Times New Roman"/>
      <w:sz w:val="24"/>
      <w:szCs w:val="24"/>
      <w:lang w:eastAsia="ar-SA"/>
    </w:rPr>
  </w:style>
  <w:style w:type="character" w:styleId="Hypertextovodkaz">
    <w:name w:val="Hyperlink"/>
    <w:basedOn w:val="Standardnpsmoodstavce"/>
    <w:uiPriority w:val="99"/>
    <w:rsid w:val="00BD1151"/>
    <w:rPr>
      <w:color w:val="0000FF"/>
      <w:u w:val="single"/>
    </w:rPr>
  </w:style>
  <w:style w:type="paragraph" w:customStyle="1" w:styleId="Zkladntext31">
    <w:name w:val="Základní text 31"/>
    <w:basedOn w:val="Normln"/>
    <w:rsid w:val="00BD1151"/>
    <w:pPr>
      <w:jc w:val="center"/>
    </w:pPr>
    <w:rPr>
      <w:b/>
      <w:bCs/>
    </w:rPr>
  </w:style>
  <w:style w:type="paragraph" w:customStyle="1" w:styleId="ZkladntextIMP">
    <w:name w:val="Základní text_IMP"/>
    <w:basedOn w:val="Normln"/>
    <w:rsid w:val="00BD1151"/>
    <w:pPr>
      <w:overflowPunct w:val="0"/>
      <w:autoSpaceDE w:val="0"/>
      <w:spacing w:line="276" w:lineRule="auto"/>
      <w:textAlignment w:val="baseline"/>
    </w:pPr>
    <w:rPr>
      <w:szCs w:val="20"/>
    </w:rPr>
  </w:style>
  <w:style w:type="paragraph" w:styleId="Odstavecseseznamem">
    <w:name w:val="List Paragraph"/>
    <w:basedOn w:val="Normln"/>
    <w:uiPriority w:val="34"/>
    <w:qFormat/>
    <w:rsid w:val="00BD1151"/>
    <w:pPr>
      <w:suppressAutoHyphens w:val="0"/>
      <w:spacing w:after="200" w:line="276" w:lineRule="auto"/>
      <w:ind w:left="720"/>
    </w:pPr>
    <w:rPr>
      <w:rFonts w:ascii="Calibri" w:eastAsia="Calibri" w:hAnsi="Calibri"/>
      <w:sz w:val="22"/>
      <w:szCs w:val="22"/>
    </w:rPr>
  </w:style>
  <w:style w:type="paragraph" w:styleId="Zhlav">
    <w:name w:val="header"/>
    <w:basedOn w:val="Normln"/>
    <w:link w:val="ZhlavChar"/>
    <w:uiPriority w:val="99"/>
    <w:semiHidden/>
    <w:unhideWhenUsed/>
    <w:rsid w:val="00380202"/>
    <w:pPr>
      <w:tabs>
        <w:tab w:val="center" w:pos="4536"/>
        <w:tab w:val="right" w:pos="9072"/>
      </w:tabs>
    </w:pPr>
  </w:style>
  <w:style w:type="character" w:customStyle="1" w:styleId="ZhlavChar">
    <w:name w:val="Záhlaví Char"/>
    <w:basedOn w:val="Standardnpsmoodstavce"/>
    <w:link w:val="Zhlav"/>
    <w:uiPriority w:val="99"/>
    <w:semiHidden/>
    <w:rsid w:val="00380202"/>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380202"/>
    <w:pPr>
      <w:tabs>
        <w:tab w:val="center" w:pos="4536"/>
        <w:tab w:val="right" w:pos="9072"/>
      </w:tabs>
    </w:pPr>
  </w:style>
  <w:style w:type="character" w:customStyle="1" w:styleId="ZpatChar">
    <w:name w:val="Zápatí Char"/>
    <w:basedOn w:val="Standardnpsmoodstavce"/>
    <w:link w:val="Zpat"/>
    <w:uiPriority w:val="99"/>
    <w:rsid w:val="00380202"/>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882573"/>
    <w:rPr>
      <w:rFonts w:ascii="Tahoma" w:hAnsi="Tahoma" w:cs="Tahoma"/>
      <w:sz w:val="16"/>
      <w:szCs w:val="16"/>
    </w:rPr>
  </w:style>
  <w:style w:type="character" w:customStyle="1" w:styleId="TextbublinyChar">
    <w:name w:val="Text bubliny Char"/>
    <w:basedOn w:val="Standardnpsmoodstavce"/>
    <w:link w:val="Textbubliny"/>
    <w:uiPriority w:val="99"/>
    <w:semiHidden/>
    <w:rsid w:val="00882573"/>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386065"/>
    <w:rPr>
      <w:sz w:val="16"/>
      <w:szCs w:val="16"/>
    </w:rPr>
  </w:style>
  <w:style w:type="paragraph" w:styleId="Textkomente">
    <w:name w:val="annotation text"/>
    <w:basedOn w:val="Normln"/>
    <w:link w:val="TextkomenteChar"/>
    <w:unhideWhenUsed/>
    <w:rsid w:val="00386065"/>
    <w:rPr>
      <w:sz w:val="20"/>
      <w:szCs w:val="20"/>
    </w:rPr>
  </w:style>
  <w:style w:type="character" w:customStyle="1" w:styleId="TextkomenteChar">
    <w:name w:val="Text komentáře Char"/>
    <w:basedOn w:val="Standardnpsmoodstavce"/>
    <w:link w:val="Textkomente"/>
    <w:rsid w:val="0038606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386065"/>
    <w:rPr>
      <w:b/>
      <w:bCs/>
    </w:rPr>
  </w:style>
  <w:style w:type="character" w:customStyle="1" w:styleId="PedmtkomenteChar">
    <w:name w:val="Předmět komentáře Char"/>
    <w:basedOn w:val="TextkomenteChar"/>
    <w:link w:val="Pedmtkomente"/>
    <w:uiPriority w:val="99"/>
    <w:semiHidden/>
    <w:rsid w:val="00386065"/>
    <w:rPr>
      <w:rFonts w:ascii="Times New Roman" w:eastAsia="Times New Roman" w:hAnsi="Times New Roman"/>
      <w:b/>
      <w:bCs/>
      <w:lang w:eastAsia="ar-SA"/>
    </w:rPr>
  </w:style>
  <w:style w:type="paragraph" w:styleId="Textvysvtlivek">
    <w:name w:val="endnote text"/>
    <w:basedOn w:val="Normln"/>
    <w:link w:val="TextvysvtlivekChar"/>
    <w:uiPriority w:val="99"/>
    <w:semiHidden/>
    <w:unhideWhenUsed/>
    <w:rsid w:val="00C95E19"/>
    <w:rPr>
      <w:sz w:val="20"/>
      <w:szCs w:val="20"/>
    </w:rPr>
  </w:style>
  <w:style w:type="character" w:customStyle="1" w:styleId="TextvysvtlivekChar">
    <w:name w:val="Text vysvětlivek Char"/>
    <w:basedOn w:val="Standardnpsmoodstavce"/>
    <w:link w:val="Textvysvtlivek"/>
    <w:uiPriority w:val="99"/>
    <w:semiHidden/>
    <w:rsid w:val="00C95E19"/>
    <w:rPr>
      <w:rFonts w:ascii="Times New Roman" w:eastAsia="Times New Roman" w:hAnsi="Times New Roman"/>
      <w:lang w:eastAsia="ar-SA"/>
    </w:rPr>
  </w:style>
  <w:style w:type="character" w:styleId="Odkaznavysvtlivky">
    <w:name w:val="endnote reference"/>
    <w:basedOn w:val="Standardnpsmoodstavce"/>
    <w:uiPriority w:val="99"/>
    <w:semiHidden/>
    <w:unhideWhenUsed/>
    <w:rsid w:val="00C95E19"/>
    <w:rPr>
      <w:vertAlign w:val="superscript"/>
    </w:rPr>
  </w:style>
  <w:style w:type="paragraph" w:styleId="Textpoznpodarou">
    <w:name w:val="footnote text"/>
    <w:basedOn w:val="Normln"/>
    <w:link w:val="TextpoznpodarouChar"/>
    <w:uiPriority w:val="99"/>
    <w:semiHidden/>
    <w:unhideWhenUsed/>
    <w:rsid w:val="00C95E19"/>
    <w:rPr>
      <w:sz w:val="20"/>
      <w:szCs w:val="20"/>
    </w:rPr>
  </w:style>
  <w:style w:type="character" w:customStyle="1" w:styleId="TextpoznpodarouChar">
    <w:name w:val="Text pozn. pod čarou Char"/>
    <w:basedOn w:val="Standardnpsmoodstavce"/>
    <w:link w:val="Textpoznpodarou"/>
    <w:uiPriority w:val="99"/>
    <w:semiHidden/>
    <w:rsid w:val="00C95E19"/>
    <w:rPr>
      <w:rFonts w:ascii="Times New Roman" w:eastAsia="Times New Roman" w:hAnsi="Times New Roman"/>
      <w:lang w:eastAsia="ar-SA"/>
    </w:rPr>
  </w:style>
  <w:style w:type="character" w:styleId="Znakapoznpodarou">
    <w:name w:val="footnote reference"/>
    <w:basedOn w:val="Standardnpsmoodstavce"/>
    <w:uiPriority w:val="99"/>
    <w:semiHidden/>
    <w:unhideWhenUsed/>
    <w:rsid w:val="00C95E19"/>
    <w:rPr>
      <w:vertAlign w:val="superscript"/>
    </w:rPr>
  </w:style>
  <w:style w:type="character" w:customStyle="1" w:styleId="Nevyeenzmnka1">
    <w:name w:val="Nevyřešená zmínka1"/>
    <w:basedOn w:val="Standardnpsmoodstavce"/>
    <w:uiPriority w:val="99"/>
    <w:unhideWhenUsed/>
    <w:rsid w:val="00D51472"/>
    <w:rPr>
      <w:color w:val="605E5C"/>
      <w:shd w:val="clear" w:color="auto" w:fill="E1DFDD"/>
    </w:rPr>
  </w:style>
  <w:style w:type="paragraph" w:customStyle="1" w:styleId="Zkladntext2-smlouva">
    <w:name w:val="Základní text (2) - smlouva"/>
    <w:basedOn w:val="Zkladntext2"/>
    <w:rsid w:val="00D3446C"/>
    <w:pPr>
      <w:suppressAutoHyphens w:val="0"/>
      <w:spacing w:before="180" w:after="0" w:line="240" w:lineRule="auto"/>
      <w:jc w:val="both"/>
      <w:outlineLvl w:val="1"/>
    </w:pPr>
    <w:rPr>
      <w:bCs/>
      <w:szCs w:val="20"/>
      <w:lang w:eastAsia="cs-CZ"/>
    </w:rPr>
  </w:style>
  <w:style w:type="paragraph" w:styleId="Zkladntext2">
    <w:name w:val="Body Text 2"/>
    <w:basedOn w:val="Normln"/>
    <w:link w:val="Zkladntext2Char"/>
    <w:uiPriority w:val="99"/>
    <w:semiHidden/>
    <w:unhideWhenUsed/>
    <w:rsid w:val="00D3446C"/>
    <w:pPr>
      <w:spacing w:after="120" w:line="480" w:lineRule="auto"/>
    </w:pPr>
  </w:style>
  <w:style w:type="character" w:customStyle="1" w:styleId="Zkladntext2Char">
    <w:name w:val="Základní text 2 Char"/>
    <w:basedOn w:val="Standardnpsmoodstavce"/>
    <w:link w:val="Zkladntext2"/>
    <w:uiPriority w:val="99"/>
    <w:semiHidden/>
    <w:rsid w:val="00D3446C"/>
    <w:rPr>
      <w:rFonts w:ascii="Times New Roman" w:eastAsia="Times New Roman" w:hAnsi="Times New Roman"/>
      <w:sz w:val="24"/>
      <w:szCs w:val="24"/>
      <w:lang w:eastAsia="ar-SA"/>
    </w:rPr>
  </w:style>
  <w:style w:type="character" w:customStyle="1" w:styleId="Nevyeenzmnka2">
    <w:name w:val="Nevyřešená zmínka2"/>
    <w:basedOn w:val="Standardnpsmoodstavce"/>
    <w:uiPriority w:val="99"/>
    <w:semiHidden/>
    <w:unhideWhenUsed/>
    <w:rsid w:val="00AA515E"/>
    <w:rPr>
      <w:color w:val="605E5C"/>
      <w:shd w:val="clear" w:color="auto" w:fill="E1DFDD"/>
    </w:rPr>
  </w:style>
  <w:style w:type="paragraph" w:customStyle="1" w:styleId="Zkladntext3smlouva">
    <w:name w:val="Základní text (3) smlouva"/>
    <w:basedOn w:val="Zkladntext3"/>
    <w:uiPriority w:val="99"/>
    <w:rsid w:val="004D064B"/>
    <w:pPr>
      <w:numPr>
        <w:ilvl w:val="2"/>
        <w:numId w:val="24"/>
      </w:numPr>
      <w:tabs>
        <w:tab w:val="clear" w:pos="958"/>
        <w:tab w:val="num" w:pos="0"/>
        <w:tab w:val="num" w:pos="2160"/>
      </w:tabs>
      <w:suppressAutoHyphens w:val="0"/>
      <w:spacing w:after="0"/>
      <w:ind w:left="0" w:firstLine="0"/>
      <w:jc w:val="both"/>
    </w:pPr>
    <w:rPr>
      <w:sz w:val="24"/>
      <w:szCs w:val="20"/>
      <w:lang w:eastAsia="cs-CZ"/>
    </w:rPr>
  </w:style>
  <w:style w:type="paragraph" w:styleId="Zkladntext3">
    <w:name w:val="Body Text 3"/>
    <w:basedOn w:val="Normln"/>
    <w:link w:val="Zkladntext3Char"/>
    <w:uiPriority w:val="99"/>
    <w:semiHidden/>
    <w:unhideWhenUsed/>
    <w:rsid w:val="004D064B"/>
    <w:pPr>
      <w:spacing w:after="120"/>
    </w:pPr>
    <w:rPr>
      <w:sz w:val="16"/>
      <w:szCs w:val="16"/>
    </w:rPr>
  </w:style>
  <w:style w:type="character" w:customStyle="1" w:styleId="Zkladntext3Char">
    <w:name w:val="Základní text 3 Char"/>
    <w:basedOn w:val="Standardnpsmoodstavce"/>
    <w:link w:val="Zkladntext3"/>
    <w:uiPriority w:val="99"/>
    <w:semiHidden/>
    <w:rsid w:val="004D064B"/>
    <w:rPr>
      <w:rFonts w:ascii="Times New Roman" w:eastAsia="Times New Roman" w:hAnsi="Times New Roman"/>
      <w:sz w:val="16"/>
      <w:szCs w:val="16"/>
      <w:lang w:eastAsia="ar-SA"/>
    </w:rPr>
  </w:style>
  <w:style w:type="paragraph" w:styleId="Bezmezer">
    <w:name w:val="No Spacing"/>
    <w:uiPriority w:val="1"/>
    <w:qFormat/>
    <w:rsid w:val="00495020"/>
    <w:rPr>
      <w:rFonts w:ascii="Verdana" w:eastAsiaTheme="minorHAnsi" w:hAnsi="Verdana" w:cstheme="minorBidi"/>
      <w:sz w:val="22"/>
      <w:szCs w:val="22"/>
      <w:lang w:eastAsia="en-US"/>
    </w:rPr>
  </w:style>
  <w:style w:type="paragraph" w:styleId="Zkladntext">
    <w:name w:val="Body Text"/>
    <w:basedOn w:val="Normln"/>
    <w:link w:val="ZkladntextChar"/>
    <w:uiPriority w:val="99"/>
    <w:unhideWhenUsed/>
    <w:rsid w:val="00C57AB9"/>
    <w:pPr>
      <w:spacing w:after="120"/>
    </w:pPr>
  </w:style>
  <w:style w:type="character" w:customStyle="1" w:styleId="ZkladntextChar">
    <w:name w:val="Základní text Char"/>
    <w:basedOn w:val="Standardnpsmoodstavce"/>
    <w:link w:val="Zkladntext"/>
    <w:uiPriority w:val="99"/>
    <w:semiHidden/>
    <w:rsid w:val="00C57AB9"/>
    <w:rPr>
      <w:rFonts w:ascii="Times New Roman" w:eastAsia="Times New Roman" w:hAnsi="Times New Roman"/>
      <w:sz w:val="24"/>
      <w:szCs w:val="24"/>
      <w:lang w:eastAsia="ar-SA"/>
    </w:rPr>
  </w:style>
  <w:style w:type="paragraph" w:styleId="Zkladntext-prvnodsazen">
    <w:name w:val="Body Text First Indent"/>
    <w:basedOn w:val="Zkladntext"/>
    <w:link w:val="Zkladntext-prvnodsazenChar"/>
    <w:uiPriority w:val="99"/>
    <w:unhideWhenUsed/>
    <w:rsid w:val="00C57AB9"/>
    <w:pPr>
      <w:spacing w:after="0"/>
      <w:ind w:firstLine="360"/>
    </w:pPr>
  </w:style>
  <w:style w:type="character" w:customStyle="1" w:styleId="Zkladntext-prvnodsazenChar">
    <w:name w:val="Základní text - první odsazený Char"/>
    <w:basedOn w:val="ZkladntextChar"/>
    <w:link w:val="Zkladntext-prvnodsazen"/>
    <w:uiPriority w:val="99"/>
    <w:semiHidden/>
    <w:rsid w:val="00C57AB9"/>
    <w:rPr>
      <w:rFonts w:ascii="Times New Roman" w:eastAsia="Times New Roman" w:hAnsi="Times New Roman"/>
      <w:sz w:val="24"/>
      <w:szCs w:val="24"/>
      <w:lang w:eastAsia="ar-SA"/>
    </w:rPr>
  </w:style>
  <w:style w:type="character" w:customStyle="1" w:styleId="Nadpis1Char">
    <w:name w:val="Nadpis 1 Char"/>
    <w:basedOn w:val="Standardnpsmoodstavce"/>
    <w:link w:val="Nadpis1"/>
    <w:rsid w:val="003435F1"/>
    <w:rPr>
      <w:rFonts w:ascii="Arial Narrow" w:eastAsia="Times New Roman" w:hAnsi="Arial Narrow" w:cs="Arial"/>
      <w:b/>
      <w:bCs/>
      <w:caps/>
      <w:szCs w:val="24"/>
    </w:rPr>
  </w:style>
  <w:style w:type="character" w:customStyle="1" w:styleId="Nadpis2Char">
    <w:name w:val="Nadpis 2 Char"/>
    <w:basedOn w:val="Standardnpsmoodstavce"/>
    <w:link w:val="Nadpis2"/>
    <w:rsid w:val="003435F1"/>
    <w:rPr>
      <w:rFonts w:ascii="Arial Narrow" w:eastAsia="Times New Roman" w:hAnsi="Arial Narrow"/>
      <w:b/>
      <w:szCs w:val="24"/>
    </w:rPr>
  </w:style>
  <w:style w:type="paragraph" w:customStyle="1" w:styleId="StylNadpis2nenTunDolevaPed6bdkovnPesn">
    <w:name w:val="Styl Nadpis 2 + není Tučné Doleva Před:  6 b. Řádkování:  Přesn..."/>
    <w:basedOn w:val="Nadpis2"/>
    <w:rsid w:val="003435F1"/>
    <w:pPr>
      <w:keepNext w:val="0"/>
      <w:spacing w:before="120" w:after="0" w:line="260" w:lineRule="exact"/>
      <w:jc w:val="left"/>
    </w:pPr>
    <w:rPr>
      <w:b w:val="0"/>
      <w:szCs w:val="20"/>
    </w:rPr>
  </w:style>
  <w:style w:type="character" w:customStyle="1" w:styleId="Nevyeenzmnka3">
    <w:name w:val="Nevyřešená zmínka3"/>
    <w:basedOn w:val="Standardnpsmoodstavce"/>
    <w:uiPriority w:val="99"/>
    <w:semiHidden/>
    <w:unhideWhenUsed/>
    <w:rsid w:val="00C82344"/>
    <w:rPr>
      <w:color w:val="605E5C"/>
      <w:shd w:val="clear" w:color="auto" w:fill="E1DFDD"/>
    </w:rPr>
  </w:style>
  <w:style w:type="character" w:customStyle="1" w:styleId="UnresolvedMention">
    <w:name w:val="Unresolved Mention"/>
    <w:basedOn w:val="Standardnpsmoodstavce"/>
    <w:uiPriority w:val="99"/>
    <w:semiHidden/>
    <w:unhideWhenUsed/>
    <w:rsid w:val="0073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67965">
      <w:bodyDiv w:val="1"/>
      <w:marLeft w:val="0"/>
      <w:marRight w:val="0"/>
      <w:marTop w:val="0"/>
      <w:marBottom w:val="0"/>
      <w:divBdr>
        <w:top w:val="none" w:sz="0" w:space="0" w:color="auto"/>
        <w:left w:val="none" w:sz="0" w:space="0" w:color="auto"/>
        <w:bottom w:val="none" w:sz="0" w:space="0" w:color="auto"/>
        <w:right w:val="none" w:sz="0" w:space="0" w:color="auto"/>
      </w:divBdr>
    </w:div>
    <w:div w:id="840507145">
      <w:bodyDiv w:val="1"/>
      <w:marLeft w:val="0"/>
      <w:marRight w:val="0"/>
      <w:marTop w:val="0"/>
      <w:marBottom w:val="0"/>
      <w:divBdr>
        <w:top w:val="none" w:sz="0" w:space="0" w:color="auto"/>
        <w:left w:val="none" w:sz="0" w:space="0" w:color="auto"/>
        <w:bottom w:val="none" w:sz="0" w:space="0" w:color="auto"/>
        <w:right w:val="none" w:sz="0" w:space="0" w:color="auto"/>
      </w:divBdr>
    </w:div>
    <w:div w:id="947156093">
      <w:bodyDiv w:val="1"/>
      <w:marLeft w:val="0"/>
      <w:marRight w:val="0"/>
      <w:marTop w:val="0"/>
      <w:marBottom w:val="0"/>
      <w:divBdr>
        <w:top w:val="none" w:sz="0" w:space="0" w:color="auto"/>
        <w:left w:val="none" w:sz="0" w:space="0" w:color="auto"/>
        <w:bottom w:val="none" w:sz="0" w:space="0" w:color="auto"/>
        <w:right w:val="none" w:sz="0" w:space="0" w:color="auto"/>
      </w:divBdr>
    </w:div>
    <w:div w:id="1258097272">
      <w:bodyDiv w:val="1"/>
      <w:marLeft w:val="0"/>
      <w:marRight w:val="0"/>
      <w:marTop w:val="0"/>
      <w:marBottom w:val="0"/>
      <w:divBdr>
        <w:top w:val="none" w:sz="0" w:space="0" w:color="auto"/>
        <w:left w:val="none" w:sz="0" w:space="0" w:color="auto"/>
        <w:bottom w:val="none" w:sz="0" w:space="0" w:color="auto"/>
        <w:right w:val="none" w:sz="0" w:space="0" w:color="auto"/>
      </w:divBdr>
    </w:div>
    <w:div w:id="13743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B0D4-6737-4969-AD41-3DA571C4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4009</Words>
  <Characters>23657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Město Nový Bor</Company>
  <LinksUpToDate>false</LinksUpToDate>
  <CharactersWithSpaces>27611</CharactersWithSpaces>
  <SharedDoc>false</SharedDoc>
  <HLinks>
    <vt:vector size="12" baseType="variant">
      <vt:variant>
        <vt:i4>1704045</vt:i4>
      </vt:variant>
      <vt:variant>
        <vt:i4>3</vt:i4>
      </vt:variant>
      <vt:variant>
        <vt:i4>0</vt:i4>
      </vt:variant>
      <vt:variant>
        <vt:i4>5</vt:i4>
      </vt:variant>
      <vt:variant>
        <vt:lpwstr>mailto:wjohn@novy-bor.cz</vt:lpwstr>
      </vt:variant>
      <vt:variant>
        <vt:lpwstr/>
      </vt:variant>
      <vt:variant>
        <vt:i4>5373992</vt:i4>
      </vt:variant>
      <vt:variant>
        <vt:i4>0</vt:i4>
      </vt:variant>
      <vt:variant>
        <vt:i4>0</vt:i4>
      </vt:variant>
      <vt:variant>
        <vt:i4>5</vt:i4>
      </vt:variant>
      <vt:variant>
        <vt:lpwstr>mailto:mjenista@novy-bor.cz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Jeništa</dc:creator>
  <cp:keywords/>
  <dc:description/>
  <cp:lastModifiedBy>Krejčiříková Jaroslava</cp:lastModifiedBy>
  <cp:revision>3</cp:revision>
  <cp:lastPrinted>2022-01-04T08:45:00Z</cp:lastPrinted>
  <dcterms:created xsi:type="dcterms:W3CDTF">2022-02-22T10:00:00Z</dcterms:created>
  <dcterms:modified xsi:type="dcterms:W3CDTF">2022-02-22T10:00:00Z</dcterms:modified>
</cp:coreProperties>
</file>