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9277" w14:textId="77777777" w:rsidR="00FA2C1E" w:rsidRPr="00FA2C1E" w:rsidRDefault="00FA2C1E" w:rsidP="00AD1C43">
      <w:pPr>
        <w:pStyle w:val="Nzev"/>
        <w:tabs>
          <w:tab w:val="left" w:pos="709"/>
        </w:tabs>
        <w:spacing w:before="0"/>
        <w:rPr>
          <w:rFonts w:ascii="Arial" w:hAnsi="Arial" w:cs="Arial"/>
          <w:sz w:val="22"/>
          <w:szCs w:val="22"/>
          <w:lang w:val="cs-CZ"/>
        </w:rPr>
      </w:pPr>
    </w:p>
    <w:p w14:paraId="339AE46A" w14:textId="01648AF9" w:rsidR="00354192" w:rsidRDefault="006643D8" w:rsidP="00AD1C43">
      <w:pPr>
        <w:pStyle w:val="Nzev"/>
        <w:tabs>
          <w:tab w:val="left" w:pos="709"/>
        </w:tabs>
        <w:spacing w:before="0"/>
        <w:rPr>
          <w:rFonts w:ascii="Arial" w:hAnsi="Arial" w:cs="Arial"/>
          <w:sz w:val="52"/>
          <w:lang w:val="cs-CZ"/>
        </w:rPr>
      </w:pPr>
      <w:r>
        <w:rPr>
          <w:rFonts w:ascii="Arial" w:hAnsi="Arial" w:cs="Arial"/>
          <w:sz w:val="52"/>
          <w:lang w:val="cs-CZ"/>
        </w:rPr>
        <w:t xml:space="preserve">DODATEK č. </w:t>
      </w:r>
      <w:r w:rsidR="008E1DFD">
        <w:rPr>
          <w:rFonts w:ascii="Arial" w:hAnsi="Arial" w:cs="Arial"/>
          <w:sz w:val="52"/>
          <w:lang w:val="cs-CZ"/>
        </w:rPr>
        <w:t>5</w:t>
      </w:r>
    </w:p>
    <w:p w14:paraId="1A70546E" w14:textId="77777777" w:rsidR="00AD1C43" w:rsidRDefault="00AD1C43" w:rsidP="00AD1C43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</w:p>
    <w:p w14:paraId="0E85997D" w14:textId="0BB862BD" w:rsidR="006643D8" w:rsidRPr="006643D8" w:rsidRDefault="006643D8" w:rsidP="00AD1C43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6643D8">
        <w:rPr>
          <w:rFonts w:ascii="Arial" w:hAnsi="Arial" w:cs="Arial"/>
          <w:b/>
          <w:lang w:val="cs-CZ"/>
        </w:rPr>
        <w:t>ke smlouvě o dílo č. 9</w:t>
      </w:r>
      <w:r w:rsidR="0047561F">
        <w:rPr>
          <w:rFonts w:ascii="Arial" w:hAnsi="Arial" w:cs="Arial"/>
          <w:b/>
          <w:lang w:val="cs-CZ"/>
        </w:rPr>
        <w:t>60</w:t>
      </w:r>
      <w:r w:rsidRPr="006643D8">
        <w:rPr>
          <w:rFonts w:ascii="Arial" w:hAnsi="Arial" w:cs="Arial"/>
          <w:b/>
          <w:lang w:val="cs-CZ"/>
        </w:rPr>
        <w:t>-2018-508101 uzavřené dne 1. 9. 2018 (dále jen „smlouva“)</w:t>
      </w:r>
    </w:p>
    <w:p w14:paraId="34942A4C" w14:textId="77777777" w:rsidR="00354192" w:rsidRPr="00D22A62" w:rsidRDefault="00354192" w:rsidP="00354192">
      <w:pPr>
        <w:pStyle w:val="Podnadpis"/>
        <w:rPr>
          <w:rFonts w:ascii="Arial" w:hAnsi="Arial" w:cs="Arial"/>
          <w:lang w:val="cs-CZ"/>
        </w:rPr>
      </w:pPr>
      <w:r w:rsidRPr="00D22A62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D22A62" w14:paraId="007DA77C" w14:textId="77777777" w:rsidTr="00DA502E">
        <w:tc>
          <w:tcPr>
            <w:tcW w:w="4531" w:type="dxa"/>
          </w:tcPr>
          <w:p w14:paraId="3327702A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B06CAD6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4AB3AF7F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9E1AC4" w:rsidRPr="00D22A62">
              <w:rPr>
                <w:rFonts w:ascii="Arial" w:hAnsi="Arial" w:cs="Arial"/>
                <w:sz w:val="22"/>
                <w:szCs w:val="22"/>
                <w:lang w:val="cs-CZ"/>
              </w:rPr>
              <w:t>Ústecký</w:t>
            </w: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</w:p>
        </w:tc>
      </w:tr>
      <w:tr w:rsidR="00354192" w:rsidRPr="00D22A62" w14:paraId="0871D682" w14:textId="77777777" w:rsidTr="00DA502E">
        <w:tc>
          <w:tcPr>
            <w:tcW w:w="4531" w:type="dxa"/>
          </w:tcPr>
          <w:p w14:paraId="6F8F014F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32158E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354192" w:rsidRPr="00D22A62" w14:paraId="30062612" w14:textId="77777777" w:rsidTr="00DA502E">
        <w:tc>
          <w:tcPr>
            <w:tcW w:w="4531" w:type="dxa"/>
          </w:tcPr>
          <w:p w14:paraId="123EFE9D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5BA8828" w14:textId="14F5B8D3" w:rsidR="00354192" w:rsidRPr="00D22A62" w:rsidRDefault="00C00536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</w:t>
            </w:r>
            <w:r w:rsidR="00D93642">
              <w:rPr>
                <w:rFonts w:ascii="Arial" w:hAnsi="Arial" w:cs="Arial"/>
                <w:sz w:val="22"/>
                <w:szCs w:val="22"/>
              </w:rPr>
              <w:t xml:space="preserve">lem </w:t>
            </w:r>
            <w:r>
              <w:rPr>
                <w:rFonts w:ascii="Arial" w:hAnsi="Arial" w:cs="Arial"/>
                <w:sz w:val="22"/>
                <w:szCs w:val="22"/>
              </w:rPr>
              <w:t>Pojerem</w:t>
            </w:r>
            <w:r w:rsidR="009E1AC4" w:rsidRPr="00D22A62">
              <w:rPr>
                <w:rFonts w:ascii="Arial" w:hAnsi="Arial" w:cs="Arial"/>
                <w:sz w:val="22"/>
                <w:szCs w:val="22"/>
              </w:rPr>
              <w:t>, ředitele</w:t>
            </w:r>
            <w:r w:rsidR="00D93642">
              <w:rPr>
                <w:rFonts w:ascii="Arial" w:hAnsi="Arial" w:cs="Arial"/>
                <w:sz w:val="22"/>
                <w:szCs w:val="22"/>
              </w:rPr>
              <w:t>m</w:t>
            </w:r>
            <w:r w:rsidR="009E1AC4" w:rsidRPr="00D22A62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354192" w:rsidRPr="00D22A62" w14:paraId="2541BE70" w14:textId="77777777" w:rsidTr="00DA502E">
        <w:tc>
          <w:tcPr>
            <w:tcW w:w="4531" w:type="dxa"/>
          </w:tcPr>
          <w:p w14:paraId="76EF5B93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7990AD7" w14:textId="37981D92" w:rsidR="00354192" w:rsidRPr="00D22A62" w:rsidRDefault="00C00536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Pojer, </w:t>
            </w:r>
            <w:r w:rsidR="008C429A" w:rsidRPr="00D22A62">
              <w:rPr>
                <w:rFonts w:ascii="Arial" w:hAnsi="Arial" w:cs="Arial"/>
                <w:sz w:val="22"/>
                <w:szCs w:val="22"/>
              </w:rPr>
              <w:t xml:space="preserve">ředitel </w:t>
            </w:r>
            <w:r w:rsidR="00354192" w:rsidRPr="00D22A62">
              <w:rPr>
                <w:rFonts w:ascii="Arial" w:hAnsi="Arial" w:cs="Arial"/>
                <w:sz w:val="22"/>
                <w:szCs w:val="22"/>
              </w:rPr>
              <w:t xml:space="preserve">KPÚ </w:t>
            </w:r>
            <w:r w:rsidR="009E1AC4" w:rsidRPr="00D22A62">
              <w:rPr>
                <w:rFonts w:ascii="Arial" w:hAnsi="Arial" w:cs="Arial"/>
                <w:sz w:val="22"/>
                <w:szCs w:val="22"/>
              </w:rPr>
              <w:t>pro Ústecký kraj</w:t>
            </w:r>
          </w:p>
        </w:tc>
      </w:tr>
      <w:tr w:rsidR="00354192" w:rsidRPr="00D22A62" w14:paraId="5B3CABB6" w14:textId="77777777" w:rsidTr="00DA502E">
        <w:tc>
          <w:tcPr>
            <w:tcW w:w="4531" w:type="dxa"/>
          </w:tcPr>
          <w:p w14:paraId="66338A7A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546893" w14:textId="0E71642B" w:rsidR="00354192" w:rsidRPr="00D22A62" w:rsidRDefault="009E1AC4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Ing. Martin Suchý</w:t>
            </w:r>
            <w:r w:rsidR="00354192" w:rsidRPr="00D22A62">
              <w:rPr>
                <w:rFonts w:ascii="Arial" w:hAnsi="Arial" w:cs="Arial"/>
                <w:sz w:val="22"/>
                <w:szCs w:val="22"/>
              </w:rPr>
              <w:t xml:space="preserve">, KPÚ </w:t>
            </w:r>
            <w:r w:rsidRPr="00D22A62">
              <w:rPr>
                <w:rFonts w:ascii="Arial" w:hAnsi="Arial" w:cs="Arial"/>
                <w:sz w:val="22"/>
                <w:szCs w:val="22"/>
              </w:rPr>
              <w:t>pro Ústecký kraj</w:t>
            </w:r>
            <w:r w:rsidR="00354192" w:rsidRPr="00D22A62">
              <w:rPr>
                <w:rFonts w:ascii="Arial" w:hAnsi="Arial" w:cs="Arial"/>
                <w:sz w:val="22"/>
                <w:szCs w:val="22"/>
              </w:rPr>
              <w:t xml:space="preserve">, Pobočka </w:t>
            </w:r>
            <w:r w:rsidRPr="00D22A62">
              <w:rPr>
                <w:rFonts w:ascii="Arial" w:hAnsi="Arial" w:cs="Arial"/>
                <w:sz w:val="22"/>
                <w:szCs w:val="22"/>
              </w:rPr>
              <w:t>Děčín</w:t>
            </w:r>
          </w:p>
        </w:tc>
      </w:tr>
      <w:tr w:rsidR="00354192" w:rsidRPr="00D22A62" w14:paraId="55855080" w14:textId="77777777" w:rsidTr="00DA502E">
        <w:tc>
          <w:tcPr>
            <w:tcW w:w="4531" w:type="dxa"/>
          </w:tcPr>
          <w:p w14:paraId="41945CEE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3BDDAF1" w14:textId="7C2495C5" w:rsidR="00354192" w:rsidRPr="00D22A62" w:rsidRDefault="009E1AC4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28. října 979/19</w:t>
            </w:r>
            <w:r w:rsidR="00A25825" w:rsidRPr="00D22A62">
              <w:rPr>
                <w:rFonts w:ascii="Arial" w:hAnsi="Arial" w:cs="Arial"/>
                <w:sz w:val="22"/>
                <w:szCs w:val="22"/>
              </w:rPr>
              <w:t>, 405 02 Děčín I</w:t>
            </w:r>
          </w:p>
        </w:tc>
      </w:tr>
      <w:tr w:rsidR="00354192" w:rsidRPr="00D22A62" w14:paraId="7F6B1E49" w14:textId="77777777" w:rsidTr="00DA502E">
        <w:tc>
          <w:tcPr>
            <w:tcW w:w="4531" w:type="dxa"/>
          </w:tcPr>
          <w:p w14:paraId="766E2F90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23AB2F" w14:textId="3DA69A3D" w:rsidR="00354192" w:rsidRPr="00D22A62" w:rsidRDefault="00A25825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702 153 042</w:t>
            </w:r>
          </w:p>
        </w:tc>
      </w:tr>
      <w:tr w:rsidR="00354192" w:rsidRPr="00D22A62" w14:paraId="1768B04F" w14:textId="77777777" w:rsidTr="00DA502E">
        <w:tc>
          <w:tcPr>
            <w:tcW w:w="4531" w:type="dxa"/>
          </w:tcPr>
          <w:p w14:paraId="4B75CC3B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128DB10" w14:textId="409F89FE" w:rsidR="00354192" w:rsidRPr="00D22A62" w:rsidRDefault="00B4732C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C00536" w:rsidRPr="00780D3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m.suchy@spucr.cz</w:t>
              </w:r>
            </w:hyperlink>
          </w:p>
        </w:tc>
      </w:tr>
      <w:tr w:rsidR="00354192" w:rsidRPr="00D22A62" w14:paraId="1E4F16E4" w14:textId="77777777" w:rsidTr="00DA502E">
        <w:tc>
          <w:tcPr>
            <w:tcW w:w="4531" w:type="dxa"/>
          </w:tcPr>
          <w:p w14:paraId="264082B8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D22A62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D22A62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D22A62" w14:paraId="4303F78B" w14:textId="77777777" w:rsidTr="00DA502E">
        <w:tc>
          <w:tcPr>
            <w:tcW w:w="4531" w:type="dxa"/>
          </w:tcPr>
          <w:p w14:paraId="21B8F880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D22A62" w14:paraId="14CBACC7" w14:textId="77777777" w:rsidTr="00DA502E">
        <w:tc>
          <w:tcPr>
            <w:tcW w:w="4531" w:type="dxa"/>
          </w:tcPr>
          <w:p w14:paraId="0A3C6B23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D22A62" w:rsidRDefault="00354192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A62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D22A62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D22A62">
        <w:rPr>
          <w:rFonts w:ascii="Arial" w:hAnsi="Arial" w:cs="Arial"/>
          <w:lang w:val="cs-CZ"/>
        </w:rPr>
        <w:t>(dále jen „</w:t>
      </w:r>
      <w:r w:rsidRPr="00D22A62">
        <w:rPr>
          <w:rStyle w:val="Siln"/>
          <w:rFonts w:ascii="Arial" w:hAnsi="Arial" w:cs="Arial"/>
          <w:lang w:val="cs-CZ"/>
        </w:rPr>
        <w:t>objednatel</w:t>
      </w:r>
      <w:r w:rsidRPr="00D22A62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D22A62" w14:paraId="0CEF355B" w14:textId="77777777" w:rsidTr="00DA502E">
        <w:tc>
          <w:tcPr>
            <w:tcW w:w="4531" w:type="dxa"/>
          </w:tcPr>
          <w:p w14:paraId="4EDC18C4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CAEE760" w14:textId="20491DAE" w:rsidR="00354192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INGEOS spol. s r. o.</w:t>
            </w:r>
          </w:p>
        </w:tc>
      </w:tr>
      <w:tr w:rsidR="00354192" w:rsidRPr="00D22A62" w14:paraId="043C68F9" w14:textId="77777777" w:rsidTr="00DA502E">
        <w:tc>
          <w:tcPr>
            <w:tcW w:w="4531" w:type="dxa"/>
          </w:tcPr>
          <w:p w14:paraId="4FDE91B0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887FE88" w14:textId="65DBD22B" w:rsidR="00A1223F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Masarykova 2462/55, Teplice, 415 01</w:t>
            </w:r>
          </w:p>
        </w:tc>
      </w:tr>
      <w:tr w:rsidR="00354192" w:rsidRPr="00D22A62" w14:paraId="7EAC7821" w14:textId="77777777" w:rsidTr="00DA502E">
        <w:tc>
          <w:tcPr>
            <w:tcW w:w="4531" w:type="dxa"/>
          </w:tcPr>
          <w:p w14:paraId="1C93C976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CA485C3" w14:textId="19C1F6BF" w:rsidR="00354192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Tomášem Charvátem, jednatelem</w:t>
            </w:r>
          </w:p>
        </w:tc>
      </w:tr>
      <w:tr w:rsidR="00354192" w:rsidRPr="00D22A62" w14:paraId="52398539" w14:textId="77777777" w:rsidTr="00DA502E">
        <w:tc>
          <w:tcPr>
            <w:tcW w:w="4531" w:type="dxa"/>
          </w:tcPr>
          <w:p w14:paraId="39899894" w14:textId="77777777" w:rsidR="00354192" w:rsidRPr="00D22A62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V</w:t>
            </w:r>
            <w:r w:rsidR="00354192" w:rsidRPr="00D22A62">
              <w:rPr>
                <w:rStyle w:val="Siln"/>
                <w:rFonts w:ascii="Arial" w:hAnsi="Arial" w:cs="Arial"/>
                <w:sz w:val="22"/>
                <w:szCs w:val="22"/>
              </w:rPr>
              <w:t>e smluvních záležitostech oprávněn jednat:</w:t>
            </w:r>
          </w:p>
        </w:tc>
        <w:tc>
          <w:tcPr>
            <w:tcW w:w="4531" w:type="dxa"/>
          </w:tcPr>
          <w:p w14:paraId="6EAF32B7" w14:textId="5323D42F" w:rsidR="00354192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Tomáš Charvát</w:t>
            </w:r>
          </w:p>
        </w:tc>
      </w:tr>
      <w:tr w:rsidR="00354192" w:rsidRPr="00D22A62" w14:paraId="315AB98E" w14:textId="77777777" w:rsidTr="00DA502E">
        <w:tc>
          <w:tcPr>
            <w:tcW w:w="4531" w:type="dxa"/>
          </w:tcPr>
          <w:p w14:paraId="03B8C788" w14:textId="77777777" w:rsidR="00354192" w:rsidRPr="00D22A62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D22A62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62CB6E7E" w14:textId="4F399D21" w:rsidR="00A1223F" w:rsidRPr="00D22A62" w:rsidRDefault="00B4732C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354192" w:rsidRPr="00D22A62" w14:paraId="45B59129" w14:textId="77777777" w:rsidTr="00DA502E">
        <w:tc>
          <w:tcPr>
            <w:tcW w:w="4531" w:type="dxa"/>
          </w:tcPr>
          <w:p w14:paraId="008D5801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975C28E" w14:textId="2062B808" w:rsidR="00354192" w:rsidRPr="00D22A62" w:rsidRDefault="00B4732C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354192" w:rsidRPr="00D22A62" w14:paraId="6F3BCA38" w14:textId="77777777" w:rsidTr="00DA502E">
        <w:tc>
          <w:tcPr>
            <w:tcW w:w="4531" w:type="dxa"/>
          </w:tcPr>
          <w:p w14:paraId="618EB373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A872FA6" w14:textId="4EC92622" w:rsidR="00354192" w:rsidRPr="00D22A62" w:rsidRDefault="00B4732C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354192" w:rsidRPr="00D22A62" w14:paraId="0B7ECD4A" w14:textId="77777777" w:rsidTr="00DA502E">
        <w:tc>
          <w:tcPr>
            <w:tcW w:w="4531" w:type="dxa"/>
          </w:tcPr>
          <w:p w14:paraId="63C9BB28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D1DCE43" w14:textId="0CF5421E" w:rsidR="00354192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qc9omr</w:t>
            </w:r>
          </w:p>
        </w:tc>
      </w:tr>
      <w:tr w:rsidR="00354192" w:rsidRPr="00D22A62" w14:paraId="7608B233" w14:textId="77777777" w:rsidTr="00DA502E">
        <w:tc>
          <w:tcPr>
            <w:tcW w:w="4531" w:type="dxa"/>
          </w:tcPr>
          <w:p w14:paraId="1A964768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23E2B1D" w14:textId="4FDBFD05" w:rsidR="00354192" w:rsidRPr="00D22A62" w:rsidRDefault="00A1223F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Raiffeisenbank</w:t>
            </w:r>
          </w:p>
        </w:tc>
      </w:tr>
      <w:tr w:rsidR="00354192" w:rsidRPr="00D22A62" w14:paraId="3E0FBDDE" w14:textId="77777777" w:rsidTr="00DA502E">
        <w:tc>
          <w:tcPr>
            <w:tcW w:w="4531" w:type="dxa"/>
          </w:tcPr>
          <w:p w14:paraId="46A95759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988BEE1" w14:textId="293ECB07" w:rsidR="00354192" w:rsidRPr="00D22A62" w:rsidRDefault="004307AD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944056036/5500</w:t>
            </w:r>
          </w:p>
        </w:tc>
      </w:tr>
      <w:tr w:rsidR="00354192" w:rsidRPr="00D22A62" w14:paraId="2F36E91B" w14:textId="77777777" w:rsidTr="00DA502E">
        <w:tc>
          <w:tcPr>
            <w:tcW w:w="4531" w:type="dxa"/>
          </w:tcPr>
          <w:p w14:paraId="7CF3B859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CF43235" w14:textId="3F23A7C7" w:rsidR="00354192" w:rsidRPr="00D22A62" w:rsidRDefault="004307AD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27331083</w:t>
            </w:r>
          </w:p>
        </w:tc>
      </w:tr>
      <w:tr w:rsidR="00354192" w:rsidRPr="00D22A62" w14:paraId="44D0A4A0" w14:textId="77777777" w:rsidTr="00DA502E">
        <w:tc>
          <w:tcPr>
            <w:tcW w:w="4531" w:type="dxa"/>
          </w:tcPr>
          <w:p w14:paraId="68998015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D38636" w14:textId="385FD519" w:rsidR="00354192" w:rsidRPr="00D22A62" w:rsidRDefault="004307AD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CZ27331083</w:t>
            </w:r>
          </w:p>
        </w:tc>
      </w:tr>
      <w:tr w:rsidR="00354192" w:rsidRPr="00D22A62" w14:paraId="77D45EE0" w14:textId="77777777" w:rsidTr="00DA502E">
        <w:tc>
          <w:tcPr>
            <w:tcW w:w="4531" w:type="dxa"/>
          </w:tcPr>
          <w:p w14:paraId="13487441" w14:textId="77777777" w:rsidR="00354192" w:rsidRPr="00D22A62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5DA0AB31" w14:textId="3037766D" w:rsidR="00354192" w:rsidRPr="00D22A62" w:rsidRDefault="004307AD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22A62">
              <w:rPr>
                <w:rFonts w:ascii="Arial" w:hAnsi="Arial" w:cs="Arial"/>
                <w:sz w:val="22"/>
                <w:szCs w:val="22"/>
                <w:lang w:val="cs-CZ"/>
              </w:rPr>
              <w:t>U Krajského soudu v Ústí nad Labem, oddíl C, vložka 24660</w:t>
            </w:r>
          </w:p>
        </w:tc>
      </w:tr>
      <w:tr w:rsidR="00354192" w:rsidRPr="00D22A62" w14:paraId="26227555" w14:textId="77777777" w:rsidTr="00DA502E">
        <w:tc>
          <w:tcPr>
            <w:tcW w:w="4531" w:type="dxa"/>
          </w:tcPr>
          <w:p w14:paraId="29489CAE" w14:textId="77777777" w:rsidR="00354192" w:rsidRPr="00D22A62" w:rsidRDefault="00354192" w:rsidP="00E162F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22A62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AF88DD" w14:textId="739215A4" w:rsidR="00354192" w:rsidRPr="00D22A62" w:rsidRDefault="00B4732C" w:rsidP="00AD1C43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</w:tbl>
    <w:p w14:paraId="12FBF8B3" w14:textId="77777777" w:rsidR="00354192" w:rsidRPr="00D22A62" w:rsidRDefault="00354192" w:rsidP="00F911B6">
      <w:pPr>
        <w:spacing w:after="0"/>
        <w:rPr>
          <w:rFonts w:ascii="Arial" w:hAnsi="Arial" w:cs="Arial"/>
          <w:lang w:val="cs-CZ"/>
        </w:rPr>
      </w:pPr>
      <w:r w:rsidRPr="00D22A62">
        <w:rPr>
          <w:rFonts w:ascii="Arial" w:hAnsi="Arial" w:cs="Arial"/>
          <w:lang w:val="cs-CZ"/>
        </w:rPr>
        <w:t>(dále jen „</w:t>
      </w:r>
      <w:r w:rsidRPr="00D22A62">
        <w:rPr>
          <w:rStyle w:val="Siln"/>
          <w:rFonts w:ascii="Arial" w:hAnsi="Arial" w:cs="Arial"/>
          <w:lang w:val="cs-CZ"/>
        </w:rPr>
        <w:t>zhotovitel</w:t>
      </w:r>
      <w:r w:rsidRPr="00D22A62">
        <w:rPr>
          <w:rFonts w:ascii="Arial" w:hAnsi="Arial" w:cs="Arial"/>
          <w:lang w:val="cs-CZ"/>
        </w:rPr>
        <w:t>“)</w:t>
      </w:r>
    </w:p>
    <w:p w14:paraId="6780B50E" w14:textId="77777777" w:rsidR="00187D94" w:rsidRPr="00D22A62" w:rsidRDefault="00187D94" w:rsidP="00F911B6">
      <w:pPr>
        <w:spacing w:after="0"/>
        <w:rPr>
          <w:rFonts w:ascii="Arial" w:hAnsi="Arial" w:cs="Arial"/>
          <w:lang w:val="cs-CZ"/>
        </w:rPr>
      </w:pPr>
      <w:r w:rsidRPr="00D22A62">
        <w:rPr>
          <w:rFonts w:ascii="Arial" w:hAnsi="Arial" w:cs="Arial"/>
          <w:lang w:val="cs-CZ"/>
        </w:rPr>
        <w:t>(společně dále jako „</w:t>
      </w:r>
      <w:r w:rsidRPr="00D22A62">
        <w:rPr>
          <w:rFonts w:ascii="Arial" w:hAnsi="Arial" w:cs="Arial"/>
          <w:b/>
          <w:lang w:val="cs-CZ"/>
        </w:rPr>
        <w:t>smluvní strany</w:t>
      </w:r>
      <w:r w:rsidRPr="00D22A62">
        <w:rPr>
          <w:rFonts w:ascii="Arial" w:hAnsi="Arial" w:cs="Arial"/>
          <w:lang w:val="cs-CZ"/>
        </w:rPr>
        <w:t>“)</w:t>
      </w:r>
    </w:p>
    <w:p w14:paraId="4FAEC59B" w14:textId="77777777" w:rsidR="00187D94" w:rsidRPr="00D22A62" w:rsidRDefault="00187D94" w:rsidP="00F911B6">
      <w:pPr>
        <w:spacing w:after="0"/>
        <w:rPr>
          <w:rFonts w:ascii="Arial" w:hAnsi="Arial" w:cs="Arial"/>
          <w:lang w:val="cs-CZ"/>
        </w:rPr>
      </w:pPr>
    </w:p>
    <w:p w14:paraId="1C25B295" w14:textId="2FBF050E" w:rsidR="00B85ED3" w:rsidRPr="00D22A62" w:rsidRDefault="00B85ED3" w:rsidP="00B85ED3">
      <w:pPr>
        <w:pStyle w:val="Textkomente"/>
        <w:spacing w:after="0"/>
        <w:rPr>
          <w:rFonts w:ascii="Arial" w:hAnsi="Arial" w:cs="Arial"/>
          <w:bCs/>
          <w:snapToGrid w:val="0"/>
          <w:sz w:val="22"/>
          <w:szCs w:val="22"/>
          <w:lang w:val="cs-CZ"/>
        </w:rPr>
      </w:pPr>
      <w:r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 xml:space="preserve">Předmět díla: </w:t>
      </w:r>
      <w:r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Vypracování návrhu „Komplexních pozemkových úprav v katastrálním území </w:t>
      </w:r>
      <w:r w:rsidR="0047561F">
        <w:rPr>
          <w:rFonts w:ascii="Arial" w:hAnsi="Arial" w:cs="Arial"/>
          <w:bCs/>
          <w:snapToGrid w:val="0"/>
          <w:sz w:val="22"/>
          <w:szCs w:val="22"/>
          <w:lang w:val="cs-CZ"/>
        </w:rPr>
        <w:t>Krásný Buk</w:t>
      </w:r>
      <w:r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>“</w:t>
      </w:r>
    </w:p>
    <w:p w14:paraId="0ADD1503" w14:textId="77777777" w:rsidR="00B85ED3" w:rsidRPr="00D22A62" w:rsidRDefault="00B85ED3" w:rsidP="00593582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3323DBB8" w14:textId="6DA468A5" w:rsidR="00B85ED3" w:rsidRPr="00D22A62" w:rsidRDefault="00B85ED3" w:rsidP="00593582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Místo plnění: </w:t>
      </w:r>
      <w:r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katastrální území </w:t>
      </w:r>
      <w:r w:rsidR="0047561F">
        <w:rPr>
          <w:rFonts w:ascii="Arial" w:hAnsi="Arial" w:cs="Arial"/>
          <w:bCs/>
          <w:snapToGrid w:val="0"/>
          <w:sz w:val="22"/>
          <w:szCs w:val="22"/>
          <w:lang w:val="cs-CZ"/>
        </w:rPr>
        <w:t>Krásný Buk</w:t>
      </w:r>
    </w:p>
    <w:p w14:paraId="550750B4" w14:textId="77777777" w:rsidR="00B85ED3" w:rsidRPr="00D22A62" w:rsidRDefault="00B85ED3" w:rsidP="00593582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7EDFBE3F" w14:textId="308354CB" w:rsidR="00354192" w:rsidRPr="00D22A6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 w:rsidR="000C47F2"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ento dodatek </w:t>
      </w:r>
      <w:r w:rsidR="0032718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8E1DF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32718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0C47F2"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ke</w:t>
      </w:r>
      <w:r w:rsidR="0032718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0C47F2"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smlouvě </w:t>
      </w:r>
      <w:r w:rsidR="00187D94"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 w:rsidR="000C47F2"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="00187D94" w:rsidRPr="00D22A62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D22A6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D22A62">
        <w:rPr>
          <w:rFonts w:ascii="Arial" w:hAnsi="Arial" w:cs="Arial"/>
          <w:snapToGrid w:val="0"/>
          <w:sz w:val="22"/>
          <w:szCs w:val="22"/>
          <w:lang w:val="cs-CZ"/>
        </w:rPr>
        <w:t xml:space="preserve">podle </w:t>
      </w:r>
      <w:r w:rsidR="002D21C5" w:rsidRPr="00D22A62">
        <w:rPr>
          <w:rFonts w:ascii="Arial" w:hAnsi="Arial" w:cs="Arial"/>
          <w:snapToGrid w:val="0"/>
          <w:sz w:val="22"/>
          <w:szCs w:val="22"/>
          <w:lang w:val="cs-CZ"/>
        </w:rPr>
        <w:t xml:space="preserve">příslušných ustanovení </w:t>
      </w:r>
      <w:r w:rsidRPr="00D22A62">
        <w:rPr>
          <w:rFonts w:ascii="Arial" w:hAnsi="Arial" w:cs="Arial"/>
          <w:snapToGrid w:val="0"/>
          <w:sz w:val="22"/>
          <w:szCs w:val="22"/>
          <w:lang w:val="cs-CZ"/>
        </w:rPr>
        <w:t>zákona</w:t>
      </w:r>
      <w:r w:rsidR="00D16C8E" w:rsidRPr="00D22A62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911B6" w:rsidRPr="00D22A62">
        <w:rPr>
          <w:rFonts w:ascii="Arial" w:hAnsi="Arial" w:cs="Arial"/>
          <w:sz w:val="22"/>
          <w:szCs w:val="22"/>
        </w:rPr>
        <w:t>č. 134</w:t>
      </w:r>
      <w:r w:rsidR="00593582" w:rsidRPr="00D22A62">
        <w:rPr>
          <w:rFonts w:ascii="Arial" w:hAnsi="Arial" w:cs="Arial"/>
          <w:sz w:val="22"/>
          <w:szCs w:val="22"/>
        </w:rPr>
        <w:t>/2016 Sb.</w:t>
      </w:r>
      <w:r w:rsidR="00196F99" w:rsidRPr="00D22A62">
        <w:rPr>
          <w:rFonts w:ascii="Arial" w:hAnsi="Arial" w:cs="Arial"/>
          <w:snapToGrid w:val="0"/>
          <w:sz w:val="22"/>
          <w:szCs w:val="22"/>
          <w:lang w:val="cs-CZ"/>
        </w:rPr>
        <w:t>, o</w:t>
      </w:r>
      <w:r w:rsidR="00327185">
        <w:rPr>
          <w:rFonts w:ascii="Arial" w:hAnsi="Arial" w:cs="Arial"/>
          <w:snapToGrid w:val="0"/>
          <w:sz w:val="22"/>
          <w:szCs w:val="22"/>
          <w:lang w:val="cs-CZ"/>
        </w:rPr>
        <w:t> </w:t>
      </w:r>
      <w:r w:rsidR="00196F99" w:rsidRPr="00D22A62">
        <w:rPr>
          <w:rFonts w:ascii="Arial" w:hAnsi="Arial" w:cs="Arial"/>
          <w:snapToGrid w:val="0"/>
          <w:sz w:val="22"/>
          <w:szCs w:val="22"/>
          <w:lang w:val="cs-CZ"/>
        </w:rPr>
        <w:t>zadává</w:t>
      </w:r>
      <w:r w:rsidR="000043C9" w:rsidRPr="00D22A62">
        <w:rPr>
          <w:rFonts w:ascii="Arial" w:hAnsi="Arial" w:cs="Arial"/>
          <w:snapToGrid w:val="0"/>
          <w:sz w:val="22"/>
          <w:szCs w:val="22"/>
          <w:lang w:val="cs-CZ"/>
        </w:rPr>
        <w:t>ní veřejných zakázek</w:t>
      </w:r>
      <w:r w:rsidR="00187D94" w:rsidRPr="00D22A62">
        <w:rPr>
          <w:rFonts w:ascii="Arial" w:hAnsi="Arial" w:cs="Arial"/>
          <w:snapToGrid w:val="0"/>
          <w:sz w:val="22"/>
          <w:szCs w:val="22"/>
          <w:lang w:val="cs-CZ"/>
        </w:rPr>
        <w:t>, v platném znění</w:t>
      </w:r>
      <w:r w:rsidRPr="00D22A62">
        <w:rPr>
          <w:rFonts w:ascii="Arial" w:hAnsi="Arial" w:cs="Arial"/>
          <w:snapToGrid w:val="0"/>
          <w:sz w:val="22"/>
          <w:szCs w:val="22"/>
          <w:lang w:val="cs-CZ"/>
        </w:rPr>
        <w:t xml:space="preserve"> (dále jen „</w:t>
      </w:r>
      <w:r w:rsidR="006F7F46" w:rsidRPr="00D22A62">
        <w:rPr>
          <w:rFonts w:ascii="Arial" w:hAnsi="Arial" w:cs="Arial"/>
          <w:b/>
          <w:snapToGrid w:val="0"/>
          <w:sz w:val="22"/>
          <w:szCs w:val="22"/>
          <w:lang w:val="cs-CZ"/>
        </w:rPr>
        <w:t>ZZVZ</w:t>
      </w:r>
      <w:r w:rsidRPr="00D22A62">
        <w:rPr>
          <w:rFonts w:ascii="Arial" w:hAnsi="Arial" w:cs="Arial"/>
          <w:snapToGrid w:val="0"/>
          <w:sz w:val="22"/>
          <w:szCs w:val="22"/>
          <w:lang w:val="cs-CZ"/>
        </w:rPr>
        <w:t>“):</w:t>
      </w:r>
    </w:p>
    <w:p w14:paraId="4A44DAE7" w14:textId="77777777" w:rsidR="00511488" w:rsidRPr="00D22A62" w:rsidRDefault="00511488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68926926" w14:textId="0E195AA3" w:rsidR="00354192" w:rsidRPr="00466A2E" w:rsidRDefault="00354192" w:rsidP="00181DCB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060922">
        <w:rPr>
          <w:rFonts w:ascii="Arial" w:hAnsi="Arial" w:cs="Arial"/>
          <w:sz w:val="32"/>
          <w:szCs w:val="28"/>
          <w:lang w:val="cs-CZ"/>
        </w:rPr>
        <w:t>dodatku</w:t>
      </w:r>
    </w:p>
    <w:p w14:paraId="5E930A6D" w14:textId="6A7DFC80" w:rsidR="00705754" w:rsidRPr="00547A3E" w:rsidRDefault="00266916" w:rsidP="00F12BCD">
      <w:pPr>
        <w:pStyle w:val="Odstavecseseznamem"/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 w:rsidRPr="00547A3E">
        <w:rPr>
          <w:rFonts w:ascii="Arial" w:hAnsi="Arial" w:cs="Arial"/>
          <w:szCs w:val="20"/>
        </w:rPr>
        <w:t xml:space="preserve">Předmětem dodatku č. </w:t>
      </w:r>
      <w:r w:rsidR="008E1DFD" w:rsidRPr="00547A3E">
        <w:rPr>
          <w:rFonts w:ascii="Arial" w:hAnsi="Arial" w:cs="Arial"/>
          <w:szCs w:val="20"/>
        </w:rPr>
        <w:t>5</w:t>
      </w:r>
      <w:r w:rsidRPr="00547A3E">
        <w:rPr>
          <w:rFonts w:ascii="Arial" w:hAnsi="Arial" w:cs="Arial"/>
          <w:szCs w:val="20"/>
        </w:rPr>
        <w:t xml:space="preserve"> je úprava </w:t>
      </w:r>
      <w:r w:rsidR="00547A3E" w:rsidRPr="00547A3E">
        <w:rPr>
          <w:rFonts w:ascii="Arial" w:hAnsi="Arial" w:cs="Arial"/>
          <w:szCs w:val="20"/>
        </w:rPr>
        <w:t xml:space="preserve">počtů měrných jednotek (dále jen </w:t>
      </w:r>
      <w:r w:rsidR="00547A3E" w:rsidRPr="00547A3E">
        <w:rPr>
          <w:rFonts w:ascii="Arial" w:hAnsi="Arial" w:cs="Arial"/>
          <w:snapToGrid w:val="0"/>
          <w:lang w:val="cs-CZ"/>
        </w:rPr>
        <w:t>„</w:t>
      </w:r>
      <w:r w:rsidR="00547A3E" w:rsidRPr="00547A3E">
        <w:rPr>
          <w:rFonts w:ascii="Arial" w:hAnsi="Arial" w:cs="Arial"/>
          <w:szCs w:val="20"/>
        </w:rPr>
        <w:t>MJ</w:t>
      </w:r>
      <w:r w:rsidR="00547A3E" w:rsidRPr="00547A3E">
        <w:rPr>
          <w:rFonts w:ascii="Arial" w:hAnsi="Arial" w:cs="Arial"/>
          <w:snapToGrid w:val="0"/>
          <w:lang w:val="cs-CZ"/>
        </w:rPr>
        <w:t>“</w:t>
      </w:r>
      <w:r w:rsidR="00547A3E" w:rsidRPr="00547A3E">
        <w:rPr>
          <w:rFonts w:ascii="Arial" w:hAnsi="Arial" w:cs="Arial"/>
          <w:szCs w:val="20"/>
        </w:rPr>
        <w:t xml:space="preserve">) </w:t>
      </w:r>
      <w:r w:rsidR="00705754" w:rsidRPr="00547A3E">
        <w:rPr>
          <w:rFonts w:ascii="Arial" w:hAnsi="Arial" w:cs="Arial"/>
          <w:szCs w:val="20"/>
        </w:rPr>
        <w:t>u dílčích částí</w:t>
      </w:r>
      <w:r w:rsidR="00547A3E" w:rsidRPr="00547A3E">
        <w:rPr>
          <w:rFonts w:ascii="Arial" w:hAnsi="Arial" w:cs="Arial"/>
          <w:szCs w:val="20"/>
        </w:rPr>
        <w:t>, úprava cen za hlavní fakturační celky a úprava celkové ceny za dílo.</w:t>
      </w:r>
    </w:p>
    <w:p w14:paraId="1D54834A" w14:textId="77777777" w:rsidR="00232108" w:rsidRDefault="00232108" w:rsidP="00303C19">
      <w:pPr>
        <w:spacing w:after="0" w:line="240" w:lineRule="auto"/>
        <w:rPr>
          <w:rFonts w:ascii="Arial" w:hAnsi="Arial" w:cs="Arial"/>
          <w:szCs w:val="20"/>
        </w:rPr>
      </w:pPr>
    </w:p>
    <w:p w14:paraId="29FC6388" w14:textId="77777777" w:rsidR="00547A3E" w:rsidRDefault="00547A3E" w:rsidP="00B223F9">
      <w:pPr>
        <w:pStyle w:val="Odstavecseseznamem"/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Počty MJ se mění u dílčích částí:</w:t>
      </w:r>
    </w:p>
    <w:p w14:paraId="0D4CB687" w14:textId="05655BA8" w:rsidR="00303C19" w:rsidRDefault="00547A3E" w:rsidP="00BD72D2">
      <w:pPr>
        <w:spacing w:after="0" w:line="240" w:lineRule="auto"/>
        <w:ind w:left="1425" w:hanging="432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- 3.5.i.a) Výškopisné zaměření zájmového území v obvodu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v trvalých a mimo trvalé porosty</w:t>
      </w:r>
    </w:p>
    <w:p w14:paraId="1C79E9E4" w14:textId="18CC9039" w:rsidR="00547A3E" w:rsidRDefault="00547A3E" w:rsidP="00BD72D2">
      <w:pPr>
        <w:spacing w:after="0" w:line="240" w:lineRule="auto"/>
        <w:ind w:left="1425" w:hanging="432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- 3.5.i.b) Potřebné podélné profily, příčné řezy a podrobné situace liniových staveb PSZ pro stanovení plochy záboru půdy stavbami</w:t>
      </w:r>
    </w:p>
    <w:p w14:paraId="7AC5A4A8" w14:textId="0B4ACBF4" w:rsidR="00547A3E" w:rsidRDefault="00547A3E" w:rsidP="00BD72D2">
      <w:pPr>
        <w:spacing w:after="0" w:line="240" w:lineRule="auto"/>
        <w:ind w:left="1425" w:hanging="432"/>
        <w:rPr>
          <w:rFonts w:ascii="Arial" w:hAnsi="Arial" w:cs="Arial"/>
          <w:szCs w:val="20"/>
          <w:lang w:val="cs-CZ"/>
        </w:rPr>
      </w:pPr>
    </w:p>
    <w:p w14:paraId="4F7EFA20" w14:textId="77F805E7" w:rsidR="00547A3E" w:rsidRDefault="00547A3E" w:rsidP="00547A3E">
      <w:pPr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1.3.</w:t>
      </w:r>
      <w:r>
        <w:rPr>
          <w:rFonts w:ascii="Arial" w:hAnsi="Arial" w:cs="Arial"/>
          <w:szCs w:val="20"/>
          <w:lang w:val="cs-CZ"/>
        </w:rPr>
        <w:tab/>
        <w:t>Ke změnám v počtu MJ došlo na základě skutečného rozsahu zpracování prvků PSZ na základě požadavků sboru zástupců vlastníků, následně zpracovaných stanovisek dotčených orgánů a organizací a připomínek Regionální dokumentační komise pro Ústecký kraj.</w:t>
      </w:r>
    </w:p>
    <w:p w14:paraId="383E4411" w14:textId="77777777" w:rsidR="00547A3E" w:rsidRPr="00BD72D2" w:rsidRDefault="00547A3E" w:rsidP="00547A3E">
      <w:pPr>
        <w:spacing w:after="0" w:line="240" w:lineRule="auto"/>
        <w:ind w:left="426" w:hanging="426"/>
        <w:rPr>
          <w:rFonts w:ascii="Arial" w:hAnsi="Arial" w:cs="Arial"/>
          <w:szCs w:val="20"/>
          <w:lang w:val="cs-CZ"/>
        </w:rPr>
      </w:pPr>
    </w:p>
    <w:p w14:paraId="7128FFAB" w14:textId="3F35C2B9" w:rsidR="00354192" w:rsidRPr="00466A2E" w:rsidRDefault="00354192" w:rsidP="00E34CD0">
      <w:pPr>
        <w:pStyle w:val="Nadpis1"/>
        <w:ind w:left="709" w:hanging="709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br/>
      </w:r>
      <w:r w:rsidR="00A70219">
        <w:rPr>
          <w:rFonts w:ascii="Arial" w:hAnsi="Arial" w:cs="Arial"/>
          <w:sz w:val="32"/>
          <w:szCs w:val="28"/>
          <w:lang w:val="cs-CZ"/>
        </w:rPr>
        <w:t>Změny ve smlouvě</w:t>
      </w:r>
    </w:p>
    <w:p w14:paraId="1652B377" w14:textId="65C70440" w:rsidR="00A70219" w:rsidRPr="00704DB3" w:rsidRDefault="00704DB3" w:rsidP="00704DB3">
      <w:pPr>
        <w:pStyle w:val="Odstavecseseznamem"/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 w:rsidRPr="00704DB3">
        <w:rPr>
          <w:rFonts w:ascii="Arial" w:hAnsi="Arial" w:cs="Arial"/>
          <w:szCs w:val="20"/>
          <w:lang w:val="cs-CZ"/>
        </w:rPr>
        <w:t xml:space="preserve">Změny se provádějí ve Smlouvě o dílo v Článku VI. Cena za provedení díla a dále v příloze ke Smlouvě o </w:t>
      </w:r>
      <w:proofErr w:type="gramStart"/>
      <w:r w:rsidRPr="00704DB3">
        <w:rPr>
          <w:rFonts w:ascii="Arial" w:hAnsi="Arial" w:cs="Arial"/>
          <w:szCs w:val="20"/>
          <w:lang w:val="cs-CZ"/>
        </w:rPr>
        <w:t>dílo - Položkovém</w:t>
      </w:r>
      <w:proofErr w:type="gramEnd"/>
      <w:r w:rsidRPr="00704DB3">
        <w:rPr>
          <w:rFonts w:ascii="Arial" w:hAnsi="Arial" w:cs="Arial"/>
          <w:szCs w:val="20"/>
          <w:lang w:val="cs-CZ"/>
        </w:rPr>
        <w:t xml:space="preserve"> výkazu činností</w:t>
      </w:r>
      <w:r>
        <w:rPr>
          <w:rFonts w:ascii="Arial" w:hAnsi="Arial" w:cs="Arial"/>
          <w:szCs w:val="20"/>
          <w:lang w:val="cs-CZ"/>
        </w:rPr>
        <w:t>.</w:t>
      </w:r>
    </w:p>
    <w:p w14:paraId="439473EC" w14:textId="1EFAEDDC" w:rsidR="00E36B57" w:rsidRDefault="00E36B57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</w:p>
    <w:p w14:paraId="1B83C5E6" w14:textId="0570BC39" w:rsidR="00704DB3" w:rsidRDefault="00E459E0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Článek VI odst. 6.1. Cena za provedení díla se mění takto:</w:t>
      </w:r>
    </w:p>
    <w:tbl>
      <w:tblPr>
        <w:tblStyle w:val="Mkatabulky"/>
        <w:tblpPr w:leftFromText="141" w:rightFromText="141" w:vertAnchor="text" w:horzAnchor="page" w:tblpX="2086" w:tblpY="116"/>
        <w:tblW w:w="0" w:type="auto"/>
        <w:tblLook w:val="04A0" w:firstRow="1" w:lastRow="0" w:firstColumn="1" w:lastColumn="0" w:noHBand="0" w:noVBand="1"/>
      </w:tblPr>
      <w:tblGrid>
        <w:gridCol w:w="6232"/>
        <w:gridCol w:w="2127"/>
      </w:tblGrid>
      <w:tr w:rsidR="00B60D5C" w14:paraId="233B349F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7A710FF4" w14:textId="75CA9049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Hlavní </w:t>
            </w:r>
            <w:proofErr w:type="gramStart"/>
            <w:r>
              <w:rPr>
                <w:rFonts w:ascii="Arial" w:hAnsi="Arial" w:cs="Arial"/>
                <w:szCs w:val="20"/>
                <w:lang w:val="cs-CZ"/>
              </w:rPr>
              <w:t>celek - Přípravné</w:t>
            </w:r>
            <w:proofErr w:type="gramEnd"/>
            <w:r>
              <w:rPr>
                <w:rFonts w:ascii="Arial" w:hAnsi="Arial" w:cs="Arial"/>
                <w:szCs w:val="20"/>
                <w:lang w:val="cs-CZ"/>
              </w:rPr>
              <w:t xml:space="preserve"> práce celkem bez DPH</w:t>
            </w:r>
          </w:p>
        </w:tc>
        <w:tc>
          <w:tcPr>
            <w:tcW w:w="2127" w:type="dxa"/>
            <w:vAlign w:val="center"/>
          </w:tcPr>
          <w:p w14:paraId="5E7E02B8" w14:textId="435E77B9" w:rsidR="00FF67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670 450,00 Kč</w:t>
            </w:r>
          </w:p>
        </w:tc>
      </w:tr>
      <w:tr w:rsidR="00B60D5C" w14:paraId="383CFABC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315E8131" w14:textId="58ED46DA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Hlavní </w:t>
            </w:r>
            <w:proofErr w:type="gramStart"/>
            <w:r>
              <w:rPr>
                <w:rFonts w:ascii="Arial" w:hAnsi="Arial" w:cs="Arial"/>
                <w:szCs w:val="20"/>
                <w:lang w:val="cs-CZ"/>
              </w:rPr>
              <w:t>celek - Návrhové</w:t>
            </w:r>
            <w:proofErr w:type="gramEnd"/>
            <w:r>
              <w:rPr>
                <w:rFonts w:ascii="Arial" w:hAnsi="Arial" w:cs="Arial"/>
                <w:szCs w:val="20"/>
                <w:lang w:val="cs-CZ"/>
              </w:rPr>
              <w:t xml:space="preserve"> práce celkem bez DPH</w:t>
            </w:r>
          </w:p>
        </w:tc>
        <w:tc>
          <w:tcPr>
            <w:tcW w:w="2127" w:type="dxa"/>
            <w:vAlign w:val="center"/>
          </w:tcPr>
          <w:p w14:paraId="118F0EF1" w14:textId="767520A0" w:rsidR="00B60D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274 400,00 Kč</w:t>
            </w:r>
          </w:p>
        </w:tc>
      </w:tr>
      <w:tr w:rsidR="00B60D5C" w14:paraId="26069C11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166BC734" w14:textId="68A03088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Hlavní </w:t>
            </w:r>
            <w:proofErr w:type="gramStart"/>
            <w:r>
              <w:rPr>
                <w:rFonts w:ascii="Arial" w:hAnsi="Arial" w:cs="Arial"/>
                <w:szCs w:val="20"/>
                <w:lang w:val="cs-CZ"/>
              </w:rPr>
              <w:t>celek - Mapové</w:t>
            </w:r>
            <w:proofErr w:type="gramEnd"/>
            <w:r>
              <w:rPr>
                <w:rFonts w:ascii="Arial" w:hAnsi="Arial" w:cs="Arial"/>
                <w:szCs w:val="20"/>
                <w:lang w:val="cs-CZ"/>
              </w:rPr>
              <w:t xml:space="preserve"> dílo celkem bez DPH</w:t>
            </w:r>
          </w:p>
        </w:tc>
        <w:tc>
          <w:tcPr>
            <w:tcW w:w="2127" w:type="dxa"/>
            <w:vAlign w:val="center"/>
          </w:tcPr>
          <w:p w14:paraId="3FC5E59D" w14:textId="45898754" w:rsidR="00B60D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103 600,00 Kč</w:t>
            </w:r>
          </w:p>
        </w:tc>
      </w:tr>
      <w:tr w:rsidR="00B60D5C" w14:paraId="326FB08D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669DFE75" w14:textId="65559CF9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Celková cena díla bez DPH</w:t>
            </w:r>
          </w:p>
        </w:tc>
        <w:tc>
          <w:tcPr>
            <w:tcW w:w="2127" w:type="dxa"/>
            <w:vAlign w:val="center"/>
          </w:tcPr>
          <w:p w14:paraId="5637B6E1" w14:textId="1ACCDD4E" w:rsidR="00B60D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1 048 450,00 Kč</w:t>
            </w:r>
          </w:p>
        </w:tc>
      </w:tr>
      <w:tr w:rsidR="00B60D5C" w14:paraId="65635C21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01D4F0C3" w14:textId="328805A5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DPH 21 %</w:t>
            </w:r>
          </w:p>
        </w:tc>
        <w:tc>
          <w:tcPr>
            <w:tcW w:w="2127" w:type="dxa"/>
            <w:vAlign w:val="center"/>
          </w:tcPr>
          <w:p w14:paraId="61250CA7" w14:textId="6BAD1882" w:rsidR="00B60D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220 174,50 Kč</w:t>
            </w:r>
          </w:p>
        </w:tc>
      </w:tr>
      <w:tr w:rsidR="00B60D5C" w14:paraId="37880F9B" w14:textId="77777777" w:rsidTr="00FF675C">
        <w:trPr>
          <w:trHeight w:val="454"/>
        </w:trPr>
        <w:tc>
          <w:tcPr>
            <w:tcW w:w="6232" w:type="dxa"/>
            <w:vAlign w:val="center"/>
          </w:tcPr>
          <w:p w14:paraId="3DDA834E" w14:textId="0D007B2F" w:rsidR="00B60D5C" w:rsidRDefault="00B60D5C" w:rsidP="00B60D5C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Celková cena díla včetně DPH</w:t>
            </w:r>
          </w:p>
        </w:tc>
        <w:tc>
          <w:tcPr>
            <w:tcW w:w="2127" w:type="dxa"/>
            <w:vAlign w:val="center"/>
          </w:tcPr>
          <w:p w14:paraId="02EC1FAE" w14:textId="114B0754" w:rsidR="00B60D5C" w:rsidRDefault="00FF675C" w:rsidP="00FF675C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1 268 624,50 Kč</w:t>
            </w:r>
          </w:p>
        </w:tc>
      </w:tr>
    </w:tbl>
    <w:p w14:paraId="50F18A68" w14:textId="5D579E5B" w:rsidR="00E459E0" w:rsidRDefault="00E459E0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</w:p>
    <w:p w14:paraId="0562FC74" w14:textId="3467DC8D" w:rsidR="00E459E0" w:rsidRPr="003F7E74" w:rsidRDefault="003F7E74" w:rsidP="003F7E74">
      <w:pPr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2.2.</w:t>
      </w:r>
      <w:r>
        <w:rPr>
          <w:rFonts w:ascii="Arial" w:hAnsi="Arial" w:cs="Arial"/>
          <w:szCs w:val="20"/>
          <w:lang w:val="cs-CZ"/>
        </w:rPr>
        <w:tab/>
      </w:r>
      <w:r w:rsidR="00E05F71" w:rsidRPr="003F7E74">
        <w:rPr>
          <w:rFonts w:ascii="Arial" w:hAnsi="Arial" w:cs="Arial"/>
          <w:szCs w:val="20"/>
          <w:lang w:val="cs-CZ"/>
        </w:rPr>
        <w:t>Počet MJ se mění u jednotlivých položek následovně:</w:t>
      </w:r>
    </w:p>
    <w:p w14:paraId="59935C43" w14:textId="2A9DAB46" w:rsidR="00E05F71" w:rsidRDefault="00E05F71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- dílčí část 3.5.i.a):</w:t>
      </w:r>
      <w:r>
        <w:rPr>
          <w:rFonts w:ascii="Arial" w:hAnsi="Arial" w:cs="Arial"/>
          <w:szCs w:val="20"/>
          <w:lang w:val="cs-CZ"/>
        </w:rPr>
        <w:tab/>
        <w:t>z 5 MJ na 15 MJ</w:t>
      </w:r>
      <w:r>
        <w:rPr>
          <w:rFonts w:ascii="Arial" w:hAnsi="Arial" w:cs="Arial"/>
          <w:szCs w:val="20"/>
          <w:lang w:val="cs-CZ"/>
        </w:rPr>
        <w:tab/>
        <w:t>(1 MJ = 1 ha)</w:t>
      </w:r>
    </w:p>
    <w:p w14:paraId="237E90FF" w14:textId="7BEDBFB2" w:rsidR="00B60D5C" w:rsidRDefault="00E05F71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- dílčí část 3.5.i.b):</w:t>
      </w:r>
      <w:r>
        <w:rPr>
          <w:rFonts w:ascii="Arial" w:hAnsi="Arial" w:cs="Arial"/>
          <w:szCs w:val="20"/>
          <w:lang w:val="cs-CZ"/>
        </w:rPr>
        <w:tab/>
        <w:t>z 16 MJ na 33 MJ</w:t>
      </w:r>
      <w:r>
        <w:rPr>
          <w:rFonts w:ascii="Arial" w:hAnsi="Arial" w:cs="Arial"/>
          <w:szCs w:val="20"/>
          <w:lang w:val="cs-CZ"/>
        </w:rPr>
        <w:tab/>
        <w:t>(1 MJ = 100bm)</w:t>
      </w:r>
    </w:p>
    <w:p w14:paraId="4D879357" w14:textId="627A5A0D" w:rsidR="00B60D5C" w:rsidRDefault="00B60D5C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</w:p>
    <w:p w14:paraId="0ADD9292" w14:textId="714CA974" w:rsidR="003F7E74" w:rsidRDefault="003F7E74" w:rsidP="00E36B57">
      <w:pPr>
        <w:spacing w:after="0" w:line="240" w:lineRule="auto"/>
        <w:ind w:left="2410" w:hanging="1701"/>
        <w:rPr>
          <w:rFonts w:ascii="Arial" w:hAnsi="Arial" w:cs="Arial"/>
          <w:szCs w:val="20"/>
          <w:lang w:val="cs-CZ"/>
        </w:rPr>
      </w:pPr>
    </w:p>
    <w:p w14:paraId="250DACBF" w14:textId="34F1742C" w:rsidR="003F7E74" w:rsidRDefault="003F7E74" w:rsidP="003F7E74">
      <w:pPr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2.3.</w:t>
      </w:r>
      <w:r>
        <w:rPr>
          <w:rFonts w:ascii="Arial" w:hAnsi="Arial" w:cs="Arial"/>
          <w:szCs w:val="20"/>
          <w:lang w:val="cs-CZ"/>
        </w:rPr>
        <w:tab/>
        <w:t xml:space="preserve">Podrobnosti změn, ke kterým dochází v příloze ke smlouvě o </w:t>
      </w:r>
      <w:proofErr w:type="gramStart"/>
      <w:r>
        <w:rPr>
          <w:rFonts w:ascii="Arial" w:hAnsi="Arial" w:cs="Arial"/>
          <w:szCs w:val="20"/>
          <w:lang w:val="cs-CZ"/>
        </w:rPr>
        <w:t>dílo - položkovém</w:t>
      </w:r>
      <w:proofErr w:type="gramEnd"/>
      <w:r>
        <w:rPr>
          <w:rFonts w:ascii="Arial" w:hAnsi="Arial" w:cs="Arial"/>
          <w:szCs w:val="20"/>
          <w:lang w:val="cs-CZ"/>
        </w:rPr>
        <w:t xml:space="preserve"> výkazu činností, jsou obsahem přílohy č. 1 tohoto dodatku. Původní položkový výkaz, který byl přílohou Smlouvy o dílo, se mění tak, jak je uvedeno v položkovém výkazu přiloženém k tomuto dodatku.</w:t>
      </w:r>
    </w:p>
    <w:p w14:paraId="2C9107C9" w14:textId="1F03714A" w:rsidR="00D65FCA" w:rsidRDefault="00D65FCA" w:rsidP="003F7E74">
      <w:pPr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</w:p>
    <w:p w14:paraId="621DDFFA" w14:textId="77777777" w:rsidR="006301A1" w:rsidRDefault="006301A1" w:rsidP="003F7E74">
      <w:pPr>
        <w:spacing w:after="0" w:line="240" w:lineRule="auto"/>
        <w:ind w:left="709" w:hanging="709"/>
        <w:rPr>
          <w:rFonts w:ascii="Arial" w:hAnsi="Arial" w:cs="Arial"/>
          <w:szCs w:val="20"/>
          <w:lang w:val="cs-CZ"/>
        </w:rPr>
      </w:pPr>
    </w:p>
    <w:p w14:paraId="403999F3" w14:textId="77777777" w:rsidR="00354192" w:rsidRPr="00466A2E" w:rsidRDefault="00354192" w:rsidP="00181DCB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7D9C3528" w14:textId="0C32A165" w:rsidR="00354192" w:rsidRPr="00466A2E" w:rsidRDefault="004C1162" w:rsidP="00930A7A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Dodatek č. </w:t>
      </w:r>
      <w:r w:rsidR="008E1DFD">
        <w:rPr>
          <w:rFonts w:ascii="Arial" w:hAnsi="Arial" w:cs="Arial"/>
          <w:szCs w:val="20"/>
          <w:lang w:val="cs-CZ"/>
        </w:rPr>
        <w:t>5</w:t>
      </w:r>
      <w:r>
        <w:rPr>
          <w:rFonts w:ascii="Arial" w:hAnsi="Arial" w:cs="Arial"/>
          <w:szCs w:val="20"/>
          <w:lang w:val="cs-CZ"/>
        </w:rPr>
        <w:t xml:space="preserve"> je nedílnou součástí smlouvy o dílo č. 9</w:t>
      </w:r>
      <w:r w:rsidR="0047561F">
        <w:rPr>
          <w:rFonts w:ascii="Arial" w:hAnsi="Arial" w:cs="Arial"/>
          <w:szCs w:val="20"/>
          <w:lang w:val="cs-CZ"/>
        </w:rPr>
        <w:t>60</w:t>
      </w:r>
      <w:r>
        <w:rPr>
          <w:rFonts w:ascii="Arial" w:hAnsi="Arial" w:cs="Arial"/>
          <w:szCs w:val="20"/>
          <w:lang w:val="cs-CZ"/>
        </w:rPr>
        <w:t>-2018-508101.</w:t>
      </w:r>
    </w:p>
    <w:p w14:paraId="6CB03551" w14:textId="2A7A3FD2" w:rsidR="005A2300" w:rsidRPr="004C1162" w:rsidRDefault="004C1162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Dodatek č. </w:t>
      </w:r>
      <w:r w:rsidR="008E1DFD">
        <w:rPr>
          <w:rFonts w:ascii="Arial" w:hAnsi="Arial" w:cs="Arial"/>
          <w:szCs w:val="20"/>
          <w:lang w:val="cs-CZ"/>
        </w:rPr>
        <w:t>5</w:t>
      </w:r>
      <w:r w:rsidR="00354192" w:rsidRPr="00940ADB">
        <w:rPr>
          <w:rFonts w:ascii="Arial" w:hAnsi="Arial" w:cs="Arial"/>
          <w:szCs w:val="20"/>
          <w:lang w:val="cs-CZ"/>
        </w:rPr>
        <w:t xml:space="preserve"> nabývá platnosti </w:t>
      </w:r>
      <w:r w:rsidR="00A11491" w:rsidRPr="00940ADB">
        <w:rPr>
          <w:rFonts w:ascii="Arial" w:hAnsi="Arial" w:cs="Arial"/>
          <w:szCs w:val="20"/>
          <w:lang w:val="cs-CZ"/>
        </w:rPr>
        <w:t xml:space="preserve">dnem </w:t>
      </w:r>
      <w:r>
        <w:rPr>
          <w:rFonts w:ascii="Arial" w:hAnsi="Arial" w:cs="Arial"/>
          <w:szCs w:val="20"/>
          <w:lang w:val="cs-CZ"/>
        </w:rPr>
        <w:t xml:space="preserve">jeho </w:t>
      </w:r>
      <w:r w:rsidR="00A11491" w:rsidRPr="00940ADB">
        <w:rPr>
          <w:rFonts w:ascii="Arial" w:hAnsi="Arial" w:cs="Arial"/>
          <w:szCs w:val="20"/>
          <w:lang w:val="cs-CZ"/>
        </w:rPr>
        <w:t xml:space="preserve">podpisu smluvních stran </w:t>
      </w:r>
      <w:r w:rsidR="0071279D" w:rsidRPr="00940ADB">
        <w:rPr>
          <w:rFonts w:ascii="Arial" w:hAnsi="Arial" w:cs="Arial"/>
          <w:szCs w:val="20"/>
          <w:lang w:val="cs-CZ"/>
        </w:rPr>
        <w:t xml:space="preserve">a účinnosti dnem </w:t>
      </w:r>
      <w:r>
        <w:rPr>
          <w:rFonts w:ascii="Arial" w:hAnsi="Arial" w:cs="Arial"/>
          <w:szCs w:val="20"/>
          <w:lang w:val="cs-CZ"/>
        </w:rPr>
        <w:t>jeh</w:t>
      </w:r>
      <w:r w:rsidR="00603870" w:rsidRPr="00940ADB">
        <w:rPr>
          <w:rFonts w:ascii="Arial" w:hAnsi="Arial" w:cs="Arial"/>
          <w:szCs w:val="20"/>
          <w:lang w:val="cs-CZ"/>
        </w:rPr>
        <w:t xml:space="preserve">o </w:t>
      </w:r>
      <w:r w:rsidR="003B53FD" w:rsidRPr="00940ADB">
        <w:rPr>
          <w:rFonts w:ascii="Arial" w:hAnsi="Arial" w:cs="Arial"/>
          <w:szCs w:val="20"/>
          <w:lang w:val="x-none"/>
        </w:rPr>
        <w:t>uveřejněn</w:t>
      </w:r>
      <w:r w:rsidR="00603870" w:rsidRPr="00940ADB">
        <w:rPr>
          <w:rFonts w:ascii="Arial" w:hAnsi="Arial" w:cs="Arial"/>
          <w:szCs w:val="20"/>
          <w:lang w:val="cs-CZ"/>
        </w:rPr>
        <w:t>í</w:t>
      </w:r>
      <w:r w:rsidR="003B53FD" w:rsidRPr="00940ADB">
        <w:rPr>
          <w:rFonts w:ascii="Arial" w:hAnsi="Arial" w:cs="Arial"/>
          <w:szCs w:val="20"/>
          <w:lang w:val="x-none"/>
        </w:rPr>
        <w:t xml:space="preserve"> v registru smluv</w:t>
      </w:r>
      <w:r w:rsidR="003B53FD" w:rsidRPr="00940ADB">
        <w:rPr>
          <w:rFonts w:ascii="Arial" w:hAnsi="Arial" w:cs="Arial"/>
          <w:szCs w:val="20"/>
          <w:lang w:val="cs-CZ"/>
        </w:rPr>
        <w:t xml:space="preserve"> </w:t>
      </w:r>
      <w:r w:rsidR="00A11491" w:rsidRPr="00940ADB">
        <w:rPr>
          <w:rFonts w:ascii="Arial" w:hAnsi="Arial" w:cs="Arial"/>
          <w:szCs w:val="20"/>
          <w:lang w:val="cs-CZ"/>
        </w:rPr>
        <w:t xml:space="preserve">dle § 6 </w:t>
      </w:r>
      <w:r w:rsidR="00C914EA" w:rsidRPr="00940ADB">
        <w:rPr>
          <w:rFonts w:ascii="Arial" w:hAnsi="Arial" w:cs="Arial"/>
          <w:szCs w:val="20"/>
          <w:lang w:val="cs-CZ"/>
        </w:rPr>
        <w:t>odst</w:t>
      </w:r>
      <w:r w:rsidR="00A11491" w:rsidRPr="00940ADB">
        <w:rPr>
          <w:rFonts w:ascii="Arial" w:hAnsi="Arial" w:cs="Arial"/>
          <w:szCs w:val="20"/>
          <w:lang w:val="cs-CZ"/>
        </w:rPr>
        <w:t xml:space="preserve">. 1 zákona č. 340/2015 Sb., </w:t>
      </w:r>
      <w:r w:rsidR="0039229F" w:rsidRPr="00940ADB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3B53FD" w:rsidRPr="00940ADB">
        <w:rPr>
          <w:rFonts w:ascii="Arial" w:hAnsi="Arial" w:cs="Arial"/>
        </w:rPr>
        <w:t>.</w:t>
      </w:r>
    </w:p>
    <w:p w14:paraId="4004B681" w14:textId="25BCD3DE" w:rsidR="004C1162" w:rsidRPr="00940ADB" w:rsidRDefault="004C1162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</w:rPr>
        <w:t xml:space="preserve">Nedílnou součástí dodatku č. </w:t>
      </w:r>
      <w:r w:rsidR="008E1DF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je příloha č. 1 - položkový výkaz činností.</w:t>
      </w:r>
    </w:p>
    <w:p w14:paraId="7E6B3FE8" w14:textId="1F34BEB2" w:rsidR="004C1162" w:rsidRDefault="004C1162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Ostatní ujednání vyplývající z původní smlouvy se nemění.</w:t>
      </w:r>
    </w:p>
    <w:p w14:paraId="104E74C9" w14:textId="3F74FBB4" w:rsidR="005A2300" w:rsidRPr="00466A2E" w:rsidRDefault="005A2300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 w:rsidRPr="00466A2E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4C1162">
        <w:rPr>
          <w:rFonts w:ascii="Arial" w:hAnsi="Arial" w:cs="Arial"/>
          <w:szCs w:val="20"/>
          <w:lang w:val="cs-CZ"/>
        </w:rPr>
        <w:t xml:space="preserve">dodatek č. </w:t>
      </w:r>
      <w:r w:rsidR="008E1DFD">
        <w:rPr>
          <w:rFonts w:ascii="Arial" w:hAnsi="Arial" w:cs="Arial"/>
          <w:szCs w:val="20"/>
          <w:lang w:val="cs-CZ"/>
        </w:rPr>
        <w:t>5</w:t>
      </w:r>
      <w:r w:rsidR="004C1162">
        <w:rPr>
          <w:rFonts w:ascii="Arial" w:hAnsi="Arial" w:cs="Arial"/>
          <w:szCs w:val="20"/>
          <w:lang w:val="cs-CZ"/>
        </w:rPr>
        <w:t xml:space="preserve"> </w:t>
      </w:r>
      <w:r w:rsidRPr="00466A2E">
        <w:rPr>
          <w:rFonts w:ascii="Arial" w:hAnsi="Arial" w:cs="Arial"/>
          <w:szCs w:val="20"/>
          <w:lang w:val="cs-CZ"/>
        </w:rPr>
        <w:t xml:space="preserve">přečetli a že souhlasí s jejím obsahem, dále prohlašují, že </w:t>
      </w:r>
      <w:r w:rsidR="004C1162">
        <w:rPr>
          <w:rFonts w:ascii="Arial" w:hAnsi="Arial" w:cs="Arial"/>
          <w:szCs w:val="20"/>
          <w:lang w:val="cs-CZ"/>
        </w:rPr>
        <w:t xml:space="preserve">dodatek č. </w:t>
      </w:r>
      <w:r w:rsidR="008E1DFD">
        <w:rPr>
          <w:rFonts w:ascii="Arial" w:hAnsi="Arial" w:cs="Arial"/>
          <w:szCs w:val="20"/>
          <w:lang w:val="cs-CZ"/>
        </w:rPr>
        <w:t>5</w:t>
      </w:r>
      <w:r w:rsidRPr="00466A2E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p w14:paraId="2CE30243" w14:textId="77777777" w:rsidR="00354192" w:rsidRPr="00466A2E" w:rsidRDefault="00354192" w:rsidP="005A2300">
      <w:pPr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395"/>
        <w:gridCol w:w="136"/>
        <w:gridCol w:w="4395"/>
        <w:gridCol w:w="136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  <w:gridSpan w:val="2"/>
          </w:tcPr>
          <w:p w14:paraId="1BDA8382" w14:textId="3E56D61A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30A7A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B4732C">
              <w:rPr>
                <w:rFonts w:ascii="Arial" w:hAnsi="Arial" w:cs="Arial"/>
                <w:szCs w:val="20"/>
                <w:lang w:val="cs-CZ"/>
              </w:rPr>
              <w:t>21.02.2022</w:t>
            </w:r>
          </w:p>
          <w:p w14:paraId="28F3CA6D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  <w:gridSpan w:val="2"/>
          </w:tcPr>
          <w:p w14:paraId="2BA973EB" w14:textId="1180E12D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30A7A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B4732C">
              <w:rPr>
                <w:rFonts w:ascii="Arial" w:hAnsi="Arial" w:cs="Arial"/>
                <w:szCs w:val="20"/>
                <w:lang w:val="cs-CZ"/>
              </w:rPr>
              <w:t>20.02.2022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  <w:gridSpan w:val="2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  <w:gridSpan w:val="2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4FB6455B" w14:textId="77777777" w:rsidTr="00DA502E">
        <w:trPr>
          <w:trHeight w:val="1299"/>
        </w:trPr>
        <w:tc>
          <w:tcPr>
            <w:tcW w:w="4531" w:type="dxa"/>
            <w:gridSpan w:val="2"/>
          </w:tcPr>
          <w:p w14:paraId="649A87E4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  <w:gridSpan w:val="2"/>
          </w:tcPr>
          <w:p w14:paraId="175C0F85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41CC250D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34053BB7" w14:textId="77777777" w:rsidTr="006347DD">
        <w:trPr>
          <w:gridAfter w:val="1"/>
          <w:wAfter w:w="136" w:type="dxa"/>
        </w:trPr>
        <w:tc>
          <w:tcPr>
            <w:tcW w:w="4395" w:type="dxa"/>
          </w:tcPr>
          <w:p w14:paraId="1E8F8189" w14:textId="77777777" w:rsidR="00354192" w:rsidRPr="00466A2E" w:rsidRDefault="00354192" w:rsidP="00F11F18">
            <w:pPr>
              <w:pBdr>
                <w:bottom w:val="single" w:sz="6" w:space="1" w:color="auto"/>
              </w:pBdr>
              <w:spacing w:after="0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2693792" w14:textId="77777777" w:rsidR="00354192" w:rsidRPr="00466A2E" w:rsidRDefault="00354192" w:rsidP="00F11F18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1C74DB2B" w14:textId="313ACFC1" w:rsidR="00F11F18" w:rsidRDefault="00FA673C" w:rsidP="00F11F18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Pavel Pojer</w:t>
            </w:r>
            <w:r w:rsidR="00F11F18" w:rsidRPr="00F11F18">
              <w:rPr>
                <w:rFonts w:ascii="Arial" w:hAnsi="Arial" w:cs="Arial"/>
                <w:szCs w:val="20"/>
              </w:rPr>
              <w:t>,</w:t>
            </w:r>
            <w:r w:rsidR="00F11F18">
              <w:rPr>
                <w:rFonts w:ascii="Arial" w:hAnsi="Arial" w:cs="Arial"/>
                <w:sz w:val="24"/>
              </w:rPr>
              <w:t xml:space="preserve"> </w:t>
            </w:r>
            <w:r w:rsidR="00553FCC">
              <w:rPr>
                <w:rFonts w:ascii="Arial" w:hAnsi="Arial" w:cs="Arial"/>
                <w:szCs w:val="20"/>
              </w:rPr>
              <w:t xml:space="preserve"> </w:t>
            </w:r>
          </w:p>
          <w:p w14:paraId="5F7F85A8" w14:textId="77777777" w:rsidR="00DF6178" w:rsidRDefault="00553FCC" w:rsidP="00FA673C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ředitel Krajského</w:t>
            </w:r>
            <w:r w:rsidR="00FA673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pozemkového </w:t>
            </w:r>
            <w:r w:rsidR="00FA673C">
              <w:rPr>
                <w:rFonts w:ascii="Arial" w:hAnsi="Arial" w:cs="Arial"/>
                <w:szCs w:val="20"/>
              </w:rPr>
              <w:t>ú</w:t>
            </w:r>
            <w:r>
              <w:rPr>
                <w:rFonts w:ascii="Arial" w:hAnsi="Arial" w:cs="Arial"/>
                <w:szCs w:val="20"/>
              </w:rPr>
              <w:t>řadu</w:t>
            </w:r>
          </w:p>
          <w:p w14:paraId="3238FFA4" w14:textId="3A375ADE" w:rsidR="00354192" w:rsidRPr="00466A2E" w:rsidRDefault="00553FCC" w:rsidP="00FA673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Ústecký kraj</w:t>
            </w:r>
          </w:p>
        </w:tc>
        <w:tc>
          <w:tcPr>
            <w:tcW w:w="4531" w:type="dxa"/>
            <w:gridSpan w:val="2"/>
          </w:tcPr>
          <w:p w14:paraId="4FB3F897" w14:textId="77777777" w:rsidR="00354192" w:rsidRPr="00466A2E" w:rsidRDefault="00354192" w:rsidP="00F11F18">
            <w:pPr>
              <w:pBdr>
                <w:bottom w:val="single" w:sz="6" w:space="1" w:color="auto"/>
              </w:pBdr>
              <w:spacing w:after="0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65493AB" w14:textId="77777777" w:rsidR="00354192" w:rsidRPr="00466A2E" w:rsidRDefault="00354192" w:rsidP="00F11F18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399688A6" w:rsidR="00354192" w:rsidRPr="00466A2E" w:rsidRDefault="00930A7A" w:rsidP="00F11F18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Tomáš Charvát</w:t>
            </w:r>
          </w:p>
          <w:p w14:paraId="04EA8537" w14:textId="47D09C71" w:rsidR="00354192" w:rsidRPr="00466A2E" w:rsidRDefault="00930A7A" w:rsidP="00930A7A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jednatel </w:t>
            </w:r>
          </w:p>
        </w:tc>
      </w:tr>
      <w:tr w:rsidR="00FD1B71" w:rsidRPr="00466A2E" w14:paraId="0FCDBDA4" w14:textId="77777777" w:rsidTr="00DA502E">
        <w:tc>
          <w:tcPr>
            <w:tcW w:w="9062" w:type="dxa"/>
            <w:gridSpan w:val="4"/>
          </w:tcPr>
          <w:p w14:paraId="411AE23C" w14:textId="77777777" w:rsidR="00EC3BA5" w:rsidRDefault="00EC3BA5" w:rsidP="00B84488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298FE194" w14:textId="0D694888" w:rsidR="00DA502E" w:rsidRPr="00466A2E" w:rsidRDefault="00354192" w:rsidP="00B84488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Příloha: </w:t>
            </w:r>
            <w:r w:rsidR="00FD1B71" w:rsidRPr="00466A2E">
              <w:rPr>
                <w:rFonts w:ascii="Arial" w:hAnsi="Arial" w:cs="Arial"/>
                <w:szCs w:val="20"/>
                <w:lang w:val="cs-CZ"/>
              </w:rPr>
              <w:t>Položkový výkaz činností</w:t>
            </w:r>
          </w:p>
        </w:tc>
      </w:tr>
    </w:tbl>
    <w:p w14:paraId="7D5EED71" w14:textId="77777777" w:rsidR="006B32CB" w:rsidRDefault="006B32CB" w:rsidP="004A5376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  <w:sectPr w:rsidR="006B32CB" w:rsidSect="00F911B6">
          <w:headerReference w:type="default" r:id="rId9"/>
          <w:footerReference w:type="default" r:id="rId10"/>
          <w:headerReference w:type="first" r:id="rId11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660"/>
        <w:gridCol w:w="960"/>
        <w:gridCol w:w="960"/>
        <w:gridCol w:w="1580"/>
        <w:gridCol w:w="1640"/>
        <w:gridCol w:w="1660"/>
      </w:tblGrid>
      <w:tr w:rsidR="006B32CB" w:rsidRPr="006B32CB" w14:paraId="6C961399" w14:textId="77777777" w:rsidTr="006B32CB">
        <w:trPr>
          <w:trHeight w:val="42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183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 xml:space="preserve">Položkový výkaz </w:t>
            </w:r>
            <w:proofErr w:type="gramStart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činností - Příloha</w:t>
            </w:r>
            <w:proofErr w:type="gramEnd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ke Smlouvě o dílo - </w:t>
            </w:r>
            <w:proofErr w:type="spellStart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KoPÚ</w:t>
            </w:r>
            <w:proofErr w:type="spellEnd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Krásný Buk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D1A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FF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148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49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2EA67399" w14:textId="77777777" w:rsidTr="006B32CB">
        <w:trPr>
          <w:trHeight w:val="2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74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67B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EAA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58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59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E59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25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0F34917B" w14:textId="77777777" w:rsidTr="006B32CB">
        <w:trPr>
          <w:trHeight w:val="100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D75B2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89019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</w:t>
            </w:r>
            <w:proofErr w:type="gramEnd"/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0E9BC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7A00CB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7D691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35DFF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DC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6B32CB" w:rsidRPr="006B32CB" w14:paraId="7834FF08" w14:textId="77777777" w:rsidTr="006B32CB">
        <w:trPr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BDD70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EFBF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E7AA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149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ADC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B258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B32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36F6B86B" w14:textId="77777777" w:rsidTr="006B32CB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46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4D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287D16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F78157B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12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061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A1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6D8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31.1.2019</w:t>
            </w:r>
          </w:p>
        </w:tc>
      </w:tr>
      <w:tr w:rsidR="006B32CB" w:rsidRPr="006B32CB" w14:paraId="074B1DE0" w14:textId="77777777" w:rsidTr="006B32CB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072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B8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6B32C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8FD8C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7B256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B5BB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95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170 400,00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4EDB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31.3.2019</w:t>
            </w:r>
          </w:p>
        </w:tc>
      </w:tr>
      <w:tr w:rsidR="006B32CB" w:rsidRPr="006B32CB" w14:paraId="4DBFD0BF" w14:textId="77777777" w:rsidTr="006B32CB">
        <w:trPr>
          <w:trHeight w:val="100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69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26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, geometrický plán pro stanovení obvodů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, předepsaná stabilizace dle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4FFA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A02D3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8E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2 650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45E7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145 750,00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738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30.6.2019</w:t>
            </w:r>
          </w:p>
        </w:tc>
      </w:tr>
      <w:tr w:rsidR="006B32CB" w:rsidRPr="006B32CB" w14:paraId="2E1140DD" w14:textId="77777777" w:rsidTr="006B32CB">
        <w:trPr>
          <w:trHeight w:val="702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8182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E0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25EDA7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E1B121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77C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2 550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1A1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209 100,00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6DA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30.6.2019</w:t>
            </w:r>
          </w:p>
        </w:tc>
      </w:tr>
      <w:tr w:rsidR="006B32CB" w:rsidRPr="006B32CB" w14:paraId="0119C452" w14:textId="77777777" w:rsidTr="006B32CB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23B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187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81BBB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0C1D2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C5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BDF8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66 600,00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A98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15.11.2019</w:t>
            </w:r>
          </w:p>
        </w:tc>
      </w:tr>
      <w:tr w:rsidR="006B32CB" w:rsidRPr="006B32CB" w14:paraId="1FE13960" w14:textId="77777777" w:rsidTr="006B32CB">
        <w:trPr>
          <w:trHeight w:val="70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A8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B0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0A4092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F5BEBE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547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A8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66 600,00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012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15.12.2019</w:t>
            </w:r>
          </w:p>
        </w:tc>
      </w:tr>
      <w:tr w:rsidR="006B32CB" w:rsidRPr="006B32CB" w14:paraId="7CC6CA5D" w14:textId="77777777" w:rsidTr="006B32CB">
        <w:trPr>
          <w:trHeight w:val="42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2CE6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5E81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49E0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CAB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74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670 450,00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067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31.1.2020</w:t>
            </w:r>
          </w:p>
        </w:tc>
      </w:tr>
      <w:tr w:rsidR="006B32CB" w:rsidRPr="006B32CB" w14:paraId="0AFDD989" w14:textId="77777777" w:rsidTr="006B32CB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4E53A2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65C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AF0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ABC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57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8FB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737A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6DC1ED6A" w14:textId="77777777" w:rsidTr="006B32CB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04B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67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CC1E2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CAE859A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C4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700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3B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103 600,00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369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31.1.2022</w:t>
            </w:r>
          </w:p>
        </w:tc>
      </w:tr>
      <w:tr w:rsidR="006B32CB" w:rsidRPr="006B32CB" w14:paraId="7E10C636" w14:textId="77777777" w:rsidTr="006B32CB">
        <w:trPr>
          <w:trHeight w:val="70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72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8A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Výškopisné zaměření zájmového území v obvodu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trvalých a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6BFDC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F3537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FC5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65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15 000,00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5543A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6B32CB" w:rsidRPr="006B32CB" w14:paraId="59629F2D" w14:textId="77777777" w:rsidTr="006B32CB">
        <w:trPr>
          <w:trHeight w:val="100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0B7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3.5.i.b)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16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52EE4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8CBBB2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463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92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33 000,00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B20B2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6B32CB" w:rsidRPr="006B32CB" w14:paraId="163759B7" w14:textId="77777777" w:rsidTr="006B32CB">
        <w:trPr>
          <w:trHeight w:val="10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12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7C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88ACD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5A93D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E47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2D8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2 000,00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444C7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6B32CB" w:rsidRPr="006B32CB" w14:paraId="3ECFC8B4" w14:textId="77777777" w:rsidTr="006B32CB">
        <w:trPr>
          <w:trHeight w:val="7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01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51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745F57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7A8F3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AEC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700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0AC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100 800,00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240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31.12.2022</w:t>
            </w:r>
          </w:p>
        </w:tc>
      </w:tr>
      <w:tr w:rsidR="006B32CB" w:rsidRPr="006B32CB" w14:paraId="3B94C819" w14:textId="77777777" w:rsidTr="006B32CB">
        <w:trPr>
          <w:trHeight w:val="10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90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04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Předložení aktuální dokumentace návrhu </w:t>
            </w:r>
            <w:proofErr w:type="spell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KoPÚ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FBF91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8F611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2C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56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1D6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6B32CB" w:rsidRPr="006B32CB" w14:paraId="11DA0B86" w14:textId="77777777" w:rsidTr="006B32CB">
        <w:trPr>
          <w:trHeight w:val="90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D375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07FF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9D02B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64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42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274 400,00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EB7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425E8B86" w14:textId="77777777" w:rsidTr="006B32CB">
        <w:trPr>
          <w:trHeight w:val="10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F8DE9B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0D2B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20EB2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E94EB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BABD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D2F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103 600,00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C2D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6B32CB" w:rsidRPr="006B32CB" w14:paraId="09F5B72B" w14:textId="77777777" w:rsidTr="006B32CB">
        <w:trPr>
          <w:trHeight w:val="649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B7B7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C00E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CAAF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CFC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895C9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103 600,00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0BA0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0DE2D2D9" w14:textId="77777777" w:rsidTr="006B32CB">
        <w:trPr>
          <w:trHeight w:val="105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AF6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166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173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CD75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B16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90F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D1A3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3C9AC36A" w14:textId="77777777" w:rsidTr="006B32CB">
        <w:trPr>
          <w:trHeight w:val="998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F8AC6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B3C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ED8B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E60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8AE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249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359C3BA1" w14:textId="77777777" w:rsidTr="006B32CB">
        <w:trPr>
          <w:trHeight w:val="70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7933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1. Přípravné práce celkem (3.4.1.-3.4.5.)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6CF4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AA1EF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03E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ABA9F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670 450,00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3497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2354BFFF" w14:textId="77777777" w:rsidTr="006B32CB">
        <w:trPr>
          <w:trHeight w:val="70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860DC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8BBC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9862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8355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40795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274 400,00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9F57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56205989" w14:textId="77777777" w:rsidTr="006B32CB">
        <w:trPr>
          <w:trHeight w:val="70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668F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6731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A60F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F09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8E3A4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103 600,00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DE0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578066E7" w14:textId="77777777" w:rsidTr="006B32CB">
        <w:trPr>
          <w:trHeight w:val="690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7BB2E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4A87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F54B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C90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C7990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1 048 450,00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84B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59E32D61" w14:textId="77777777" w:rsidTr="006B32CB">
        <w:trPr>
          <w:trHeight w:val="70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8808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DPH  </w:t>
            </w:r>
            <w:proofErr w:type="gramStart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21%</w:t>
            </w:r>
            <w:proofErr w:type="gramEnd"/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FE3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D7D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F7A3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AC40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220 174,50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F62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1522BCCD" w14:textId="77777777" w:rsidTr="006B32CB">
        <w:trPr>
          <w:trHeight w:val="70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0BBB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BD95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EB3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1D6D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1C13" w14:textId="77777777" w:rsidR="006B32CB" w:rsidRPr="006B32CB" w:rsidRDefault="006B32CB" w:rsidP="006B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1 268 624,50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C53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6B32CB" w:rsidRPr="006B32CB" w14:paraId="742BFD92" w14:textId="77777777" w:rsidTr="006B32CB">
        <w:trPr>
          <w:trHeight w:val="64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B59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81D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2E1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04C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7F3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45E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C8D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435C4F92" w14:textId="77777777" w:rsidTr="006B32CB">
        <w:trPr>
          <w:trHeight w:val="642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CFB6" w14:textId="2CEC19A9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 Teplicích dne </w:t>
            </w:r>
            <w:r w:rsidR="00B473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21.02.2022</w:t>
            </w: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         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54C2" w14:textId="664AC93E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Teplicích dne </w:t>
            </w:r>
            <w:r w:rsidR="00B473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20.02.2022</w:t>
            </w:r>
          </w:p>
        </w:tc>
      </w:tr>
      <w:tr w:rsidR="006B32CB" w:rsidRPr="006B32CB" w14:paraId="0E8679B8" w14:textId="77777777" w:rsidTr="006B32C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7D9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741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CC9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393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35E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CA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3A7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2940F26A" w14:textId="77777777" w:rsidTr="006B32CB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387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4F6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6B32CB" w:rsidRPr="006B32CB" w14:paraId="1A1F8F71" w14:textId="77777777" w:rsidTr="006B32C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8C7F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C2A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97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D6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AE21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68D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0B8A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4A532E2D" w14:textId="77777777" w:rsidTr="006B32C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A18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1905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CD6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BFAE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4DF4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5804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86B25" w14:textId="77777777" w:rsidR="006B32CB" w:rsidRPr="006B32CB" w:rsidRDefault="006B32CB" w:rsidP="006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B32CB" w:rsidRPr="006B32CB" w14:paraId="318D6557" w14:textId="77777777" w:rsidTr="006B32CB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5FA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4BA8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6B32CB" w:rsidRPr="006B32CB" w14:paraId="0ECCD003" w14:textId="77777777" w:rsidTr="006B32CB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977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Pavel Pojer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A5E9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Tomáš Charvát</w:t>
            </w:r>
          </w:p>
        </w:tc>
      </w:tr>
      <w:tr w:rsidR="006B32CB" w:rsidRPr="006B32CB" w14:paraId="05CF3AAF" w14:textId="77777777" w:rsidTr="006B32CB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BA0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ředitel Krajského pozemkového úřadu pro Ústecký kraj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E466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6B32C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jednatel společnosti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8B0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DC2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6533" w14:textId="77777777" w:rsidR="006B32CB" w:rsidRPr="006B32CB" w:rsidRDefault="006B32CB" w:rsidP="006B32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62F0EC02" w14:textId="7F410B64" w:rsidR="00B52699" w:rsidRPr="00466A2E" w:rsidRDefault="00B52699" w:rsidP="004A5376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6B32CB">
      <w:headerReference w:type="first" r:id="rId12"/>
      <w:pgSz w:w="16839" w:h="11907" w:orient="landscape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36FB" w14:textId="77777777" w:rsidR="003F70F0" w:rsidRDefault="003F70F0">
      <w:pPr>
        <w:spacing w:after="0" w:line="240" w:lineRule="auto"/>
      </w:pPr>
      <w:r>
        <w:separator/>
      </w:r>
    </w:p>
  </w:endnote>
  <w:endnote w:type="continuationSeparator" w:id="0">
    <w:p w14:paraId="14E3CF3B" w14:textId="77777777" w:rsidR="003F70F0" w:rsidRDefault="003F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50F54780" w:rsidR="0039229F" w:rsidRPr="0025120D" w:rsidRDefault="00B4732C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4C1162" w:rsidRPr="004C1162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39767" w14:textId="77777777" w:rsidR="003F70F0" w:rsidRDefault="003F70F0">
      <w:pPr>
        <w:spacing w:after="0" w:line="240" w:lineRule="auto"/>
      </w:pPr>
      <w:r>
        <w:separator/>
      </w:r>
    </w:p>
  </w:footnote>
  <w:footnote w:type="continuationSeparator" w:id="0">
    <w:p w14:paraId="28E26D88" w14:textId="77777777" w:rsidR="003F70F0" w:rsidRDefault="003F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DC2A" w14:textId="6E345AF4" w:rsidR="0039229F" w:rsidRPr="0025120D" w:rsidRDefault="0039229F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</w:t>
    </w:r>
    <w:proofErr w:type="gramStart"/>
    <w:r w:rsidRPr="0025120D">
      <w:rPr>
        <w:sz w:val="16"/>
        <w:lang w:val="cs-CZ"/>
      </w:rPr>
      <w:t>dílo - Komplexní</w:t>
    </w:r>
    <w:proofErr w:type="gramEnd"/>
    <w:r w:rsidRPr="0025120D">
      <w:rPr>
        <w:sz w:val="16"/>
        <w:lang w:val="cs-CZ"/>
      </w:rPr>
      <w:t xml:space="preserve">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="00D77B72">
      <w:rPr>
        <w:sz w:val="16"/>
        <w:lang w:val="cs-CZ"/>
      </w:rPr>
      <w:t xml:space="preserve"> </w:t>
    </w:r>
    <w:r w:rsidR="0047561F">
      <w:rPr>
        <w:sz w:val="16"/>
        <w:lang w:val="cs-CZ"/>
      </w:rPr>
      <w:t>Krásný Buk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3151" w14:textId="1C205951" w:rsidR="0039229F" w:rsidRPr="00D07F87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D07F87">
      <w:rPr>
        <w:rFonts w:ascii="Arial" w:hAnsi="Arial" w:cs="Arial"/>
        <w:sz w:val="16"/>
      </w:rPr>
      <w:t xml:space="preserve">Číslo smlouvy objednatele: </w:t>
    </w:r>
    <w:r w:rsidR="00D07F87">
      <w:rPr>
        <w:rFonts w:ascii="Arial" w:hAnsi="Arial" w:cs="Arial"/>
        <w:sz w:val="16"/>
      </w:rPr>
      <w:t>9</w:t>
    </w:r>
    <w:r w:rsidR="0047561F">
      <w:rPr>
        <w:rFonts w:ascii="Arial" w:hAnsi="Arial" w:cs="Arial"/>
        <w:sz w:val="16"/>
      </w:rPr>
      <w:t>60</w:t>
    </w:r>
    <w:r w:rsidR="00D07F87">
      <w:rPr>
        <w:rFonts w:ascii="Arial" w:hAnsi="Arial" w:cs="Arial"/>
        <w:sz w:val="16"/>
      </w:rPr>
      <w:t>-2018-508101/</w:t>
    </w:r>
    <w:r w:rsidR="008E1DFD">
      <w:rPr>
        <w:rFonts w:ascii="Arial" w:hAnsi="Arial" w:cs="Arial"/>
        <w:sz w:val="16"/>
      </w:rPr>
      <w:t>5</w:t>
    </w:r>
  </w:p>
  <w:p w14:paraId="02D2C8FF" w14:textId="77777777" w:rsidR="0039229F" w:rsidRPr="00D07F87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D07F87">
      <w:rPr>
        <w:rFonts w:ascii="Arial" w:hAnsi="Arial" w:cs="Arial"/>
        <w:sz w:val="16"/>
      </w:rPr>
      <w:tab/>
      <w:t>Číslo smlouvy zhotovitele:</w:t>
    </w:r>
    <w:r w:rsidRPr="00D07F87">
      <w:rPr>
        <w:rFonts w:ascii="Arial" w:hAnsi="Arial" w:cs="Arial"/>
        <w:sz w:val="16"/>
      </w:rPr>
      <w:tab/>
    </w:r>
  </w:p>
  <w:p w14:paraId="6B758692" w14:textId="37C0BF8D" w:rsidR="0039229F" w:rsidRPr="00D07F87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D07F87">
      <w:rPr>
        <w:rFonts w:ascii="Arial" w:hAnsi="Arial" w:cs="Arial"/>
        <w:sz w:val="16"/>
      </w:rPr>
      <w:tab/>
      <w:t>Komplex</w:t>
    </w:r>
    <w:r w:rsidR="005B54A4" w:rsidRPr="00D07F87">
      <w:rPr>
        <w:rFonts w:ascii="Arial" w:hAnsi="Arial" w:cs="Arial"/>
        <w:sz w:val="16"/>
      </w:rPr>
      <w:t xml:space="preserve">ní pozemkové úpravy v k. ú. </w:t>
    </w:r>
    <w:r w:rsidR="0047561F">
      <w:rPr>
        <w:rFonts w:ascii="Arial" w:hAnsi="Arial" w:cs="Arial"/>
        <w:sz w:val="16"/>
      </w:rPr>
      <w:t>Krásný Buk</w:t>
    </w:r>
  </w:p>
  <w:p w14:paraId="16B88821" w14:textId="77777777" w:rsidR="0039229F" w:rsidRPr="00D07F87" w:rsidRDefault="0039229F">
    <w:pPr>
      <w:pStyle w:val="Zhlav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F8A1A" w14:textId="3A8CF4DE" w:rsidR="006B32CB" w:rsidRPr="00D07F87" w:rsidRDefault="006B32CB" w:rsidP="006B32CB">
    <w:pPr>
      <w:pStyle w:val="Zhlav"/>
      <w:pBdr>
        <w:bottom w:val="single" w:sz="6" w:space="9" w:color="auto"/>
      </w:pBdr>
      <w:tabs>
        <w:tab w:val="clear" w:pos="9072"/>
        <w:tab w:val="left" w:pos="4536"/>
      </w:tabs>
      <w:rPr>
        <w:rFonts w:ascii="Arial" w:hAnsi="Arial" w:cs="Arial"/>
        <w:sz w:val="14"/>
      </w:rPr>
    </w:pPr>
    <w:r>
      <w:rPr>
        <w:sz w:val="14"/>
      </w:rPr>
      <w:tab/>
    </w:r>
    <w:r w:rsidRPr="006B32CB">
      <w:rPr>
        <w:rFonts w:ascii="Arial" w:hAnsi="Arial" w:cs="Arial"/>
        <w:sz w:val="16"/>
      </w:rPr>
      <w:t>Příloha č. 1 k dodatku č. 5 ke Smlouvě o dílo č. 960-2018-508101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2054"/>
    <w:multiLevelType w:val="hybridMultilevel"/>
    <w:tmpl w:val="C6B82632"/>
    <w:lvl w:ilvl="0" w:tplc="E42AD5F2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4D4E68"/>
    <w:multiLevelType w:val="multilevel"/>
    <w:tmpl w:val="89002556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4DE"/>
    <w:rsid w:val="00001A81"/>
    <w:rsid w:val="000043C9"/>
    <w:rsid w:val="0001270D"/>
    <w:rsid w:val="0001351E"/>
    <w:rsid w:val="0001592E"/>
    <w:rsid w:val="0001770C"/>
    <w:rsid w:val="00021B06"/>
    <w:rsid w:val="0002363A"/>
    <w:rsid w:val="00023CB3"/>
    <w:rsid w:val="0002419A"/>
    <w:rsid w:val="00026CDB"/>
    <w:rsid w:val="000342E0"/>
    <w:rsid w:val="00036F01"/>
    <w:rsid w:val="00042CA0"/>
    <w:rsid w:val="00045436"/>
    <w:rsid w:val="00050FA0"/>
    <w:rsid w:val="0005310A"/>
    <w:rsid w:val="00054FA7"/>
    <w:rsid w:val="00057C75"/>
    <w:rsid w:val="000604D3"/>
    <w:rsid w:val="00060922"/>
    <w:rsid w:val="00061A57"/>
    <w:rsid w:val="000622D1"/>
    <w:rsid w:val="00062DF2"/>
    <w:rsid w:val="000669FB"/>
    <w:rsid w:val="0007122E"/>
    <w:rsid w:val="00085150"/>
    <w:rsid w:val="00091D71"/>
    <w:rsid w:val="000A0DA0"/>
    <w:rsid w:val="000B1BA9"/>
    <w:rsid w:val="000B1E86"/>
    <w:rsid w:val="000B6251"/>
    <w:rsid w:val="000C0BD2"/>
    <w:rsid w:val="000C4475"/>
    <w:rsid w:val="000C47F2"/>
    <w:rsid w:val="000D0C30"/>
    <w:rsid w:val="000D1382"/>
    <w:rsid w:val="000D24BD"/>
    <w:rsid w:val="000D2B45"/>
    <w:rsid w:val="000D749B"/>
    <w:rsid w:val="000E2380"/>
    <w:rsid w:val="000E2C0E"/>
    <w:rsid w:val="000E51CE"/>
    <w:rsid w:val="000E628C"/>
    <w:rsid w:val="000F3508"/>
    <w:rsid w:val="000F3D2B"/>
    <w:rsid w:val="000F4185"/>
    <w:rsid w:val="000F4862"/>
    <w:rsid w:val="000F48CF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6E1D"/>
    <w:rsid w:val="001619FD"/>
    <w:rsid w:val="001627B1"/>
    <w:rsid w:val="00165D18"/>
    <w:rsid w:val="0017606A"/>
    <w:rsid w:val="00176C7D"/>
    <w:rsid w:val="00177D28"/>
    <w:rsid w:val="0018058C"/>
    <w:rsid w:val="00181DCB"/>
    <w:rsid w:val="00182883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178C"/>
    <w:rsid w:val="001C04D2"/>
    <w:rsid w:val="001C6C1D"/>
    <w:rsid w:val="001D09E6"/>
    <w:rsid w:val="001E7AD4"/>
    <w:rsid w:val="001F0491"/>
    <w:rsid w:val="001F04F2"/>
    <w:rsid w:val="001F09CB"/>
    <w:rsid w:val="001F09EB"/>
    <w:rsid w:val="001F4F49"/>
    <w:rsid w:val="001F5AF2"/>
    <w:rsid w:val="00205DFC"/>
    <w:rsid w:val="00207846"/>
    <w:rsid w:val="00207B39"/>
    <w:rsid w:val="0021157D"/>
    <w:rsid w:val="00211C4A"/>
    <w:rsid w:val="00213F86"/>
    <w:rsid w:val="00216066"/>
    <w:rsid w:val="002176BD"/>
    <w:rsid w:val="00222838"/>
    <w:rsid w:val="00225DBD"/>
    <w:rsid w:val="0023089D"/>
    <w:rsid w:val="00232108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5825"/>
    <w:rsid w:val="002659CD"/>
    <w:rsid w:val="00266916"/>
    <w:rsid w:val="00272BC3"/>
    <w:rsid w:val="00276E15"/>
    <w:rsid w:val="00280B85"/>
    <w:rsid w:val="0028248E"/>
    <w:rsid w:val="0028504E"/>
    <w:rsid w:val="0029532A"/>
    <w:rsid w:val="00295DC7"/>
    <w:rsid w:val="002A08E6"/>
    <w:rsid w:val="002A1264"/>
    <w:rsid w:val="002A16BB"/>
    <w:rsid w:val="002A3ABF"/>
    <w:rsid w:val="002A589C"/>
    <w:rsid w:val="002C3B63"/>
    <w:rsid w:val="002D02B2"/>
    <w:rsid w:val="002D21C5"/>
    <w:rsid w:val="002D3562"/>
    <w:rsid w:val="002D571B"/>
    <w:rsid w:val="002D6287"/>
    <w:rsid w:val="002E6B1D"/>
    <w:rsid w:val="002E79D0"/>
    <w:rsid w:val="002F11C9"/>
    <w:rsid w:val="00300DAC"/>
    <w:rsid w:val="00303C19"/>
    <w:rsid w:val="003052EE"/>
    <w:rsid w:val="003073D3"/>
    <w:rsid w:val="0031082A"/>
    <w:rsid w:val="00310F4E"/>
    <w:rsid w:val="00315939"/>
    <w:rsid w:val="003217E2"/>
    <w:rsid w:val="003244C5"/>
    <w:rsid w:val="003256CA"/>
    <w:rsid w:val="00327185"/>
    <w:rsid w:val="003300EC"/>
    <w:rsid w:val="0033229F"/>
    <w:rsid w:val="00333549"/>
    <w:rsid w:val="0033379C"/>
    <w:rsid w:val="00334361"/>
    <w:rsid w:val="0033718B"/>
    <w:rsid w:val="00337332"/>
    <w:rsid w:val="0034244B"/>
    <w:rsid w:val="0034595D"/>
    <w:rsid w:val="0035067F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9229F"/>
    <w:rsid w:val="00393AB7"/>
    <w:rsid w:val="003A08E8"/>
    <w:rsid w:val="003A301E"/>
    <w:rsid w:val="003A3237"/>
    <w:rsid w:val="003A32BC"/>
    <w:rsid w:val="003A47AA"/>
    <w:rsid w:val="003A5BC0"/>
    <w:rsid w:val="003A6BFA"/>
    <w:rsid w:val="003B02B1"/>
    <w:rsid w:val="003B0AFB"/>
    <w:rsid w:val="003B3A7A"/>
    <w:rsid w:val="003B53FD"/>
    <w:rsid w:val="003C093E"/>
    <w:rsid w:val="003C172D"/>
    <w:rsid w:val="003C56D3"/>
    <w:rsid w:val="003D2FD2"/>
    <w:rsid w:val="003D4B66"/>
    <w:rsid w:val="003D54E2"/>
    <w:rsid w:val="003D7646"/>
    <w:rsid w:val="003E3E1E"/>
    <w:rsid w:val="003F2720"/>
    <w:rsid w:val="003F2D37"/>
    <w:rsid w:val="003F48E8"/>
    <w:rsid w:val="003F4963"/>
    <w:rsid w:val="003F70F0"/>
    <w:rsid w:val="003F7E74"/>
    <w:rsid w:val="00400CE8"/>
    <w:rsid w:val="00401034"/>
    <w:rsid w:val="004034F6"/>
    <w:rsid w:val="00404486"/>
    <w:rsid w:val="004051C8"/>
    <w:rsid w:val="00411819"/>
    <w:rsid w:val="00412E62"/>
    <w:rsid w:val="004153C7"/>
    <w:rsid w:val="0041764F"/>
    <w:rsid w:val="00422489"/>
    <w:rsid w:val="00427ABE"/>
    <w:rsid w:val="004307AD"/>
    <w:rsid w:val="00431F3D"/>
    <w:rsid w:val="00435696"/>
    <w:rsid w:val="004362E3"/>
    <w:rsid w:val="00441A13"/>
    <w:rsid w:val="0044572B"/>
    <w:rsid w:val="00446125"/>
    <w:rsid w:val="004545C4"/>
    <w:rsid w:val="0045784F"/>
    <w:rsid w:val="004579A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61F"/>
    <w:rsid w:val="004758C4"/>
    <w:rsid w:val="004832A1"/>
    <w:rsid w:val="00483450"/>
    <w:rsid w:val="004871EB"/>
    <w:rsid w:val="00490EC5"/>
    <w:rsid w:val="0049654A"/>
    <w:rsid w:val="004A004B"/>
    <w:rsid w:val="004A1869"/>
    <w:rsid w:val="004A354F"/>
    <w:rsid w:val="004A5376"/>
    <w:rsid w:val="004A6BC1"/>
    <w:rsid w:val="004B2E6C"/>
    <w:rsid w:val="004C1162"/>
    <w:rsid w:val="004C1C50"/>
    <w:rsid w:val="004C28E4"/>
    <w:rsid w:val="004C6B32"/>
    <w:rsid w:val="004D030B"/>
    <w:rsid w:val="004D10C9"/>
    <w:rsid w:val="004D1E9A"/>
    <w:rsid w:val="004D27E0"/>
    <w:rsid w:val="004D2D40"/>
    <w:rsid w:val="004D44B2"/>
    <w:rsid w:val="004D4A44"/>
    <w:rsid w:val="004D734B"/>
    <w:rsid w:val="004E0DEB"/>
    <w:rsid w:val="004E3E3A"/>
    <w:rsid w:val="004E68E3"/>
    <w:rsid w:val="004F31ED"/>
    <w:rsid w:val="004F5C66"/>
    <w:rsid w:val="00503312"/>
    <w:rsid w:val="00506D94"/>
    <w:rsid w:val="00510E41"/>
    <w:rsid w:val="00511488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52B"/>
    <w:rsid w:val="00531CFF"/>
    <w:rsid w:val="00534435"/>
    <w:rsid w:val="0053488D"/>
    <w:rsid w:val="00535AF1"/>
    <w:rsid w:val="005401F7"/>
    <w:rsid w:val="00540F31"/>
    <w:rsid w:val="005426BB"/>
    <w:rsid w:val="00543072"/>
    <w:rsid w:val="00545A0B"/>
    <w:rsid w:val="00545F54"/>
    <w:rsid w:val="00547798"/>
    <w:rsid w:val="00547A3E"/>
    <w:rsid w:val="00553DE3"/>
    <w:rsid w:val="00553FCC"/>
    <w:rsid w:val="0055670A"/>
    <w:rsid w:val="00561043"/>
    <w:rsid w:val="005620A8"/>
    <w:rsid w:val="005622B6"/>
    <w:rsid w:val="00565450"/>
    <w:rsid w:val="00571B92"/>
    <w:rsid w:val="00571CEF"/>
    <w:rsid w:val="00573EED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54A4"/>
    <w:rsid w:val="005B5BCD"/>
    <w:rsid w:val="005C1291"/>
    <w:rsid w:val="005C1CA3"/>
    <w:rsid w:val="005C21F7"/>
    <w:rsid w:val="005D1810"/>
    <w:rsid w:val="005E220A"/>
    <w:rsid w:val="005E6C74"/>
    <w:rsid w:val="005F52C9"/>
    <w:rsid w:val="00600E64"/>
    <w:rsid w:val="00601512"/>
    <w:rsid w:val="006037D1"/>
    <w:rsid w:val="00603870"/>
    <w:rsid w:val="00610B69"/>
    <w:rsid w:val="00612FDB"/>
    <w:rsid w:val="006209DF"/>
    <w:rsid w:val="00623C20"/>
    <w:rsid w:val="00627AC3"/>
    <w:rsid w:val="006301A1"/>
    <w:rsid w:val="00630E42"/>
    <w:rsid w:val="0063245B"/>
    <w:rsid w:val="00633FAA"/>
    <w:rsid w:val="006347DD"/>
    <w:rsid w:val="00640BAC"/>
    <w:rsid w:val="00643111"/>
    <w:rsid w:val="006531F0"/>
    <w:rsid w:val="00664216"/>
    <w:rsid w:val="006643D8"/>
    <w:rsid w:val="00664D6B"/>
    <w:rsid w:val="006673C0"/>
    <w:rsid w:val="00670A1F"/>
    <w:rsid w:val="00674093"/>
    <w:rsid w:val="006776A2"/>
    <w:rsid w:val="006917EB"/>
    <w:rsid w:val="006A0C07"/>
    <w:rsid w:val="006A0DB9"/>
    <w:rsid w:val="006A11D8"/>
    <w:rsid w:val="006A2168"/>
    <w:rsid w:val="006A2A2C"/>
    <w:rsid w:val="006A4CC4"/>
    <w:rsid w:val="006A617C"/>
    <w:rsid w:val="006B1ACE"/>
    <w:rsid w:val="006B2AC7"/>
    <w:rsid w:val="006B32CB"/>
    <w:rsid w:val="006C18DA"/>
    <w:rsid w:val="006C43AD"/>
    <w:rsid w:val="006C7BBC"/>
    <w:rsid w:val="006D36B0"/>
    <w:rsid w:val="006D7FA5"/>
    <w:rsid w:val="006E2B0B"/>
    <w:rsid w:val="006E5645"/>
    <w:rsid w:val="006E71B1"/>
    <w:rsid w:val="006F3D14"/>
    <w:rsid w:val="006F51A7"/>
    <w:rsid w:val="006F5C49"/>
    <w:rsid w:val="006F7F46"/>
    <w:rsid w:val="00702F1E"/>
    <w:rsid w:val="00703DD4"/>
    <w:rsid w:val="00704DB3"/>
    <w:rsid w:val="00705754"/>
    <w:rsid w:val="007078AC"/>
    <w:rsid w:val="0071279D"/>
    <w:rsid w:val="00713442"/>
    <w:rsid w:val="00715274"/>
    <w:rsid w:val="00717E30"/>
    <w:rsid w:val="007236A7"/>
    <w:rsid w:val="0072399C"/>
    <w:rsid w:val="00723D46"/>
    <w:rsid w:val="00730242"/>
    <w:rsid w:val="0073652F"/>
    <w:rsid w:val="00737124"/>
    <w:rsid w:val="007447B4"/>
    <w:rsid w:val="00745C7F"/>
    <w:rsid w:val="00752FE4"/>
    <w:rsid w:val="00753A9C"/>
    <w:rsid w:val="00754F24"/>
    <w:rsid w:val="00755D81"/>
    <w:rsid w:val="0075737B"/>
    <w:rsid w:val="007605EF"/>
    <w:rsid w:val="00761195"/>
    <w:rsid w:val="00761A6E"/>
    <w:rsid w:val="00762871"/>
    <w:rsid w:val="0077397C"/>
    <w:rsid w:val="007751C8"/>
    <w:rsid w:val="007770A5"/>
    <w:rsid w:val="007846E1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74FE"/>
    <w:rsid w:val="007E08EE"/>
    <w:rsid w:val="007E6C99"/>
    <w:rsid w:val="007E72B5"/>
    <w:rsid w:val="007F471B"/>
    <w:rsid w:val="007F4DF0"/>
    <w:rsid w:val="007F6237"/>
    <w:rsid w:val="0080127D"/>
    <w:rsid w:val="00802079"/>
    <w:rsid w:val="008037D2"/>
    <w:rsid w:val="0080385A"/>
    <w:rsid w:val="00815095"/>
    <w:rsid w:val="00820570"/>
    <w:rsid w:val="008227FD"/>
    <w:rsid w:val="00823A6C"/>
    <w:rsid w:val="0082403C"/>
    <w:rsid w:val="008254C0"/>
    <w:rsid w:val="0083309B"/>
    <w:rsid w:val="008461A0"/>
    <w:rsid w:val="00846D90"/>
    <w:rsid w:val="00853097"/>
    <w:rsid w:val="008573C2"/>
    <w:rsid w:val="008605B3"/>
    <w:rsid w:val="00864F8D"/>
    <w:rsid w:val="0086589C"/>
    <w:rsid w:val="00867C63"/>
    <w:rsid w:val="00873E55"/>
    <w:rsid w:val="00873E7A"/>
    <w:rsid w:val="00875190"/>
    <w:rsid w:val="00875F18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B0805"/>
    <w:rsid w:val="008B2509"/>
    <w:rsid w:val="008B72A8"/>
    <w:rsid w:val="008C3722"/>
    <w:rsid w:val="008C429A"/>
    <w:rsid w:val="008C4AB9"/>
    <w:rsid w:val="008D60F8"/>
    <w:rsid w:val="008E1DFD"/>
    <w:rsid w:val="008E5965"/>
    <w:rsid w:val="008F1E8F"/>
    <w:rsid w:val="008F4522"/>
    <w:rsid w:val="008F6A4F"/>
    <w:rsid w:val="008F6BAE"/>
    <w:rsid w:val="0090466C"/>
    <w:rsid w:val="00904EBD"/>
    <w:rsid w:val="00905454"/>
    <w:rsid w:val="00920359"/>
    <w:rsid w:val="00930A7A"/>
    <w:rsid w:val="0093305D"/>
    <w:rsid w:val="00935518"/>
    <w:rsid w:val="0094057D"/>
    <w:rsid w:val="009409F4"/>
    <w:rsid w:val="00940ADB"/>
    <w:rsid w:val="00940E69"/>
    <w:rsid w:val="00940EB1"/>
    <w:rsid w:val="00942C4B"/>
    <w:rsid w:val="009436AA"/>
    <w:rsid w:val="00951CB5"/>
    <w:rsid w:val="0095379E"/>
    <w:rsid w:val="00957DAA"/>
    <w:rsid w:val="00962BE3"/>
    <w:rsid w:val="00963F02"/>
    <w:rsid w:val="00965041"/>
    <w:rsid w:val="00967984"/>
    <w:rsid w:val="0097260A"/>
    <w:rsid w:val="009747C1"/>
    <w:rsid w:val="0097609E"/>
    <w:rsid w:val="00982F36"/>
    <w:rsid w:val="009927D7"/>
    <w:rsid w:val="00993395"/>
    <w:rsid w:val="009958AC"/>
    <w:rsid w:val="00997885"/>
    <w:rsid w:val="009A365D"/>
    <w:rsid w:val="009A47DA"/>
    <w:rsid w:val="009A4A81"/>
    <w:rsid w:val="009A7F06"/>
    <w:rsid w:val="009B125B"/>
    <w:rsid w:val="009B424F"/>
    <w:rsid w:val="009B61DB"/>
    <w:rsid w:val="009C1C0B"/>
    <w:rsid w:val="009C3147"/>
    <w:rsid w:val="009D3D9E"/>
    <w:rsid w:val="009D4227"/>
    <w:rsid w:val="009E113C"/>
    <w:rsid w:val="009E1AC4"/>
    <w:rsid w:val="009E1B34"/>
    <w:rsid w:val="009E271F"/>
    <w:rsid w:val="009E46D6"/>
    <w:rsid w:val="009F2FA2"/>
    <w:rsid w:val="00A07CBA"/>
    <w:rsid w:val="00A11491"/>
    <w:rsid w:val="00A11AF8"/>
    <w:rsid w:val="00A1223F"/>
    <w:rsid w:val="00A127F4"/>
    <w:rsid w:val="00A1565A"/>
    <w:rsid w:val="00A16273"/>
    <w:rsid w:val="00A17AE4"/>
    <w:rsid w:val="00A2218E"/>
    <w:rsid w:val="00A238BE"/>
    <w:rsid w:val="00A25825"/>
    <w:rsid w:val="00A25D5D"/>
    <w:rsid w:val="00A3084C"/>
    <w:rsid w:val="00A32773"/>
    <w:rsid w:val="00A34112"/>
    <w:rsid w:val="00A36D24"/>
    <w:rsid w:val="00A435A0"/>
    <w:rsid w:val="00A45517"/>
    <w:rsid w:val="00A54991"/>
    <w:rsid w:val="00A60CAF"/>
    <w:rsid w:val="00A66DE3"/>
    <w:rsid w:val="00A679CA"/>
    <w:rsid w:val="00A70219"/>
    <w:rsid w:val="00A70A90"/>
    <w:rsid w:val="00A73ABE"/>
    <w:rsid w:val="00A7611F"/>
    <w:rsid w:val="00A76BD4"/>
    <w:rsid w:val="00A820CD"/>
    <w:rsid w:val="00A93283"/>
    <w:rsid w:val="00A93E6A"/>
    <w:rsid w:val="00A94C83"/>
    <w:rsid w:val="00A959C8"/>
    <w:rsid w:val="00A963E6"/>
    <w:rsid w:val="00AA141E"/>
    <w:rsid w:val="00AA3D84"/>
    <w:rsid w:val="00AC40B5"/>
    <w:rsid w:val="00AC74BE"/>
    <w:rsid w:val="00AD1C43"/>
    <w:rsid w:val="00AD36F0"/>
    <w:rsid w:val="00AD5062"/>
    <w:rsid w:val="00AD69FC"/>
    <w:rsid w:val="00AE3832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5BC8"/>
    <w:rsid w:val="00B21A18"/>
    <w:rsid w:val="00B21E8C"/>
    <w:rsid w:val="00B24733"/>
    <w:rsid w:val="00B3376F"/>
    <w:rsid w:val="00B3524E"/>
    <w:rsid w:val="00B4708C"/>
    <w:rsid w:val="00B47261"/>
    <w:rsid w:val="00B4732C"/>
    <w:rsid w:val="00B476CC"/>
    <w:rsid w:val="00B504D5"/>
    <w:rsid w:val="00B50A0A"/>
    <w:rsid w:val="00B50D7E"/>
    <w:rsid w:val="00B52699"/>
    <w:rsid w:val="00B60D5C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4488"/>
    <w:rsid w:val="00B85766"/>
    <w:rsid w:val="00B85ED3"/>
    <w:rsid w:val="00B93DC4"/>
    <w:rsid w:val="00B95798"/>
    <w:rsid w:val="00BA202D"/>
    <w:rsid w:val="00BA30C8"/>
    <w:rsid w:val="00BB0AA2"/>
    <w:rsid w:val="00BB5EB3"/>
    <w:rsid w:val="00BC2FFE"/>
    <w:rsid w:val="00BC7B0A"/>
    <w:rsid w:val="00BD72D2"/>
    <w:rsid w:val="00BD7BD4"/>
    <w:rsid w:val="00BE0367"/>
    <w:rsid w:val="00BE645E"/>
    <w:rsid w:val="00BF1F63"/>
    <w:rsid w:val="00BF6373"/>
    <w:rsid w:val="00BF7C39"/>
    <w:rsid w:val="00C00536"/>
    <w:rsid w:val="00C007B3"/>
    <w:rsid w:val="00C117AD"/>
    <w:rsid w:val="00C173B7"/>
    <w:rsid w:val="00C21655"/>
    <w:rsid w:val="00C21D55"/>
    <w:rsid w:val="00C23E4B"/>
    <w:rsid w:val="00C31C5E"/>
    <w:rsid w:val="00C345D9"/>
    <w:rsid w:val="00C36BE3"/>
    <w:rsid w:val="00C41E64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4EA"/>
    <w:rsid w:val="00CA0723"/>
    <w:rsid w:val="00CA2386"/>
    <w:rsid w:val="00CA3694"/>
    <w:rsid w:val="00CA3A35"/>
    <w:rsid w:val="00CA4458"/>
    <w:rsid w:val="00CC079C"/>
    <w:rsid w:val="00CC0C35"/>
    <w:rsid w:val="00CC11F9"/>
    <w:rsid w:val="00CC20CC"/>
    <w:rsid w:val="00CC4596"/>
    <w:rsid w:val="00CC60BA"/>
    <w:rsid w:val="00CC7F32"/>
    <w:rsid w:val="00CD0DF7"/>
    <w:rsid w:val="00CD0FD2"/>
    <w:rsid w:val="00CD1E8E"/>
    <w:rsid w:val="00CD3824"/>
    <w:rsid w:val="00CD3DEA"/>
    <w:rsid w:val="00CD7496"/>
    <w:rsid w:val="00CE2B32"/>
    <w:rsid w:val="00CE62D7"/>
    <w:rsid w:val="00CF0F21"/>
    <w:rsid w:val="00CF13ED"/>
    <w:rsid w:val="00CF5DEF"/>
    <w:rsid w:val="00CF6320"/>
    <w:rsid w:val="00D01D2D"/>
    <w:rsid w:val="00D07F47"/>
    <w:rsid w:val="00D07F87"/>
    <w:rsid w:val="00D12E7E"/>
    <w:rsid w:val="00D15E3B"/>
    <w:rsid w:val="00D15F51"/>
    <w:rsid w:val="00D16C8E"/>
    <w:rsid w:val="00D2036C"/>
    <w:rsid w:val="00D22A62"/>
    <w:rsid w:val="00D22BB2"/>
    <w:rsid w:val="00D24698"/>
    <w:rsid w:val="00D25AE3"/>
    <w:rsid w:val="00D25ED5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60114"/>
    <w:rsid w:val="00D642C0"/>
    <w:rsid w:val="00D6505F"/>
    <w:rsid w:val="00D65FCA"/>
    <w:rsid w:val="00D73FD3"/>
    <w:rsid w:val="00D752CF"/>
    <w:rsid w:val="00D77B72"/>
    <w:rsid w:val="00D82CE7"/>
    <w:rsid w:val="00D8360A"/>
    <w:rsid w:val="00D90376"/>
    <w:rsid w:val="00D93642"/>
    <w:rsid w:val="00D93ED1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4DE2"/>
    <w:rsid w:val="00DD1FE9"/>
    <w:rsid w:val="00DF1266"/>
    <w:rsid w:val="00DF6178"/>
    <w:rsid w:val="00E002B1"/>
    <w:rsid w:val="00E006FC"/>
    <w:rsid w:val="00E05F71"/>
    <w:rsid w:val="00E064C6"/>
    <w:rsid w:val="00E06B76"/>
    <w:rsid w:val="00E104E1"/>
    <w:rsid w:val="00E162FC"/>
    <w:rsid w:val="00E1676A"/>
    <w:rsid w:val="00E223E2"/>
    <w:rsid w:val="00E262BD"/>
    <w:rsid w:val="00E30BAE"/>
    <w:rsid w:val="00E34395"/>
    <w:rsid w:val="00E345AC"/>
    <w:rsid w:val="00E34CD0"/>
    <w:rsid w:val="00E34EE7"/>
    <w:rsid w:val="00E36B57"/>
    <w:rsid w:val="00E40905"/>
    <w:rsid w:val="00E459E0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5062"/>
    <w:rsid w:val="00E85623"/>
    <w:rsid w:val="00E85730"/>
    <w:rsid w:val="00EA046B"/>
    <w:rsid w:val="00EA5770"/>
    <w:rsid w:val="00EB0DE4"/>
    <w:rsid w:val="00EB1C00"/>
    <w:rsid w:val="00EB3D49"/>
    <w:rsid w:val="00EB6BB9"/>
    <w:rsid w:val="00EC39F1"/>
    <w:rsid w:val="00EC3BA5"/>
    <w:rsid w:val="00EC598D"/>
    <w:rsid w:val="00ED2A14"/>
    <w:rsid w:val="00ED3CDE"/>
    <w:rsid w:val="00EE339A"/>
    <w:rsid w:val="00EE5863"/>
    <w:rsid w:val="00EF07DC"/>
    <w:rsid w:val="00EF2837"/>
    <w:rsid w:val="00EF37ED"/>
    <w:rsid w:val="00F00929"/>
    <w:rsid w:val="00F061C4"/>
    <w:rsid w:val="00F119E4"/>
    <w:rsid w:val="00F11F18"/>
    <w:rsid w:val="00F127AC"/>
    <w:rsid w:val="00F165E6"/>
    <w:rsid w:val="00F166AB"/>
    <w:rsid w:val="00F16C04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6AA"/>
    <w:rsid w:val="00F56A6F"/>
    <w:rsid w:val="00F56CF4"/>
    <w:rsid w:val="00F656CF"/>
    <w:rsid w:val="00F6741C"/>
    <w:rsid w:val="00F701FB"/>
    <w:rsid w:val="00F75BD4"/>
    <w:rsid w:val="00F77027"/>
    <w:rsid w:val="00F83322"/>
    <w:rsid w:val="00F83EC8"/>
    <w:rsid w:val="00F84EB8"/>
    <w:rsid w:val="00F911B6"/>
    <w:rsid w:val="00FA1D0C"/>
    <w:rsid w:val="00FA2C1E"/>
    <w:rsid w:val="00FA3054"/>
    <w:rsid w:val="00FA3103"/>
    <w:rsid w:val="00FA673C"/>
    <w:rsid w:val="00FB2583"/>
    <w:rsid w:val="00FB29BF"/>
    <w:rsid w:val="00FB6176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uchy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D1C7-C573-4ACF-BA24-3C88600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Hogen Ondřej Mgr.</cp:lastModifiedBy>
  <cp:revision>2</cp:revision>
  <cp:lastPrinted>2021-02-02T13:31:00Z</cp:lastPrinted>
  <dcterms:created xsi:type="dcterms:W3CDTF">2022-02-22T06:29:00Z</dcterms:created>
  <dcterms:modified xsi:type="dcterms:W3CDTF">2022-02-22T06:29:00Z</dcterms:modified>
</cp:coreProperties>
</file>