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05905" w14:textId="663D1BF5" w:rsidR="00CE63B6" w:rsidRDefault="00D74D5F">
      <w:r>
        <w:rPr>
          <w:noProof/>
        </w:rPr>
        <w:drawing>
          <wp:anchor distT="0" distB="0" distL="114300" distR="114300" simplePos="0" relativeHeight="251659264" behindDoc="0" locked="0" layoutInCell="1" allowOverlap="1" wp14:anchorId="5166646A" wp14:editId="60270B4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878320" cy="702310"/>
            <wp:effectExtent l="0" t="0" r="0" b="2540"/>
            <wp:wrapNone/>
            <wp:docPr id="1" name="Obrázek 1" descr="hlavicka SmV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cka SmV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320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638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8"/>
      </w:tblGrid>
      <w:tr w:rsidR="004E28B7" w14:paraId="71ABDA09" w14:textId="77777777" w:rsidTr="00CE63B6">
        <w:trPr>
          <w:trHeight w:val="1154"/>
        </w:trPr>
        <w:tc>
          <w:tcPr>
            <w:tcW w:w="10638" w:type="dxa"/>
          </w:tcPr>
          <w:p w14:paraId="0113DE1D" w14:textId="77777777" w:rsidR="00D74D5F" w:rsidRDefault="00D74D5F" w:rsidP="00D74D5F">
            <w:pPr>
              <w:pStyle w:val="Nadpis1"/>
              <w:spacing w:line="276" w:lineRule="auto"/>
              <w:jc w:val="center"/>
              <w:rPr>
                <w:sz w:val="24"/>
              </w:rPr>
            </w:pPr>
          </w:p>
          <w:p w14:paraId="74849CA2" w14:textId="77777777" w:rsidR="00D74D5F" w:rsidRDefault="00D74D5F" w:rsidP="00D74D5F">
            <w:pPr>
              <w:pStyle w:val="Nadpis1"/>
              <w:spacing w:line="276" w:lineRule="auto"/>
              <w:jc w:val="center"/>
              <w:rPr>
                <w:sz w:val="24"/>
              </w:rPr>
            </w:pPr>
          </w:p>
          <w:p w14:paraId="0735B30D" w14:textId="77777777" w:rsidR="00D74D5F" w:rsidRDefault="00D74D5F" w:rsidP="00D74D5F">
            <w:pPr>
              <w:pStyle w:val="Nadpis1"/>
              <w:spacing w:line="276" w:lineRule="auto"/>
              <w:jc w:val="center"/>
              <w:rPr>
                <w:sz w:val="24"/>
              </w:rPr>
            </w:pPr>
          </w:p>
          <w:p w14:paraId="5F9CB41E" w14:textId="77777777" w:rsidR="00D74D5F" w:rsidRDefault="00D74D5F" w:rsidP="00D74D5F">
            <w:pPr>
              <w:pStyle w:val="Nadpis1"/>
              <w:spacing w:line="276" w:lineRule="auto"/>
              <w:jc w:val="center"/>
              <w:rPr>
                <w:sz w:val="24"/>
              </w:rPr>
            </w:pPr>
          </w:p>
          <w:p w14:paraId="085FA59F" w14:textId="77777777" w:rsidR="00D74D5F" w:rsidRDefault="00D74D5F" w:rsidP="00D74D5F">
            <w:pPr>
              <w:pStyle w:val="Nadpis1"/>
              <w:spacing w:line="276" w:lineRule="auto"/>
              <w:jc w:val="center"/>
              <w:rPr>
                <w:sz w:val="24"/>
              </w:rPr>
            </w:pPr>
          </w:p>
          <w:p w14:paraId="7BDA409A" w14:textId="3E7ACEE3" w:rsidR="004E28B7" w:rsidRDefault="004E28B7" w:rsidP="00D74D5F">
            <w:pPr>
              <w:pStyle w:val="Nadpis1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DODATEK číslo </w:t>
            </w:r>
            <w:r w:rsidR="00607CA3">
              <w:rPr>
                <w:sz w:val="24"/>
              </w:rPr>
              <w:t>1</w:t>
            </w:r>
            <w:r>
              <w:rPr>
                <w:sz w:val="24"/>
              </w:rPr>
              <w:t>/</w:t>
            </w:r>
            <w:r w:rsidR="00607CA3">
              <w:rPr>
                <w:sz w:val="24"/>
              </w:rPr>
              <w:t>2022</w:t>
            </w:r>
            <w:r>
              <w:rPr>
                <w:sz w:val="24"/>
              </w:rPr>
              <w:t xml:space="preserve"> KE SMLOUVĚ</w:t>
            </w:r>
          </w:p>
          <w:p w14:paraId="7EED5D23" w14:textId="77777777" w:rsidR="004E28B7" w:rsidRDefault="004E28B7" w:rsidP="00CE63B6">
            <w:pPr>
              <w:pStyle w:val="Nadpis1"/>
              <w:spacing w:line="276" w:lineRule="auto"/>
              <w:jc w:val="center"/>
              <w:rPr>
                <w:snapToGrid w:val="0"/>
                <w:sz w:val="20"/>
              </w:rPr>
            </w:pPr>
            <w:r>
              <w:rPr>
                <w:sz w:val="24"/>
              </w:rPr>
              <w:t xml:space="preserve">O DODÁVCE VODY Z VODOVODU A ODVÁDĚNÍ ODPADNÍCH VOD KANALIZACÍ </w:t>
            </w:r>
          </w:p>
          <w:p w14:paraId="731AF808" w14:textId="17DE2545" w:rsidR="004E28B7" w:rsidRDefault="000C6880" w:rsidP="00CE63B6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VVPK</w:t>
            </w:r>
            <w:r w:rsidR="004E28B7">
              <w:rPr>
                <w:rFonts w:ascii="Arial" w:hAnsi="Arial"/>
                <w:snapToGrid w:val="0"/>
              </w:rPr>
              <w:t xml:space="preserve"> číslo </w:t>
            </w:r>
            <w:r>
              <w:rPr>
                <w:rFonts w:ascii="Arial" w:hAnsi="Arial"/>
                <w:b/>
              </w:rPr>
              <w:t xml:space="preserve">  1690</w:t>
            </w:r>
            <w:r w:rsidR="004E28B7">
              <w:rPr>
                <w:rFonts w:ascii="Arial" w:hAnsi="Arial"/>
                <w:b/>
              </w:rPr>
              <w:t xml:space="preserve">  </w:t>
            </w:r>
            <w:r w:rsidR="004E28B7">
              <w:rPr>
                <w:rFonts w:ascii="Arial" w:hAnsi="Arial"/>
              </w:rPr>
              <w:t xml:space="preserve"> ze dne </w:t>
            </w:r>
            <w:proofErr w:type="gramStart"/>
            <w:r>
              <w:rPr>
                <w:rFonts w:ascii="Arial" w:hAnsi="Arial" w:cs="Arial"/>
                <w:b/>
              </w:rPr>
              <w:t>17.02.2014</w:t>
            </w:r>
            <w:proofErr w:type="gramEnd"/>
          </w:p>
          <w:p w14:paraId="6CAA2F88" w14:textId="77777777" w:rsidR="004E28B7" w:rsidRDefault="004E28B7" w:rsidP="00CE63B6">
            <w:pPr>
              <w:pStyle w:val="Zkladntext"/>
              <w:spacing w:line="276" w:lineRule="auto"/>
              <w:rPr>
                <w:b/>
                <w:sz w:val="18"/>
              </w:rPr>
            </w:pPr>
          </w:p>
          <w:p w14:paraId="57EE7282" w14:textId="77777777" w:rsidR="004B0CFF" w:rsidRDefault="004B0CFF" w:rsidP="00CE63B6">
            <w:pPr>
              <w:pStyle w:val="Zkladntext"/>
              <w:spacing w:line="276" w:lineRule="auto"/>
              <w:rPr>
                <w:b/>
                <w:sz w:val="18"/>
              </w:rPr>
            </w:pPr>
          </w:p>
        </w:tc>
      </w:tr>
    </w:tbl>
    <w:p w14:paraId="68D8924A" w14:textId="77777777" w:rsidR="004E28B7" w:rsidRDefault="004E28B7" w:rsidP="00CE63B6">
      <w:pPr>
        <w:spacing w:line="276" w:lineRule="auto"/>
        <w:rPr>
          <w:rFonts w:ascii="Arial" w:hAnsi="Arial" w:cs="Arial"/>
          <w:b/>
          <w:u w:val="single"/>
        </w:rPr>
      </w:pPr>
    </w:p>
    <w:p w14:paraId="57710702" w14:textId="77777777" w:rsidR="00CE63B6" w:rsidRDefault="00CE63B6" w:rsidP="00CE63B6">
      <w:pPr>
        <w:spacing w:line="276" w:lineRule="auto"/>
        <w:rPr>
          <w:rFonts w:ascii="Arial" w:hAnsi="Arial" w:cs="Arial"/>
          <w:b/>
          <w:u w:val="single"/>
        </w:rPr>
      </w:pPr>
    </w:p>
    <w:p w14:paraId="2626C7AC" w14:textId="77777777" w:rsidR="004E28B7" w:rsidRDefault="004E28B7" w:rsidP="00CE63B6">
      <w:pPr>
        <w:spacing w:line="276" w:lineRule="auto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u w:val="single"/>
        </w:rPr>
        <w:t>1.  Smluvní strany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846"/>
        <w:gridCol w:w="16"/>
        <w:gridCol w:w="2949"/>
        <w:gridCol w:w="2552"/>
      </w:tblGrid>
      <w:tr w:rsidR="004E28B7" w14:paraId="6FA8970C" w14:textId="77777777" w:rsidTr="00753D99">
        <w:trPr>
          <w:cantSplit/>
          <w:trHeight w:val="255"/>
        </w:trPr>
        <w:tc>
          <w:tcPr>
            <w:tcW w:w="2127" w:type="dxa"/>
            <w:hideMark/>
          </w:tcPr>
          <w:p w14:paraId="38C6D332" w14:textId="77777777" w:rsidR="004E28B7" w:rsidRDefault="004E28B7" w:rsidP="00CE63B6">
            <w:pPr>
              <w:pStyle w:val="Nadpis1"/>
              <w:spacing w:line="276" w:lineRule="auto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t xml:space="preserve">a) </w:t>
            </w:r>
            <w:proofErr w:type="gramStart"/>
            <w:r>
              <w:rPr>
                <w:rFonts w:cs="Arial"/>
                <w:sz w:val="20"/>
              </w:rPr>
              <w:t xml:space="preserve">Dodavatel </w:t>
            </w:r>
            <w:r>
              <w:rPr>
                <w:rFonts w:cs="Arial"/>
                <w:snapToGrid w:val="0"/>
                <w:sz w:val="20"/>
              </w:rPr>
              <w:t>:</w:t>
            </w:r>
            <w:proofErr w:type="gramEnd"/>
          </w:p>
          <w:p w14:paraId="3EA10A78" w14:textId="6C09800E" w:rsidR="004E28B7" w:rsidRDefault="000C6880" w:rsidP="00CE63B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(vlastník vodovodu)</w:t>
            </w:r>
          </w:p>
          <w:p w14:paraId="431B6740" w14:textId="00FB0331" w:rsidR="004E28B7" w:rsidRDefault="000C6880" w:rsidP="00CE63B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(provozovatel kanalizace)</w:t>
            </w:r>
          </w:p>
        </w:tc>
        <w:tc>
          <w:tcPr>
            <w:tcW w:w="8363" w:type="dxa"/>
            <w:gridSpan w:val="4"/>
            <w:hideMark/>
          </w:tcPr>
          <w:p w14:paraId="0D54CAEF" w14:textId="77777777" w:rsidR="004E28B7" w:rsidRDefault="004E28B7" w:rsidP="00CE63B6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Severomoravské vodovody a kanalizace Ostrava a.s.</w:t>
            </w:r>
          </w:p>
          <w:p w14:paraId="08F9EDA6" w14:textId="77777777" w:rsidR="004E28B7" w:rsidRDefault="004E28B7" w:rsidP="00CE63B6">
            <w:pPr>
              <w:pStyle w:val="Zhlav"/>
              <w:tabs>
                <w:tab w:val="left" w:pos="708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28. října 1235/169, Mariánské Hory, 709 00  Ostrava</w:t>
            </w:r>
          </w:p>
          <w:p w14:paraId="771E9CF8" w14:textId="77777777" w:rsidR="004E28B7" w:rsidRDefault="004E28B7" w:rsidP="00CE63B6">
            <w:pPr>
              <w:pStyle w:val="Zhlav"/>
              <w:widowControl w:val="0"/>
              <w:tabs>
                <w:tab w:val="left" w:pos="-1204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zapsán v obchodním rejstříku Krajského soudu v Ostravě oddíl B vložka 347</w:t>
            </w:r>
          </w:p>
          <w:p w14:paraId="6C78C19D" w14:textId="7C71F5A1" w:rsidR="004E28B7" w:rsidRDefault="004E28B7" w:rsidP="00326C71">
            <w:pPr>
              <w:pStyle w:val="Nadpis1"/>
              <w:spacing w:line="276" w:lineRule="auto"/>
              <w:jc w:val="both"/>
              <w:rPr>
                <w:rFonts w:cs="Arial"/>
                <w:b w:val="0"/>
                <w:snapToGrid w:val="0"/>
                <w:sz w:val="20"/>
              </w:rPr>
            </w:pPr>
            <w:r w:rsidRPr="009E5C1C">
              <w:rPr>
                <w:rFonts w:cs="Arial"/>
                <w:b w:val="0"/>
                <w:bCs/>
                <w:snapToGrid w:val="0"/>
                <w:sz w:val="20"/>
              </w:rPr>
              <w:t xml:space="preserve">zastoupen </w:t>
            </w:r>
            <w:r w:rsidR="00326C71">
              <w:rPr>
                <w:rFonts w:cs="Arial"/>
                <w:b w:val="0"/>
                <w:bCs/>
                <w:snapToGrid w:val="0"/>
                <w:sz w:val="20"/>
              </w:rPr>
              <w:t>XXXXXXXXXXXXX</w:t>
            </w:r>
            <w:r w:rsidRPr="009E5C1C">
              <w:rPr>
                <w:rFonts w:cs="Arial"/>
                <w:b w:val="0"/>
                <w:bCs/>
                <w:snapToGrid w:val="0"/>
                <w:sz w:val="20"/>
              </w:rPr>
              <w:t xml:space="preserve">,  vedoucí zákaznického centra </w:t>
            </w:r>
            <w:r w:rsidR="00973406">
              <w:rPr>
                <w:rFonts w:cs="Arial"/>
                <w:b w:val="0"/>
                <w:bCs/>
                <w:snapToGrid w:val="0"/>
                <w:sz w:val="20"/>
              </w:rPr>
              <w:t>Karviná</w:t>
            </w:r>
            <w:r w:rsidRPr="009E5C1C">
              <w:rPr>
                <w:rFonts w:cs="Arial"/>
                <w:b w:val="0"/>
                <w:bCs/>
                <w:snapToGrid w:val="0"/>
                <w:sz w:val="20"/>
              </w:rPr>
              <w:t xml:space="preserve"> na základě pověření uděleného představenstvem společnosti</w:t>
            </w:r>
          </w:p>
        </w:tc>
      </w:tr>
      <w:tr w:rsidR="004E28B7" w14:paraId="15BD7514" w14:textId="77777777" w:rsidTr="00753D99">
        <w:trPr>
          <w:cantSplit/>
          <w:trHeight w:val="436"/>
        </w:trPr>
        <w:tc>
          <w:tcPr>
            <w:tcW w:w="7938" w:type="dxa"/>
            <w:gridSpan w:val="4"/>
          </w:tcPr>
          <w:p w14:paraId="31B7A0AB" w14:textId="577D6DFA" w:rsidR="004E28B7" w:rsidRDefault="004E28B7" w:rsidP="00CE63B6">
            <w:pPr>
              <w:pStyle w:val="Zhlav"/>
              <w:widowControl w:val="0"/>
              <w:tabs>
                <w:tab w:val="left" w:pos="708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 xml:space="preserve">bankovní spojení: </w:t>
            </w:r>
            <w:r w:rsidR="000C6880">
              <w:rPr>
                <w:rFonts w:ascii="Arial" w:hAnsi="Arial"/>
              </w:rPr>
              <w:t xml:space="preserve">ING Bank </w:t>
            </w:r>
            <w:proofErr w:type="gramStart"/>
            <w:r w:rsidR="000C6880">
              <w:rPr>
                <w:rFonts w:ascii="Arial" w:hAnsi="Arial"/>
              </w:rPr>
              <w:t>N.V.</w:t>
            </w:r>
            <w:proofErr w:type="gramEnd"/>
          </w:p>
          <w:p w14:paraId="6C9B9CF4" w14:textId="1257C909" w:rsidR="004E28B7" w:rsidRDefault="004E28B7" w:rsidP="00CE63B6">
            <w:pPr>
              <w:pStyle w:val="Zhlav"/>
              <w:widowControl w:val="0"/>
              <w:tabs>
                <w:tab w:val="left" w:pos="708"/>
              </w:tabs>
              <w:spacing w:line="276" w:lineRule="auto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číslo účtu: </w:t>
            </w:r>
            <w:r w:rsidR="000C6880">
              <w:rPr>
                <w:rFonts w:ascii="Arial" w:hAnsi="Arial" w:cs="Arial"/>
              </w:rPr>
              <w:t>1000497402/3500</w:t>
            </w:r>
          </w:p>
        </w:tc>
        <w:tc>
          <w:tcPr>
            <w:tcW w:w="2552" w:type="dxa"/>
            <w:hideMark/>
          </w:tcPr>
          <w:p w14:paraId="28E13EDE" w14:textId="77777777" w:rsidR="004E28B7" w:rsidRDefault="004E28B7" w:rsidP="00CE63B6">
            <w:pPr>
              <w:pStyle w:val="Zhlav"/>
              <w:widowControl w:val="0"/>
              <w:tabs>
                <w:tab w:val="left" w:pos="708"/>
              </w:tabs>
              <w:spacing w:line="276" w:lineRule="auto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IČ: 45193665 </w:t>
            </w:r>
          </w:p>
          <w:p w14:paraId="643598CC" w14:textId="77777777" w:rsidR="004E28B7" w:rsidRDefault="004E28B7" w:rsidP="00CE63B6">
            <w:pPr>
              <w:pStyle w:val="Zhlav"/>
              <w:widowControl w:val="0"/>
              <w:tabs>
                <w:tab w:val="left" w:pos="708"/>
              </w:tabs>
              <w:spacing w:line="276" w:lineRule="auto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DIČ: CZ45193665</w:t>
            </w:r>
          </w:p>
          <w:p w14:paraId="7733B541" w14:textId="77777777" w:rsidR="004E28B7" w:rsidRDefault="004E28B7" w:rsidP="00CE63B6">
            <w:pPr>
              <w:pStyle w:val="Zhlav"/>
              <w:widowControl w:val="0"/>
              <w:tabs>
                <w:tab w:val="left" w:pos="708"/>
              </w:tabs>
              <w:spacing w:line="276" w:lineRule="auto"/>
              <w:rPr>
                <w:rFonts w:ascii="Arial" w:hAnsi="Arial" w:cs="Arial"/>
                <w:snapToGrid w:val="0"/>
              </w:rPr>
            </w:pPr>
            <w:r w:rsidRPr="00FD3239">
              <w:rPr>
                <w:rFonts w:ascii="Arial" w:hAnsi="Arial" w:cs="Arial"/>
                <w:snapToGrid w:val="0"/>
              </w:rPr>
              <w:t>ID: 4xff9pv</w:t>
            </w:r>
          </w:p>
        </w:tc>
      </w:tr>
      <w:tr w:rsidR="004E28B7" w14:paraId="1E4DE090" w14:textId="77777777" w:rsidTr="00753D99">
        <w:trPr>
          <w:cantSplit/>
          <w:trHeight w:val="90"/>
        </w:trPr>
        <w:tc>
          <w:tcPr>
            <w:tcW w:w="10490" w:type="dxa"/>
            <w:gridSpan w:val="5"/>
            <w:hideMark/>
          </w:tcPr>
          <w:p w14:paraId="20413A7D" w14:textId="77777777" w:rsidR="004E28B7" w:rsidRDefault="004E28B7" w:rsidP="00CE63B6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14:paraId="016D860F" w14:textId="77777777" w:rsidR="004B0CFF" w:rsidRDefault="004B0CFF" w:rsidP="00CE63B6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  <w:p w14:paraId="61BCAD36" w14:textId="77777777" w:rsidR="004E28B7" w:rsidRDefault="004E28B7" w:rsidP="00CE63B6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973406" w:rsidRPr="00973406" w14:paraId="475FC818" w14:textId="77777777" w:rsidTr="00753D99">
        <w:trPr>
          <w:cantSplit/>
          <w:trHeight w:val="120"/>
        </w:trPr>
        <w:tc>
          <w:tcPr>
            <w:tcW w:w="2127" w:type="dxa"/>
            <w:hideMark/>
          </w:tcPr>
          <w:p w14:paraId="2CACC17D" w14:textId="7F0B7532" w:rsidR="004E28B7" w:rsidRPr="00973406" w:rsidRDefault="004E28B7" w:rsidP="00CE63B6">
            <w:pPr>
              <w:pStyle w:val="Zkladntext"/>
              <w:spacing w:line="276" w:lineRule="auto"/>
              <w:rPr>
                <w:rFonts w:cs="Arial"/>
                <w:b/>
              </w:rPr>
            </w:pPr>
            <w:r w:rsidRPr="00973406">
              <w:rPr>
                <w:rFonts w:cs="Arial"/>
                <w:b/>
              </w:rPr>
              <w:t xml:space="preserve">b) </w:t>
            </w:r>
            <w:proofErr w:type="gramStart"/>
            <w:r w:rsidR="000C6880">
              <w:rPr>
                <w:rFonts w:cs="Arial"/>
                <w:b/>
              </w:rPr>
              <w:t>Odběratel :</w:t>
            </w:r>
            <w:proofErr w:type="gramEnd"/>
          </w:p>
        </w:tc>
        <w:tc>
          <w:tcPr>
            <w:tcW w:w="2846" w:type="dxa"/>
          </w:tcPr>
          <w:p w14:paraId="7A87B5B1" w14:textId="7494041F" w:rsidR="004E28B7" w:rsidRPr="00973406" w:rsidRDefault="000C6880" w:rsidP="00CE63B6">
            <w:pPr>
              <w:pStyle w:val="Zkladntext"/>
              <w:spacing w:line="276" w:lineRule="auto"/>
              <w:jc w:val="right"/>
              <w:rPr>
                <w:rFonts w:cs="Arial"/>
              </w:rPr>
            </w:pPr>
            <w:r>
              <w:t>Číslo odběratele: 337816207</w:t>
            </w:r>
          </w:p>
        </w:tc>
        <w:tc>
          <w:tcPr>
            <w:tcW w:w="5517" w:type="dxa"/>
            <w:gridSpan w:val="3"/>
            <w:hideMark/>
          </w:tcPr>
          <w:p w14:paraId="43524CF9" w14:textId="6915D3DC" w:rsidR="004E28B7" w:rsidRPr="00973406" w:rsidRDefault="000C6880" w:rsidP="00CE63B6">
            <w:pPr>
              <w:pStyle w:val="Zkladntext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IČ: 60784512    </w:t>
            </w:r>
            <w:r w:rsidR="00D57EC3">
              <w:rPr>
                <w:rFonts w:cs="Arial"/>
              </w:rPr>
              <w:t xml:space="preserve"> </w:t>
            </w:r>
          </w:p>
        </w:tc>
      </w:tr>
      <w:tr w:rsidR="00973406" w:rsidRPr="00973406" w14:paraId="5ABB47EC" w14:textId="77777777" w:rsidTr="00753D99">
        <w:trPr>
          <w:cantSplit/>
          <w:trHeight w:val="120"/>
        </w:trPr>
        <w:tc>
          <w:tcPr>
            <w:tcW w:w="10490" w:type="dxa"/>
            <w:gridSpan w:val="5"/>
            <w:hideMark/>
          </w:tcPr>
          <w:p w14:paraId="408C202D" w14:textId="10E04BA7" w:rsidR="004E28B7" w:rsidRPr="00973406" w:rsidRDefault="000C6880" w:rsidP="00CE63B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Masarykova základní škola a mateřská škola Český Těšín, Komenského 607 /3,</w:t>
            </w:r>
            <w:r w:rsidR="004E28B7" w:rsidRPr="00973406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>737 01  Český Těšín 1</w:t>
            </w:r>
          </w:p>
        </w:tc>
      </w:tr>
      <w:tr w:rsidR="00973406" w:rsidRPr="00973406" w14:paraId="23E49F1F" w14:textId="77777777" w:rsidTr="00753D99">
        <w:trPr>
          <w:cantSplit/>
          <w:trHeight w:val="90"/>
        </w:trPr>
        <w:tc>
          <w:tcPr>
            <w:tcW w:w="10490" w:type="dxa"/>
            <w:gridSpan w:val="5"/>
          </w:tcPr>
          <w:p w14:paraId="5DC2FFF3" w14:textId="2822F5EA" w:rsidR="004E28B7" w:rsidRPr="00973406" w:rsidRDefault="000C6880" w:rsidP="00CE63B6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</w:rPr>
              <w:t>zastoupení : Mgr.</w:t>
            </w:r>
            <w:proofErr w:type="gramEnd"/>
            <w:r>
              <w:rPr>
                <w:rFonts w:ascii="Arial" w:hAnsi="Arial"/>
              </w:rPr>
              <w:t xml:space="preserve"> Michal </w:t>
            </w:r>
            <w:proofErr w:type="spellStart"/>
            <w:r>
              <w:rPr>
                <w:rFonts w:ascii="Arial" w:hAnsi="Arial"/>
              </w:rPr>
              <w:t>Nešporek</w:t>
            </w:r>
            <w:proofErr w:type="spellEnd"/>
            <w:r>
              <w:rPr>
                <w:rFonts w:ascii="Arial" w:hAnsi="Arial"/>
              </w:rPr>
              <w:t>,  ředitel</w:t>
            </w:r>
          </w:p>
          <w:p w14:paraId="1CE1F79A" w14:textId="77777777" w:rsidR="004E28B7" w:rsidRPr="00973406" w:rsidRDefault="004E28B7" w:rsidP="00CE63B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73406" w:rsidRPr="00973406" w14:paraId="6C7E7331" w14:textId="77777777" w:rsidTr="00753D99">
        <w:trPr>
          <w:cantSplit/>
          <w:trHeight w:val="105"/>
        </w:trPr>
        <w:tc>
          <w:tcPr>
            <w:tcW w:w="2127" w:type="dxa"/>
            <w:hideMark/>
          </w:tcPr>
          <w:p w14:paraId="14B92961" w14:textId="759BF4F3" w:rsidR="004E28B7" w:rsidRPr="00973406" w:rsidRDefault="004E28B7" w:rsidP="00CE63B6">
            <w:pPr>
              <w:pStyle w:val="Zkladntext"/>
              <w:spacing w:line="276" w:lineRule="auto"/>
              <w:rPr>
                <w:rFonts w:cs="Arial"/>
                <w:b/>
              </w:rPr>
            </w:pPr>
            <w:r w:rsidRPr="00973406">
              <w:rPr>
                <w:rFonts w:cs="Arial"/>
                <w:b/>
              </w:rPr>
              <w:t xml:space="preserve"> </w:t>
            </w:r>
          </w:p>
        </w:tc>
        <w:tc>
          <w:tcPr>
            <w:tcW w:w="2862" w:type="dxa"/>
            <w:gridSpan w:val="2"/>
            <w:hideMark/>
          </w:tcPr>
          <w:p w14:paraId="1E751BCC" w14:textId="79C4BE6E" w:rsidR="004E28B7" w:rsidRPr="00973406" w:rsidRDefault="004E28B7" w:rsidP="00CE63B6">
            <w:pPr>
              <w:pStyle w:val="Zkladntext"/>
              <w:spacing w:line="276" w:lineRule="auto"/>
              <w:jc w:val="right"/>
              <w:rPr>
                <w:rFonts w:cs="Arial"/>
              </w:rPr>
            </w:pPr>
            <w:r w:rsidRPr="00973406">
              <w:rPr>
                <w:rFonts w:cs="Arial"/>
              </w:rPr>
              <w:t xml:space="preserve"> </w:t>
            </w:r>
          </w:p>
        </w:tc>
        <w:tc>
          <w:tcPr>
            <w:tcW w:w="5501" w:type="dxa"/>
            <w:gridSpan w:val="2"/>
            <w:hideMark/>
          </w:tcPr>
          <w:p w14:paraId="0DB8255F" w14:textId="6D6F05C1" w:rsidR="004E28B7" w:rsidRPr="00973406" w:rsidRDefault="004E28B7" w:rsidP="00CE63B6">
            <w:pPr>
              <w:pStyle w:val="Zkladntext"/>
              <w:spacing w:line="276" w:lineRule="auto"/>
              <w:rPr>
                <w:rFonts w:cs="Arial"/>
              </w:rPr>
            </w:pPr>
          </w:p>
        </w:tc>
      </w:tr>
      <w:tr w:rsidR="00973406" w:rsidRPr="00973406" w14:paraId="1E64C9B0" w14:textId="77777777" w:rsidTr="00753D99">
        <w:trPr>
          <w:cantSplit/>
          <w:trHeight w:val="105"/>
        </w:trPr>
        <w:tc>
          <w:tcPr>
            <w:tcW w:w="10490" w:type="dxa"/>
            <w:gridSpan w:val="5"/>
            <w:hideMark/>
          </w:tcPr>
          <w:p w14:paraId="4D430006" w14:textId="6040CD20" w:rsidR="004E28B7" w:rsidRPr="00973406" w:rsidRDefault="004E28B7" w:rsidP="00CE63B6">
            <w:pPr>
              <w:pStyle w:val="Zkladntext"/>
              <w:spacing w:line="276" w:lineRule="auto"/>
              <w:rPr>
                <w:rFonts w:cs="Arial"/>
              </w:rPr>
            </w:pPr>
          </w:p>
        </w:tc>
      </w:tr>
    </w:tbl>
    <w:p w14:paraId="1B9A20CF" w14:textId="77777777" w:rsidR="004B0CFF" w:rsidRDefault="004B0CFF" w:rsidP="00CE63B6">
      <w:pPr>
        <w:spacing w:line="276" w:lineRule="auto"/>
        <w:jc w:val="center"/>
        <w:rPr>
          <w:rFonts w:ascii="Arial" w:hAnsi="Arial" w:cs="Arial"/>
          <w:b/>
        </w:rPr>
      </w:pPr>
    </w:p>
    <w:p w14:paraId="02E95DB3" w14:textId="77777777" w:rsidR="00CE63B6" w:rsidRDefault="00CE63B6" w:rsidP="00CE63B6">
      <w:pPr>
        <w:spacing w:line="276" w:lineRule="auto"/>
        <w:jc w:val="center"/>
        <w:rPr>
          <w:rFonts w:ascii="Arial" w:hAnsi="Arial" w:cs="Arial"/>
          <w:b/>
        </w:rPr>
      </w:pPr>
    </w:p>
    <w:p w14:paraId="4DBC4DDB" w14:textId="77777777" w:rsidR="004E28B7" w:rsidRDefault="004E28B7" w:rsidP="00CE63B6">
      <w:p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2.  Předmět dodatku:</w:t>
      </w:r>
    </w:p>
    <w:p w14:paraId="4C039C62" w14:textId="77777777" w:rsidR="004E28B7" w:rsidRDefault="004E28B7" w:rsidP="00CE63B6">
      <w:pPr>
        <w:pStyle w:val="Zhlav"/>
        <w:tabs>
          <w:tab w:val="clear" w:pos="4536"/>
          <w:tab w:val="clear" w:pos="9072"/>
        </w:tabs>
        <w:spacing w:line="276" w:lineRule="auto"/>
        <w:rPr>
          <w:sz w:val="16"/>
        </w:rPr>
      </w:pPr>
    </w:p>
    <w:p w14:paraId="41933391" w14:textId="77777777" w:rsidR="004E28B7" w:rsidRPr="00B47C4C" w:rsidRDefault="004E28B7" w:rsidP="00CE63B6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B47C4C">
        <w:rPr>
          <w:rFonts w:ascii="Arial" w:hAnsi="Arial" w:cs="Arial"/>
        </w:rPr>
        <w:t xml:space="preserve">Na základě prováděcí vyhlášky č.428/2001 Sb. k zákonu č. 274/2001 Sb. o vodovodech a kanalizacích  pro veřejnou potřebu , se s účinností od </w:t>
      </w:r>
      <w:proofErr w:type="gramStart"/>
      <w:r w:rsidRPr="00B47C4C">
        <w:rPr>
          <w:rFonts w:ascii="Arial" w:hAnsi="Arial" w:cs="Arial"/>
        </w:rPr>
        <w:t>1.1.2022</w:t>
      </w:r>
      <w:proofErr w:type="gramEnd"/>
      <w:r w:rsidRPr="00B47C4C">
        <w:rPr>
          <w:rFonts w:ascii="Arial" w:hAnsi="Arial" w:cs="Arial"/>
        </w:rPr>
        <w:t xml:space="preserve"> mění dlouhodobý srážkový normál. Tento je určen statistickými hodnotami Českého hydrometeorologického ústavu  za 30-ti leté období,  aktuálně za léta 1991 – 2020.</w:t>
      </w:r>
    </w:p>
    <w:p w14:paraId="472E24F5" w14:textId="77777777" w:rsidR="004E28B7" w:rsidRPr="00B47C4C" w:rsidRDefault="004E28B7" w:rsidP="00CE63B6">
      <w:pPr>
        <w:spacing w:line="276" w:lineRule="auto"/>
        <w:ind w:left="720"/>
        <w:jc w:val="both"/>
        <w:rPr>
          <w:rFonts w:ascii="Arial" w:hAnsi="Arial" w:cs="Arial"/>
        </w:rPr>
      </w:pPr>
      <w:r w:rsidRPr="00B47C4C">
        <w:rPr>
          <w:rFonts w:ascii="Arial" w:hAnsi="Arial" w:cs="Arial"/>
        </w:rPr>
        <w:t>Předmětem tohoto dodatku je nově upravený výpočet srážkových vod odvedených do kanalizace z odběrných míst uvedených v Příloze č. 1 k výše uvedené smlouvě. Upravený výpočet je obsažen v Příloze tohoto dodatku.</w:t>
      </w:r>
    </w:p>
    <w:p w14:paraId="504C9854" w14:textId="77777777" w:rsidR="004E28B7" w:rsidRPr="00B47C4C" w:rsidRDefault="004E28B7" w:rsidP="00CE63B6">
      <w:pPr>
        <w:pStyle w:val="Zkladntext"/>
        <w:numPr>
          <w:ilvl w:val="0"/>
          <w:numId w:val="22"/>
        </w:numPr>
        <w:spacing w:line="276" w:lineRule="auto"/>
        <w:rPr>
          <w:rFonts w:cs="Arial"/>
        </w:rPr>
      </w:pPr>
      <w:r w:rsidRPr="00B47C4C">
        <w:rPr>
          <w:rFonts w:cs="Arial"/>
        </w:rPr>
        <w:t>Dodatek včetně Přílohy k němu se stává nedílnou součástí smlouvy.</w:t>
      </w:r>
    </w:p>
    <w:p w14:paraId="257CB9BD" w14:textId="77777777" w:rsidR="004E28B7" w:rsidRPr="00B47C4C" w:rsidRDefault="004E28B7" w:rsidP="00CE63B6">
      <w:pPr>
        <w:pStyle w:val="Zkladntext"/>
        <w:numPr>
          <w:ilvl w:val="0"/>
          <w:numId w:val="22"/>
        </w:numPr>
        <w:spacing w:line="276" w:lineRule="auto"/>
      </w:pPr>
      <w:r w:rsidRPr="00B47C4C">
        <w:rPr>
          <w:rFonts w:cs="Arial"/>
        </w:rPr>
        <w:t xml:space="preserve">Ostatní odběrná místa, kterých se odvádění srážkových vod netýká, zůstávají v platnosti v podobě Přílohy </w:t>
      </w:r>
      <w:proofErr w:type="gramStart"/>
      <w:r w:rsidRPr="00B47C4C">
        <w:rPr>
          <w:rFonts w:cs="Arial"/>
        </w:rPr>
        <w:t>č.1. smlouvy</w:t>
      </w:r>
      <w:proofErr w:type="gramEnd"/>
    </w:p>
    <w:p w14:paraId="3CEE5EBA" w14:textId="77777777" w:rsidR="004E28B7" w:rsidRPr="00B47C4C" w:rsidRDefault="004E28B7" w:rsidP="00CE63B6">
      <w:pPr>
        <w:pStyle w:val="Zkladntext"/>
        <w:numPr>
          <w:ilvl w:val="0"/>
          <w:numId w:val="22"/>
        </w:numPr>
        <w:spacing w:line="276" w:lineRule="auto"/>
      </w:pPr>
      <w:r w:rsidRPr="00B47C4C">
        <w:rPr>
          <w:rFonts w:cs="Arial"/>
        </w:rPr>
        <w:t xml:space="preserve">Tento dodatek nabývá platnosti dnem jeho podpisu oběma smluvními stranami a smluvní strany  </w:t>
      </w:r>
      <w:r w:rsidRPr="00B47C4C">
        <w:t xml:space="preserve"> se dohodly, že podle něj budou postupovat od </w:t>
      </w:r>
      <w:proofErr w:type="gramStart"/>
      <w:r w:rsidRPr="00B47C4C">
        <w:t>01.01.2022</w:t>
      </w:r>
      <w:proofErr w:type="gramEnd"/>
      <w:r w:rsidRPr="00B47C4C">
        <w:t>.</w:t>
      </w:r>
    </w:p>
    <w:p w14:paraId="1FB4E1F6" w14:textId="2648562C" w:rsidR="004E28B7" w:rsidRPr="00B47C4C" w:rsidRDefault="004E28B7" w:rsidP="00CE63B6">
      <w:pPr>
        <w:pStyle w:val="Zkladntext"/>
        <w:numPr>
          <w:ilvl w:val="0"/>
          <w:numId w:val="22"/>
        </w:numPr>
        <w:spacing w:line="276" w:lineRule="auto"/>
      </w:pPr>
      <w:r w:rsidRPr="00B47C4C">
        <w:t xml:space="preserve">Dodatek je vyhotoven ve </w:t>
      </w:r>
      <w:r w:rsidR="000C6880">
        <w:rPr>
          <w:rFonts w:cs="Arial"/>
        </w:rPr>
        <w:t>dvou</w:t>
      </w:r>
      <w:r w:rsidRPr="00B47C4C">
        <w:t xml:space="preserve"> vyhotoveních, z nichž každá ze smluvních stran obdrží po jednom vyhotovení</w:t>
      </w:r>
    </w:p>
    <w:p w14:paraId="794D4C6B" w14:textId="77777777" w:rsidR="003A56E3" w:rsidRDefault="003A56E3" w:rsidP="00CE63B6">
      <w:pPr>
        <w:spacing w:line="276" w:lineRule="auto"/>
      </w:pPr>
    </w:p>
    <w:p w14:paraId="25798B9A" w14:textId="3210685C" w:rsidR="00690872" w:rsidRDefault="00690872" w:rsidP="00CE63B6">
      <w:pPr>
        <w:spacing w:line="276" w:lineRule="auto"/>
      </w:pPr>
    </w:p>
    <w:p w14:paraId="3A806185" w14:textId="77777777" w:rsidR="00B65C96" w:rsidRDefault="00B65C96" w:rsidP="00CE63B6">
      <w:pPr>
        <w:spacing w:line="276" w:lineRule="auto"/>
      </w:pPr>
    </w:p>
    <w:p w14:paraId="42ED479F" w14:textId="77777777" w:rsidR="00690872" w:rsidRDefault="00690872" w:rsidP="00CE63B6">
      <w:pPr>
        <w:spacing w:line="276" w:lineRule="auto"/>
      </w:pPr>
    </w:p>
    <w:p w14:paraId="23E16CD7" w14:textId="77777777" w:rsidR="00690872" w:rsidRDefault="00690872" w:rsidP="00CE63B6">
      <w:pPr>
        <w:spacing w:line="276" w:lineRule="auto"/>
      </w:pPr>
    </w:p>
    <w:p w14:paraId="1A1931ED" w14:textId="77777777" w:rsidR="004B0CFF" w:rsidRDefault="004B0CFF" w:rsidP="00CE63B6">
      <w:pPr>
        <w:spacing w:line="276" w:lineRule="auto"/>
      </w:pPr>
    </w:p>
    <w:p w14:paraId="5F0E3EA2" w14:textId="77777777" w:rsidR="000C6880" w:rsidRDefault="000C6880" w:rsidP="00CE63B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Smluvní strany se dohodly, že v případě, že tento dodatek  podléhá uveřejnění </w:t>
      </w:r>
      <w:proofErr w:type="gramStart"/>
      <w:r>
        <w:rPr>
          <w:rFonts w:ascii="Arial" w:hAnsi="Arial" w:cs="Arial"/>
        </w:rPr>
        <w:t xml:space="preserve">dle </w:t>
      </w:r>
      <w:proofErr w:type="spellStart"/>
      <w:r>
        <w:rPr>
          <w:rFonts w:ascii="Arial" w:hAnsi="Arial" w:cs="Arial"/>
        </w:rPr>
        <w:t>z.č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340/2015 Sb., o registru smluv,  zavazuje se toto  uveřejnění v Registru provést odběratel.</w:t>
      </w:r>
    </w:p>
    <w:p w14:paraId="151422F0" w14:textId="77777777" w:rsidR="000C6880" w:rsidRDefault="000C6880" w:rsidP="00CE63B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prohlašují, že smlouva ani dodatek  neobsahuje žádné informace ve smyslu § 3 </w:t>
      </w:r>
      <w:proofErr w:type="gramStart"/>
      <w:r>
        <w:rPr>
          <w:rFonts w:ascii="Arial" w:hAnsi="Arial" w:cs="Arial"/>
        </w:rPr>
        <w:t xml:space="preserve">odst. 1 </w:t>
      </w:r>
      <w:proofErr w:type="spellStart"/>
      <w:r>
        <w:rPr>
          <w:rFonts w:ascii="Arial" w:hAnsi="Arial" w:cs="Arial"/>
        </w:rPr>
        <w:t>z.č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340/2015 Sb., a proto souhlasí s uveřejněním celého textu smlouvy i dodatku.</w:t>
      </w:r>
    </w:p>
    <w:p w14:paraId="539CFEF4" w14:textId="6501E752" w:rsidR="003A56E3" w:rsidRPr="004B0CFF" w:rsidRDefault="003A56E3" w:rsidP="00CE63B6">
      <w:pPr>
        <w:spacing w:line="276" w:lineRule="auto"/>
        <w:jc w:val="both"/>
        <w:rPr>
          <w:rFonts w:ascii="Arial" w:hAnsi="Arial" w:cs="Arial"/>
        </w:rPr>
      </w:pPr>
    </w:p>
    <w:p w14:paraId="48EDB6C6" w14:textId="77777777" w:rsidR="003A56E3" w:rsidRPr="004B0CFF" w:rsidRDefault="003A56E3" w:rsidP="00CE63B6">
      <w:pPr>
        <w:spacing w:line="276" w:lineRule="auto"/>
        <w:jc w:val="both"/>
      </w:pPr>
    </w:p>
    <w:p w14:paraId="6289A57E" w14:textId="125D6F93" w:rsidR="003A56E3" w:rsidRPr="004B0CFF" w:rsidRDefault="000C6880" w:rsidP="00CE63B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 účely plnění této smlouvy a pro zajištění efektivní komunikace s odběratelem, dodavatel v nezbytném rozsahu shromažďuje a zpracovává jeho osobní údaje, osobní údaje kontaktních osob nebo jiných subjektů uvedených v této smlouvě či se jinak podílejících na plnění této smlouvy. Osobní údaje jsou zpracovávány po dobu, po kterou tyto subjekty údajů plní role a úkoly související s touto smlouvou, a to po  celou dobu platnosti této smlouvy a dále po dobu nutnou pro vypořádání práv a povinností ze smlouvy a dále po dobu nutnou pro jejich archivaci v souladu příslušnými právními předpisy. Odběratel  se zavazuje tyto subjekty údajů o zpracování informovat a předat jim informace dostupné na internetové adrese dodavatele: www.smvak.cz – Zásady zpracování osobních údajů.</w:t>
      </w:r>
    </w:p>
    <w:p w14:paraId="559EAB43" w14:textId="77777777" w:rsidR="003A56E3" w:rsidRDefault="003A56E3" w:rsidP="00CE63B6">
      <w:pPr>
        <w:spacing w:line="276" w:lineRule="auto"/>
        <w:jc w:val="both"/>
        <w:rPr>
          <w:rFonts w:ascii="Arial" w:hAnsi="Arial" w:cs="Arial"/>
        </w:rPr>
      </w:pPr>
    </w:p>
    <w:p w14:paraId="431D1709" w14:textId="77777777" w:rsidR="00AB097D" w:rsidRPr="004B0CFF" w:rsidRDefault="00AB097D" w:rsidP="00CE63B6">
      <w:pPr>
        <w:spacing w:line="276" w:lineRule="auto"/>
        <w:jc w:val="both"/>
        <w:rPr>
          <w:rFonts w:ascii="Arial" w:hAnsi="Arial" w:cs="Arial"/>
        </w:rPr>
      </w:pPr>
    </w:p>
    <w:p w14:paraId="4E098B1C" w14:textId="77777777" w:rsidR="004E28B7" w:rsidRPr="004B0CFF" w:rsidRDefault="004E28B7" w:rsidP="00CE63B6">
      <w:pPr>
        <w:spacing w:line="276" w:lineRule="auto"/>
        <w:jc w:val="both"/>
        <w:rPr>
          <w:rFonts w:ascii="Arial" w:hAnsi="Arial" w:cs="Arial"/>
        </w:rPr>
      </w:pPr>
      <w:r w:rsidRPr="004B0CFF">
        <w:rPr>
          <w:rFonts w:ascii="Arial" w:hAnsi="Arial" w:cs="Arial"/>
        </w:rPr>
        <w:t>Příloha: Seznam odběrných míst srážkových vod odváděných do kanalizace  vč. výpočtu</w:t>
      </w:r>
    </w:p>
    <w:p w14:paraId="5F2A9F04" w14:textId="77777777" w:rsidR="004E28B7" w:rsidRDefault="004E28B7" w:rsidP="00CE63B6">
      <w:pPr>
        <w:spacing w:line="276" w:lineRule="auto"/>
        <w:jc w:val="both"/>
        <w:rPr>
          <w:rFonts w:ascii="Arial" w:hAnsi="Arial" w:cs="Arial"/>
        </w:rPr>
      </w:pPr>
    </w:p>
    <w:p w14:paraId="0123413C" w14:textId="77777777" w:rsidR="004E28B7" w:rsidRDefault="004E28B7" w:rsidP="00CE63B6">
      <w:pPr>
        <w:spacing w:line="276" w:lineRule="auto"/>
        <w:jc w:val="both"/>
        <w:rPr>
          <w:rFonts w:ascii="Arial" w:hAnsi="Arial" w:cs="Arial"/>
        </w:rPr>
      </w:pPr>
    </w:p>
    <w:p w14:paraId="408A5A09" w14:textId="27CA3525" w:rsidR="004E28B7" w:rsidRDefault="004E28B7" w:rsidP="00CE63B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973406">
        <w:rPr>
          <w:rFonts w:ascii="Arial" w:hAnsi="Arial" w:cs="Arial"/>
        </w:rPr>
        <w:t>Karviné</w:t>
      </w:r>
      <w:r>
        <w:rPr>
          <w:rFonts w:ascii="Arial" w:hAnsi="Arial" w:cs="Arial"/>
        </w:rPr>
        <w:t xml:space="preserve"> dne</w:t>
      </w:r>
      <w:r w:rsidR="00326C71">
        <w:rPr>
          <w:rFonts w:ascii="Arial" w:hAnsi="Arial" w:cs="Arial"/>
        </w:rPr>
        <w:t>15 2.2022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 w:rsidR="00B65C96">
        <w:rPr>
          <w:rFonts w:ascii="Arial" w:hAnsi="Arial" w:cs="Arial"/>
        </w:rPr>
        <w:t> Českém Těšíně</w:t>
      </w:r>
      <w:r>
        <w:rPr>
          <w:rFonts w:ascii="Arial" w:hAnsi="Arial" w:cs="Arial"/>
        </w:rPr>
        <w:t xml:space="preserve"> dne </w:t>
      </w:r>
      <w:proofErr w:type="gramStart"/>
      <w:r w:rsidR="00B65C96">
        <w:rPr>
          <w:rFonts w:ascii="Arial" w:hAnsi="Arial" w:cs="Arial"/>
        </w:rPr>
        <w:t>15.2.2022</w:t>
      </w:r>
      <w:proofErr w:type="gramEnd"/>
    </w:p>
    <w:p w14:paraId="16ACF0CD" w14:textId="77777777" w:rsidR="004E28B7" w:rsidRDefault="004E28B7" w:rsidP="00CE63B6">
      <w:pPr>
        <w:spacing w:line="276" w:lineRule="auto"/>
        <w:jc w:val="both"/>
        <w:rPr>
          <w:rFonts w:ascii="Arial" w:hAnsi="Arial" w:cs="Arial"/>
        </w:rPr>
      </w:pPr>
    </w:p>
    <w:p w14:paraId="039EAC23" w14:textId="76403CB7" w:rsidR="004E28B7" w:rsidRDefault="004E28B7" w:rsidP="00CE63B6">
      <w:pPr>
        <w:pStyle w:val="Zkladntext"/>
        <w:spacing w:line="276" w:lineRule="auto"/>
        <w:jc w:val="left"/>
        <w:rPr>
          <w:rFonts w:cs="Arial"/>
          <w:b/>
        </w:rPr>
      </w:pPr>
      <w:r>
        <w:rPr>
          <w:rFonts w:cs="Arial"/>
          <w:b/>
        </w:rPr>
        <w:t>Dodavatel: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proofErr w:type="gramStart"/>
      <w:r w:rsidR="000C6880">
        <w:rPr>
          <w:rFonts w:cs="Arial"/>
          <w:b/>
        </w:rPr>
        <w:t>Odběratel :</w:t>
      </w:r>
      <w:proofErr w:type="gramEnd"/>
    </w:p>
    <w:p w14:paraId="793E6F03" w14:textId="77777777" w:rsidR="004E28B7" w:rsidRDefault="004E28B7" w:rsidP="00CE63B6">
      <w:pPr>
        <w:pStyle w:val="Zkladntext"/>
        <w:spacing w:line="276" w:lineRule="auto"/>
        <w:jc w:val="lef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color w:val="C00000"/>
        </w:rPr>
        <w:t xml:space="preserve"> </w:t>
      </w:r>
    </w:p>
    <w:p w14:paraId="6B35BE0C" w14:textId="77777777" w:rsidR="004E28B7" w:rsidRDefault="004E28B7" w:rsidP="00CE63B6">
      <w:pPr>
        <w:spacing w:line="276" w:lineRule="auto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C00000"/>
        </w:rPr>
        <w:t xml:space="preserve"> </w:t>
      </w:r>
    </w:p>
    <w:p w14:paraId="07C8CB39" w14:textId="77777777" w:rsidR="004E28B7" w:rsidRDefault="004E28B7" w:rsidP="00CE63B6">
      <w:pPr>
        <w:spacing w:line="276" w:lineRule="auto"/>
        <w:jc w:val="both"/>
        <w:rPr>
          <w:rFonts w:ascii="Arial" w:hAnsi="Arial" w:cs="Arial"/>
          <w:color w:val="C00000"/>
        </w:rPr>
      </w:pPr>
    </w:p>
    <w:p w14:paraId="3D28FCBC" w14:textId="77777777" w:rsidR="004E28B7" w:rsidRDefault="004E28B7" w:rsidP="00CE63B6">
      <w:pPr>
        <w:spacing w:line="276" w:lineRule="auto"/>
        <w:jc w:val="both"/>
        <w:rPr>
          <w:rFonts w:ascii="Arial" w:hAnsi="Arial" w:cs="Arial"/>
          <w:color w:val="C00000"/>
        </w:rPr>
      </w:pPr>
    </w:p>
    <w:p w14:paraId="68748685" w14:textId="77777777" w:rsidR="004E28B7" w:rsidRDefault="004E28B7" w:rsidP="00CE63B6">
      <w:pPr>
        <w:spacing w:line="276" w:lineRule="auto"/>
        <w:jc w:val="both"/>
        <w:rPr>
          <w:rFonts w:ascii="Arial" w:hAnsi="Arial" w:cs="Arial"/>
        </w:rPr>
      </w:pPr>
    </w:p>
    <w:p w14:paraId="5BBA044D" w14:textId="7174F13C" w:rsidR="004E28B7" w:rsidRDefault="004E28B7" w:rsidP="00CE63B6">
      <w:pPr>
        <w:spacing w:line="276" w:lineRule="auto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26C71">
        <w:rPr>
          <w:rFonts w:ascii="Arial" w:hAnsi="Arial" w:cs="Arial"/>
        </w:rPr>
        <w:t>XXXXXXXXXXX</w:t>
      </w:r>
      <w:r w:rsidR="00B65C96">
        <w:rPr>
          <w:rFonts w:ascii="Arial" w:hAnsi="Arial" w:cs="Arial"/>
        </w:rPr>
        <w:tab/>
      </w:r>
      <w:r w:rsidR="00B65C96">
        <w:rPr>
          <w:rFonts w:ascii="Arial" w:hAnsi="Arial" w:cs="Arial"/>
        </w:rPr>
        <w:tab/>
      </w:r>
      <w:r w:rsidR="00B65C96">
        <w:rPr>
          <w:rFonts w:ascii="Arial" w:hAnsi="Arial" w:cs="Arial"/>
        </w:rPr>
        <w:tab/>
      </w:r>
      <w:r w:rsidR="00B65C96">
        <w:rPr>
          <w:rFonts w:ascii="Arial" w:hAnsi="Arial" w:cs="Arial"/>
        </w:rPr>
        <w:tab/>
        <w:t xml:space="preserve">Mgr. Michale </w:t>
      </w:r>
      <w:proofErr w:type="spellStart"/>
      <w:r w:rsidR="00B65C96">
        <w:rPr>
          <w:rFonts w:ascii="Arial" w:hAnsi="Arial" w:cs="Arial"/>
        </w:rPr>
        <w:t>Nešporek</w:t>
      </w:r>
      <w:proofErr w:type="spellEnd"/>
      <w:r w:rsidR="00B65C96">
        <w:rPr>
          <w:rFonts w:ascii="Arial" w:hAnsi="Arial" w:cs="Arial"/>
        </w:rPr>
        <w:t>, ředitel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5C96">
        <w:rPr>
          <w:rFonts w:ascii="Arial" w:hAnsi="Arial" w:cs="Arial"/>
        </w:rPr>
        <w:t>ve</w:t>
      </w:r>
      <w:r w:rsidR="00690872">
        <w:rPr>
          <w:rFonts w:ascii="Arial" w:hAnsi="Arial" w:cs="Arial"/>
        </w:rPr>
        <w:t>doucí zákaznického centra Karviná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C00000"/>
        </w:rPr>
        <w:t xml:space="preserve"> </w:t>
      </w:r>
    </w:p>
    <w:p w14:paraId="0A43DEDC" w14:textId="77777777" w:rsidR="004E28B7" w:rsidRDefault="004E28B7" w:rsidP="00CE63B6">
      <w:pPr>
        <w:pStyle w:val="Zhlav"/>
        <w:tabs>
          <w:tab w:val="left" w:pos="708"/>
        </w:tabs>
        <w:spacing w:line="276" w:lineRule="auto"/>
        <w:rPr>
          <w:rFonts w:ascii="Arial" w:hAnsi="Arial" w:cs="Arial"/>
          <w:color w:val="7F7F7F"/>
          <w:sz w:val="12"/>
          <w:szCs w:val="12"/>
        </w:rPr>
      </w:pPr>
    </w:p>
    <w:p w14:paraId="68C94C13" w14:textId="6E0E5814" w:rsidR="004E28B7" w:rsidRDefault="000C6880" w:rsidP="00CE63B6">
      <w:pPr>
        <w:pStyle w:val="Zhlav"/>
        <w:tabs>
          <w:tab w:val="left" w:pos="708"/>
        </w:tabs>
        <w:spacing w:line="276" w:lineRule="auto"/>
        <w:rPr>
          <w:rFonts w:ascii="Arial" w:hAnsi="Arial" w:cs="Arial"/>
          <w:color w:val="7F7F7F"/>
          <w:sz w:val="12"/>
          <w:szCs w:val="12"/>
        </w:rPr>
      </w:pPr>
      <w:r>
        <w:rPr>
          <w:rFonts w:ascii="Arial" w:hAnsi="Arial" w:cs="Arial"/>
          <w:color w:val="7F7F7F"/>
          <w:sz w:val="12"/>
          <w:szCs w:val="12"/>
        </w:rPr>
        <w:t>KAZ4</w:t>
      </w:r>
    </w:p>
    <w:p w14:paraId="0D7870E9" w14:textId="3A8B59B3" w:rsidR="004E28B7" w:rsidRDefault="004E28B7" w:rsidP="00CE63B6">
      <w:pPr>
        <w:pStyle w:val="Zkladntext3"/>
        <w:widowControl/>
        <w:spacing w:line="276" w:lineRule="auto"/>
        <w:rPr>
          <w:snapToGrid/>
          <w:sz w:val="18"/>
        </w:rPr>
      </w:pPr>
      <w:r>
        <w:rPr>
          <w:snapToGrid/>
          <w:sz w:val="18"/>
        </w:rPr>
        <w:t xml:space="preserve">Zpracoval: </w:t>
      </w:r>
      <w:r w:rsidR="00326C71">
        <w:rPr>
          <w:sz w:val="20"/>
        </w:rPr>
        <w:t>XXXXXXXX</w:t>
      </w:r>
      <w:bookmarkStart w:id="0" w:name="_GoBack"/>
      <w:bookmarkEnd w:id="0"/>
      <w:r>
        <w:rPr>
          <w:sz w:val="20"/>
        </w:rPr>
        <w:t xml:space="preserve">  </w:t>
      </w:r>
    </w:p>
    <w:p w14:paraId="609065B9" w14:textId="394D17F0" w:rsidR="004E28B7" w:rsidRDefault="004E28B7" w:rsidP="00CE63B6">
      <w:pPr>
        <w:pStyle w:val="Zhlav"/>
        <w:spacing w:line="276" w:lineRule="auto"/>
      </w:pPr>
      <w:r>
        <w:rPr>
          <w:rFonts w:ascii="Arial" w:hAnsi="Arial"/>
          <w:sz w:val="18"/>
        </w:rPr>
        <w:t xml:space="preserve">Telefon:    </w:t>
      </w:r>
      <w:r>
        <w:rPr>
          <w:rFonts w:ascii="Arial" w:hAnsi="Arial"/>
          <w:sz w:val="16"/>
        </w:rPr>
        <w:t xml:space="preserve"> </w:t>
      </w:r>
      <w:r w:rsidR="000C6880">
        <w:rPr>
          <w:rFonts w:ascii="Arial" w:hAnsi="Arial"/>
        </w:rPr>
        <w:t>596313828</w:t>
      </w:r>
    </w:p>
    <w:sectPr w:rsidR="004E28B7">
      <w:footerReference w:type="default" r:id="rId8"/>
      <w:type w:val="continuous"/>
      <w:pgSz w:w="11906" w:h="16838" w:code="9"/>
      <w:pgMar w:top="851" w:right="851" w:bottom="1162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95F3B" w14:textId="77777777" w:rsidR="000C6880" w:rsidRDefault="000C6880">
      <w:r>
        <w:separator/>
      </w:r>
    </w:p>
  </w:endnote>
  <w:endnote w:type="continuationSeparator" w:id="0">
    <w:p w14:paraId="30ABEDBA" w14:textId="77777777" w:rsidR="000C6880" w:rsidRDefault="000C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FB54D" w14:textId="77777777" w:rsidR="005C7A62" w:rsidRDefault="005C7A62">
    <w:pPr>
      <w:pStyle w:val="Zpat"/>
    </w:pPr>
    <w:r>
      <w:rPr>
        <w:rFonts w:ascii="Arial" w:hAnsi="Arial"/>
        <w:sz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48EB373E" w14:textId="6946C8AA" w:rsidR="004E28B7" w:rsidRPr="00B47C4C" w:rsidRDefault="004E28B7" w:rsidP="004E28B7">
    <w:pPr>
      <w:tabs>
        <w:tab w:val="center" w:pos="4536"/>
        <w:tab w:val="right" w:pos="9072"/>
      </w:tabs>
      <w:jc w:val="center"/>
      <w:rPr>
        <w:rFonts w:ascii="Arial" w:eastAsia="Calibri" w:hAnsi="Arial" w:cs="Arial"/>
        <w:b/>
        <w:bCs/>
        <w:sz w:val="16"/>
        <w:szCs w:val="16"/>
        <w:lang w:eastAsia="en-US"/>
      </w:rPr>
    </w:pPr>
    <w:r w:rsidRPr="00B47C4C">
      <w:rPr>
        <w:rFonts w:ascii="Arial" w:eastAsia="Calibri" w:hAnsi="Arial" w:cs="Arial"/>
        <w:sz w:val="16"/>
        <w:szCs w:val="16"/>
        <w:lang w:eastAsia="en-US"/>
      </w:rPr>
      <w:t>Str</w:t>
    </w:r>
    <w:r w:rsidR="00B47C4C" w:rsidRPr="00B47C4C">
      <w:rPr>
        <w:rFonts w:ascii="Arial" w:eastAsia="Calibri" w:hAnsi="Arial" w:cs="Arial"/>
        <w:sz w:val="16"/>
        <w:szCs w:val="16"/>
        <w:lang w:eastAsia="en-US"/>
      </w:rPr>
      <w:t>an</w:t>
    </w:r>
    <w:r w:rsidRPr="00B47C4C">
      <w:rPr>
        <w:rFonts w:ascii="Arial" w:eastAsia="Calibri" w:hAnsi="Arial" w:cs="Arial"/>
        <w:sz w:val="16"/>
        <w:szCs w:val="16"/>
        <w:lang w:eastAsia="en-US"/>
      </w:rPr>
      <w:t xml:space="preserve">a </w:t>
    </w:r>
    <w:r w:rsidRPr="00B47C4C">
      <w:rPr>
        <w:rFonts w:ascii="Arial" w:eastAsia="Calibri" w:hAnsi="Arial" w:cs="Arial"/>
        <w:b/>
        <w:bCs/>
        <w:sz w:val="16"/>
        <w:szCs w:val="16"/>
        <w:lang w:eastAsia="en-US"/>
      </w:rPr>
      <w:fldChar w:fldCharType="begin"/>
    </w:r>
    <w:r w:rsidRPr="00B47C4C">
      <w:rPr>
        <w:rFonts w:ascii="Arial" w:eastAsia="Calibri" w:hAnsi="Arial" w:cs="Arial"/>
        <w:b/>
        <w:bCs/>
        <w:sz w:val="16"/>
        <w:szCs w:val="16"/>
        <w:lang w:eastAsia="en-US"/>
      </w:rPr>
      <w:instrText>PAGE</w:instrText>
    </w:r>
    <w:r w:rsidRPr="00B47C4C">
      <w:rPr>
        <w:rFonts w:ascii="Arial" w:eastAsia="Calibri" w:hAnsi="Arial" w:cs="Arial"/>
        <w:b/>
        <w:bCs/>
        <w:sz w:val="16"/>
        <w:szCs w:val="16"/>
        <w:lang w:eastAsia="en-US"/>
      </w:rPr>
      <w:fldChar w:fldCharType="separate"/>
    </w:r>
    <w:r w:rsidR="00326C71">
      <w:rPr>
        <w:rFonts w:ascii="Arial" w:eastAsia="Calibri" w:hAnsi="Arial" w:cs="Arial"/>
        <w:b/>
        <w:bCs/>
        <w:noProof/>
        <w:sz w:val="16"/>
        <w:szCs w:val="16"/>
        <w:lang w:eastAsia="en-US"/>
      </w:rPr>
      <w:t>2</w:t>
    </w:r>
    <w:r w:rsidRPr="00B47C4C">
      <w:rPr>
        <w:rFonts w:ascii="Arial" w:eastAsia="Calibri" w:hAnsi="Arial" w:cs="Arial"/>
        <w:b/>
        <w:bCs/>
        <w:sz w:val="16"/>
        <w:szCs w:val="16"/>
        <w:lang w:eastAsia="en-US"/>
      </w:rPr>
      <w:fldChar w:fldCharType="end"/>
    </w:r>
    <w:r w:rsidR="00B47C4C" w:rsidRPr="00B47C4C">
      <w:rPr>
        <w:rFonts w:ascii="Arial" w:eastAsia="Calibri" w:hAnsi="Arial" w:cs="Arial"/>
        <w:b/>
        <w:bCs/>
        <w:sz w:val="16"/>
        <w:szCs w:val="16"/>
        <w:lang w:eastAsia="en-US"/>
      </w:rPr>
      <w:t xml:space="preserve">  Dodatek ke smlouv</w:t>
    </w:r>
    <w:r w:rsidR="00B47C4C" w:rsidRPr="00B47C4C">
      <w:rPr>
        <w:rFonts w:ascii="Arial" w:eastAsia="Calibri" w:hAnsi="Arial" w:cs="Arial"/>
        <w:sz w:val="16"/>
        <w:szCs w:val="16"/>
        <w:lang w:eastAsia="en-US"/>
      </w:rPr>
      <w:t>ě</w:t>
    </w:r>
  </w:p>
  <w:p w14:paraId="02B33180" w14:textId="77777777" w:rsidR="005C7A62" w:rsidRDefault="005C7A62" w:rsidP="004E28B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B4433" w14:textId="77777777" w:rsidR="000C6880" w:rsidRDefault="000C6880">
      <w:r>
        <w:separator/>
      </w:r>
    </w:p>
  </w:footnote>
  <w:footnote w:type="continuationSeparator" w:id="0">
    <w:p w14:paraId="5C7AAA13" w14:textId="77777777" w:rsidR="000C6880" w:rsidRDefault="000C6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16EE2F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6D7A6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B9B28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14C63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08482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68749D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A3AC65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E42CF1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7F2AF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2174C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E92366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5261954"/>
    <w:multiLevelType w:val="singleLevel"/>
    <w:tmpl w:val="CD56F758"/>
    <w:lvl w:ilvl="0">
      <w:start w:val="6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  <w:u w:val="none"/>
      </w:rPr>
    </w:lvl>
  </w:abstractNum>
  <w:abstractNum w:abstractNumId="12" w15:restartNumberingAfterBreak="1">
    <w:nsid w:val="15AB7111"/>
    <w:multiLevelType w:val="singleLevel"/>
    <w:tmpl w:val="E31C5C4A"/>
    <w:lvl w:ilvl="0">
      <w:start w:val="7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AB75B01"/>
    <w:multiLevelType w:val="singleLevel"/>
    <w:tmpl w:val="0B1EF4CC"/>
    <w:lvl w:ilvl="0">
      <w:start w:val="2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1">
    <w:nsid w:val="2DFC49A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6290316"/>
    <w:multiLevelType w:val="singleLevel"/>
    <w:tmpl w:val="3A7AD8FA"/>
    <w:lvl w:ilvl="0">
      <w:start w:val="1"/>
      <w:numFmt w:val="lowerLetter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</w:abstractNum>
  <w:abstractNum w:abstractNumId="16" w15:restartNumberingAfterBreak="0">
    <w:nsid w:val="498B1652"/>
    <w:multiLevelType w:val="singleLevel"/>
    <w:tmpl w:val="15B65EF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17" w15:restartNumberingAfterBreak="1">
    <w:nsid w:val="57DC5EF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1">
    <w:nsid w:val="5B230815"/>
    <w:multiLevelType w:val="singleLevel"/>
    <w:tmpl w:val="70F24E4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8E277DA"/>
    <w:multiLevelType w:val="hybridMultilevel"/>
    <w:tmpl w:val="513E2F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6E758B"/>
    <w:multiLevelType w:val="singleLevel"/>
    <w:tmpl w:val="3C42287C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 w15:restartNumberingAfterBreak="1">
    <w:nsid w:val="7D946AA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17"/>
  </w:num>
  <w:num w:numId="5">
    <w:abstractNumId w:val="18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1"/>
  </w:num>
  <w:num w:numId="18">
    <w:abstractNumId w:val="16"/>
  </w:num>
  <w:num w:numId="19">
    <w:abstractNumId w:val="15"/>
  </w:num>
  <w:num w:numId="20">
    <w:abstractNumId w:val="20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odbc"/>
    <w:connectString w:val="DSN=Microsof FoxPro VFP driver;UID=;PWD=;SourceDB=C:\Fvsvfaki;SourceType=DBF;Exclusive=No;BackgroundFetch=No;Collate=Machine;Null=Yes;Deleted=Yes;"/>
    <w:query w:val="SELECT * FROM SMLA1"/>
    <w:activeRecord w:val="-1"/>
    <w:odso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71"/>
    <w:rsid w:val="000C6880"/>
    <w:rsid w:val="00186C87"/>
    <w:rsid w:val="00263DF2"/>
    <w:rsid w:val="002E6026"/>
    <w:rsid w:val="00326C71"/>
    <w:rsid w:val="003A56E3"/>
    <w:rsid w:val="004B0CFF"/>
    <w:rsid w:val="004E28B7"/>
    <w:rsid w:val="004E42A9"/>
    <w:rsid w:val="0052063E"/>
    <w:rsid w:val="00557C3B"/>
    <w:rsid w:val="005A1D56"/>
    <w:rsid w:val="005C7A62"/>
    <w:rsid w:val="00607CA3"/>
    <w:rsid w:val="00616B5B"/>
    <w:rsid w:val="00661BA3"/>
    <w:rsid w:val="006848BD"/>
    <w:rsid w:val="00690872"/>
    <w:rsid w:val="0069781E"/>
    <w:rsid w:val="00732F0E"/>
    <w:rsid w:val="007616F7"/>
    <w:rsid w:val="008001BD"/>
    <w:rsid w:val="00893271"/>
    <w:rsid w:val="008B6F87"/>
    <w:rsid w:val="0095487B"/>
    <w:rsid w:val="00973406"/>
    <w:rsid w:val="009815DD"/>
    <w:rsid w:val="009E5C1C"/>
    <w:rsid w:val="00A15674"/>
    <w:rsid w:val="00AB097D"/>
    <w:rsid w:val="00B379F3"/>
    <w:rsid w:val="00B47C4C"/>
    <w:rsid w:val="00B65C96"/>
    <w:rsid w:val="00BC0335"/>
    <w:rsid w:val="00C003BC"/>
    <w:rsid w:val="00C10132"/>
    <w:rsid w:val="00C15319"/>
    <w:rsid w:val="00CE63B6"/>
    <w:rsid w:val="00D57EC3"/>
    <w:rsid w:val="00D74D5F"/>
    <w:rsid w:val="00E87E44"/>
    <w:rsid w:val="00EA2F85"/>
    <w:rsid w:val="00EB3DEF"/>
    <w:rsid w:val="00EB5F86"/>
    <w:rsid w:val="00EB71FF"/>
    <w:rsid w:val="00F67968"/>
    <w:rsid w:val="00FE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36D728"/>
  <w15:chartTrackingRefBased/>
  <w15:docId w15:val="{540446AE-8CDC-49D9-82CB-9DF20AEB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widowControl w:val="0"/>
      <w:jc w:val="both"/>
    </w:pPr>
    <w:rPr>
      <w:rFonts w:ascii="Arial" w:hAnsi="Arial"/>
      <w:snapToGrid w:val="0"/>
    </w:rPr>
  </w:style>
  <w:style w:type="paragraph" w:styleId="Zkladntext3">
    <w:name w:val="Body Text 3"/>
    <w:basedOn w:val="Normln"/>
    <w:semiHidden/>
    <w:pPr>
      <w:widowControl w:val="0"/>
    </w:pPr>
    <w:rPr>
      <w:rFonts w:ascii="Arial" w:hAnsi="Arial"/>
      <w:snapToGrid w:val="0"/>
      <w:sz w:val="22"/>
    </w:rPr>
  </w:style>
  <w:style w:type="paragraph" w:styleId="Zkladntextodsazen">
    <w:name w:val="Body Text Indent"/>
    <w:basedOn w:val="Normln"/>
    <w:semiHidden/>
    <w:pPr>
      <w:ind w:left="735"/>
    </w:pPr>
    <w:rPr>
      <w:rFonts w:ascii="Arial" w:hAnsi="Arial"/>
    </w:rPr>
  </w:style>
  <w:style w:type="paragraph" w:styleId="Zkladntextodsazen2">
    <w:name w:val="Body Text Indent 2"/>
    <w:basedOn w:val="Normln"/>
    <w:semiHidden/>
    <w:pPr>
      <w:widowControl w:val="0"/>
      <w:tabs>
        <w:tab w:val="left" w:pos="356"/>
      </w:tabs>
      <w:ind w:left="356"/>
      <w:outlineLvl w:val="0"/>
    </w:pPr>
    <w:rPr>
      <w:rFonts w:ascii="Arial" w:hAnsi="Arial"/>
      <w:snapToGrid w:val="0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Pr>
      <w:rFonts w:ascii="Arial" w:hAnsi="Arial"/>
      <w:b/>
    </w:rPr>
  </w:style>
  <w:style w:type="character" w:customStyle="1" w:styleId="ZhlavChar">
    <w:name w:val="Záhlaví Cha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smvak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Žáčková Jolana</dc:creator>
  <cp:keywords/>
  <cp:lastModifiedBy>Lenka Fiačanová</cp:lastModifiedBy>
  <cp:revision>4</cp:revision>
  <cp:lastPrinted>2013-02-28T11:25:00Z</cp:lastPrinted>
  <dcterms:created xsi:type="dcterms:W3CDTF">2022-02-14T12:05:00Z</dcterms:created>
  <dcterms:modified xsi:type="dcterms:W3CDTF">2022-02-21T14:05:00Z</dcterms:modified>
</cp:coreProperties>
</file>