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103B7018" w:rsidR="005D019E" w:rsidRPr="00726B26" w:rsidRDefault="00D431E8" w:rsidP="005D019E">
      <w:pPr>
        <w:rPr>
          <w:b/>
        </w:rPr>
      </w:pPr>
      <w:r>
        <w:rPr>
          <w:b/>
        </w:rPr>
        <w:t>UNIS COMPUTERS, a. s.</w:t>
      </w:r>
    </w:p>
    <w:p w14:paraId="17F22139" w14:textId="1EAB4233" w:rsidR="005D019E" w:rsidRDefault="005D019E" w:rsidP="005D019E">
      <w:r>
        <w:t xml:space="preserve">IČ: </w:t>
      </w:r>
      <w:r w:rsidR="00D431E8">
        <w:t>63476223</w:t>
      </w:r>
    </w:p>
    <w:p w14:paraId="3EF1575B" w14:textId="742D9CC7" w:rsidR="005D019E" w:rsidRPr="00512AB9" w:rsidRDefault="005D019E" w:rsidP="005D019E">
      <w:r>
        <w:t xml:space="preserve">DIČ: </w:t>
      </w:r>
      <w:r w:rsidR="00D431E8">
        <w:t>CZ63476223</w:t>
      </w:r>
    </w:p>
    <w:p w14:paraId="4BB11B1F" w14:textId="12C21213" w:rsidR="005D019E" w:rsidRPr="00512AB9" w:rsidRDefault="005D019E" w:rsidP="005D019E">
      <w:r>
        <w:t>se sídlem</w:t>
      </w:r>
      <w:r w:rsidRPr="00512AB9">
        <w:t xml:space="preserve">:  </w:t>
      </w:r>
      <w:r w:rsidR="00D431E8">
        <w:t>Jundrovská 618/31, 624 00 Brno</w:t>
      </w:r>
    </w:p>
    <w:p w14:paraId="646A3EAA" w14:textId="31BBC868" w:rsidR="005D019E" w:rsidRPr="00512AB9" w:rsidRDefault="005D019E" w:rsidP="005D019E">
      <w:r>
        <w:t>zastoupena</w:t>
      </w:r>
      <w:r w:rsidRPr="00512AB9">
        <w:t xml:space="preserve">: </w:t>
      </w:r>
      <w:r w:rsidR="00B52EBB">
        <w:t>XXXXX</w:t>
      </w:r>
      <w:r w:rsidR="00D431E8">
        <w:t>, členem představenstva</w:t>
      </w:r>
    </w:p>
    <w:p w14:paraId="5AF2E7C2" w14:textId="03D79632" w:rsidR="005D019E" w:rsidRPr="00512AB9" w:rsidRDefault="005D019E" w:rsidP="005D019E">
      <w:r w:rsidRPr="00512AB9">
        <w:t xml:space="preserve">bankovní spojení: </w:t>
      </w:r>
      <w:r w:rsidR="00D431E8">
        <w:t>UniCredit Bank Czech Republic and Slovakia, a.s.</w:t>
      </w:r>
    </w:p>
    <w:p w14:paraId="33B1DBD0" w14:textId="2425CF96" w:rsidR="005D019E" w:rsidRPr="00512AB9" w:rsidRDefault="005D019E" w:rsidP="005D019E">
      <w:r w:rsidRPr="00512AB9">
        <w:t xml:space="preserve">číslo účtu: </w:t>
      </w:r>
      <w:r w:rsidR="00D431E8" w:rsidRPr="00D431E8">
        <w:t>39921026/2700</w:t>
      </w:r>
    </w:p>
    <w:p w14:paraId="494A8856" w14:textId="57A68AE8" w:rsidR="005D019E" w:rsidRPr="00512AB9" w:rsidRDefault="005D019E" w:rsidP="005D019E">
      <w:pPr>
        <w:jc w:val="left"/>
      </w:pPr>
      <w:r>
        <w:t>z</w:t>
      </w:r>
      <w:r w:rsidRPr="00512AB9">
        <w:t>apsán</w:t>
      </w:r>
      <w:r>
        <w:t>a</w:t>
      </w:r>
      <w:r w:rsidRPr="00512AB9">
        <w:t xml:space="preserve"> v obchodním rejstříku vedeném </w:t>
      </w:r>
      <w:r w:rsidR="006A5A1D">
        <w:t xml:space="preserve">Krajský </w:t>
      </w:r>
      <w:r w:rsidRPr="00652864">
        <w:t>soudem v </w:t>
      </w:r>
      <w:r w:rsidR="006A5A1D">
        <w:t>Brně</w:t>
      </w:r>
      <w:r w:rsidRPr="00652864">
        <w:t xml:space="preserve">, oddíl </w:t>
      </w:r>
      <w:r w:rsidR="006A5A1D">
        <w:t>B</w:t>
      </w:r>
      <w:r w:rsidRPr="00652864">
        <w:t xml:space="preserve">, vložka </w:t>
      </w:r>
      <w:r w:rsidR="006A5A1D">
        <w:t>6087</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5E9DDA7E" w:rsidR="00726B26" w:rsidRPr="002B77A6" w:rsidRDefault="00726B26" w:rsidP="00726B26">
      <w:r>
        <w:t>zastoupena</w:t>
      </w:r>
      <w:r w:rsidRPr="002B77A6">
        <w:t xml:space="preserve">: </w:t>
      </w:r>
      <w:r w:rsidR="00B52EBB">
        <w:t>XXXXX</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2B77A6" w:rsidRDefault="002F47E4" w:rsidP="00CF0C56">
      <w:pPr>
        <w:pStyle w:val="Nadpis1"/>
      </w:pPr>
      <w:r>
        <w:br w:type="page"/>
      </w:r>
      <w:r w:rsidR="00BE50CA">
        <w:lastRenderedPageBreak/>
        <w:t>Účel smlouvy</w:t>
      </w:r>
    </w:p>
    <w:p w14:paraId="78975165" w14:textId="77777777" w:rsidR="00726B26" w:rsidRPr="002B77A6" w:rsidRDefault="00726B26" w:rsidP="00726B26">
      <w:pPr>
        <w:jc w:val="center"/>
        <w:rPr>
          <w:b/>
          <w:bCs/>
        </w:rPr>
      </w:pPr>
    </w:p>
    <w:p w14:paraId="601A80AE" w14:textId="4CB9C783" w:rsidR="00C07977" w:rsidRDefault="00BE50CA" w:rsidP="00E56FBC">
      <w:pPr>
        <w:pStyle w:val="Odstavecsmlouvy"/>
      </w:pPr>
      <w:r w:rsidRPr="00CF0C56">
        <w:t xml:space="preserve">Účelem </w:t>
      </w:r>
      <w:r w:rsidR="005E224A">
        <w:t xml:space="preserve">této smlouvy je </w:t>
      </w:r>
      <w:r w:rsidR="00726B26" w:rsidRPr="00CF0C56">
        <w:t xml:space="preserve">sjednání závazku Prodávajícího dodat Kupujícímu řádně a včas </w:t>
      </w:r>
      <w:r w:rsidR="005E224A">
        <w:t>věci</w:t>
      </w:r>
      <w:r w:rsidR="00221180" w:rsidRPr="00221180">
        <w:t xml:space="preserve"> </w:t>
      </w:r>
      <w:r w:rsidR="00221180" w:rsidRPr="00CF0C56">
        <w:t xml:space="preserve">dle specifikace </w:t>
      </w:r>
      <w:r w:rsidR="00221180">
        <w:t xml:space="preserve">uvedené </w:t>
      </w:r>
      <w:r w:rsidR="00221180" w:rsidRPr="00CF0C56">
        <w:t>v příloze č. 1 této smlouvy</w:t>
      </w:r>
      <w:r w:rsidR="00221180">
        <w:t>,</w:t>
      </w:r>
      <w:r w:rsidR="005E224A">
        <w:t xml:space="preserve"> </w:t>
      </w:r>
      <w:r w:rsidR="00221180">
        <w:t>poskytnout práva užití a</w:t>
      </w:r>
      <w:r w:rsidR="005E224A">
        <w:t xml:space="preserve"> </w:t>
      </w:r>
      <w:r w:rsidR="00221180">
        <w:t xml:space="preserve">poskytovat </w:t>
      </w:r>
      <w:r w:rsidR="005E224A">
        <w:t>služb</w:t>
      </w:r>
      <w:r w:rsidR="005109D3">
        <w:t>y</w:t>
      </w:r>
      <w:r w:rsidR="005B14DB">
        <w:t xml:space="preserve"> </w:t>
      </w:r>
      <w:r w:rsidR="005E224A">
        <w:t>tak, aby tato plnění mohl Kupující řádně a nerušeně užívat v soul</w:t>
      </w:r>
      <w:r w:rsidR="00512300">
        <w:t xml:space="preserve">adu s jejich účelovým určením, </w:t>
      </w:r>
      <w:r w:rsidR="005E224A">
        <w:t>touto smlouvou</w:t>
      </w:r>
      <w:r w:rsidR="00512300">
        <w:t xml:space="preserve"> a zadávací dokumentací</w:t>
      </w:r>
      <w:r w:rsidR="00B1035B">
        <w:t>, resp. výzvou k podání nabídek, jde-li o veřejnou zakázku malého rozsahu,</w:t>
      </w:r>
      <w:r w:rsidR="00512300">
        <w:t xml:space="preserve"> k veřejné zakázce </w:t>
      </w:r>
      <w:r w:rsidR="005E7DEA">
        <w:t xml:space="preserve">s </w:t>
      </w:r>
      <w:r w:rsidR="00512300">
        <w:t>názvem „</w:t>
      </w:r>
      <w:r w:rsidR="0066571F" w:rsidRPr="0066571F">
        <w:t xml:space="preserve">Zvýšení kybernetické bezpečnosti ve FN Brno – </w:t>
      </w:r>
      <w:r w:rsidR="00E56FBC" w:rsidRPr="00E56FBC">
        <w:t>Distribuční switche a transceivery</w:t>
      </w:r>
      <w:r w:rsidR="00512300">
        <w:t>“ (dále jen „</w:t>
      </w:r>
      <w:r w:rsidR="00512300" w:rsidRPr="00512300">
        <w:rPr>
          <w:b/>
        </w:rPr>
        <w:t>Zadávací dokumentace</w:t>
      </w:r>
      <w:r w:rsidR="00512300">
        <w:t>“)</w:t>
      </w:r>
      <w:r w:rsidR="005E224A">
        <w:t>.</w:t>
      </w:r>
    </w:p>
    <w:p w14:paraId="73C7901D" w14:textId="77777777" w:rsidR="00726B26" w:rsidRDefault="00726B26" w:rsidP="00726B26">
      <w:pPr>
        <w:jc w:val="center"/>
        <w:rPr>
          <w:b/>
          <w:bCs/>
        </w:rPr>
      </w:pPr>
    </w:p>
    <w:p w14:paraId="49F0A0DF" w14:textId="77777777" w:rsidR="00726B26" w:rsidRDefault="00726B26" w:rsidP="00CF0C56">
      <w:pPr>
        <w:pStyle w:val="Nadpis1"/>
      </w:pPr>
      <w:bookmarkStart w:id="0" w:name="_Ref491774179"/>
      <w:r>
        <w:t xml:space="preserve">Předmět </w:t>
      </w:r>
      <w:r w:rsidR="00BE50CA">
        <w:t>smlouvy</w:t>
      </w:r>
      <w:bookmarkEnd w:id="0"/>
    </w:p>
    <w:p w14:paraId="2F585A10" w14:textId="77777777" w:rsidR="00726B26" w:rsidRPr="002B77A6" w:rsidRDefault="00726B26" w:rsidP="000F5076">
      <w:pPr>
        <w:pStyle w:val="Odstavecsmlouvy"/>
        <w:numPr>
          <w:ilvl w:val="0"/>
          <w:numId w:val="0"/>
        </w:numPr>
        <w:ind w:left="720"/>
      </w:pPr>
    </w:p>
    <w:p w14:paraId="6B83E37D" w14:textId="170BF2F4" w:rsidR="00726B26" w:rsidRPr="00D46D7C" w:rsidRDefault="00726B26" w:rsidP="00D46D7C">
      <w:pPr>
        <w:pStyle w:val="Odstavecsmlouvy"/>
      </w:pPr>
      <w:r w:rsidRPr="00D46D7C">
        <w:t xml:space="preserve">Prodávající se zavazuje dodat Kupujícímu </w:t>
      </w:r>
      <w:r w:rsidR="005E224A" w:rsidRPr="00D46D7C">
        <w:t>z</w:t>
      </w:r>
      <w:r w:rsidR="000F5076" w:rsidRPr="00D46D7C">
        <w:t>boží dle</w:t>
      </w:r>
      <w:r w:rsidRPr="00D46D7C">
        <w:t xml:space="preserve"> specifikace </w:t>
      </w:r>
      <w:r w:rsidR="000F5076" w:rsidRPr="00D46D7C">
        <w:t>uvedené v příloze č. 1 této smlouvy</w:t>
      </w:r>
      <w:r w:rsidRPr="00D46D7C">
        <w:t xml:space="preserve">, </w:t>
      </w:r>
      <w:r w:rsidR="000F5076" w:rsidRPr="00D46D7C">
        <w:t xml:space="preserve">která je nedílnou součástí této smlouvy,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w:t>
      </w:r>
      <w:r w:rsidR="005E224A" w:rsidRPr="00D46D7C">
        <w:t xml:space="preserve"> (toto zboží dále „</w:t>
      </w:r>
      <w:r w:rsidR="005E224A" w:rsidRPr="00D46D7C">
        <w:rPr>
          <w:b/>
        </w:rPr>
        <w:t>Zboží</w:t>
      </w:r>
      <w:r w:rsidR="005E224A" w:rsidRPr="00D46D7C">
        <w:t>“)</w:t>
      </w:r>
      <w:r w:rsidR="000F5076" w:rsidRPr="00D46D7C">
        <w:t xml:space="preserve">. </w:t>
      </w:r>
      <w:r w:rsidR="00F25645" w:rsidRPr="00D46D7C">
        <w:t>Kupující se zavazuje, že Zboží za podmínek této smlouvy převezme a zaplatí za ně Prodávajícímu cenu</w:t>
      </w:r>
      <w:r w:rsidR="00864263">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2E58D32F" w:rsidR="004226A3" w:rsidRDefault="00B86A07" w:rsidP="008E3E70">
      <w:pPr>
        <w:pStyle w:val="Odstavecsmlouvy"/>
      </w:pPr>
      <w:bookmarkStart w:id="1" w:name="_Ref478632686"/>
      <w:r>
        <w:t xml:space="preserve">Prodávající </w:t>
      </w:r>
      <w:r w:rsidR="004226A3">
        <w:t xml:space="preserve">je povinen s odbornou péčí, dle </w:t>
      </w:r>
      <w:r w:rsidR="005109D3">
        <w:t xml:space="preserve">Zadávací dokumentace, dle přílohy č. 1 této smlouvy, dle </w:t>
      </w:r>
      <w:r w:rsidR="004226A3">
        <w:t>pokynů</w:t>
      </w:r>
      <w:r w:rsidR="005E224A">
        <w:t xml:space="preserve"> Kupujícího</w:t>
      </w:r>
      <w:r w:rsidR="00E56FBC">
        <w:t>,</w:t>
      </w:r>
      <w:r w:rsidR="004226A3">
        <w:t xml:space="preserve"> dle Harmonogramu:</w:t>
      </w:r>
    </w:p>
    <w:bookmarkEnd w:id="1"/>
    <w:p w14:paraId="15DC156A" w14:textId="7DE753E9" w:rsidR="004226A3" w:rsidRDefault="00E56FBC" w:rsidP="004226A3">
      <w:pPr>
        <w:pStyle w:val="Psmenoodstavcesmlouvy"/>
      </w:pPr>
      <w:r>
        <w:t>dodat</w:t>
      </w:r>
      <w:r w:rsidR="004226A3">
        <w:t xml:space="preserve"> Zboží dle dodacích podmínek sjednaných v této smlouvě;</w:t>
      </w:r>
    </w:p>
    <w:p w14:paraId="4EED05BE" w14:textId="7B87DDF4" w:rsidR="0080120B" w:rsidRDefault="0080120B" w:rsidP="0080120B">
      <w:pPr>
        <w:pStyle w:val="Psmenoodstavcesmlouvy"/>
      </w:pPr>
      <w:r>
        <w:t>zpracovat písemný realizační projekt, ve kterém de</w:t>
      </w:r>
      <w:r w:rsidR="007750FA">
        <w:t>tailně popíše postup Instalace</w:t>
      </w:r>
      <w:r>
        <w:t>, požadavky na součinnost a stav prostředí Kupujícího, postup a cíl Instalace včetně podrobného harmonogramu Instalace, postup a cíl integrace Zboží a Software na prvky síťové infrastruktury Kupujícího a na systémy, jejichž integrace se Zbožím nebo Software je pro řádné užívání Zboží a Software v prostředí Kupujícího nezbytná (dále jen „</w:t>
      </w:r>
      <w:r w:rsidRPr="008D5F6F">
        <w:rPr>
          <w:b/>
        </w:rPr>
        <w:t>Realizační projekt</w:t>
      </w:r>
      <w:r>
        <w:t>“);</w:t>
      </w:r>
    </w:p>
    <w:p w14:paraId="372E3230" w14:textId="451E7FAA" w:rsidR="004226A3" w:rsidRDefault="00E56FBC" w:rsidP="004226A3">
      <w:pPr>
        <w:pStyle w:val="Psmenoodstavcesmlouvy"/>
      </w:pPr>
      <w:r>
        <w:t xml:space="preserve">dle Realizačního projektu 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Zboží a Software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dále jen „</w:t>
      </w:r>
      <w:r w:rsidR="005E7DEA" w:rsidRPr="00D61617">
        <w:rPr>
          <w:b/>
        </w:rPr>
        <w:t>Instala</w:t>
      </w:r>
      <w:r w:rsidR="004226A3">
        <w:rPr>
          <w:b/>
        </w:rPr>
        <w:t>ce</w:t>
      </w:r>
      <w:bookmarkStart w:id="2" w:name="_Ref491774589"/>
      <w:r w:rsidR="007F0732">
        <w:t xml:space="preserve">“; </w:t>
      </w:r>
      <w:r w:rsidR="00654272">
        <w:t xml:space="preserve">zapojení a </w:t>
      </w:r>
      <w:r w:rsidR="007F0732">
        <w:t xml:space="preserve">montáž samostatně </w:t>
      </w:r>
      <w:r w:rsidR="00654272">
        <w:t xml:space="preserve">výše a </w:t>
      </w:r>
      <w:r w:rsidR="007F0732">
        <w:t>dále jen „</w:t>
      </w:r>
      <w:r w:rsidR="007F0732" w:rsidRPr="007F0732">
        <w:rPr>
          <w:b/>
        </w:rPr>
        <w:t>Montáž</w:t>
      </w:r>
      <w:r w:rsidR="007F0732">
        <w:t>“);</w:t>
      </w:r>
    </w:p>
    <w:bookmarkEnd w:id="2"/>
    <w:p w14:paraId="02483B80" w14:textId="6F97F122"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příslušných informačních systémů výrobců Zboží</w:t>
      </w:r>
      <w:r w:rsidR="005109D3">
        <w:t xml:space="preserve"> a jiných třetích osob</w:t>
      </w:r>
      <w:r w:rsidR="00342FCC">
        <w:t>, případně včetně registrace Kupujícího v takových informačních systémech</w:t>
      </w:r>
      <w:r w:rsidR="005109D3">
        <w:t>, tak, aby Kupující mohl řádně a nerušeně užívat Zboží, služby a počítačové programy, které je Prodávající povinen pro Kupujícího zajistit</w:t>
      </w:r>
      <w:r w:rsidR="00342FCC">
        <w:t xml:space="preserve"> (dále souhrnně jen „</w:t>
      </w:r>
      <w:r w:rsidR="00342FCC" w:rsidRPr="00342FCC">
        <w:rPr>
          <w:b/>
        </w:rPr>
        <w:t>Registrace</w:t>
      </w:r>
      <w:r w:rsidR="00342FCC">
        <w:t>“);</w:t>
      </w:r>
    </w:p>
    <w:p w14:paraId="281F4BBC" w14:textId="77777777" w:rsidR="00E52C5E" w:rsidRDefault="00E52C5E" w:rsidP="00E52C5E">
      <w:pPr>
        <w:pStyle w:val="Psmenoodstavcesmlouvy"/>
        <w:ind w:left="1066" w:hanging="357"/>
      </w:pPr>
      <w:r>
        <w:t>v součinnosti s Kupujícím provést úspěšné testování Zboží po provedení Instalace a Registrace podle testovacího scénáře (dále jen „</w:t>
      </w:r>
      <w:r w:rsidRPr="00E52C5E">
        <w:rPr>
          <w:b/>
        </w:rPr>
        <w:t>Testovací scénář</w:t>
      </w:r>
      <w:r>
        <w:t>“; toto testování včetně zpracování Testovacího scénáře dále jen „</w:t>
      </w:r>
      <w:r w:rsidRPr="00E52C5E">
        <w:rPr>
          <w:b/>
        </w:rPr>
        <w:t>Testování</w:t>
      </w:r>
      <w:r>
        <w:t>“);</w:t>
      </w:r>
    </w:p>
    <w:p w14:paraId="53A9218C" w14:textId="2410A848" w:rsidR="004226A3" w:rsidRPr="00156CC0" w:rsidRDefault="004226A3" w:rsidP="00342FCC">
      <w:pPr>
        <w:pStyle w:val="Psmenoodstavcesmlouvy"/>
      </w:pPr>
      <w:r>
        <w:t xml:space="preserve">ve vztahu ke Zboží </w:t>
      </w:r>
      <w:r w:rsidR="00E56FBC">
        <w:t xml:space="preserve">po provedení Instalace provést </w:t>
      </w:r>
      <w:r>
        <w:t xml:space="preserve">školení </w:t>
      </w:r>
      <w:r w:rsidRPr="0066571F">
        <w:t xml:space="preserve">pracovníků Kupujícího na administrátorské úrovni, a to v rozsahu minimálně </w:t>
      </w:r>
      <w:r w:rsidR="00E443B5">
        <w:t>12</w:t>
      </w:r>
      <w:r w:rsidRPr="0066571F">
        <w:t xml:space="preserve"> hodin a </w:t>
      </w:r>
      <w:r w:rsidR="00E443B5">
        <w:t>3</w:t>
      </w:r>
      <w:r w:rsidR="0066571F" w:rsidRPr="0066571F">
        <w:t xml:space="preserve"> pracovníků</w:t>
      </w:r>
      <w:r w:rsidRPr="0066571F">
        <w:t xml:space="preserve"> </w:t>
      </w:r>
      <w:r w:rsidR="0066571F" w:rsidRPr="0066571F">
        <w:t>a</w:t>
      </w:r>
      <w:r w:rsidR="00B0361C" w:rsidRPr="0066571F">
        <w:t xml:space="preserve"> dle </w:t>
      </w:r>
      <w:r w:rsidR="0066571F" w:rsidRPr="0066571F">
        <w:t>dalších</w:t>
      </w:r>
      <w:r w:rsidR="0066571F">
        <w:t xml:space="preserve"> </w:t>
      </w:r>
      <w:r w:rsidR="00B0361C">
        <w:t>požadavků Kupujícího</w:t>
      </w:r>
      <w:r w:rsidRPr="004226A3">
        <w:t xml:space="preserve"> (dále jen „</w:t>
      </w:r>
      <w:r w:rsidRPr="004226A3">
        <w:rPr>
          <w:b/>
        </w:rPr>
        <w:t>Školení</w:t>
      </w:r>
      <w:r>
        <w:t>“).</w:t>
      </w:r>
    </w:p>
    <w:p w14:paraId="1A78D5D2" w14:textId="77777777" w:rsidR="000F5076" w:rsidRDefault="000F5076" w:rsidP="000F5076">
      <w:pPr>
        <w:pStyle w:val="Odstavecsmlouvy"/>
        <w:numPr>
          <w:ilvl w:val="0"/>
          <w:numId w:val="0"/>
        </w:numPr>
        <w:ind w:left="567"/>
        <w:contextualSpacing/>
      </w:pPr>
    </w:p>
    <w:p w14:paraId="28AFAA97" w14:textId="77777777" w:rsidR="00A47CCF" w:rsidRDefault="00A47CCF" w:rsidP="00A47CCF">
      <w:pPr>
        <w:pStyle w:val="Odstavecsmlouvy"/>
      </w:pPr>
      <w:bookmarkStart w:id="3" w:name="_Ref496264709"/>
      <w:bookmarkStart w:id="4" w:name="_Ref25667426"/>
      <w:bookmarkStart w:id="5" w:name="_Ref42077377"/>
      <w:r>
        <w:t xml:space="preserve">V případě, že je v příloze č. 1 této smlouvy uveden počítačový program, jakož i tehdy, kdy je počítačový program nezbytnou součástí některé položky Zboží, je Prodávající ve lhůtě sjednané pro dodání Zboží </w:t>
      </w:r>
      <w:bookmarkEnd w:id="3"/>
      <w:r>
        <w:t>povinen Kupujícímu zprostředkovat uzavření licenční smlouvy o poskytnutí práv užití takového počítačového programu (licence) v rozsahu a za podmínek vyplývajících z přílohy č. 1 této smlouvy (tyto počítačové programy dále a výše souhrnně jen „</w:t>
      </w:r>
      <w:r w:rsidRPr="00F82F2C">
        <w:rPr>
          <w:b/>
        </w:rPr>
        <w:t>Software</w:t>
      </w:r>
      <w:r>
        <w:t>“; tyto licence dále a výše souhrnně jen „</w:t>
      </w:r>
      <w:r w:rsidRPr="00F82F2C">
        <w:rPr>
          <w:b/>
        </w:rPr>
        <w:t>Licence</w:t>
      </w:r>
      <w:r>
        <w:t>“).</w:t>
      </w:r>
      <w:bookmarkEnd w:id="4"/>
      <w:r w:rsidRPr="007B69F7">
        <w:t xml:space="preserve"> </w:t>
      </w:r>
      <w:r>
        <w:t xml:space="preserve">Pokud je Prodávající oprávněn poskytnout Licenci sám, poskytuje se Licence již touto smlouvou (tj. nikoli licenční smlouvou dle věty první). Závazek Prodávajícího zprostředkovat uzavření licenční smlouvy dle věty první se považuje za splněný i uzavřením této smlouvy, pokud příloha č. 1 obsahuje plné znění této licenční smlouvy nebo na její plné znění odkazuje a Prodávající je oprávněn takto </w:t>
      </w:r>
      <w:r w:rsidR="005109D3">
        <w:t>pro Kupujícího zajistit uzavření této</w:t>
      </w:r>
      <w:r>
        <w:t xml:space="preserve"> licenční smlouv</w:t>
      </w:r>
      <w:r w:rsidR="005109D3">
        <w:t>y</w:t>
      </w:r>
      <w:r>
        <w:t>.</w:t>
      </w:r>
      <w:bookmarkEnd w:id="5"/>
    </w:p>
    <w:p w14:paraId="76301966" w14:textId="77777777" w:rsidR="00A47CCF" w:rsidRDefault="00A47CCF" w:rsidP="00A47CCF">
      <w:pPr>
        <w:pStyle w:val="Odstavecsmlouvy"/>
        <w:numPr>
          <w:ilvl w:val="0"/>
          <w:numId w:val="0"/>
        </w:numPr>
        <w:ind w:left="567"/>
      </w:pPr>
    </w:p>
    <w:p w14:paraId="2E4B6740" w14:textId="77777777" w:rsidR="00E52C5E" w:rsidRDefault="00E52C5E" w:rsidP="005E224A">
      <w:pPr>
        <w:pStyle w:val="Odstavecsmlouvy"/>
      </w:pPr>
      <w:bookmarkStart w:id="6" w:name="_Ref77341464"/>
      <w:r w:rsidRPr="00FB23A7">
        <w:lastRenderedPageBreak/>
        <w:t xml:space="preserve">Pokud je pro oprávněné užívání </w:t>
      </w:r>
      <w:r>
        <w:t>Zboží nebo jakéhokoli S</w:t>
      </w:r>
      <w:r w:rsidRPr="00FB23A7">
        <w:t>oftware</w:t>
      </w:r>
      <w:r>
        <w:t>, který je součástí dodávky,</w:t>
      </w:r>
      <w:r w:rsidRPr="00FB23A7">
        <w:t xml:space="preserve"> nezbytný licenční/produktový klíč nebo obdobný kód (dále jen „</w:t>
      </w:r>
      <w:r w:rsidRPr="006807B1">
        <w:rPr>
          <w:b/>
        </w:rPr>
        <w:t>Licenční klíč</w:t>
      </w:r>
      <w:r w:rsidRPr="00FB23A7">
        <w:t xml:space="preserve">“), je </w:t>
      </w:r>
      <w:r>
        <w:t>Prodávající povinen Kupujícímu zpřístupnit Licenční klíč</w:t>
      </w:r>
      <w:r w:rsidRPr="00FB23A7">
        <w:t xml:space="preserve"> v podobě, která </w:t>
      </w:r>
      <w:r>
        <w:t xml:space="preserve">mu </w:t>
      </w:r>
      <w:r w:rsidRPr="00FB23A7">
        <w:t>bude umožňovat časově neomezené opakované čtení Licenčního klíče v otevřené podobě.</w:t>
      </w:r>
      <w:bookmarkEnd w:id="6"/>
    </w:p>
    <w:p w14:paraId="1DC4CC35" w14:textId="77777777" w:rsidR="00E52C5E" w:rsidRDefault="00E52C5E" w:rsidP="00E52C5E">
      <w:pPr>
        <w:pStyle w:val="Odstavecsmlouvy"/>
        <w:numPr>
          <w:ilvl w:val="0"/>
          <w:numId w:val="0"/>
        </w:numPr>
        <w:ind w:left="567"/>
      </w:pPr>
    </w:p>
    <w:p w14:paraId="61BBA51C" w14:textId="1513EA00" w:rsidR="00A47CCF" w:rsidRDefault="00342FCC" w:rsidP="001754BC">
      <w:pPr>
        <w:pStyle w:val="Odstavecsmlouvy"/>
      </w:pPr>
      <w:bookmarkStart w:id="7" w:name="_Ref77341478"/>
      <w:bookmarkStart w:id="8" w:name="_Ref46315892"/>
      <w:r>
        <w:t xml:space="preserve">V případě, že je v příloze č. 1 této smlouvy </w:t>
      </w:r>
      <w:r w:rsidR="00A47CCF">
        <w:t>u některé položky Zboží</w:t>
      </w:r>
      <w:r w:rsidR="007C1D7D">
        <w:t xml:space="preserve"> nebo u některého počítačového programu</w:t>
      </w:r>
      <w:r w:rsidR="00A47CCF">
        <w:t xml:space="preserve"> </w:t>
      </w:r>
      <w:r>
        <w:t xml:space="preserve">specifikována </w:t>
      </w:r>
      <w:r w:rsidRPr="00960A57">
        <w:t>služba</w:t>
      </w:r>
      <w:r w:rsidR="00BA39B0">
        <w:t xml:space="preserve"> případně</w:t>
      </w:r>
      <w:r>
        <w:t xml:space="preserve"> včetně doby, po kterou má být poskytována, je Prodávající povinen takovou službu Kupujícímu po tuto dobu </w:t>
      </w:r>
      <w:r w:rsidR="00881932">
        <w:t xml:space="preserve">a za podmínek uvedených v příloze č. 1 této smlouvy </w:t>
      </w:r>
      <w:r>
        <w:t>poskytovat</w:t>
      </w:r>
      <w:r w:rsidR="00A47CCF">
        <w:t xml:space="preserve">. </w:t>
      </w:r>
      <w:r>
        <w:t>Jestliže z povahy takové služby vyplývá, že ji pos</w:t>
      </w:r>
      <w:r w:rsidR="00A47CCF">
        <w:t>kytuje třetí osoba</w:t>
      </w:r>
      <w:r w:rsidR="005109D3">
        <w:t xml:space="preserve"> (např. výrobce příslušného Zboží</w:t>
      </w:r>
      <w:r w:rsidR="007C1D7D">
        <w:t xml:space="preserve"> nebo počítačového programu</w:t>
      </w:r>
      <w:r w:rsidR="005109D3">
        <w:t>)</w:t>
      </w:r>
      <w:r w:rsidR="0008247A">
        <w:t>, případně včetně dalších plnění</w:t>
      </w:r>
      <w:r w:rsidR="00A47CCF">
        <w:t xml:space="preserve">, je Prodávající ve lhůtě sjednané pro dodání Zboží povinen Kupujícímu zprostředkovat uzavření smlouvy o poskytování takové služby </w:t>
      </w:r>
      <w:r w:rsidR="0008247A">
        <w:t xml:space="preserve">včetně dalších případných plnění </w:t>
      </w:r>
      <w:r w:rsidR="00A47CCF">
        <w:t xml:space="preserve">v rozsahu a za podmínek vyplývajících z přílohy č. 1 této smlouvy (taková služba </w:t>
      </w:r>
      <w:r w:rsidR="0008247A">
        <w:t xml:space="preserve">včetně dalších případných plnění </w:t>
      </w:r>
      <w:r w:rsidR="00A47CCF">
        <w:t>dále jen „</w:t>
      </w:r>
      <w:r w:rsidR="00A47CCF" w:rsidRPr="008D0FB0">
        <w:rPr>
          <w:b/>
        </w:rPr>
        <w:t>Služba</w:t>
      </w:r>
      <w:r w:rsidR="00A47CCF">
        <w:t>“; taková smlouva dále jen „</w:t>
      </w:r>
      <w:r w:rsidR="00A47CCF" w:rsidRPr="008D0FB0">
        <w:rPr>
          <w:b/>
        </w:rPr>
        <w:t>Smlouva o poskytování Služby</w:t>
      </w:r>
      <w:r w:rsidR="00A47CCF">
        <w:t>“).</w:t>
      </w:r>
      <w:r w:rsidR="00A47CCF" w:rsidRPr="007B69F7">
        <w:t xml:space="preserve"> </w:t>
      </w:r>
      <w:r w:rsidR="00A47CCF">
        <w:t xml:space="preserve">Závazek Prodávajícího zprostředkovat uzavření Smlouvy o poskytování Služby se považuje za splněný i uzavřením této smlouvy, pokud příloha č. 1 </w:t>
      </w:r>
      <w:r w:rsidR="00881932">
        <w:t xml:space="preserve">této smlouvy </w:t>
      </w:r>
      <w:r w:rsidR="00A47CCF">
        <w:t xml:space="preserve">obsahuje plné znění Smlouvy o poskytování Služby nebo na její plné znění odkazuje a Prodávající je oprávněn takto </w:t>
      </w:r>
      <w:r w:rsidR="005109D3">
        <w:t>pro Kupujícího uzavření Smlouvy</w:t>
      </w:r>
      <w:r w:rsidR="00A47CCF">
        <w:t xml:space="preserve"> o poskytování Služby </w:t>
      </w:r>
      <w:r w:rsidR="005109D3">
        <w:t>zajistit</w:t>
      </w:r>
      <w:r w:rsidR="00A47CCF">
        <w:t xml:space="preserve">. Závazek Prodávajícího zprostředkovat uzavření Smlouvy o poskytování Služby se považuje za splněný i uzavřením této smlouvy, pokud je závazek poskytování </w:t>
      </w:r>
      <w:r w:rsidR="00881932">
        <w:t>příslušné S</w:t>
      </w:r>
      <w:r w:rsidR="00A47CCF">
        <w:t xml:space="preserve">lužby součástí licenční smlouvy </w:t>
      </w:r>
      <w:r w:rsidR="00881932">
        <w:t xml:space="preserve">uzavřené </w:t>
      </w:r>
      <w:r w:rsidR="00A47CCF">
        <w:t xml:space="preserve">dle odst. </w:t>
      </w:r>
      <w:r w:rsidR="00A47CCF">
        <w:fldChar w:fldCharType="begin"/>
      </w:r>
      <w:r w:rsidR="00A47CCF">
        <w:instrText xml:space="preserve"> REF _Ref42077377 \r \h </w:instrText>
      </w:r>
      <w:r w:rsidR="00A47CCF">
        <w:fldChar w:fldCharType="separate"/>
      </w:r>
      <w:r w:rsidR="00016BCF">
        <w:t>II.3</w:t>
      </w:r>
      <w:r w:rsidR="00A47CCF">
        <w:fldChar w:fldCharType="end"/>
      </w:r>
      <w:r w:rsidR="00A47CCF">
        <w:t xml:space="preserve"> této smlouvy.</w:t>
      </w:r>
      <w:bookmarkEnd w:id="7"/>
      <w:r w:rsidR="00A47CCF">
        <w:t xml:space="preserve"> </w:t>
      </w:r>
      <w:bookmarkEnd w:id="8"/>
    </w:p>
    <w:p w14:paraId="1AE50ECC" w14:textId="77777777" w:rsidR="008D0FB0" w:rsidRDefault="008D0FB0" w:rsidP="00E17874">
      <w:pPr>
        <w:pStyle w:val="Odstavecsmlouvy"/>
        <w:numPr>
          <w:ilvl w:val="0"/>
          <w:numId w:val="0"/>
        </w:numPr>
        <w:ind w:left="567"/>
      </w:pPr>
    </w:p>
    <w:p w14:paraId="355C309E" w14:textId="2DAE0F6F" w:rsidR="00BA39B0" w:rsidRDefault="008D0FB0" w:rsidP="00BA39B0">
      <w:pPr>
        <w:pStyle w:val="Odstavecsmlouvy"/>
      </w:pPr>
      <w:bookmarkStart w:id="9" w:name="_Ref497387611"/>
      <w:bookmarkStart w:id="10" w:name="_Ref491769521"/>
      <w:bookmarkStart w:id="11" w:name="_Ref477347839"/>
      <w:r>
        <w:t>Prodávající</w:t>
      </w:r>
      <w:r w:rsidR="00BA39B0" w:rsidRPr="00BA39B0">
        <w:t xml:space="preserve"> je povinen </w:t>
      </w:r>
      <w:r w:rsidR="00BA39B0" w:rsidRPr="00F8005F">
        <w:t xml:space="preserve">po celou Záruční dobu </w:t>
      </w:r>
      <w:bookmarkEnd w:id="9"/>
      <w:r w:rsidR="00BA39B0" w:rsidRPr="00F8005F">
        <w:t>ke každému kusu Zboží (dále též pouze „</w:t>
      </w:r>
      <w:r w:rsidR="00BA39B0" w:rsidRPr="00BA39B0">
        <w:rPr>
          <w:b/>
        </w:rPr>
        <w:t>Zařízení</w:t>
      </w:r>
      <w:r w:rsidR="00BA39B0" w:rsidRPr="00F8005F">
        <w:t xml:space="preserve">“) poskytovat </w:t>
      </w:r>
      <w:r w:rsidR="00E45EB7">
        <w:t xml:space="preserve">rovněž </w:t>
      </w:r>
      <w:r w:rsidR="00BA39B0" w:rsidRPr="00F8005F">
        <w:t>služby</w:t>
      </w:r>
      <w:r w:rsidR="00BA39B0">
        <w:rPr>
          <w:b/>
        </w:rPr>
        <w:t xml:space="preserve"> </w:t>
      </w:r>
      <w:r w:rsidR="00145BC8" w:rsidRPr="00F8005F">
        <w:t>specifikované v příloze č. 2 této smlouvy</w:t>
      </w:r>
      <w:r>
        <w:t xml:space="preserve">. Prodávající je povinen tyto služby poskytovat </w:t>
      </w:r>
      <w:r w:rsidR="00145BC8" w:rsidRPr="00F8005F">
        <w:t>průběžně</w:t>
      </w:r>
      <w:r>
        <w:t>, tj.</w:t>
      </w:r>
      <w:r w:rsidR="00145BC8" w:rsidRPr="00F8005F">
        <w:t xml:space="preserve"> i bez vyžádání, </w:t>
      </w:r>
      <w:r>
        <w:t>ledaže je ve specifikaci služby uvedeno, že se poskytuje na vyžádání</w:t>
      </w:r>
      <w:r w:rsidR="00145BC8" w:rsidRPr="00F8005F">
        <w:t>.</w:t>
      </w:r>
      <w:r w:rsidR="00145BC8" w:rsidRPr="00145BC8">
        <w:t xml:space="preserve"> </w:t>
      </w:r>
      <w:r>
        <w:t xml:space="preserve">V takovém případě je Prodávající povinen službu poskytovat na základě Požadavku, přičemž lhůty pro zahájení řešení a pro vyřešení Požadavku počínají běžet okamžikem jeho zadání. </w:t>
      </w:r>
      <w:r w:rsidR="00FB0909">
        <w:t xml:space="preserve">Prodávající </w:t>
      </w:r>
      <w:r w:rsidR="000171A9">
        <w:t>je povinen tyto služby poskytovat za podmínek sjednaných v příloze č. 2 této smlouvy.</w:t>
      </w:r>
    </w:p>
    <w:p w14:paraId="41829BB4" w14:textId="77777777" w:rsidR="00BA39B0" w:rsidRDefault="00BA39B0" w:rsidP="00F8005F">
      <w:pPr>
        <w:pStyle w:val="Odstavecsmlouvy"/>
        <w:numPr>
          <w:ilvl w:val="0"/>
          <w:numId w:val="0"/>
        </w:numPr>
        <w:ind w:left="567"/>
      </w:pPr>
    </w:p>
    <w:p w14:paraId="596618A3" w14:textId="36C3B28D" w:rsidR="008D0FB0" w:rsidRDefault="008D0FB0" w:rsidP="008D0FB0">
      <w:pPr>
        <w:pStyle w:val="Odstavecsmlouvy"/>
      </w:pPr>
      <w:bookmarkStart w:id="12" w:name="_Ref31111964"/>
      <w:r>
        <w:t>Veškeré služby, které je Prodávající podle této smlouvy povinen sám poskytovat nebo jejich poskytování pro Kupujícího zajistit dále souhrnně jen „</w:t>
      </w:r>
      <w:r w:rsidRPr="00A47CCF">
        <w:rPr>
          <w:b/>
        </w:rPr>
        <w:t>Služby</w:t>
      </w:r>
      <w:r>
        <w:t>“</w:t>
      </w:r>
      <w:r w:rsidR="00E45EB7">
        <w:t>, jednotlivě „</w:t>
      </w:r>
      <w:r w:rsidR="00E45EB7" w:rsidRPr="00E45EB7">
        <w:rPr>
          <w:b/>
        </w:rPr>
        <w:t>Služba</w:t>
      </w:r>
      <w:r w:rsidR="00E45EB7">
        <w:t>“</w:t>
      </w:r>
      <w:r>
        <w:t>.</w:t>
      </w:r>
    </w:p>
    <w:p w14:paraId="2DCFCEF1" w14:textId="77777777" w:rsidR="008D0FB0" w:rsidRDefault="008D0FB0" w:rsidP="008D0FB0">
      <w:pPr>
        <w:pStyle w:val="Odstavecsmlouvy"/>
        <w:numPr>
          <w:ilvl w:val="0"/>
          <w:numId w:val="0"/>
        </w:numPr>
        <w:ind w:left="567"/>
      </w:pPr>
    </w:p>
    <w:p w14:paraId="6B71DEE2" w14:textId="10A70575" w:rsidR="00145BC8" w:rsidRDefault="00145BC8" w:rsidP="00A47CCF">
      <w:pPr>
        <w:pStyle w:val="Odstavecsmlouvy"/>
      </w:pPr>
      <w:r>
        <w:t xml:space="preserve">Poskytovatel do 10 pracovních dnů od nabytí účinnosti této smlouvy formou dálkového přístupu zpřístupní </w:t>
      </w:r>
      <w:r w:rsidR="00FB0909">
        <w:t xml:space="preserve">Kupujícímu </w:t>
      </w:r>
      <w:r>
        <w:t xml:space="preserve">systém Helpdesk provozovaný na informační infrastruktuře </w:t>
      </w:r>
      <w:r w:rsidR="00FB0909">
        <w:t xml:space="preserve">Prodávajícího </w:t>
      </w:r>
      <w:r>
        <w:t>(dále jen „</w:t>
      </w:r>
      <w:r w:rsidRPr="00D37862">
        <w:rPr>
          <w:b/>
        </w:rPr>
        <w:t>systém HelpDesk</w:t>
      </w:r>
      <w:r>
        <w:t>“ nebo „</w:t>
      </w:r>
      <w:r w:rsidRPr="00D442F9">
        <w:rPr>
          <w:b/>
        </w:rPr>
        <w:t>HelpDesk</w:t>
      </w:r>
      <w:r>
        <w:t>“) a pro případ výpadku systému HelpDesk také náhradní e-mailovou adresu Helpdesku, jejíž provoz musí být na provozu systému HelpDesk nezávislý (dále též jen „</w:t>
      </w:r>
      <w:r w:rsidRPr="00D37862">
        <w:rPr>
          <w:b/>
        </w:rPr>
        <w:t>e-mailová adresa HelpDesku</w:t>
      </w:r>
      <w:r>
        <w:t xml:space="preserve">“). Systém Helpdesk a e-mailová adresa HelpDesku musí </w:t>
      </w:r>
      <w:r w:rsidR="00FB0909">
        <w:t xml:space="preserve">Kupujícímu </w:t>
      </w:r>
      <w:r>
        <w:t xml:space="preserve">umožnit zadávat požadavky na Služby </w:t>
      </w:r>
      <w:r w:rsidR="000171A9">
        <w:t xml:space="preserve">a oznamovat vady Zboží </w:t>
      </w:r>
      <w:r w:rsidR="00DA3AF4">
        <w:t xml:space="preserve">a dalších plnění </w:t>
      </w:r>
      <w:r>
        <w:t xml:space="preserve">(dále </w:t>
      </w:r>
      <w:r w:rsidR="008D0FB0">
        <w:t xml:space="preserve">a výše </w:t>
      </w:r>
      <w:r>
        <w:t>jen „</w:t>
      </w:r>
      <w:r w:rsidRPr="00B6044C">
        <w:rPr>
          <w:b/>
        </w:rPr>
        <w:t>Požadavky</w:t>
      </w:r>
      <w:r>
        <w:t xml:space="preserve">“). Ve lhůtě uvedené ve větě první </w:t>
      </w:r>
      <w:r w:rsidR="00FB0909">
        <w:t xml:space="preserve">Prodávající Kupujícímu </w:t>
      </w:r>
      <w:r>
        <w:t xml:space="preserve">předá rovněž telefonické číslo, které </w:t>
      </w:r>
      <w:r w:rsidR="00FB0909">
        <w:t xml:space="preserve">Kupujícímu </w:t>
      </w:r>
      <w:r>
        <w:t xml:space="preserve">umožní zadávat Požadavky. Systém Helpdesk poskytuje </w:t>
      </w:r>
      <w:r w:rsidR="00FB0909">
        <w:t xml:space="preserve">Prodávající </w:t>
      </w:r>
      <w:r>
        <w:t xml:space="preserve">jako </w:t>
      </w:r>
      <w:r w:rsidR="00FB0909">
        <w:t>S</w:t>
      </w:r>
      <w:r>
        <w:t>lužbu dle její specifikace.</w:t>
      </w:r>
      <w:bookmarkEnd w:id="12"/>
    </w:p>
    <w:p w14:paraId="1C6BC74E" w14:textId="77777777" w:rsidR="00145BC8" w:rsidRDefault="00145BC8" w:rsidP="00F8005F">
      <w:pPr>
        <w:pStyle w:val="Odstavecsmlouvy"/>
        <w:numPr>
          <w:ilvl w:val="0"/>
          <w:numId w:val="0"/>
        </w:numPr>
        <w:ind w:left="567"/>
      </w:pPr>
    </w:p>
    <w:p w14:paraId="76BA150F" w14:textId="2376135C" w:rsidR="00A47CCF" w:rsidRDefault="00F072A2" w:rsidP="00A47CCF">
      <w:pPr>
        <w:pStyle w:val="Odstavecsmlouvy"/>
      </w:pPr>
      <w:r>
        <w:t>Před zahájením Testování je Prodávající povinen v součinnosti s Kupujícím zpracovat písemný Testovací scénář, ledaže je Testovací scénář obsažen v Realizačním projektu. Účelem Testování je prokázání řádného provedení Instalace a Registrace. Kupující Testovací scénář akceptuje svým podpisem nebo jinou písemnou formou. Bez této akceptace Testovacího scénáře není Prodávající oprávněn Testování</w:t>
      </w:r>
      <w:r w:rsidRPr="00221180">
        <w:t xml:space="preserve"> </w:t>
      </w:r>
      <w:r>
        <w:t>zahájit. Kupující je oprávněn předložený Testovací scénář odmítnout a s výhradami vrátit Prodávajícímu k dopracování, a to i opakovaně. Prodávající je povinen výhrady Kupujícího zohlednit a předložit dopracovaný Testovací scénář. Povinnost Prodávajícího provést úspěšné Testování ve sjednané lhůtě tím není dotčena. Za úspěšné se považuje takové Testování, které proběhne podle Testovacího scénáře a z jehož výsledku vyplyne splnění výše sjednaného účelu Testování.</w:t>
      </w:r>
    </w:p>
    <w:p w14:paraId="5BC6E43F" w14:textId="77777777" w:rsidR="00A47CCF" w:rsidRDefault="00A47CCF" w:rsidP="00A47CCF">
      <w:pPr>
        <w:pStyle w:val="Odstavecsmlouvy"/>
        <w:numPr>
          <w:ilvl w:val="0"/>
          <w:numId w:val="0"/>
        </w:numPr>
        <w:ind w:left="567"/>
      </w:pPr>
    </w:p>
    <w:p w14:paraId="4A026FDF" w14:textId="0DEBC270" w:rsidR="00184F1B" w:rsidRDefault="00184F1B" w:rsidP="00184F1B">
      <w:pPr>
        <w:pStyle w:val="Odstavecsmlouvy"/>
      </w:pPr>
      <w:r>
        <w:t xml:space="preserve">Vždy, když je to pro řádný průběh plnění této smlouvy nezbytné, požádá-li o to Kupující nebo jestliže tak stanoví Realizační projekt, svolá Prodávající v součinnosti s Kupujícím jednání </w:t>
      </w:r>
      <w:r>
        <w:lastRenderedPageBreak/>
        <w:t>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 přičemž součástí předmětu jednání tohoto Výrobního výboru bude obsah Realizačního projektu.</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p w14:paraId="5A8A96BA" w14:textId="77777777" w:rsidR="00184F1B" w:rsidRDefault="00184F1B" w:rsidP="00184F1B">
      <w:pPr>
        <w:pStyle w:val="Odstavecsmlouvy"/>
        <w:numPr>
          <w:ilvl w:val="0"/>
          <w:numId w:val="0"/>
        </w:numPr>
        <w:ind w:left="567"/>
      </w:pPr>
    </w:p>
    <w:bookmarkEnd w:id="10"/>
    <w:p w14:paraId="787903D8" w14:textId="7CCAF107" w:rsidR="00492CD3" w:rsidRDefault="00492CD3" w:rsidP="00AB262D">
      <w:pPr>
        <w:pStyle w:val="Odstavecsmlouvy"/>
      </w:pPr>
      <w:r>
        <w:t>Smluvní strany se na jednání Výrobního výboru mohou dohodnout na změnách již akceptovaného Realizačního projektu, které jsou pro smluvní strany závazné od okamžiku akceptace zápisu z jednání Výrobního výboru.</w:t>
      </w:r>
    </w:p>
    <w:p w14:paraId="7C1672AE" w14:textId="77777777" w:rsidR="00492CD3" w:rsidRDefault="00492CD3" w:rsidP="00492CD3">
      <w:pPr>
        <w:pStyle w:val="Odstavecsmlouvy"/>
        <w:numPr>
          <w:ilvl w:val="0"/>
          <w:numId w:val="0"/>
        </w:numPr>
        <w:ind w:left="567"/>
      </w:pPr>
    </w:p>
    <w:p w14:paraId="782F3234" w14:textId="56BDC9CF" w:rsidR="000976C2" w:rsidRDefault="005164C2" w:rsidP="000976C2">
      <w:pPr>
        <w:pStyle w:val="Odstavecsmlouvy"/>
      </w:pPr>
      <w:r w:rsidRPr="00862350">
        <w:t xml:space="preserve">Prodávající je povinen Kupujícímu dodat veškeré </w:t>
      </w:r>
      <w:r>
        <w:t xml:space="preserve">návody a </w:t>
      </w:r>
      <w:r w:rsidRPr="00862350">
        <w:t xml:space="preserve">doklady, které se vztahují ke Zboží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1"/>
    </w:p>
    <w:p w14:paraId="1FC4865C" w14:textId="77777777" w:rsidR="004D2F7D" w:rsidRDefault="004D2F7D" w:rsidP="00E346CF">
      <w:pPr>
        <w:pStyle w:val="Odstavecsmlouvy"/>
        <w:numPr>
          <w:ilvl w:val="0"/>
          <w:numId w:val="0"/>
        </w:numPr>
        <w:ind w:left="567"/>
      </w:pPr>
    </w:p>
    <w:p w14:paraId="68BE8DAF" w14:textId="4170CF11" w:rsidR="004D2F7D" w:rsidRDefault="004D2F7D" w:rsidP="004D2F7D">
      <w:pPr>
        <w:pStyle w:val="Odstavecsmlouvy"/>
      </w:pPr>
      <w:r>
        <w:t>Jestliže je to pro splnění určité povinnosti sjednané v této smlouvě nezbytné, je druhá smluvní strana povinna poskytnout za tímto účelem povinné smluvní straně součinnost v rozsahu nezbytném. V případě nedostatku této součinnosti neběží po dobu trvání tohoto nedostatku lhůta pro splnění takové povinnosti sjednaná v této smlouvě.</w:t>
      </w:r>
    </w:p>
    <w:p w14:paraId="45A5F59E" w14:textId="77777777" w:rsidR="007F0732" w:rsidRDefault="007F0732" w:rsidP="007F0732">
      <w:pPr>
        <w:pStyle w:val="Odstavecsmlouvy"/>
        <w:numPr>
          <w:ilvl w:val="0"/>
          <w:numId w:val="0"/>
        </w:numPr>
        <w:ind w:left="567"/>
      </w:pPr>
    </w:p>
    <w:p w14:paraId="0ACC8AA4" w14:textId="77777777" w:rsidR="007F0732" w:rsidRDefault="007F0732" w:rsidP="007F0732">
      <w:pPr>
        <w:pStyle w:val="Nadpis1"/>
      </w:pPr>
      <w:bookmarkStart w:id="13" w:name="_Ref31278541"/>
      <w:r>
        <w:t>Montáž</w:t>
      </w:r>
      <w:bookmarkEnd w:id="13"/>
    </w:p>
    <w:p w14:paraId="63EF59B1" w14:textId="77777777" w:rsidR="007F0732" w:rsidRDefault="007F0732" w:rsidP="007F0732">
      <w:pPr>
        <w:jc w:val="center"/>
        <w:rPr>
          <w:b/>
          <w:bCs/>
        </w:rPr>
      </w:pPr>
    </w:p>
    <w:p w14:paraId="7050CA44" w14:textId="7CAF348D" w:rsidR="007F0732" w:rsidRDefault="007F0732" w:rsidP="007F0732">
      <w:pPr>
        <w:pStyle w:val="Odstavecsmlouvy"/>
      </w:pPr>
      <w:r>
        <w:t xml:space="preserve">Prodávající je povinen provést Montáž dle přílohy č. 1 této smlouvy, dle </w:t>
      </w:r>
      <w:r w:rsidR="00A95C21">
        <w:t xml:space="preserve">Realizačního projektu, </w:t>
      </w:r>
      <w:r w:rsidR="00266B22">
        <w:t xml:space="preserve">dle </w:t>
      </w:r>
      <w:r>
        <w:t>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004F2028" w:rsidRPr="004F2028">
        <w:t xml:space="preserve"> </w:t>
      </w:r>
      <w:r w:rsidR="004F2028">
        <w:t>Prodávající je povinen při provádění Montáže dodržovat pokyny Kupujícího, které nejsou v rozporu s touto smlouvou, právními předpisy ani Zadávací dokumentací.</w:t>
      </w:r>
      <w:r>
        <w:t xml:space="preserve"> Prodávající je povinen Montáž provést v místech označených </w:t>
      </w:r>
      <w:r w:rsidR="004F2028">
        <w:t xml:space="preserve">Kupujícím </w:t>
      </w:r>
      <w:r>
        <w:t>a touto smlouvou a v rozsahu a způsobem, které Kupujícímu umožní řádné a nerušené užívání Zboží v souladu s</w:t>
      </w:r>
      <w:r w:rsidR="004F2028">
        <w:t xml:space="preserve"> touto smlouvou, Zadávací dokumentací a </w:t>
      </w:r>
      <w:r>
        <w:t xml:space="preserve">jeho účelovým určením, ledaže z této smlouvy nebo z jejích příloh vyplývá něco jiného. </w:t>
      </w:r>
    </w:p>
    <w:p w14:paraId="666C9347" w14:textId="77777777" w:rsidR="007F0732" w:rsidRDefault="007F0732" w:rsidP="007F0732">
      <w:pPr>
        <w:pStyle w:val="Odstavecsmlouvy"/>
        <w:numPr>
          <w:ilvl w:val="0"/>
          <w:numId w:val="0"/>
        </w:numPr>
        <w:ind w:left="567"/>
      </w:pPr>
    </w:p>
    <w:p w14:paraId="6E5AFF4E" w14:textId="77777777" w:rsidR="007F0732" w:rsidRDefault="007F0732" w:rsidP="007F0732">
      <w:pPr>
        <w:pStyle w:val="Odstavecsmlouvy"/>
      </w:pPr>
      <w:r>
        <w:t>Kupující je povinen předat Prodávajícímu místa provádění Montáže ve stavu umožňujícím splnění povinností Prodávajícího sjednaných v této smlouvě, o čemž smluvní strany vyhotoví písemný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protokolu podle věty předchozí není Prodávající oprávněn Montáž zahájit.</w:t>
      </w:r>
    </w:p>
    <w:p w14:paraId="34013E7C" w14:textId="77777777" w:rsidR="007F0732" w:rsidRDefault="007F0732" w:rsidP="007F0732">
      <w:pPr>
        <w:pStyle w:val="Odstavecsmlouvy"/>
        <w:numPr>
          <w:ilvl w:val="0"/>
          <w:numId w:val="0"/>
        </w:numPr>
        <w:ind w:left="567"/>
      </w:pPr>
    </w:p>
    <w:p w14:paraId="2EC6EB4C" w14:textId="77777777" w:rsidR="007F0732" w:rsidRDefault="007F0732" w:rsidP="007F0732">
      <w:pPr>
        <w:pStyle w:val="Odstavecsmlouvy"/>
      </w:pPr>
      <w:r>
        <w:t>Prodávající odpovídá v průběhu provádění Montáže za bezpečnost, pořádek a čistotu v místech provádění Montáže, a to v rozsahu, ve kterém jsou místa provádění Montáže Prodávajícímu Kupujícím vyhrazena. Prodávající je povinen místa provádění Montáže během provádění Montáže chránit majetek Kupujícího, který může být prováděním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nástroje, materiál, techniku a vybavení.</w:t>
      </w:r>
    </w:p>
    <w:p w14:paraId="203D8AB1" w14:textId="77777777" w:rsidR="007F0732" w:rsidRDefault="007F0732" w:rsidP="007F0732">
      <w:pPr>
        <w:pStyle w:val="Odstavecsmlouvy"/>
        <w:numPr>
          <w:ilvl w:val="0"/>
          <w:numId w:val="0"/>
        </w:numPr>
        <w:ind w:left="567"/>
      </w:pPr>
    </w:p>
    <w:p w14:paraId="73FE7819" w14:textId="77777777" w:rsidR="007F0732" w:rsidRDefault="007F0732" w:rsidP="007F0732">
      <w:pPr>
        <w:pStyle w:val="Odstavecsmlouvy"/>
      </w:pPr>
      <w:r>
        <w:lastRenderedPageBreak/>
        <w:t>Prodávající je povinen umožnit Kupujícímu provádět v součinnosti s Prodávajícím průběžnou kontrolu provádění Montáže. Vyžádá-li si to Kupující, vyhotoví smluvní strany z takové kontroly písemný zápis, ve kterém je Kupující oprávněn uvést pokyny pro další provádění Montáže, kterými je Prodávající povinen se při provádění Montáže řídit nejsou-li v rozporu s touto smlouvou nebo jejími přílohami.</w:t>
      </w:r>
    </w:p>
    <w:p w14:paraId="04524215" w14:textId="77777777" w:rsidR="007F0732" w:rsidRDefault="007F0732" w:rsidP="007F0732">
      <w:pPr>
        <w:pStyle w:val="Odstavecsmlouvy"/>
        <w:numPr>
          <w:ilvl w:val="0"/>
          <w:numId w:val="0"/>
        </w:numPr>
      </w:pPr>
    </w:p>
    <w:p w14:paraId="2472267E" w14:textId="77777777" w:rsidR="00E56FBC" w:rsidRDefault="00E56FBC" w:rsidP="00E56FBC">
      <w:pPr>
        <w:pStyle w:val="Nadpis1"/>
        <w:keepNext/>
        <w:ind w:left="1077"/>
      </w:pPr>
      <w:bookmarkStart w:id="14" w:name="_Ref497902648"/>
      <w:bookmarkStart w:id="15" w:name="_Ref46230551"/>
      <w:r>
        <w:t>Akcepta</w:t>
      </w:r>
      <w:bookmarkEnd w:id="14"/>
      <w:r>
        <w:t>ční procesy</w:t>
      </w:r>
      <w:bookmarkEnd w:id="15"/>
    </w:p>
    <w:p w14:paraId="4A3B7F7F" w14:textId="77777777" w:rsidR="00E56FBC" w:rsidRDefault="00E56FBC" w:rsidP="00E56FBC">
      <w:pPr>
        <w:pStyle w:val="Odstavecsmlouvy"/>
        <w:numPr>
          <w:ilvl w:val="0"/>
          <w:numId w:val="0"/>
        </w:numPr>
        <w:ind w:left="567"/>
      </w:pPr>
      <w:bookmarkStart w:id="16" w:name="_Ref497903334"/>
      <w:bookmarkStart w:id="17" w:name="_Ref2328639"/>
    </w:p>
    <w:p w14:paraId="67970F2A" w14:textId="0657BEE5" w:rsidR="00E56FBC" w:rsidRDefault="00E56FBC" w:rsidP="00E56FBC">
      <w:pPr>
        <w:pStyle w:val="Odstavecsmlouvy"/>
        <w:numPr>
          <w:ilvl w:val="1"/>
          <w:numId w:val="20"/>
        </w:numPr>
      </w:pPr>
      <w:bookmarkStart w:id="18"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8"/>
    </w:p>
    <w:p w14:paraId="292DAAE8" w14:textId="77777777" w:rsidR="00E56FBC" w:rsidRPr="00831747" w:rsidRDefault="00E56FBC" w:rsidP="00E56FBC">
      <w:pPr>
        <w:pStyle w:val="Psmenoodstavce"/>
        <w:numPr>
          <w:ilvl w:val="2"/>
          <w:numId w:val="2"/>
        </w:numPr>
        <w:ind w:left="1134" w:firstLine="0"/>
        <w:contextualSpacing w:val="0"/>
      </w:pPr>
      <w:bookmarkStart w:id="19" w:name="_Ref497395305"/>
      <w:r>
        <w:t xml:space="preserve">Prodávající </w:t>
      </w:r>
      <w:r w:rsidRPr="00831747">
        <w:t xml:space="preserve">předloží </w:t>
      </w:r>
      <w:r>
        <w:t>dokument Kupujícímu</w:t>
      </w:r>
      <w:r w:rsidRPr="00831747">
        <w:t>.</w:t>
      </w:r>
      <w:bookmarkEnd w:id="19"/>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5802484B" w14:textId="77777777" w:rsidR="00E56FBC" w:rsidRPr="00831747" w:rsidRDefault="00E56FBC" w:rsidP="00E56FBC">
      <w:pPr>
        <w:pStyle w:val="Psmenoodstavce"/>
        <w:numPr>
          <w:ilvl w:val="2"/>
          <w:numId w:val="2"/>
        </w:numPr>
        <w:ind w:left="1134" w:firstLine="0"/>
        <w:contextualSpacing w:val="0"/>
      </w:pPr>
      <w:bookmarkStart w:id="20"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20"/>
    </w:p>
    <w:p w14:paraId="6A9C400F" w14:textId="77777777" w:rsidR="00E56FBC" w:rsidRPr="00831747" w:rsidRDefault="00E56FBC" w:rsidP="00E56FBC">
      <w:pPr>
        <w:pStyle w:val="Psmenoodstavce"/>
        <w:numPr>
          <w:ilvl w:val="2"/>
          <w:numId w:val="2"/>
        </w:numPr>
        <w:ind w:left="1134" w:firstLine="0"/>
        <w:contextualSpacing w:val="0"/>
      </w:pPr>
      <w:bookmarkStart w:id="21" w:name="_Ref497396548"/>
      <w:bookmarkStart w:id="22"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 xml:space="preserve">vypořádat a dokument znovu předložit </w:t>
      </w:r>
      <w:r>
        <w:t>Kupujícímu</w:t>
      </w:r>
      <w:r w:rsidRPr="00831747">
        <w:t>, který je oprávněn vznášet výhrady i opakovaně.</w:t>
      </w:r>
      <w:bookmarkEnd w:id="21"/>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22"/>
    </w:p>
    <w:p w14:paraId="07525EFD" w14:textId="77777777" w:rsidR="00E56FBC" w:rsidRDefault="00E56FBC" w:rsidP="00E56FBC">
      <w:pPr>
        <w:pStyle w:val="Odstavecsmlouvy"/>
        <w:numPr>
          <w:ilvl w:val="0"/>
          <w:numId w:val="0"/>
        </w:numPr>
        <w:ind w:left="567"/>
      </w:pPr>
    </w:p>
    <w:bookmarkEnd w:id="16"/>
    <w:bookmarkEnd w:id="17"/>
    <w:p w14:paraId="7E12B3B9" w14:textId="25FBE1C5" w:rsidR="00E56FBC" w:rsidRDefault="00E56FBC" w:rsidP="00E56FBC">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w:t>
      </w:r>
      <w:r w:rsidR="00FB0909">
        <w:t xml:space="preserve">Kupujícího </w:t>
      </w:r>
      <w:r>
        <w:t>podle tohoto odstavce smlouvy, ledaže je výslovně v této smlouvě nebo v příslušné Smlouvě o poskytování Služby sjednáno jinak. Tato akceptace je sjednána takto:</w:t>
      </w:r>
    </w:p>
    <w:p w14:paraId="2E85B9AB" w14:textId="77777777" w:rsidR="00E56FBC" w:rsidRDefault="00E56FBC" w:rsidP="00E56FBC">
      <w:pPr>
        <w:pStyle w:val="Psmenoodstavce"/>
        <w:numPr>
          <w:ilvl w:val="2"/>
          <w:numId w:val="2"/>
        </w:numPr>
        <w:ind w:left="851" w:firstLine="0"/>
      </w:pPr>
      <w:r>
        <w:t xml:space="preserve">Kupující dle povahy plnění stanoví akceptační kritéria. Kupující v součinnosti s Prodávajícím ověří, zda plnění tato akceptační kritéria splňuje. Bude-li ověření úspěšné, Kupující písemně plnění akceptuje. </w:t>
      </w:r>
    </w:p>
    <w:p w14:paraId="5B309987" w14:textId="77777777" w:rsidR="00E56FBC" w:rsidRDefault="00E56FBC" w:rsidP="00E56FBC">
      <w:pPr>
        <w:pStyle w:val="Psmenoodstavce"/>
        <w:numPr>
          <w:ilvl w:val="2"/>
          <w:numId w:val="2"/>
        </w:numPr>
        <w:ind w:left="851" w:firstLine="0"/>
      </w:pPr>
      <w:r>
        <w:t>Nebude-li ověření úspěšné, je Prodávající povinen v přiměřené lhůtě stanovené Kupujícím odstranit veškeré neshody a umožnit nové ověření, při kterém se postupuje podle tohoto odstavce smlouvy obdobně. Počet těchto opakování není omezen.</w:t>
      </w:r>
    </w:p>
    <w:p w14:paraId="727ECA06" w14:textId="77777777" w:rsidR="00E56FBC" w:rsidRDefault="00E56FBC" w:rsidP="009F4D24"/>
    <w:p w14:paraId="62BDE1CA" w14:textId="77777777" w:rsidR="00726B26" w:rsidRDefault="00D20310" w:rsidP="00500A87">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p w14:paraId="5A7DDADE" w14:textId="77777777" w:rsidR="004226A3" w:rsidRDefault="004226A3" w:rsidP="004226A3">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75"/>
        <w:gridCol w:w="3305"/>
        <w:gridCol w:w="2206"/>
      </w:tblGrid>
      <w:tr w:rsidR="004226A3" w14:paraId="021120BB" w14:textId="77777777" w:rsidTr="00703435">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175" w:type="dxa"/>
            <w:shd w:val="clear" w:color="auto" w:fill="auto"/>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305" w:type="dxa"/>
            <w:shd w:val="clear" w:color="auto" w:fill="auto"/>
            <w:vAlign w:val="center"/>
          </w:tcPr>
          <w:p w14:paraId="78CCB427" w14:textId="77777777" w:rsidR="004226A3" w:rsidRPr="00FC798F" w:rsidRDefault="004226A3" w:rsidP="007D5459">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není-li výslovně sjednáno jinak, </w:t>
            </w:r>
            <w:r w:rsidR="007D5459">
              <w:rPr>
                <w:b/>
              </w:rPr>
              <w:t>Prodávající</w:t>
            </w:r>
            <w:r>
              <w:rPr>
                <w:b/>
              </w:rPr>
              <w:t xml:space="preserve"> není oprávněn zahájit plnění dříve</w:t>
            </w:r>
          </w:p>
        </w:tc>
        <w:tc>
          <w:tcPr>
            <w:tcW w:w="2206" w:type="dxa"/>
          </w:tcPr>
          <w:p w14:paraId="6028389F" w14:textId="77777777" w:rsidR="004226A3" w:rsidRPr="00FC798F" w:rsidRDefault="004226A3" w:rsidP="00611186">
            <w:pPr>
              <w:pStyle w:val="Odstavecsmlouvy"/>
              <w:numPr>
                <w:ilvl w:val="0"/>
                <w:numId w:val="0"/>
              </w:numPr>
              <w:jc w:val="center"/>
              <w:rPr>
                <w:b/>
              </w:rPr>
            </w:pPr>
            <w:r>
              <w:rPr>
                <w:b/>
              </w:rPr>
              <w:t>Délka</w:t>
            </w:r>
            <w:r w:rsidRPr="00FC798F">
              <w:rPr>
                <w:b/>
              </w:rPr>
              <w:t xml:space="preserve"> lhůty pro řádné dokončení či poskytnutí plnění</w:t>
            </w:r>
          </w:p>
        </w:tc>
      </w:tr>
      <w:tr w:rsidR="00703435" w14:paraId="4EF2D524" w14:textId="77777777" w:rsidTr="00703435">
        <w:tc>
          <w:tcPr>
            <w:tcW w:w="817" w:type="dxa"/>
            <w:vAlign w:val="center"/>
          </w:tcPr>
          <w:p w14:paraId="662147CD" w14:textId="77777777" w:rsidR="00703435" w:rsidRDefault="00703435" w:rsidP="00703435">
            <w:pPr>
              <w:pStyle w:val="Odstavecsmlouvy"/>
              <w:numPr>
                <w:ilvl w:val="0"/>
                <w:numId w:val="0"/>
              </w:numPr>
              <w:jc w:val="center"/>
            </w:pPr>
            <w:r>
              <w:t>I.</w:t>
            </w:r>
          </w:p>
        </w:tc>
        <w:tc>
          <w:tcPr>
            <w:tcW w:w="3175" w:type="dxa"/>
            <w:shd w:val="clear" w:color="auto" w:fill="auto"/>
            <w:vAlign w:val="center"/>
          </w:tcPr>
          <w:p w14:paraId="25CC6136" w14:textId="77777777" w:rsidR="00703435" w:rsidRDefault="00703435" w:rsidP="00703435">
            <w:pPr>
              <w:pStyle w:val="Odstavecsmlouvy"/>
              <w:numPr>
                <w:ilvl w:val="0"/>
                <w:numId w:val="0"/>
              </w:numPr>
              <w:jc w:val="left"/>
            </w:pPr>
            <w:r>
              <w:t>Provedení dodávky Zboží</w:t>
            </w:r>
          </w:p>
        </w:tc>
        <w:tc>
          <w:tcPr>
            <w:tcW w:w="3305" w:type="dxa"/>
            <w:shd w:val="clear" w:color="auto" w:fill="auto"/>
            <w:vAlign w:val="center"/>
          </w:tcPr>
          <w:p w14:paraId="2CBA2804" w14:textId="77777777" w:rsidR="00703435" w:rsidRPr="00FB1A5E" w:rsidRDefault="00703435" w:rsidP="00703435">
            <w:pPr>
              <w:pStyle w:val="Odstavecsmlouvy"/>
              <w:numPr>
                <w:ilvl w:val="0"/>
                <w:numId w:val="0"/>
              </w:numPr>
              <w:jc w:val="left"/>
            </w:pPr>
            <w:r>
              <w:rPr>
                <w:color w:val="000000"/>
              </w:rPr>
              <w:t>Nabytí účinnosti této smlouvy</w:t>
            </w:r>
          </w:p>
        </w:tc>
        <w:tc>
          <w:tcPr>
            <w:tcW w:w="2206" w:type="dxa"/>
            <w:vAlign w:val="center"/>
          </w:tcPr>
          <w:p w14:paraId="7C9DDB4B" w14:textId="483158A0" w:rsidR="00703435" w:rsidRPr="00FB1A5E" w:rsidRDefault="006A5A1D" w:rsidP="00703435">
            <w:pPr>
              <w:pStyle w:val="Odstavecsmlouvy"/>
              <w:numPr>
                <w:ilvl w:val="0"/>
                <w:numId w:val="0"/>
              </w:numPr>
              <w:jc w:val="right"/>
              <w:rPr>
                <w:color w:val="000000"/>
              </w:rPr>
            </w:pPr>
            <w:r>
              <w:t>180 dnů</w:t>
            </w:r>
          </w:p>
        </w:tc>
      </w:tr>
      <w:tr w:rsidR="00703435" w14:paraId="5D95ADF6" w14:textId="77777777" w:rsidTr="00703435">
        <w:tc>
          <w:tcPr>
            <w:tcW w:w="817" w:type="dxa"/>
            <w:vAlign w:val="center"/>
          </w:tcPr>
          <w:p w14:paraId="1C148834" w14:textId="14DC0932" w:rsidR="00703435" w:rsidRDefault="00703435" w:rsidP="00703435">
            <w:pPr>
              <w:pStyle w:val="Odstavecsmlouvy"/>
              <w:numPr>
                <w:ilvl w:val="0"/>
                <w:numId w:val="0"/>
              </w:numPr>
              <w:jc w:val="center"/>
            </w:pPr>
            <w:r>
              <w:t>II.</w:t>
            </w:r>
          </w:p>
        </w:tc>
        <w:tc>
          <w:tcPr>
            <w:tcW w:w="3175" w:type="dxa"/>
            <w:shd w:val="clear" w:color="auto" w:fill="auto"/>
            <w:vAlign w:val="center"/>
          </w:tcPr>
          <w:p w14:paraId="5ABA04DC" w14:textId="1D121A25" w:rsidR="00703435" w:rsidRDefault="00703435" w:rsidP="00703435">
            <w:pPr>
              <w:pStyle w:val="Odstavecsmlouvy"/>
              <w:numPr>
                <w:ilvl w:val="0"/>
                <w:numId w:val="0"/>
              </w:numPr>
              <w:jc w:val="left"/>
            </w:pPr>
            <w:r>
              <w:t>Zpracování Realizačního projektu</w:t>
            </w:r>
          </w:p>
        </w:tc>
        <w:tc>
          <w:tcPr>
            <w:tcW w:w="3305" w:type="dxa"/>
            <w:shd w:val="clear" w:color="auto" w:fill="auto"/>
            <w:vAlign w:val="center"/>
          </w:tcPr>
          <w:p w14:paraId="2D596130" w14:textId="0E309AC0" w:rsidR="00703435" w:rsidRDefault="00703435" w:rsidP="00703435">
            <w:pPr>
              <w:pStyle w:val="Odstavecsmlouvy"/>
              <w:numPr>
                <w:ilvl w:val="0"/>
                <w:numId w:val="0"/>
              </w:numPr>
              <w:jc w:val="left"/>
              <w:rPr>
                <w:color w:val="000000"/>
              </w:rPr>
            </w:pPr>
            <w:r>
              <w:rPr>
                <w:color w:val="000000"/>
              </w:rPr>
              <w:t>Nabytí účinnosti této smlouvy</w:t>
            </w:r>
          </w:p>
        </w:tc>
        <w:tc>
          <w:tcPr>
            <w:tcW w:w="2206" w:type="dxa"/>
            <w:vAlign w:val="center"/>
          </w:tcPr>
          <w:p w14:paraId="58F22C2D" w14:textId="1BAD5A6B" w:rsidR="00703435" w:rsidRDefault="00703435" w:rsidP="00703435">
            <w:pPr>
              <w:pStyle w:val="Odstavecsmlouvy"/>
              <w:numPr>
                <w:ilvl w:val="0"/>
                <w:numId w:val="0"/>
              </w:numPr>
              <w:jc w:val="right"/>
            </w:pPr>
            <w:r>
              <w:t>1 měsíc</w:t>
            </w:r>
          </w:p>
        </w:tc>
      </w:tr>
      <w:tr w:rsidR="00703435" w14:paraId="4068D7FC" w14:textId="77777777" w:rsidTr="00703435">
        <w:tc>
          <w:tcPr>
            <w:tcW w:w="817" w:type="dxa"/>
            <w:vAlign w:val="center"/>
          </w:tcPr>
          <w:p w14:paraId="54E79A85" w14:textId="1CF5D4E5" w:rsidR="00703435" w:rsidRDefault="00703435" w:rsidP="00703435">
            <w:pPr>
              <w:pStyle w:val="Odstavecsmlouvy"/>
              <w:numPr>
                <w:ilvl w:val="0"/>
                <w:numId w:val="0"/>
              </w:numPr>
              <w:jc w:val="center"/>
            </w:pPr>
            <w:r>
              <w:lastRenderedPageBreak/>
              <w:t>III.</w:t>
            </w:r>
          </w:p>
        </w:tc>
        <w:tc>
          <w:tcPr>
            <w:tcW w:w="3175" w:type="dxa"/>
            <w:shd w:val="clear" w:color="auto" w:fill="auto"/>
            <w:vAlign w:val="center"/>
          </w:tcPr>
          <w:p w14:paraId="541FD55A" w14:textId="75BC7C66" w:rsidR="00703435" w:rsidRDefault="00703435" w:rsidP="00703435">
            <w:pPr>
              <w:pStyle w:val="Odstavecsmlouvy"/>
              <w:numPr>
                <w:ilvl w:val="0"/>
                <w:numId w:val="0"/>
              </w:numPr>
              <w:jc w:val="left"/>
            </w:pPr>
            <w:r>
              <w:t>Provedení Instalace včetně Montáže</w:t>
            </w:r>
          </w:p>
        </w:tc>
        <w:tc>
          <w:tcPr>
            <w:tcW w:w="3305" w:type="dxa"/>
            <w:shd w:val="clear" w:color="auto" w:fill="auto"/>
            <w:vAlign w:val="center"/>
          </w:tcPr>
          <w:p w14:paraId="6448D342" w14:textId="100E095C" w:rsidR="00703435" w:rsidRDefault="00703435" w:rsidP="00703435">
            <w:pPr>
              <w:pStyle w:val="Odstavecsmlouvy"/>
              <w:numPr>
                <w:ilvl w:val="0"/>
                <w:numId w:val="0"/>
              </w:numPr>
              <w:jc w:val="left"/>
              <w:rPr>
                <w:color w:val="000000"/>
              </w:rPr>
            </w:pPr>
            <w:r>
              <w:rPr>
                <w:color w:val="000000"/>
              </w:rPr>
              <w:t xml:space="preserve">Řádné dokončení I. a II. etapy </w:t>
            </w:r>
          </w:p>
        </w:tc>
        <w:tc>
          <w:tcPr>
            <w:tcW w:w="2206" w:type="dxa"/>
            <w:vAlign w:val="center"/>
          </w:tcPr>
          <w:p w14:paraId="58DD6497" w14:textId="715CD638" w:rsidR="00703435" w:rsidRDefault="00A91804" w:rsidP="00703435">
            <w:pPr>
              <w:pStyle w:val="Odstavecsmlouvy"/>
              <w:numPr>
                <w:ilvl w:val="0"/>
                <w:numId w:val="0"/>
              </w:numPr>
              <w:jc w:val="right"/>
              <w:rPr>
                <w:color w:val="000000"/>
              </w:rPr>
            </w:pPr>
            <w:r>
              <w:t>3 měsíce</w:t>
            </w:r>
          </w:p>
        </w:tc>
      </w:tr>
      <w:tr w:rsidR="0066571F" w14:paraId="36B27031" w14:textId="77777777" w:rsidTr="00703435">
        <w:tc>
          <w:tcPr>
            <w:tcW w:w="817" w:type="dxa"/>
            <w:vAlign w:val="center"/>
          </w:tcPr>
          <w:p w14:paraId="1132C44D" w14:textId="7E25965F" w:rsidR="0066571F" w:rsidRDefault="00E56FBC" w:rsidP="0066571F">
            <w:pPr>
              <w:pStyle w:val="Odstavecsmlouvy"/>
              <w:numPr>
                <w:ilvl w:val="0"/>
                <w:numId w:val="0"/>
              </w:numPr>
              <w:jc w:val="center"/>
            </w:pPr>
            <w:r>
              <w:t>IV</w:t>
            </w:r>
            <w:r w:rsidR="0066571F">
              <w:t>.</w:t>
            </w:r>
          </w:p>
        </w:tc>
        <w:tc>
          <w:tcPr>
            <w:tcW w:w="3175" w:type="dxa"/>
            <w:shd w:val="clear" w:color="auto" w:fill="auto"/>
            <w:vAlign w:val="center"/>
          </w:tcPr>
          <w:p w14:paraId="63A18B12" w14:textId="77777777" w:rsidR="0066571F" w:rsidRDefault="0066571F" w:rsidP="0066571F">
            <w:pPr>
              <w:pStyle w:val="Odstavecsmlouvy"/>
              <w:numPr>
                <w:ilvl w:val="0"/>
                <w:numId w:val="0"/>
              </w:numPr>
              <w:jc w:val="left"/>
            </w:pPr>
            <w:r>
              <w:t>Provedení Registrace</w:t>
            </w:r>
          </w:p>
        </w:tc>
        <w:tc>
          <w:tcPr>
            <w:tcW w:w="3305" w:type="dxa"/>
            <w:shd w:val="clear" w:color="auto" w:fill="auto"/>
            <w:vAlign w:val="center"/>
          </w:tcPr>
          <w:p w14:paraId="47612E38" w14:textId="19AA580E" w:rsidR="0066571F" w:rsidRDefault="0066571F" w:rsidP="0066571F">
            <w:pPr>
              <w:pStyle w:val="Odstavecsmlouvy"/>
              <w:numPr>
                <w:ilvl w:val="0"/>
                <w:numId w:val="0"/>
              </w:numPr>
              <w:jc w:val="left"/>
              <w:rPr>
                <w:color w:val="000000"/>
              </w:rPr>
            </w:pPr>
            <w:r>
              <w:rPr>
                <w:color w:val="000000"/>
              </w:rPr>
              <w:t>Řádné dokončení I</w:t>
            </w:r>
            <w:r w:rsidR="00E56FBC">
              <w:rPr>
                <w:color w:val="000000"/>
              </w:rPr>
              <w:t>II</w:t>
            </w:r>
            <w:r>
              <w:rPr>
                <w:color w:val="000000"/>
              </w:rPr>
              <w:t xml:space="preserve">. etapy </w:t>
            </w:r>
          </w:p>
        </w:tc>
        <w:tc>
          <w:tcPr>
            <w:tcW w:w="2206" w:type="dxa"/>
            <w:vAlign w:val="center"/>
          </w:tcPr>
          <w:p w14:paraId="7636FDC5" w14:textId="77777777" w:rsidR="0066571F" w:rsidRDefault="0066571F" w:rsidP="0066571F">
            <w:pPr>
              <w:pStyle w:val="Odstavecsmlouvy"/>
              <w:numPr>
                <w:ilvl w:val="0"/>
                <w:numId w:val="0"/>
              </w:numPr>
              <w:jc w:val="right"/>
              <w:rPr>
                <w:color w:val="000000"/>
              </w:rPr>
            </w:pPr>
            <w:r>
              <w:t>2 týdny</w:t>
            </w:r>
          </w:p>
        </w:tc>
      </w:tr>
      <w:tr w:rsidR="0066571F" w:rsidRPr="00FB1A5E" w14:paraId="2230A747" w14:textId="77777777" w:rsidTr="00703435">
        <w:tc>
          <w:tcPr>
            <w:tcW w:w="817" w:type="dxa"/>
            <w:vAlign w:val="center"/>
          </w:tcPr>
          <w:p w14:paraId="7686EAEE" w14:textId="7DEA1A20" w:rsidR="0066571F" w:rsidRDefault="0066571F" w:rsidP="0066571F">
            <w:pPr>
              <w:pStyle w:val="Odstavecsmlouvy"/>
              <w:numPr>
                <w:ilvl w:val="0"/>
                <w:numId w:val="0"/>
              </w:numPr>
              <w:jc w:val="center"/>
            </w:pPr>
            <w:r>
              <w:t>V.</w:t>
            </w:r>
          </w:p>
        </w:tc>
        <w:tc>
          <w:tcPr>
            <w:tcW w:w="3175" w:type="dxa"/>
            <w:shd w:val="clear" w:color="auto" w:fill="auto"/>
            <w:vAlign w:val="center"/>
          </w:tcPr>
          <w:p w14:paraId="30EF9237" w14:textId="77777777" w:rsidR="0066571F" w:rsidRDefault="0066571F" w:rsidP="0066571F">
            <w:pPr>
              <w:pStyle w:val="Odstavecsmlouvy"/>
              <w:numPr>
                <w:ilvl w:val="0"/>
                <w:numId w:val="0"/>
              </w:numPr>
              <w:jc w:val="left"/>
            </w:pPr>
            <w:r>
              <w:t xml:space="preserve">Úspěšné provedení Testování </w:t>
            </w:r>
          </w:p>
        </w:tc>
        <w:tc>
          <w:tcPr>
            <w:tcW w:w="3305" w:type="dxa"/>
            <w:shd w:val="clear" w:color="auto" w:fill="auto"/>
            <w:vAlign w:val="center"/>
          </w:tcPr>
          <w:p w14:paraId="71C9153B" w14:textId="3BDECD3D" w:rsidR="0066571F" w:rsidRPr="00FB1A5E" w:rsidRDefault="0066571F" w:rsidP="00E56FBC">
            <w:pPr>
              <w:pStyle w:val="Odstavecsmlouvy"/>
              <w:numPr>
                <w:ilvl w:val="0"/>
                <w:numId w:val="0"/>
              </w:numPr>
              <w:jc w:val="left"/>
            </w:pPr>
            <w:r>
              <w:rPr>
                <w:color w:val="000000"/>
              </w:rPr>
              <w:t xml:space="preserve">Řádné dokončení </w:t>
            </w:r>
            <w:r>
              <w:t>I</w:t>
            </w:r>
            <w:r w:rsidR="00E56FBC">
              <w:t>V</w:t>
            </w:r>
            <w:r>
              <w:t>. etapy</w:t>
            </w:r>
          </w:p>
        </w:tc>
        <w:tc>
          <w:tcPr>
            <w:tcW w:w="2206" w:type="dxa"/>
            <w:vAlign w:val="center"/>
          </w:tcPr>
          <w:p w14:paraId="4A405CB0" w14:textId="77777777" w:rsidR="0066571F" w:rsidRPr="00FB1A5E" w:rsidRDefault="0066571F" w:rsidP="0066571F">
            <w:pPr>
              <w:pStyle w:val="Odstavecsmlouvy"/>
              <w:numPr>
                <w:ilvl w:val="0"/>
                <w:numId w:val="0"/>
              </w:numPr>
              <w:jc w:val="right"/>
              <w:rPr>
                <w:color w:val="000000"/>
              </w:rPr>
            </w:pPr>
            <w:r>
              <w:t>1 týden</w:t>
            </w:r>
          </w:p>
        </w:tc>
      </w:tr>
      <w:tr w:rsidR="0066571F" w14:paraId="1A62CC5E" w14:textId="77777777" w:rsidTr="00703435">
        <w:tc>
          <w:tcPr>
            <w:tcW w:w="817" w:type="dxa"/>
            <w:vAlign w:val="center"/>
          </w:tcPr>
          <w:p w14:paraId="3F8E1261" w14:textId="29A02E4D" w:rsidR="0066571F" w:rsidRDefault="0066571F" w:rsidP="0066571F">
            <w:pPr>
              <w:pStyle w:val="Odstavecsmlouvy"/>
              <w:numPr>
                <w:ilvl w:val="0"/>
                <w:numId w:val="0"/>
              </w:numPr>
              <w:jc w:val="center"/>
            </w:pPr>
            <w:r>
              <w:t>V</w:t>
            </w:r>
            <w:r w:rsidR="00E56FBC">
              <w:t>I</w:t>
            </w:r>
            <w:r>
              <w:t>.</w:t>
            </w:r>
          </w:p>
        </w:tc>
        <w:tc>
          <w:tcPr>
            <w:tcW w:w="3175" w:type="dxa"/>
            <w:shd w:val="clear" w:color="auto" w:fill="auto"/>
            <w:vAlign w:val="center"/>
          </w:tcPr>
          <w:p w14:paraId="4863E6EF" w14:textId="77777777" w:rsidR="0066571F" w:rsidRDefault="0066571F" w:rsidP="0066571F">
            <w:pPr>
              <w:pStyle w:val="Odstavecsmlouvy"/>
              <w:numPr>
                <w:ilvl w:val="0"/>
                <w:numId w:val="0"/>
              </w:numPr>
              <w:jc w:val="left"/>
            </w:pPr>
            <w:r>
              <w:t>Provedení Školení</w:t>
            </w:r>
          </w:p>
        </w:tc>
        <w:tc>
          <w:tcPr>
            <w:tcW w:w="3305" w:type="dxa"/>
            <w:shd w:val="clear" w:color="auto" w:fill="auto"/>
            <w:vAlign w:val="center"/>
          </w:tcPr>
          <w:p w14:paraId="3B9F348B" w14:textId="0D0A7871" w:rsidR="0066571F" w:rsidRPr="00FB1A5E" w:rsidRDefault="00E56FBC" w:rsidP="0066571F">
            <w:pPr>
              <w:pStyle w:val="Odstavecsmlouvy"/>
              <w:numPr>
                <w:ilvl w:val="0"/>
                <w:numId w:val="0"/>
              </w:numPr>
              <w:jc w:val="left"/>
            </w:pPr>
            <w:r>
              <w:rPr>
                <w:color w:val="000000"/>
              </w:rPr>
              <w:t xml:space="preserve">Řádné dokončení </w:t>
            </w:r>
            <w:r w:rsidR="0066571F">
              <w:rPr>
                <w:color w:val="000000"/>
              </w:rPr>
              <w:t>V. etapy</w:t>
            </w:r>
          </w:p>
        </w:tc>
        <w:tc>
          <w:tcPr>
            <w:tcW w:w="2206" w:type="dxa"/>
            <w:vAlign w:val="center"/>
          </w:tcPr>
          <w:p w14:paraId="65AF8A8A" w14:textId="77777777" w:rsidR="0066571F" w:rsidRPr="00FB1A5E" w:rsidRDefault="0066571F" w:rsidP="0066571F">
            <w:pPr>
              <w:pStyle w:val="Odstavecsmlouvy"/>
              <w:numPr>
                <w:ilvl w:val="0"/>
                <w:numId w:val="0"/>
              </w:numPr>
              <w:jc w:val="right"/>
              <w:rPr>
                <w:color w:val="000000"/>
              </w:rPr>
            </w:pPr>
            <w:r>
              <w:t>1 týden</w:t>
            </w:r>
          </w:p>
        </w:tc>
      </w:tr>
    </w:tbl>
    <w:p w14:paraId="5B46EBC4" w14:textId="77777777" w:rsidR="004226A3" w:rsidRDefault="004226A3" w:rsidP="004226A3">
      <w:pPr>
        <w:pStyle w:val="Odstavecsmlouvy"/>
        <w:numPr>
          <w:ilvl w:val="0"/>
          <w:numId w:val="0"/>
        </w:numPr>
        <w:ind w:left="567"/>
      </w:pP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1CF3E289" w14:textId="77777777" w:rsidR="00116BD7" w:rsidRDefault="00116BD7" w:rsidP="00116BD7">
      <w:pPr>
        <w:pStyle w:val="Odstavecsmlouvy"/>
        <w:numPr>
          <w:ilvl w:val="0"/>
          <w:numId w:val="0"/>
        </w:numPr>
        <w:ind w:left="567"/>
      </w:pPr>
    </w:p>
    <w:p w14:paraId="5346685A" w14:textId="1C392A46" w:rsidR="00116BD7" w:rsidRDefault="00E52C5E" w:rsidP="00707C08">
      <w:pPr>
        <w:pStyle w:val="Odstavecsmlouvy"/>
      </w:pPr>
      <w:r>
        <w:t xml:space="preserve">Prodávající se zavazuje oznámit Kupujícímu konkrétní termín zahájení plnění dle této smlouvy pět pracovních dnů předem na Obchodní oddělení FN Brno </w:t>
      </w:r>
      <w:r w:rsidR="00B52EBB">
        <w:t>XXXXX</w:t>
      </w:r>
      <w:r>
        <w:t xml:space="preserve">, tel: </w:t>
      </w:r>
      <w:r w:rsidRPr="00E52C5E">
        <w:rPr>
          <w:color w:val="000000"/>
        </w:rPr>
        <w:t>532</w:t>
      </w:r>
      <w:r w:rsidR="00E56FBC">
        <w:rPr>
          <w:color w:val="000000"/>
        </w:rPr>
        <w:t> </w:t>
      </w:r>
      <w:r w:rsidRPr="00E52C5E">
        <w:rPr>
          <w:color w:val="000000"/>
        </w:rPr>
        <w:t>23</w:t>
      </w:r>
      <w:r w:rsidR="00B52EBB">
        <w:t>X</w:t>
      </w:r>
      <w:r w:rsidR="00E56FBC">
        <w:t xml:space="preserve"> </w:t>
      </w:r>
      <w:r w:rsidR="00B52EBB">
        <w:t>XXX</w:t>
      </w:r>
      <w:r>
        <w:t xml:space="preserve">, a potvrdit tento termín písemně e-mailem na adresu </w:t>
      </w:r>
      <w:r w:rsidR="00B52EBB">
        <w:t>XXXXX</w:t>
      </w:r>
      <w:r w:rsidRPr="00E52C5E">
        <w:rPr>
          <w:color w:val="000000"/>
        </w:rPr>
        <w:t>@fnbrno.cz</w:t>
      </w:r>
      <w:r>
        <w:t>. Totéž oznámení je Prodávající povinen učinit pan</w:t>
      </w:r>
      <w:r w:rsidR="00FB0909">
        <w:t>í</w:t>
      </w:r>
      <w:r>
        <w:t xml:space="preserve"> náměstk</w:t>
      </w:r>
      <w:r w:rsidR="00FB0909">
        <w:t>yni</w:t>
      </w:r>
      <w:r>
        <w:t xml:space="preserve"> pro informatiku, </w:t>
      </w:r>
      <w:r w:rsidR="00B52EBB">
        <w:t>XXXXX</w:t>
      </w:r>
      <w:r w:rsidR="00FB0909">
        <w:t>,</w:t>
      </w:r>
      <w:r>
        <w:t xml:space="preserve"> tel: 532 23</w:t>
      </w:r>
      <w:r w:rsidR="00B52EBB">
        <w:t>X</w:t>
      </w:r>
      <w:r>
        <w:t> </w:t>
      </w:r>
      <w:r w:rsidR="00B52EBB">
        <w:t>XXX</w:t>
      </w:r>
      <w:r>
        <w:t xml:space="preserve">, a potvrdit písemně e-mailem na adresu </w:t>
      </w:r>
      <w:r w:rsidR="00B52EBB">
        <w:t>XXXXX</w:t>
      </w:r>
      <w:r>
        <w:t>@fnbrno.cz. Bez těchto oznámení není Kupujícímu povinen podepsat Předávací protokol</w:t>
      </w:r>
      <w:r w:rsidR="00F072A2">
        <w:t xml:space="preserve"> ani akceptovat Realizační projekt</w:t>
      </w:r>
      <w:r>
        <w:t>.</w:t>
      </w:r>
    </w:p>
    <w:p w14:paraId="4F1E2294" w14:textId="77777777" w:rsidR="006807B1" w:rsidRDefault="006807B1" w:rsidP="006807B1">
      <w:pPr>
        <w:pStyle w:val="Odstavecsmlouvy"/>
        <w:numPr>
          <w:ilvl w:val="0"/>
          <w:numId w:val="0"/>
        </w:numPr>
        <w:ind w:left="567"/>
      </w:pPr>
    </w:p>
    <w:p w14:paraId="52217875" w14:textId="77777777" w:rsidR="0066571F" w:rsidRDefault="0066571F" w:rsidP="0066571F">
      <w:pPr>
        <w:pStyle w:val="Odstavecsmlouvy"/>
      </w:pPr>
      <w:bookmarkStart w:id="23" w:name="_Ref55910714"/>
      <w:bookmarkStart w:id="24" w:name="_Ref480357618"/>
      <w:r>
        <w:t>Před převzetím Zboží si Kupující vyhrazuje právo provést kontrolu vedení jednotlivých položek Zboží, jejichž povaha to připouští, dle sériových čísel v databázích výrobců. Pokud bude u některé položky Zboží v databázi příslušného výrobce uveden jiný koncový uživatel než Kupující, jedná se o podstatné porušení této smlouvy a Kupující je oprávněn tuto položku nebo veškeré Zboží dle své volby nepřevzít a odstoupit od této smlouvy.</w:t>
      </w:r>
      <w:bookmarkEnd w:id="23"/>
    </w:p>
    <w:p w14:paraId="69170189" w14:textId="77777777" w:rsidR="0066571F" w:rsidRDefault="0066571F" w:rsidP="0066571F">
      <w:pPr>
        <w:pStyle w:val="Odstavecsmlouvy"/>
        <w:numPr>
          <w:ilvl w:val="0"/>
          <w:numId w:val="0"/>
        </w:numPr>
        <w:ind w:left="567"/>
      </w:pPr>
    </w:p>
    <w:p w14:paraId="32A2C73A" w14:textId="40743F20" w:rsidR="0066571F" w:rsidRDefault="0066571F" w:rsidP="0066571F">
      <w:pPr>
        <w:pStyle w:val="Odstavecsmlouvy"/>
      </w:pPr>
      <w:r>
        <w:t xml:space="preserve">V případě, že v průběhu Záruční doby vyjde najevo, že Zboží nebo jeho část nemá veškeré vlastnosti uvedené v příloze č. 1 nebo vlastnosti požadované v Zadávací dokumentaci, je Kupující oprávněn Zboží nebo jeho část vrátit Prodávajícímu, který je povinen jej převzít. Kupující má v takovém případě nárok na vrácení </w:t>
      </w:r>
      <w:r w:rsidR="00864263">
        <w:t>C</w:t>
      </w:r>
      <w:r>
        <w:t xml:space="preserve">eny </w:t>
      </w:r>
      <w:r w:rsidR="00864263">
        <w:t xml:space="preserve">plnění </w:t>
      </w:r>
      <w:r>
        <w:t>nebo její části za vracenou část Zboží, a to v plné výši a do 21 dnů od doručení písemné výzvy Prodávajícímu k jejímu vrácení.</w:t>
      </w:r>
    </w:p>
    <w:p w14:paraId="29C1C979" w14:textId="77777777" w:rsidR="0066571F" w:rsidRDefault="0066571F" w:rsidP="0066571F">
      <w:pPr>
        <w:pStyle w:val="Odstavecsmlouvy"/>
        <w:numPr>
          <w:ilvl w:val="0"/>
          <w:numId w:val="0"/>
        </w:numPr>
        <w:ind w:left="567"/>
      </w:pPr>
    </w:p>
    <w:p w14:paraId="0A5AF2CA" w14:textId="793788FD" w:rsidR="00D20310" w:rsidRDefault="006401C9" w:rsidP="00D20310">
      <w:pPr>
        <w:pStyle w:val="Odstavecsmlouvy"/>
      </w:pPr>
      <w:r>
        <w:t xml:space="preserve">Smluvní strany </w:t>
      </w:r>
      <w:r w:rsidR="00726B26" w:rsidRPr="00411036">
        <w:t xml:space="preserve">sepíší </w:t>
      </w:r>
      <w:r>
        <w:t xml:space="preserve">o předání </w:t>
      </w:r>
      <w:r w:rsidRPr="00B23E3B">
        <w:t xml:space="preserve">a převzetí </w:t>
      </w:r>
      <w:r w:rsidR="00726B26" w:rsidRPr="00B23E3B">
        <w:t>Zboží</w:t>
      </w:r>
      <w:r w:rsidR="00D46D7C">
        <w:t xml:space="preserve">, </w:t>
      </w:r>
      <w:r w:rsidR="00E56FBC">
        <w:t xml:space="preserve">o řádném zpracování Realizačního projektu, </w:t>
      </w:r>
      <w:r w:rsidR="00D46D7C">
        <w:t xml:space="preserve">o provedení </w:t>
      </w:r>
      <w:r w:rsidR="004226A3">
        <w:t>Instalace</w:t>
      </w:r>
      <w:r w:rsidR="008800D7">
        <w:t xml:space="preserve"> a </w:t>
      </w:r>
      <w:r w:rsidR="00881932">
        <w:t>Registrace</w:t>
      </w:r>
      <w:r w:rsidR="00D46D7C">
        <w:t xml:space="preserve">, </w:t>
      </w:r>
      <w:r w:rsidR="003F67E8">
        <w:t>o úspěšném provedení Testování</w:t>
      </w:r>
      <w:r w:rsidR="00D46D7C">
        <w:t xml:space="preserve">, o předání </w:t>
      </w:r>
      <w:r w:rsidR="003F67E8">
        <w:t>D</w:t>
      </w:r>
      <w:r w:rsidR="00D46D7C">
        <w:t>okladů, o předání Licenčních klíčů</w:t>
      </w:r>
      <w:r w:rsidR="004226A3">
        <w:t xml:space="preserve">, </w:t>
      </w:r>
      <w:r w:rsidR="00D46D7C">
        <w:t>o poskytnutí</w:t>
      </w:r>
      <w:r w:rsidR="00127C11">
        <w:t>, případně zajištění,</w:t>
      </w:r>
      <w:r w:rsidR="00D46D7C">
        <w:t xml:space="preserve"> všech </w:t>
      </w:r>
      <w:r w:rsidR="00F82F2C">
        <w:t>L</w:t>
      </w:r>
      <w:r w:rsidR="00D46D7C">
        <w:t>icencí</w:t>
      </w:r>
      <w:r w:rsidR="00E52C5E">
        <w:t>, o uzavření všech Smluv o poskytování Služby</w:t>
      </w:r>
      <w:r w:rsidR="00D46D7C">
        <w:t xml:space="preserve"> </w:t>
      </w:r>
      <w:r w:rsidR="004226A3">
        <w:t xml:space="preserve">a o provedení Školení </w:t>
      </w:r>
      <w:r w:rsidR="00B23E3B">
        <w:t xml:space="preserve">písemný </w:t>
      </w:r>
      <w:r w:rsidR="00023008">
        <w:t>předávací</w:t>
      </w:r>
      <w:r w:rsidRPr="00B23E3B">
        <w:t xml:space="preserve"> </w:t>
      </w:r>
      <w:r w:rsidR="00726B26" w:rsidRPr="00B23E3B">
        <w:t xml:space="preserve">protokol </w:t>
      </w:r>
      <w:r w:rsidR="00B23E3B">
        <w:t>podepsaný oběma smluvními stranami</w:t>
      </w:r>
      <w:r w:rsidR="00C60179">
        <w:t xml:space="preserve"> </w:t>
      </w:r>
      <w:r w:rsidR="00C60179" w:rsidRPr="00B23E3B">
        <w:t xml:space="preserve">(dále </w:t>
      </w:r>
      <w:r w:rsidR="00C60179">
        <w:t xml:space="preserve">a výše </w:t>
      </w:r>
      <w:r w:rsidR="00C60179" w:rsidRPr="00B23E3B">
        <w:t>jen „</w:t>
      </w:r>
      <w:r w:rsidR="00C60179">
        <w:rPr>
          <w:b/>
        </w:rPr>
        <w:t>Předávací</w:t>
      </w:r>
      <w:r w:rsidR="00C60179" w:rsidRPr="00B23E3B">
        <w:rPr>
          <w:b/>
        </w:rPr>
        <w:t xml:space="preserve"> protokol</w:t>
      </w:r>
      <w:r w:rsidR="00C60179" w:rsidRPr="00B23E3B">
        <w:t>“)</w:t>
      </w:r>
      <w:r w:rsidR="00726B26" w:rsidRPr="00B23E3B">
        <w:t xml:space="preserve">. </w:t>
      </w:r>
      <w:r w:rsidR="00B23E3B">
        <w:t xml:space="preserve">Zboží se považuje za řádně dodané okamžikem podpisu </w:t>
      </w:r>
      <w:r w:rsidR="00023008">
        <w:t>Předávací</w:t>
      </w:r>
      <w:r w:rsidR="00B23E3B">
        <w:t xml:space="preserve">ho protokolu </w:t>
      </w:r>
      <w:r w:rsidR="00D72755">
        <w:t>oběma smluvními stranami</w:t>
      </w:r>
      <w:r w:rsidR="00B23E3B">
        <w:t xml:space="preserve">. </w:t>
      </w:r>
      <w:r w:rsidR="00B23E3B" w:rsidRPr="00B23E3B">
        <w:t>Smluvní strany jsou oprávněny</w:t>
      </w:r>
      <w:r w:rsidR="00726B26" w:rsidRPr="00B23E3B">
        <w:t xml:space="preserve"> v</w:t>
      </w:r>
      <w:r w:rsidR="00B23E3B" w:rsidRPr="00B23E3B">
        <w:t> </w:t>
      </w:r>
      <w:r w:rsidR="00023008">
        <w:t>Předávací</w:t>
      </w:r>
      <w:r w:rsidR="00B23E3B" w:rsidRPr="00B23E3B">
        <w:t>m p</w:t>
      </w:r>
      <w:r w:rsidR="00726B26" w:rsidRPr="00B23E3B">
        <w:t>rotokolu uvést jakékoliv</w:t>
      </w:r>
      <w:r w:rsidR="00B23E3B">
        <w:t xml:space="preserve"> záznamy, </w:t>
      </w:r>
      <w:r w:rsidR="00B3345F">
        <w:t>oznámení vad Zboží</w:t>
      </w:r>
      <w:r w:rsidR="00C60179">
        <w:t xml:space="preserve"> nebo </w:t>
      </w:r>
      <w:r w:rsidR="003F67E8">
        <w:t>dalších plnění</w:t>
      </w:r>
      <w:r w:rsidR="00B3345F">
        <w:t xml:space="preserve">, </w:t>
      </w:r>
      <w:r w:rsidR="004F2028">
        <w:t xml:space="preserve">vady a nedodělky Montáže, </w:t>
      </w:r>
      <w:r w:rsidR="00B23E3B">
        <w:t>připomínky či výhrady, které</w:t>
      </w:r>
      <w:r w:rsidR="00726B26" w:rsidRPr="00B23E3B">
        <w:t xml:space="preserve"> se však nepovažují za změnu této smlouvy či dodatek k této smlouvě. Neuvedení jakýchkoliv (i zjevných) vad</w:t>
      </w:r>
      <w:r w:rsidR="004F2028">
        <w:t xml:space="preserve"> nebo nedodělků</w:t>
      </w:r>
      <w:r w:rsidR="00726B26" w:rsidRPr="00B23E3B">
        <w:t xml:space="preserve"> do </w:t>
      </w:r>
      <w:r w:rsidR="00023008">
        <w:t>Předávací</w:t>
      </w:r>
      <w:r w:rsidR="00B23E3B" w:rsidRPr="00B23E3B">
        <w:t>ho p</w:t>
      </w:r>
      <w:r w:rsidR="00726B26" w:rsidRPr="00B23E3B">
        <w:t xml:space="preserve">rotokolu neomezuje Kupujícího v právu oznamovat vady </w:t>
      </w:r>
      <w:r w:rsidR="00B23E3B">
        <w:t xml:space="preserve">Zboží </w:t>
      </w:r>
      <w:r w:rsidR="003F67E8">
        <w:t xml:space="preserve">ani jiných plnění </w:t>
      </w:r>
      <w:r w:rsidR="00726B26" w:rsidRPr="00B23E3B">
        <w:t xml:space="preserve">Prodávajícímu </w:t>
      </w:r>
      <w:r w:rsidR="00B23E3B" w:rsidRPr="00B23E3B">
        <w:t>po dodání Zboží</w:t>
      </w:r>
      <w:r w:rsidR="00726B26" w:rsidRPr="00411036">
        <w:t>.</w:t>
      </w:r>
      <w:bookmarkEnd w:id="24"/>
    </w:p>
    <w:p w14:paraId="5E20DBF7" w14:textId="77777777" w:rsidR="00D20310" w:rsidRDefault="00D20310" w:rsidP="00D20310">
      <w:pPr>
        <w:pStyle w:val="Odstavecsmlouvy"/>
        <w:numPr>
          <w:ilvl w:val="0"/>
          <w:numId w:val="0"/>
        </w:numPr>
        <w:ind w:left="567"/>
      </w:pPr>
    </w:p>
    <w:p w14:paraId="2DA36F7E" w14:textId="77777777" w:rsidR="00D20310" w:rsidRDefault="00726B26" w:rsidP="00D20310">
      <w:pPr>
        <w:pStyle w:val="Odstavecsmlouvy"/>
      </w:pPr>
      <w:r w:rsidRPr="00D20310">
        <w:t xml:space="preserve">Okamžikem </w:t>
      </w:r>
      <w:r w:rsidR="00B23E3B">
        <w:t xml:space="preserve">podpisu </w:t>
      </w:r>
      <w:r w:rsidR="00023008">
        <w:t>Předávací</w:t>
      </w:r>
      <w:r w:rsidR="00B23E3B" w:rsidRPr="00D20310">
        <w:t xml:space="preserve">ho protokolu </w:t>
      </w:r>
      <w:r w:rsidR="00D72755">
        <w:t>oběma smluvními stranami</w:t>
      </w:r>
      <w:r w:rsidR="00D20310" w:rsidRPr="00D20310">
        <w:t xml:space="preserve"> </w:t>
      </w:r>
      <w:r w:rsidRPr="00D20310">
        <w:t>nabývá Kupující vlastnické právo ke Zboží a </w:t>
      </w:r>
      <w:r w:rsidR="00D20310" w:rsidRPr="00D20310">
        <w:t xml:space="preserve">na </w:t>
      </w:r>
      <w:r w:rsidRPr="00D20310">
        <w:t xml:space="preserve">Kupujícího </w:t>
      </w:r>
      <w:r w:rsidR="00D20310">
        <w:t xml:space="preserve">přechází </w:t>
      </w:r>
      <w:r w:rsidRPr="00D20310">
        <w:t>nebezpečí škody na Zboží.</w:t>
      </w:r>
    </w:p>
    <w:p w14:paraId="71F909AA" w14:textId="77777777" w:rsidR="00726B26" w:rsidRDefault="00726B26" w:rsidP="00726B26">
      <w:pPr>
        <w:jc w:val="center"/>
        <w:rPr>
          <w:b/>
          <w:bCs/>
        </w:rPr>
      </w:pPr>
    </w:p>
    <w:p w14:paraId="79F4B73D" w14:textId="77777777" w:rsidR="00726B26" w:rsidRPr="002B77A6" w:rsidRDefault="00726B26" w:rsidP="001D340D">
      <w:pPr>
        <w:pStyle w:val="Nadpis1"/>
      </w:pPr>
      <w:bookmarkStart w:id="25" w:name="_Ref477351956"/>
      <w:r>
        <w:t xml:space="preserve">Cena plnění </w:t>
      </w:r>
      <w:r w:rsidRPr="002B77A6">
        <w:t>a platební podmínky</w:t>
      </w:r>
      <w:bookmarkEnd w:id="25"/>
    </w:p>
    <w:p w14:paraId="3C26A25C" w14:textId="77777777" w:rsidR="00726B26" w:rsidRDefault="00726B26" w:rsidP="00726B26">
      <w:pPr>
        <w:pStyle w:val="Zkladntext3"/>
        <w:ind w:left="709"/>
        <w:rPr>
          <w:sz w:val="22"/>
          <w:szCs w:val="22"/>
        </w:rPr>
      </w:pPr>
    </w:p>
    <w:p w14:paraId="312F7F5C" w14:textId="0D7F0828" w:rsidR="00726B26" w:rsidRDefault="008B3059" w:rsidP="00E00792">
      <w:pPr>
        <w:pStyle w:val="Odstavecsmlouvy"/>
      </w:pPr>
      <w:r>
        <w:t xml:space="preserve">Kupní </w:t>
      </w:r>
      <w:r w:rsidR="001D340D" w:rsidRPr="00F870CA">
        <w:t>c</w:t>
      </w:r>
      <w:r w:rsidR="00726B26" w:rsidRPr="00F870CA">
        <w:t xml:space="preserve">ena </w:t>
      </w:r>
      <w:r>
        <w:t xml:space="preserve">je cenou </w:t>
      </w:r>
      <w:r w:rsidR="00726B26" w:rsidRPr="00F870CA">
        <w:t>za veškerá plnění</w:t>
      </w:r>
      <w:r w:rsidR="00F870CA">
        <w:t>, k nimž je Prodávající</w:t>
      </w:r>
      <w:r w:rsidR="00726B26" w:rsidRPr="00F870CA">
        <w:t xml:space="preserve"> na</w:t>
      </w:r>
      <w:r w:rsidR="00726B26" w:rsidRPr="002B77A6">
        <w:t xml:space="preserve"> základě této smlouvy </w:t>
      </w:r>
      <w:r w:rsidR="00F870CA">
        <w:t>povinen</w:t>
      </w:r>
      <w:r w:rsidR="00FF6418">
        <w:t xml:space="preserve"> (dále jen „</w:t>
      </w:r>
      <w:r>
        <w:rPr>
          <w:b/>
        </w:rPr>
        <w:t>Kupní cena</w:t>
      </w:r>
      <w:r w:rsidR="00FF6418">
        <w:t>“)</w:t>
      </w:r>
      <w:r w:rsidR="00F870CA">
        <w:t xml:space="preserve">, </w:t>
      </w:r>
      <w:r>
        <w:t xml:space="preserve">a </w:t>
      </w:r>
      <w:r w:rsidR="00E00792">
        <w:t xml:space="preserve">sjednává </w:t>
      </w:r>
      <w:r>
        <w:t xml:space="preserve">se </w:t>
      </w:r>
      <w:r w:rsidR="00E00792">
        <w:t xml:space="preserve">jako cena pevná a konečná, </w:t>
      </w:r>
      <w:r>
        <w:t xml:space="preserve">přičemž </w:t>
      </w:r>
      <w:r w:rsidR="00E00792" w:rsidRPr="00E00792">
        <w:t xml:space="preserve">její součástí </w:t>
      </w:r>
      <w:r w:rsidR="00E00792">
        <w:t xml:space="preserve">je rovněž </w:t>
      </w:r>
      <w:r w:rsidR="00E00792" w:rsidRPr="00E00792">
        <w:t xml:space="preserve">cena za </w:t>
      </w:r>
      <w:r w:rsidR="00E00792">
        <w:t>poskytování záruky za Zboží</w:t>
      </w:r>
      <w:r>
        <w:t>, cena za Školení</w:t>
      </w:r>
      <w:r w:rsidR="00E00792">
        <w:t xml:space="preserve"> a </w:t>
      </w:r>
      <w:r>
        <w:t xml:space="preserve">cena </w:t>
      </w:r>
      <w:r w:rsidR="00E00792">
        <w:t xml:space="preserve">za služby uvedené v přílohách této smlouvy </w:t>
      </w:r>
      <w:r w:rsidR="00E00792" w:rsidRPr="00B51A20">
        <w:rPr>
          <w:u w:val="single"/>
        </w:rPr>
        <w:t>poskytované výrobcem Zboží</w:t>
      </w:r>
      <w:r w:rsidRPr="008B3059">
        <w:t>.</w:t>
      </w:r>
      <w:r w:rsidR="00E00792">
        <w:t xml:space="preserve"> </w:t>
      </w:r>
      <w:r>
        <w:t xml:space="preserve">Součástí Kupní ceny však nejsou služby </w:t>
      </w:r>
      <w:r w:rsidR="00E00792">
        <w:t>uvedené v přílohách této smlouvy</w:t>
      </w:r>
      <w:r>
        <w:t xml:space="preserve"> a</w:t>
      </w:r>
      <w:r w:rsidR="00E00792">
        <w:t xml:space="preserve"> </w:t>
      </w:r>
      <w:r w:rsidR="00E00792" w:rsidRPr="00B51A20">
        <w:rPr>
          <w:u w:val="single"/>
        </w:rPr>
        <w:t>poskytované Prodávajícím</w:t>
      </w:r>
      <w:r w:rsidR="00E00792">
        <w:t xml:space="preserve">. </w:t>
      </w:r>
      <w:r>
        <w:t xml:space="preserve">Sjednaná Kupní cena </w:t>
      </w:r>
      <w:r w:rsidR="00726B26" w:rsidRPr="002B77A6">
        <w:t>činí:</w:t>
      </w:r>
    </w:p>
    <w:p w14:paraId="0635C165" w14:textId="4DC9147F" w:rsidR="00726B26" w:rsidRDefault="00726B26" w:rsidP="00726B26">
      <w:pPr>
        <w:pStyle w:val="Zkladntext3"/>
        <w:ind w:left="709"/>
        <w:rPr>
          <w:sz w:val="22"/>
          <w:szCs w:val="22"/>
        </w:rPr>
      </w:pPr>
    </w:p>
    <w:p w14:paraId="36241FAF" w14:textId="77777777" w:rsidR="002B2467" w:rsidRDefault="002B2467" w:rsidP="00726B26">
      <w:pPr>
        <w:pStyle w:val="Zkladntext3"/>
        <w:ind w:left="709"/>
        <w:rPr>
          <w:sz w:val="22"/>
          <w:szCs w:val="22"/>
        </w:rPr>
      </w:pPr>
    </w:p>
    <w:tbl>
      <w:tblPr>
        <w:tblW w:w="0" w:type="auto"/>
        <w:tblInd w:w="709" w:type="dxa"/>
        <w:tblLook w:val="04A0" w:firstRow="1" w:lastRow="0" w:firstColumn="1" w:lastColumn="0" w:noHBand="0" w:noVBand="1"/>
      </w:tblPr>
      <w:tblGrid>
        <w:gridCol w:w="5852"/>
        <w:gridCol w:w="3519"/>
      </w:tblGrid>
      <w:tr w:rsidR="00EA3415" w:rsidRPr="005B49AA" w14:paraId="2EF715BB" w14:textId="77777777" w:rsidTr="00EA3415">
        <w:tc>
          <w:tcPr>
            <w:tcW w:w="5852" w:type="dxa"/>
            <w:shd w:val="clear" w:color="auto" w:fill="auto"/>
          </w:tcPr>
          <w:p w14:paraId="5748F26B" w14:textId="6D701677" w:rsidR="00EA3415" w:rsidRPr="005B49AA" w:rsidRDefault="00EA3415" w:rsidP="00EA3415">
            <w:pPr>
              <w:pStyle w:val="Zkladntext3"/>
              <w:rPr>
                <w:b/>
                <w:sz w:val="22"/>
                <w:szCs w:val="22"/>
              </w:rPr>
            </w:pPr>
            <w:r>
              <w:rPr>
                <w:b/>
                <w:sz w:val="22"/>
                <w:szCs w:val="22"/>
              </w:rPr>
              <w:lastRenderedPageBreak/>
              <w:t xml:space="preserve">Kupní cena </w:t>
            </w:r>
            <w:r w:rsidRPr="005B49AA">
              <w:rPr>
                <w:b/>
                <w:sz w:val="22"/>
                <w:szCs w:val="22"/>
              </w:rPr>
              <w:t>bez DPH:</w:t>
            </w:r>
          </w:p>
        </w:tc>
        <w:tc>
          <w:tcPr>
            <w:tcW w:w="3519" w:type="dxa"/>
            <w:shd w:val="clear" w:color="auto" w:fill="auto"/>
            <w:vAlign w:val="bottom"/>
          </w:tcPr>
          <w:p w14:paraId="2488CB97" w14:textId="26091544" w:rsidR="00EA3415" w:rsidRPr="00EA3415" w:rsidRDefault="00EA3415" w:rsidP="00EA3415">
            <w:pPr>
              <w:pStyle w:val="Zkladntext3"/>
              <w:jc w:val="right"/>
              <w:rPr>
                <w:b/>
                <w:sz w:val="22"/>
                <w:szCs w:val="22"/>
              </w:rPr>
            </w:pPr>
            <w:r w:rsidRPr="00EA3415">
              <w:rPr>
                <w:b/>
                <w:sz w:val="22"/>
              </w:rPr>
              <w:t>30 884 605 Kč</w:t>
            </w:r>
          </w:p>
        </w:tc>
      </w:tr>
      <w:tr w:rsidR="00EA3415" w:rsidRPr="005B49AA" w14:paraId="1CB40AC0" w14:textId="77777777" w:rsidTr="00EA3415">
        <w:tc>
          <w:tcPr>
            <w:tcW w:w="5852" w:type="dxa"/>
            <w:shd w:val="clear" w:color="auto" w:fill="auto"/>
          </w:tcPr>
          <w:p w14:paraId="58097169" w14:textId="01D1E928" w:rsidR="00EA3415" w:rsidRPr="005B49AA" w:rsidRDefault="00EA3415" w:rsidP="00EA3415">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519" w:type="dxa"/>
            <w:shd w:val="clear" w:color="auto" w:fill="auto"/>
            <w:vAlign w:val="bottom"/>
          </w:tcPr>
          <w:p w14:paraId="7D50B81C" w14:textId="187C9DBE" w:rsidR="00EA3415" w:rsidRPr="00EA3415" w:rsidRDefault="00EA3415" w:rsidP="00EA3415">
            <w:pPr>
              <w:pStyle w:val="Zkladntext3"/>
              <w:jc w:val="right"/>
              <w:rPr>
                <w:b/>
                <w:sz w:val="22"/>
                <w:szCs w:val="22"/>
              </w:rPr>
            </w:pPr>
            <w:r w:rsidRPr="00EA3415">
              <w:rPr>
                <w:b/>
                <w:sz w:val="22"/>
              </w:rPr>
              <w:t>6 485 767 Kč</w:t>
            </w:r>
          </w:p>
        </w:tc>
      </w:tr>
      <w:tr w:rsidR="00EA3415" w:rsidRPr="005B49AA" w14:paraId="2B6A007E" w14:textId="77777777" w:rsidTr="00EA3415">
        <w:tc>
          <w:tcPr>
            <w:tcW w:w="5852" w:type="dxa"/>
            <w:shd w:val="clear" w:color="auto" w:fill="auto"/>
          </w:tcPr>
          <w:p w14:paraId="420D35E7" w14:textId="2FF568ED" w:rsidR="00EA3415" w:rsidRPr="005B49AA" w:rsidRDefault="00EA3415" w:rsidP="00EA3415">
            <w:pPr>
              <w:pStyle w:val="Zkladntext3"/>
              <w:rPr>
                <w:b/>
                <w:sz w:val="22"/>
                <w:szCs w:val="22"/>
              </w:rPr>
            </w:pPr>
            <w:r>
              <w:rPr>
                <w:b/>
                <w:sz w:val="22"/>
                <w:szCs w:val="22"/>
              </w:rPr>
              <w:t xml:space="preserve">Kupní cena </w:t>
            </w:r>
            <w:r w:rsidRPr="005B49AA">
              <w:rPr>
                <w:b/>
                <w:sz w:val="22"/>
                <w:szCs w:val="22"/>
              </w:rPr>
              <w:t>včetně DPH:</w:t>
            </w:r>
          </w:p>
        </w:tc>
        <w:tc>
          <w:tcPr>
            <w:tcW w:w="3519" w:type="dxa"/>
            <w:shd w:val="clear" w:color="auto" w:fill="auto"/>
            <w:vAlign w:val="bottom"/>
          </w:tcPr>
          <w:p w14:paraId="0FD9A3B5" w14:textId="74A7A6C9" w:rsidR="00EA3415" w:rsidRPr="00EA3415" w:rsidRDefault="00EA3415" w:rsidP="00EA3415">
            <w:pPr>
              <w:pStyle w:val="Zkladntext3"/>
              <w:jc w:val="right"/>
              <w:rPr>
                <w:b/>
                <w:sz w:val="22"/>
                <w:szCs w:val="22"/>
              </w:rPr>
            </w:pPr>
            <w:r w:rsidRPr="00EA3415">
              <w:rPr>
                <w:b/>
                <w:sz w:val="22"/>
              </w:rPr>
              <w:t>37 370 372 Kč</w:t>
            </w:r>
          </w:p>
        </w:tc>
      </w:tr>
    </w:tbl>
    <w:p w14:paraId="1CA19BEC" w14:textId="68803CA0" w:rsidR="001D340D" w:rsidRDefault="001D340D" w:rsidP="00726B26">
      <w:pPr>
        <w:pStyle w:val="Zkladntext3"/>
        <w:ind w:left="709"/>
        <w:rPr>
          <w:b/>
          <w:sz w:val="22"/>
          <w:szCs w:val="22"/>
        </w:rPr>
      </w:pPr>
    </w:p>
    <w:p w14:paraId="7EE75E69" w14:textId="1CC7FDAE" w:rsidR="004066A0" w:rsidRDefault="00726B26" w:rsidP="004066A0">
      <w:pPr>
        <w:pStyle w:val="Odstavecsmlouvy"/>
      </w:pPr>
      <w:r w:rsidRPr="002B77A6">
        <w:t xml:space="preserve">Sjednaná </w:t>
      </w:r>
      <w:r w:rsidR="00FC0A2F">
        <w:t xml:space="preserve">Kupní cena </w:t>
      </w:r>
      <w:r w:rsidR="00F870CA">
        <w:t xml:space="preserve">je cenou za splnění všech povinností Prodávajícího sjednaných v této smlouvě. Pro vyloučení pochybností se uvádí, že sjednaná </w:t>
      </w:r>
      <w:r w:rsidR="00FC0A2F">
        <w:t xml:space="preserve">Kupní cena </w:t>
      </w:r>
      <w:r w:rsidRPr="002B77A6">
        <w:t xml:space="preserve">zahrnuje </w:t>
      </w:r>
      <w:r w:rsidR="00692870">
        <w:t xml:space="preserve">i </w:t>
      </w:r>
      <w:r w:rsidR="00F870CA">
        <w:t xml:space="preserve">odměnu za poskytnutí </w:t>
      </w:r>
      <w:r w:rsidR="003F67E8">
        <w:t xml:space="preserve">a zajištění </w:t>
      </w:r>
      <w:r w:rsidR="002A2DB8">
        <w:t>všech licencí, které je Prodávající povinen podle této smlouvy poskytnout</w:t>
      </w:r>
      <w:r w:rsidR="003F67E8">
        <w:t xml:space="preserve"> nebo zajistit</w:t>
      </w:r>
      <w:r w:rsidR="00F870CA">
        <w:t xml:space="preserve">. </w:t>
      </w:r>
      <w:r w:rsidR="004066A0">
        <w:t>Pro vyloučení pochybností se dále uvádí, že s</w:t>
      </w:r>
      <w:r w:rsidR="00F870CA">
        <w:t xml:space="preserve">jednaná </w:t>
      </w:r>
      <w:r w:rsidR="00FC0A2F">
        <w:t xml:space="preserve">Kupní cena </w:t>
      </w:r>
      <w:r w:rsidR="00F870CA">
        <w:t xml:space="preserve">zahrnuje </w:t>
      </w:r>
      <w:r w:rsidR="00FC0A2F">
        <w:t xml:space="preserve">kupní cenu Zboží, jakož i </w:t>
      </w:r>
      <w:r w:rsidR="00F870CA">
        <w:t>veškeré náklady Prodávajícího, které mu vzniknou v souvislosti s plněním povinností podle této smlouvy</w:t>
      </w:r>
      <w:r w:rsidR="009811BA">
        <w:t xml:space="preserve">, </w:t>
      </w:r>
      <w:r w:rsidRPr="002B77A6">
        <w:t xml:space="preserve">zejména </w:t>
      </w:r>
      <w:r>
        <w:t xml:space="preserve">náklady na </w:t>
      </w:r>
      <w:r w:rsidRPr="002B77A6">
        <w:t>dopravu</w:t>
      </w:r>
      <w:r>
        <w:t xml:space="preserve"> do místa plnění</w:t>
      </w:r>
      <w:r w:rsidRPr="002B77A6">
        <w:t>, obaly, naložení, složení, pojištění během dopravy, případné clo</w:t>
      </w:r>
      <w:r w:rsidR="003F67E8">
        <w:t xml:space="preserve">, </w:t>
      </w:r>
      <w:r w:rsidR="002A2DB8">
        <w:t xml:space="preserve">provedení </w:t>
      </w:r>
      <w:r w:rsidR="00842764">
        <w:t>Instalace, provedení Registrace a poskytování Služeb</w:t>
      </w:r>
      <w:r w:rsidR="00FC0A2F">
        <w:t xml:space="preserve"> poskytovaných výrobcem Zboží</w:t>
      </w:r>
      <w:r w:rsidR="00842764">
        <w:t xml:space="preserve">, </w:t>
      </w:r>
      <w:r w:rsidR="00FE7AA4">
        <w:t xml:space="preserve">náklady na zavedení bezpečnostních opatření dle Zadávací dokumentace pro snížení hodnoty úrovně rizika na akceptovatelnou úroveň, </w:t>
      </w:r>
      <w:r w:rsidR="00842764">
        <w:t>jakož i</w:t>
      </w:r>
      <w:r w:rsidR="002A2DB8">
        <w:t xml:space="preserve"> </w:t>
      </w:r>
      <w:r w:rsidR="003F67E8">
        <w:t>provedení Testování bez ohledu na počet opakování</w:t>
      </w:r>
      <w:r>
        <w:t>.</w:t>
      </w:r>
      <w:r w:rsidR="00BF0811">
        <w:t xml:space="preserve"> Do </w:t>
      </w:r>
      <w:r w:rsidR="00FC0A2F">
        <w:t>Kupní ceny</w:t>
      </w:r>
      <w:r w:rsidR="00E00792">
        <w:t xml:space="preserve"> </w:t>
      </w:r>
      <w:r w:rsidR="00FC0A2F">
        <w:t xml:space="preserve">však </w:t>
      </w:r>
      <w:r w:rsidR="00BF0811">
        <w:t xml:space="preserve">není započtena cena </w:t>
      </w:r>
      <w:r w:rsidR="00FC0A2F">
        <w:t>za poskytování Služeb poskytovaných přímo Prodávajícím., tj. nikoli výrobcem Zboží</w:t>
      </w:r>
      <w:r w:rsidR="00BF0811">
        <w:t>.</w:t>
      </w:r>
    </w:p>
    <w:p w14:paraId="0D1DCC65" w14:textId="77777777" w:rsidR="004066A0" w:rsidRDefault="004066A0" w:rsidP="004066A0">
      <w:pPr>
        <w:pStyle w:val="Odstavecsmlouvy"/>
        <w:numPr>
          <w:ilvl w:val="0"/>
          <w:numId w:val="0"/>
        </w:numPr>
        <w:ind w:left="567"/>
      </w:pPr>
    </w:p>
    <w:p w14:paraId="7DD446AB" w14:textId="77777777" w:rsidR="00FC0A2F" w:rsidRDefault="00FC0A2F" w:rsidP="00FC0A2F">
      <w:pPr>
        <w:pStyle w:val="Odstavecsmlouvy"/>
      </w:pPr>
      <w:bookmarkStart w:id="26" w:name="_Ref513795686"/>
      <w:r>
        <w:t>Cena za poskytování Služeb poskytovaných přímo Prodávajícím, tj. nikoli za Služby poskytované výrobcem Zboží, se sjednává jako paušální cena za kalendářní měsíc poskytování těchto Služeb (dále jen „</w:t>
      </w:r>
      <w:r w:rsidRPr="002F054B">
        <w:rPr>
          <w:b/>
        </w:rPr>
        <w:t>Cena za Služby</w:t>
      </w:r>
      <w:r>
        <w:rPr>
          <w:b/>
        </w:rPr>
        <w:t xml:space="preserve"> Prodávajícího</w:t>
      </w:r>
      <w:r>
        <w:t>“) a činí:</w:t>
      </w:r>
      <w:bookmarkEnd w:id="26"/>
    </w:p>
    <w:p w14:paraId="53A8070E" w14:textId="77777777" w:rsidR="00FC0A2F" w:rsidRPr="00121898" w:rsidRDefault="00FC0A2F" w:rsidP="00FC0A2F">
      <w:pPr>
        <w:pStyle w:val="Odstavecsmlouvy"/>
        <w:numPr>
          <w:ilvl w:val="0"/>
          <w:numId w:val="0"/>
        </w:numPr>
        <w:ind w:left="567"/>
      </w:pPr>
    </w:p>
    <w:tbl>
      <w:tblPr>
        <w:tblW w:w="0" w:type="auto"/>
        <w:tblInd w:w="675" w:type="dxa"/>
        <w:tblLook w:val="04A0" w:firstRow="1" w:lastRow="0" w:firstColumn="1" w:lastColumn="0" w:noHBand="0" w:noVBand="1"/>
      </w:tblPr>
      <w:tblGrid>
        <w:gridCol w:w="5610"/>
        <w:gridCol w:w="3795"/>
      </w:tblGrid>
      <w:tr w:rsidR="00EA3415" w:rsidRPr="005B49AA" w14:paraId="12B1CB7D" w14:textId="77777777" w:rsidTr="00EA3415">
        <w:tc>
          <w:tcPr>
            <w:tcW w:w="5610" w:type="dxa"/>
            <w:shd w:val="clear" w:color="auto" w:fill="auto"/>
          </w:tcPr>
          <w:p w14:paraId="70238484" w14:textId="77777777" w:rsidR="00EA3415" w:rsidRPr="005B49AA" w:rsidRDefault="00EA3415" w:rsidP="00EA3415">
            <w:pPr>
              <w:pStyle w:val="Zkladntext3"/>
              <w:jc w:val="left"/>
              <w:rPr>
                <w:b/>
                <w:sz w:val="22"/>
                <w:szCs w:val="22"/>
              </w:rPr>
            </w:pPr>
            <w:r w:rsidRPr="00A4618C">
              <w:rPr>
                <w:b/>
                <w:sz w:val="22"/>
                <w:szCs w:val="22"/>
              </w:rPr>
              <w:t xml:space="preserve">Cena za Služby </w:t>
            </w:r>
            <w:r>
              <w:rPr>
                <w:b/>
                <w:sz w:val="22"/>
                <w:szCs w:val="22"/>
              </w:rPr>
              <w:t xml:space="preserve">Prodávajícího </w:t>
            </w:r>
            <w:r w:rsidRPr="005B49AA">
              <w:rPr>
                <w:b/>
                <w:sz w:val="22"/>
                <w:szCs w:val="22"/>
              </w:rPr>
              <w:t>bez DPH:</w:t>
            </w:r>
          </w:p>
        </w:tc>
        <w:tc>
          <w:tcPr>
            <w:tcW w:w="3795" w:type="dxa"/>
            <w:shd w:val="clear" w:color="auto" w:fill="auto"/>
            <w:vAlign w:val="bottom"/>
          </w:tcPr>
          <w:p w14:paraId="1D9FB364" w14:textId="7A157A94" w:rsidR="00EA3415" w:rsidRPr="00EA3415" w:rsidRDefault="00EA3415" w:rsidP="00EA3415">
            <w:pPr>
              <w:pStyle w:val="Zkladntext3"/>
              <w:ind w:firstLine="351"/>
              <w:jc w:val="right"/>
              <w:rPr>
                <w:b/>
                <w:sz w:val="22"/>
                <w:szCs w:val="22"/>
              </w:rPr>
            </w:pPr>
            <w:r w:rsidRPr="00EA3415">
              <w:rPr>
                <w:b/>
                <w:sz w:val="22"/>
              </w:rPr>
              <w:t>36 800 Kč</w:t>
            </w:r>
          </w:p>
        </w:tc>
      </w:tr>
      <w:tr w:rsidR="00EA3415" w:rsidRPr="005B49AA" w14:paraId="6C873596" w14:textId="77777777" w:rsidTr="00EA3415">
        <w:tc>
          <w:tcPr>
            <w:tcW w:w="5610" w:type="dxa"/>
            <w:shd w:val="clear" w:color="auto" w:fill="auto"/>
          </w:tcPr>
          <w:p w14:paraId="49D82AD0" w14:textId="644EF58E" w:rsidR="00EA3415" w:rsidRPr="005B49AA" w:rsidRDefault="00EA3415" w:rsidP="00EA3415">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795" w:type="dxa"/>
            <w:shd w:val="clear" w:color="auto" w:fill="auto"/>
            <w:vAlign w:val="bottom"/>
          </w:tcPr>
          <w:p w14:paraId="04EF5471" w14:textId="6857644A" w:rsidR="00EA3415" w:rsidRPr="00EA3415" w:rsidRDefault="00EA3415" w:rsidP="00EA3415">
            <w:pPr>
              <w:pStyle w:val="Zkladntext3"/>
              <w:ind w:firstLine="351"/>
              <w:jc w:val="right"/>
              <w:rPr>
                <w:b/>
                <w:sz w:val="22"/>
                <w:szCs w:val="22"/>
              </w:rPr>
            </w:pPr>
            <w:r w:rsidRPr="00EA3415">
              <w:rPr>
                <w:b/>
                <w:sz w:val="22"/>
              </w:rPr>
              <w:t>7 728 Kč</w:t>
            </w:r>
          </w:p>
        </w:tc>
      </w:tr>
      <w:tr w:rsidR="00EA3415" w:rsidRPr="005B49AA" w14:paraId="371D4CDD" w14:textId="77777777" w:rsidTr="00EA3415">
        <w:tc>
          <w:tcPr>
            <w:tcW w:w="5610" w:type="dxa"/>
            <w:shd w:val="clear" w:color="auto" w:fill="auto"/>
          </w:tcPr>
          <w:p w14:paraId="1A1FA0B9" w14:textId="77777777" w:rsidR="00EA3415" w:rsidRPr="005B49AA" w:rsidRDefault="00EA3415" w:rsidP="00EA3415">
            <w:pPr>
              <w:pStyle w:val="Zkladntext3"/>
              <w:jc w:val="left"/>
              <w:rPr>
                <w:b/>
                <w:sz w:val="22"/>
                <w:szCs w:val="22"/>
              </w:rPr>
            </w:pPr>
            <w:r w:rsidRPr="00A4618C">
              <w:rPr>
                <w:b/>
                <w:sz w:val="22"/>
                <w:szCs w:val="22"/>
              </w:rPr>
              <w:t xml:space="preserve">Cena za Služby </w:t>
            </w:r>
            <w:r>
              <w:rPr>
                <w:b/>
                <w:sz w:val="22"/>
                <w:szCs w:val="22"/>
              </w:rPr>
              <w:t xml:space="preserve">Prodávajícího </w:t>
            </w:r>
            <w:r w:rsidRPr="005B49AA">
              <w:rPr>
                <w:b/>
                <w:sz w:val="22"/>
                <w:szCs w:val="22"/>
              </w:rPr>
              <w:t>včetně DPH:</w:t>
            </w:r>
            <w:r>
              <w:rPr>
                <w:b/>
                <w:sz w:val="22"/>
                <w:szCs w:val="22"/>
              </w:rPr>
              <w:t xml:space="preserve"> </w:t>
            </w:r>
          </w:p>
        </w:tc>
        <w:tc>
          <w:tcPr>
            <w:tcW w:w="3795" w:type="dxa"/>
            <w:shd w:val="clear" w:color="auto" w:fill="auto"/>
            <w:vAlign w:val="bottom"/>
          </w:tcPr>
          <w:p w14:paraId="4A659BF8" w14:textId="1033C4A1" w:rsidR="00EA3415" w:rsidRPr="00EA3415" w:rsidRDefault="00EA3415" w:rsidP="00EA3415">
            <w:pPr>
              <w:pStyle w:val="Zkladntext3"/>
              <w:ind w:firstLine="351"/>
              <w:jc w:val="right"/>
              <w:rPr>
                <w:b/>
                <w:sz w:val="22"/>
              </w:rPr>
            </w:pPr>
            <w:r w:rsidRPr="00EA3415">
              <w:rPr>
                <w:b/>
                <w:sz w:val="22"/>
              </w:rPr>
              <w:t>44 528 Kč</w:t>
            </w:r>
          </w:p>
        </w:tc>
      </w:tr>
    </w:tbl>
    <w:p w14:paraId="7A1A96F8" w14:textId="77777777" w:rsidR="00FC0A2F" w:rsidRDefault="00FC0A2F" w:rsidP="00FC0A2F">
      <w:pPr>
        <w:pStyle w:val="Odstavecsmlouvy"/>
        <w:numPr>
          <w:ilvl w:val="0"/>
          <w:numId w:val="0"/>
        </w:numPr>
        <w:ind w:left="567"/>
      </w:pPr>
    </w:p>
    <w:p w14:paraId="691E9C61" w14:textId="77777777" w:rsidR="00FC0A2F" w:rsidRDefault="00FC0A2F" w:rsidP="00FC0A2F">
      <w:pPr>
        <w:pStyle w:val="Odstavecsmlouvy"/>
        <w:numPr>
          <w:ilvl w:val="0"/>
          <w:numId w:val="0"/>
        </w:numPr>
        <w:ind w:left="567"/>
      </w:pPr>
      <w:r>
        <w:t>Pro vyloučení pochybností se uvádí, že Cenu za Služby Prodávajícího je Prodávající povinen fakturovat a Kupující povinen hradit za každý kalendářní měsíc, ve kterém je Prodávající povinen tyto Služby poskytovat.</w:t>
      </w:r>
    </w:p>
    <w:p w14:paraId="566231D8" w14:textId="77777777" w:rsidR="00FC0A2F" w:rsidRDefault="00FC0A2F" w:rsidP="00FC0A2F">
      <w:pPr>
        <w:pStyle w:val="Odstavecsmlouvy"/>
        <w:numPr>
          <w:ilvl w:val="0"/>
          <w:numId w:val="0"/>
        </w:numPr>
        <w:ind w:left="567"/>
      </w:pPr>
    </w:p>
    <w:p w14:paraId="101F07EF" w14:textId="77777777" w:rsidR="00FC0A2F" w:rsidRDefault="00FC0A2F" w:rsidP="00FC0A2F">
      <w:pPr>
        <w:pStyle w:val="Odstavecsmlouvy"/>
      </w:pPr>
      <w:r w:rsidRPr="0098764F">
        <w:t xml:space="preserve">Sjednaná </w:t>
      </w:r>
      <w:r>
        <w:t>C</w:t>
      </w:r>
      <w:r w:rsidRPr="0098764F">
        <w:t xml:space="preserve">ena </w:t>
      </w:r>
      <w:r>
        <w:t>za Služby Prodávajícího zahrnu</w:t>
      </w:r>
      <w:r w:rsidRPr="0098764F">
        <w:t xml:space="preserve">je </w:t>
      </w:r>
      <w:r>
        <w:t>náklady Prodávajícího n</w:t>
      </w:r>
      <w:r w:rsidRPr="0098764F">
        <w:t>a splnění všech povinností, které mu vzniknou v souvislosti s</w:t>
      </w:r>
      <w:r>
        <w:t xml:space="preserve"> poskytováním těchto Služeb (tj. nikoli Služeb poskytovaných výrobcem Zboží), a to bez ohledu na počet zadaných Požadavků. </w:t>
      </w:r>
    </w:p>
    <w:p w14:paraId="118014D9" w14:textId="77777777" w:rsidR="00FC0A2F" w:rsidRDefault="00FC0A2F" w:rsidP="00FC0A2F">
      <w:pPr>
        <w:pStyle w:val="Odstavecsmlouvy"/>
        <w:numPr>
          <w:ilvl w:val="0"/>
          <w:numId w:val="0"/>
        </w:numPr>
        <w:ind w:left="567"/>
      </w:pPr>
    </w:p>
    <w:p w14:paraId="4B37080C" w14:textId="045C9393" w:rsidR="00C64E10" w:rsidRDefault="00C64E10" w:rsidP="00C64E10">
      <w:pPr>
        <w:pStyle w:val="Odstavecsmlouvy"/>
      </w:pPr>
      <w:r w:rsidRPr="00853FFE">
        <w:t xml:space="preserve">Změna </w:t>
      </w:r>
      <w:r w:rsidR="00FC0A2F">
        <w:t xml:space="preserve">kterékoli sjednané ceny </w:t>
      </w:r>
      <w:r w:rsidRPr="00853FFE">
        <w:t xml:space="preserve">je možná pouze </w:t>
      </w:r>
      <w:r>
        <w:t>změnou této smlouvy</w:t>
      </w:r>
      <w:r w:rsidRPr="00853FFE">
        <w:t>.</w:t>
      </w:r>
    </w:p>
    <w:p w14:paraId="193C8788" w14:textId="77777777" w:rsidR="00C64E10" w:rsidRDefault="00C64E10" w:rsidP="00C64E10">
      <w:pPr>
        <w:pStyle w:val="Odstavecsmlouvy"/>
        <w:numPr>
          <w:ilvl w:val="0"/>
          <w:numId w:val="0"/>
        </w:numPr>
        <w:ind w:left="567"/>
      </w:pPr>
    </w:p>
    <w:p w14:paraId="422837B6" w14:textId="5174B301" w:rsidR="00842764" w:rsidRDefault="0066571F" w:rsidP="00842764">
      <w:pPr>
        <w:pStyle w:val="Odstavecsmlouvy"/>
      </w:pPr>
      <w:r>
        <w:t xml:space="preserve">Kupující se zavazuje uhradit </w:t>
      </w:r>
      <w:r w:rsidR="00FC0A2F">
        <w:t xml:space="preserve">Kupní cenu </w:t>
      </w:r>
      <w:r>
        <w:t>na základě faktury –</w:t>
      </w:r>
      <w:r w:rsidRPr="0098764F">
        <w:t xml:space="preserve"> da</w:t>
      </w:r>
      <w:r>
        <w:t>ňového</w:t>
      </w:r>
      <w:r w:rsidRPr="0098764F">
        <w:t xml:space="preserve"> doklad</w:t>
      </w:r>
      <w:r>
        <w:t>u vystaveného</w:t>
      </w:r>
      <w:r w:rsidRPr="0098764F">
        <w:t xml:space="preserve"> </w:t>
      </w:r>
      <w:r>
        <w:t xml:space="preserve">Prodávajícím </w:t>
      </w:r>
      <w:r w:rsidR="00654272">
        <w:t xml:space="preserve">do 5 dnů od </w:t>
      </w:r>
      <w:r>
        <w:t xml:space="preserve">podpisu Předávacího protokolu oběma smluvními stranami. Prodávající není oprávněn vystavit </w:t>
      </w:r>
      <w:r w:rsidRPr="00DE40AC">
        <w:t xml:space="preserve">fakturu </w:t>
      </w:r>
      <w:r>
        <w:t>dříve</w:t>
      </w:r>
      <w:r w:rsidRPr="00DE40AC">
        <w:t>.</w:t>
      </w:r>
      <w:r w:rsidRPr="0098764F">
        <w:t xml:space="preserve"> </w:t>
      </w:r>
      <w:r w:rsidRPr="000671AB">
        <w:t xml:space="preserve">Splatnost faktury bude </w:t>
      </w:r>
      <w:r>
        <w:t>3</w:t>
      </w:r>
      <w:r w:rsidRPr="000F5AE0">
        <w:t>0 dnů od data vystavení faktury</w:t>
      </w:r>
      <w:r>
        <w:t>.</w:t>
      </w:r>
      <w:r w:rsidRPr="000F5AE0">
        <w:t xml:space="preserve"> </w:t>
      </w:r>
      <w:r>
        <w:t>Prodávající doručí fakturu Kupujícímu bez zbytečného odkladu po jejím vystavení.</w:t>
      </w:r>
      <w:r w:rsidRPr="00533C5F">
        <w:t xml:space="preserve"> </w:t>
      </w:r>
      <w:r>
        <w:t>Datum uskutečnění zdanitelného plnění bude shodné s datem podpisu Předávacího protokolu oběma smluvními stranami</w:t>
      </w:r>
      <w:r w:rsidRPr="00F445F3">
        <w:t>.</w:t>
      </w:r>
      <w:r>
        <w:t xml:space="preserve"> </w:t>
      </w:r>
      <w:r w:rsidRPr="006925A2">
        <w:t>Faktura musí splňovat veškeré náležitosti daňového a účetního dokladu stanovené právními předpisy, zejména musí splňovat ustanovení</w:t>
      </w:r>
      <w:r>
        <w:t xml:space="preserve"> </w:t>
      </w:r>
      <w:r w:rsidRPr="006925A2">
        <w:t>zákona č. 235/2004 Sb., o dani z přidané hodnoty, ve znění pozdějších předpisů</w:t>
      </w:r>
      <w:r>
        <w:t xml:space="preserve"> (dále jen „</w:t>
      </w:r>
      <w:r w:rsidRPr="00093388">
        <w:rPr>
          <w:b/>
        </w:rPr>
        <w:t>ZDPH</w:t>
      </w:r>
      <w:r>
        <w:t>“)</w:t>
      </w:r>
      <w:r w:rsidRPr="006925A2">
        <w:t xml:space="preserve">, a </w:t>
      </w:r>
      <w:r w:rsidRPr="00B7792E">
        <w:t xml:space="preserve">musí na ní být uvedena </w:t>
      </w:r>
      <w:r w:rsidR="00864263">
        <w:t>Kupní cen</w:t>
      </w:r>
      <w:r w:rsidR="00FC0A2F">
        <w:t>a</w:t>
      </w:r>
      <w:r>
        <w:t xml:space="preserve">, </w:t>
      </w:r>
      <w:r w:rsidR="005E7C84">
        <w:t xml:space="preserve">Číslo Projektu, </w:t>
      </w:r>
      <w:r w:rsidRPr="006925A2">
        <w:t>označení této smlouvy a datum splatnosti v souladu s touto smlouvou</w:t>
      </w:r>
      <w:r>
        <w:t xml:space="preserve"> a její přílohou musí být kopie Předávacího protokolu. Pokud faktura nesplňuje kteroukoli náležitost sjednanou v tomto odstavci smlouvy, </w:t>
      </w:r>
      <w:r w:rsidRPr="006925A2">
        <w:t xml:space="preserve">je </w:t>
      </w:r>
      <w:r>
        <w:t xml:space="preserve">Kupující </w:t>
      </w:r>
      <w:r w:rsidRPr="006925A2">
        <w:t xml:space="preserve">oprávněn </w:t>
      </w:r>
      <w:r>
        <w:t xml:space="preserve">ji </w:t>
      </w:r>
      <w:r w:rsidRPr="006925A2">
        <w:t xml:space="preserve">vrátit </w:t>
      </w:r>
      <w:r>
        <w:t xml:space="preserve">Prodávajícímu </w:t>
      </w:r>
      <w:r w:rsidRPr="006925A2">
        <w:t xml:space="preserve">k přepracování či doplnění. V takovém případě běží nová lhůta splatnosti </w:t>
      </w:r>
      <w:r w:rsidRPr="00F445F3">
        <w:t>ode dne doručení</w:t>
      </w:r>
      <w:r w:rsidRPr="006925A2">
        <w:t xml:space="preserve"> opravené faktury </w:t>
      </w:r>
      <w:r>
        <w:t>Kupujícímu</w:t>
      </w:r>
      <w:r w:rsidRPr="006925A2">
        <w:t>.</w:t>
      </w:r>
    </w:p>
    <w:p w14:paraId="1BEE09A6" w14:textId="77777777" w:rsidR="003127FA" w:rsidRDefault="003127FA" w:rsidP="00707C08">
      <w:pPr>
        <w:pStyle w:val="Odstavecsmlouvy"/>
        <w:numPr>
          <w:ilvl w:val="0"/>
          <w:numId w:val="0"/>
        </w:numPr>
        <w:ind w:left="567"/>
      </w:pPr>
    </w:p>
    <w:p w14:paraId="3AC081DC" w14:textId="3ED367A2" w:rsidR="00FC0A2F" w:rsidRDefault="00FC0A2F" w:rsidP="00FC0A2F">
      <w:pPr>
        <w:pStyle w:val="Odstavecsmlouvy"/>
      </w:pPr>
      <w:r>
        <w:t>Kupující se zavazuje hradit Cenu za Služby Prodávajícího na základě faktur –</w:t>
      </w:r>
      <w:r w:rsidRPr="0098764F">
        <w:t xml:space="preserve"> da</w:t>
      </w:r>
      <w:r>
        <w:t>ňových</w:t>
      </w:r>
      <w:r w:rsidRPr="0098764F">
        <w:t xml:space="preserve"> doklad</w:t>
      </w:r>
      <w:r>
        <w:t>ů vystavovaných</w:t>
      </w:r>
      <w:r w:rsidRPr="0098764F">
        <w:t xml:space="preserve"> </w:t>
      </w:r>
      <w:r>
        <w:t>Prodávajícím vždy za uplynulý kalendářní měsíc, ve kterém Prodávající v souladu s touto smlouvou tyto Služby</w:t>
      </w:r>
      <w:r w:rsidRPr="00FE39C8">
        <w:t xml:space="preserve"> </w:t>
      </w:r>
      <w:r>
        <w:t xml:space="preserve">poskytoval. Prodávající je oprávněn </w:t>
      </w:r>
      <w:r w:rsidRPr="00DE40AC">
        <w:t>vystavit fakturu nejdříve první den kalendářního měsíce následujícího po kalendářním měsíci, ke kterému se faktura vztahuje</w:t>
      </w:r>
      <w:r>
        <w:t>.</w:t>
      </w:r>
      <w:r w:rsidRPr="000671AB">
        <w:t xml:space="preserve"> Splatnost faktury </w:t>
      </w:r>
      <w:r>
        <w:t>je 60 dnů od data vystavení faktury.</w:t>
      </w:r>
      <w:r w:rsidRPr="000F5AE0">
        <w:t xml:space="preserve"> </w:t>
      </w:r>
      <w:r>
        <w:t xml:space="preserve">Prodávající doručí fakturu Kupujícímu bez zbytečného odkladu po jejím vystavení. </w:t>
      </w:r>
      <w:r w:rsidRPr="0098764F">
        <w:t xml:space="preserve">Datum uskutečnění zdanitelného plnění </w:t>
      </w:r>
      <w:r>
        <w:t xml:space="preserve">je poslední den </w:t>
      </w:r>
      <w:r>
        <w:lastRenderedPageBreak/>
        <w:t>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Služby</w:t>
      </w:r>
      <w:r>
        <w:t xml:space="preserve"> Prodávajícího, označení této smlouvy, Číslo</w:t>
      </w:r>
      <w:r w:rsidRPr="00504461">
        <w:t xml:space="preserve"> </w:t>
      </w:r>
      <w:r>
        <w:t>P</w:t>
      </w:r>
      <w:r w:rsidRPr="00504461">
        <w:t>rojektu</w:t>
      </w:r>
      <w:r>
        <w:t>,</w:t>
      </w:r>
      <w:r w:rsidRPr="006925A2">
        <w:t xml:space="preserve"> datum splatnosti v souladu s touto smlouvou, jinak je </w:t>
      </w:r>
      <w:r>
        <w:t xml:space="preserve">Kupující </w:t>
      </w:r>
      <w:r w:rsidRPr="006925A2">
        <w:t xml:space="preserve">oprávněn vrátit fakturu </w:t>
      </w:r>
      <w:r>
        <w:t xml:space="preserve">Prodávajícímu </w:t>
      </w:r>
      <w:r w:rsidRPr="006925A2">
        <w:t xml:space="preserve">k přepracování či doplnění. V takovém případě běží nová lhůta splatnosti ode dne doručení opravené faktury </w:t>
      </w:r>
      <w:r>
        <w:t>Kupujícímu</w:t>
      </w:r>
      <w:r w:rsidRPr="006925A2">
        <w:t>.</w:t>
      </w:r>
      <w:r w:rsidRPr="009F5CCF">
        <w:t xml:space="preserve"> </w:t>
      </w:r>
      <w:r>
        <w:t xml:space="preserve">Jestliže Prodávající poskytoval Služby, ke kterým se faktura vztahuje, pouze po část kalendářního měsíce, je oprávněn fakturovat pouze Cenu za Služby Prodávajícího přiměřeně tomu sníženou. </w:t>
      </w:r>
    </w:p>
    <w:p w14:paraId="0642AFAA" w14:textId="77777777" w:rsidR="00FC0A2F" w:rsidRDefault="00FC0A2F" w:rsidP="00FC0A2F">
      <w:pPr>
        <w:pStyle w:val="Odstavecsmlouvy"/>
        <w:numPr>
          <w:ilvl w:val="0"/>
          <w:numId w:val="0"/>
        </w:numPr>
        <w:ind w:left="567"/>
      </w:pPr>
    </w:p>
    <w:p w14:paraId="15F4F88E" w14:textId="77777777" w:rsidR="00F47A25" w:rsidRPr="00050153" w:rsidRDefault="00F47A25" w:rsidP="00F47A25">
      <w:pPr>
        <w:pStyle w:val="Odstavecsmlouvy"/>
      </w:pPr>
      <w:r w:rsidRPr="00050153">
        <w:t xml:space="preserve">Na plnění podléhající režimu přenesené daňové povinnosti bude vystavena zvláštní faktura. </w:t>
      </w:r>
      <w:r w:rsidR="00E25574">
        <w:t>C</w:t>
      </w:r>
      <w:r w:rsidRPr="00050153">
        <w:t>ena za takové plnění bude účtována bez DPH, pouze s uvedením příslušející sazby DPH a kódu předmětu plnění.</w:t>
      </w:r>
    </w:p>
    <w:p w14:paraId="71F00B7E" w14:textId="77777777" w:rsidR="006925A2" w:rsidRDefault="006925A2" w:rsidP="006925A2">
      <w:pPr>
        <w:pStyle w:val="Odstavecsmlouvy"/>
        <w:numPr>
          <w:ilvl w:val="0"/>
          <w:numId w:val="0"/>
        </w:numPr>
        <w:ind w:left="567"/>
      </w:pPr>
    </w:p>
    <w:p w14:paraId="20F5CB8C" w14:textId="77777777" w:rsidR="001B5F9C" w:rsidRDefault="00726B26" w:rsidP="001B5F9C">
      <w:pPr>
        <w:pStyle w:val="Odstavecsmlouvy"/>
      </w:pPr>
      <w:r w:rsidRPr="006925A2">
        <w:rPr>
          <w:color w:val="000000"/>
        </w:rPr>
        <w:t>Úhrad</w:t>
      </w:r>
      <w:r w:rsidR="001D61F8">
        <w:rPr>
          <w:color w:val="000000"/>
        </w:rPr>
        <w:t xml:space="preserve">y všech cen sjednaných v této smlouvě </w:t>
      </w:r>
      <w:r w:rsidRPr="006925A2">
        <w:rPr>
          <w:color w:val="000000"/>
        </w:rPr>
        <w:t>bud</w:t>
      </w:r>
      <w:r w:rsidR="005B14DB">
        <w:rPr>
          <w:color w:val="000000"/>
        </w:rPr>
        <w:t>ou</w:t>
      </w:r>
      <w:r w:rsidRPr="006925A2">
        <w:rPr>
          <w:color w:val="000000"/>
        </w:rPr>
        <w:t xml:space="preserve"> prov</w:t>
      </w:r>
      <w:r w:rsidR="005B14DB">
        <w:rPr>
          <w:color w:val="000000"/>
        </w:rPr>
        <w:t>áděny</w:t>
      </w:r>
      <w:r w:rsidRPr="006925A2">
        <w:rPr>
          <w:color w:val="000000"/>
        </w:rPr>
        <w:t xml:space="preserve"> bezhotovostním</w:t>
      </w:r>
      <w:r w:rsidR="005B14DB">
        <w:rPr>
          <w:color w:val="000000"/>
        </w:rPr>
        <w:t>i</w:t>
      </w:r>
      <w:r w:rsidRPr="006925A2">
        <w:rPr>
          <w:color w:val="000000"/>
        </w:rPr>
        <w:t xml:space="preserve"> převod</w:t>
      </w:r>
      <w:r w:rsidR="005B14DB">
        <w:rPr>
          <w:color w:val="000000"/>
        </w:rPr>
        <w:t>y</w:t>
      </w:r>
      <w:r w:rsidRPr="006925A2">
        <w:rPr>
          <w:color w:val="000000"/>
        </w:rPr>
        <w:t xml:space="preserve"> z bankovní</w:t>
      </w:r>
      <w:r w:rsidR="00257643">
        <w:rPr>
          <w:color w:val="000000"/>
        </w:rPr>
        <w:t>ho</w:t>
      </w:r>
      <w:r w:rsidRPr="006925A2">
        <w:rPr>
          <w:color w:val="000000"/>
        </w:rPr>
        <w:t xml:space="preserve"> účt</w:t>
      </w:r>
      <w:r w:rsidR="00257643">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w:t>
      </w:r>
      <w:r w:rsidR="006925A2" w:rsidRPr="006925A2">
        <w:t xml:space="preserve"> uvedený v záhlaví této smlouvy</w:t>
      </w:r>
      <w:r w:rsidRPr="006925A2">
        <w:rPr>
          <w:color w:val="000000"/>
        </w:rPr>
        <w:t xml:space="preserve">. Dnem úhrady se </w:t>
      </w:r>
      <w:r w:rsidR="001D61F8">
        <w:rPr>
          <w:color w:val="000000"/>
        </w:rPr>
        <w:t xml:space="preserve">vždy </w:t>
      </w:r>
      <w:r w:rsidRPr="006925A2">
        <w:rPr>
          <w:color w:val="000000"/>
        </w:rPr>
        <w:t>rozumí den odepsání příslušné částky z</w:t>
      </w:r>
      <w:r w:rsidR="006925A2" w:rsidRPr="006925A2">
        <w:rPr>
          <w:color w:val="000000"/>
        </w:rPr>
        <w:t xml:space="preserve"> bankovního </w:t>
      </w:r>
      <w:r w:rsidRPr="006925A2">
        <w:rPr>
          <w:color w:val="000000"/>
        </w:rPr>
        <w:t xml:space="preserve">účtu </w:t>
      </w:r>
      <w:r w:rsidRPr="006925A2">
        <w:t>Kupujícího</w:t>
      </w:r>
      <w:r w:rsidRPr="006925A2">
        <w:rPr>
          <w:color w:val="000000"/>
        </w:rPr>
        <w:t>.</w:t>
      </w:r>
    </w:p>
    <w:p w14:paraId="108E8D8F" w14:textId="77777777" w:rsidR="001B5F9C" w:rsidRPr="001B5F9C" w:rsidRDefault="001B5F9C" w:rsidP="001B5F9C">
      <w:pPr>
        <w:pStyle w:val="Odstavecsmlouvy"/>
        <w:numPr>
          <w:ilvl w:val="0"/>
          <w:numId w:val="0"/>
        </w:numPr>
        <w:ind w:left="567"/>
      </w:pPr>
    </w:p>
    <w:p w14:paraId="47D9564E"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726B26" w:rsidRPr="001B5F9C">
        <w:t>Prodávající</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726B26" w:rsidRPr="001B5F9C">
        <w:t>Kupující</w:t>
      </w:r>
      <w:r w:rsidR="00726B26" w:rsidRPr="001B5F9C">
        <w:rPr>
          <w:color w:val="000000"/>
        </w:rPr>
        <w:t xml:space="preserve"> právo uhradit za </w:t>
      </w:r>
      <w:r w:rsidR="00726B26" w:rsidRPr="001B5F9C">
        <w:t>Prodávajícího</w:t>
      </w:r>
      <w:r w:rsidR="00726B26" w:rsidRPr="001B5F9C">
        <w:rPr>
          <w:color w:val="000000"/>
        </w:rPr>
        <w:t xml:space="preserve"> DPH z tohoto zdanitelného plnění, aniž by byl vyzván jako ručitel správcem daně </w:t>
      </w:r>
      <w:r w:rsidR="00726B26" w:rsidRPr="001B5F9C">
        <w:t>Prodávajícího</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57643">
        <w:t>Prodávající</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77D0C061" w14:textId="77777777" w:rsidR="00257643" w:rsidRPr="00257643" w:rsidRDefault="00257643" w:rsidP="00257643">
      <w:pPr>
        <w:pStyle w:val="Odstavecsmlouvy"/>
        <w:numPr>
          <w:ilvl w:val="0"/>
          <w:numId w:val="0"/>
        </w:numPr>
        <w:ind w:left="567"/>
      </w:pPr>
    </w:p>
    <w:p w14:paraId="1E714579" w14:textId="67986CEB" w:rsidR="001B5F9C" w:rsidRPr="001B5F9C" w:rsidRDefault="00726B26" w:rsidP="001B5F9C">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FC0A2F">
        <w:rPr>
          <w:color w:val="000000"/>
        </w:rPr>
        <w:t>c</w:t>
      </w:r>
      <w:r w:rsidR="00FC0A2F" w:rsidRPr="00257643">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Pr="001B5F9C">
        <w:t>Prodávajícímu</w:t>
      </w:r>
      <w:r w:rsidRPr="00257643">
        <w:rPr>
          <w:color w:val="000000"/>
        </w:rPr>
        <w:t xml:space="preserve">, považuje se jeho závazek uhradit sjednanou </w:t>
      </w:r>
      <w:r w:rsidR="00FC0A2F">
        <w:rPr>
          <w:color w:val="000000"/>
        </w:rPr>
        <w:t>cenu</w:t>
      </w:r>
      <w:r w:rsidR="00864263">
        <w:rPr>
          <w:color w:val="000000"/>
        </w:rPr>
        <w:t xml:space="preserve"> </w:t>
      </w:r>
      <w:r w:rsidRPr="000F5D02">
        <w:rPr>
          <w:color w:val="000000"/>
        </w:rPr>
        <w:t>za splněný. Dnem úhrady se rozumí den odepsání poslední příslušné částky z</w:t>
      </w:r>
      <w:r w:rsidR="001B5F9C" w:rsidRPr="00DC4260">
        <w:rPr>
          <w:color w:val="000000"/>
        </w:rPr>
        <w:t xml:space="preserve"> bankovního </w:t>
      </w:r>
      <w:r w:rsidRPr="00DC4260">
        <w:rPr>
          <w:color w:val="000000"/>
        </w:rPr>
        <w:t xml:space="preserve">účtu </w:t>
      </w:r>
      <w:r w:rsidRPr="001B5F9C">
        <w:t>Kupujícího</w:t>
      </w:r>
      <w:r w:rsidRPr="00257643">
        <w:rPr>
          <w:color w:val="000000"/>
        </w:rPr>
        <w:t>.</w:t>
      </w:r>
    </w:p>
    <w:p w14:paraId="7A82ECB9" w14:textId="77777777" w:rsidR="001B5F9C" w:rsidRPr="001B5F9C" w:rsidRDefault="001B5F9C" w:rsidP="001B5F9C">
      <w:pPr>
        <w:pStyle w:val="Odstavecsmlouvy"/>
        <w:numPr>
          <w:ilvl w:val="0"/>
          <w:numId w:val="0"/>
        </w:numPr>
        <w:ind w:left="567"/>
      </w:pPr>
    </w:p>
    <w:p w14:paraId="0BC07723" w14:textId="77777777" w:rsidR="00726B26" w:rsidRPr="001B5F9C" w:rsidRDefault="00726B26" w:rsidP="001B5F9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71A72BFD" w14:textId="77777777" w:rsidR="00726B26" w:rsidRPr="002B77A6" w:rsidRDefault="00726B26" w:rsidP="001B5F9C">
      <w:pPr>
        <w:rPr>
          <w:b/>
          <w:bCs/>
        </w:rPr>
      </w:pPr>
    </w:p>
    <w:p w14:paraId="354F848B" w14:textId="77777777" w:rsidR="00726B26" w:rsidRPr="002B77A6" w:rsidRDefault="0030437C" w:rsidP="001B5F9C">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19AB5F1E" w:rsidR="007F0732" w:rsidRDefault="007F0732" w:rsidP="007F0732">
      <w:pPr>
        <w:pStyle w:val="Odstavecsmlouvy"/>
        <w:rPr>
          <w:color w:val="000000"/>
        </w:rPr>
      </w:pPr>
      <w:r w:rsidRPr="004672FC">
        <w:t xml:space="preserve">Prodávající poskytuje kupujícímu záruku za jakost </w:t>
      </w:r>
      <w:r>
        <w:t xml:space="preserve">Zboží a montážních prací, tj. Montáže, </w:t>
      </w:r>
      <w:r w:rsidRPr="004672FC">
        <w:t xml:space="preserve">po dobu </w:t>
      </w:r>
      <w:r>
        <w:rPr>
          <w:b/>
        </w:rPr>
        <w:t>60</w:t>
      </w:r>
      <w:r w:rsidRPr="00B72A16">
        <w:rPr>
          <w:b/>
        </w:rPr>
        <w:t xml:space="preserve"> 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bude v Záruční době způsobilé</w:t>
      </w:r>
      <w:r w:rsidRPr="004672FC">
        <w:t xml:space="preserve"> pro použití k obvyklému účelu a že</w:t>
      </w:r>
      <w:r>
        <w:t xml:space="preserve"> si nejméně po tuto dobu zachová</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055BD4">
        <w:t xml:space="preserve">Obsahem této záruky jsou rovněž záruky a garance specifikované v příloze č. 1 této smlouvy. </w:t>
      </w:r>
      <w:r w:rsidRPr="009214CA">
        <w:t xml:space="preserve">Prodávající tedy poskytuje Kupujícímu záruku za jakost </w:t>
      </w:r>
      <w:r>
        <w:t xml:space="preserve">Zboží a Montáže </w:t>
      </w:r>
      <w:r w:rsidRPr="009214CA">
        <w:t xml:space="preserve">v délce uvedené v předaném Záručním listu, nejméně však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bude v Záruční době způsobilá</w:t>
      </w:r>
      <w:r w:rsidRPr="004672FC">
        <w:t xml:space="preserve"> pro použití </w:t>
      </w:r>
      <w:r w:rsidRPr="004672FC">
        <w:lastRenderedPageBreak/>
        <w:t>k obvyklému účelu</w:t>
      </w:r>
      <w:r>
        <w:t>, prostá vad a nedodělků</w:t>
      </w:r>
      <w:r w:rsidRPr="004672FC">
        <w:t xml:space="preserve"> a že</w:t>
      </w:r>
      <w:r>
        <w:t xml:space="preserve"> si nejméně po tuto dobu zachová</w:t>
      </w:r>
      <w:r w:rsidRPr="004672FC">
        <w:t xml:space="preserve"> své vlastnosti </w:t>
      </w:r>
      <w:r>
        <w:t xml:space="preserve">sjednané </w:t>
      </w:r>
      <w:r w:rsidRPr="004672FC">
        <w:t>v</w:t>
      </w:r>
      <w:r>
        <w:t> této smlouvě</w:t>
      </w:r>
      <w:r w:rsidRPr="004672FC">
        <w:t xml:space="preserve"> a </w:t>
      </w:r>
      <w:r>
        <w:t>specifikované v </w:t>
      </w:r>
      <w:r w:rsidR="00FB0909">
        <w:t>Realizačním projektu</w:t>
      </w:r>
      <w:r>
        <w:t xml:space="preserve"> a v Zadávací dokumentaci.</w:t>
      </w:r>
    </w:p>
    <w:p w14:paraId="40832DDF" w14:textId="77777777" w:rsidR="00F77AD2" w:rsidRDefault="00F77AD2" w:rsidP="00F77AD2">
      <w:pPr>
        <w:pStyle w:val="Odstavecsmlouvy"/>
        <w:numPr>
          <w:ilvl w:val="0"/>
          <w:numId w:val="0"/>
        </w:numPr>
        <w:ind w:left="567"/>
      </w:pPr>
    </w:p>
    <w:p w14:paraId="03838EF2" w14:textId="23CE9874" w:rsidR="007F0732" w:rsidRPr="00D43846" w:rsidRDefault="007F0732" w:rsidP="000E18E8">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w:t>
      </w:r>
      <w:r w:rsidR="004F2028">
        <w:t xml:space="preserve">vady nebo nedodělku </w:t>
      </w:r>
      <w:r>
        <w:t xml:space="preserve">Montáže </w:t>
      </w:r>
      <w:r w:rsidR="004F2028">
        <w:t>oznámených</w:t>
      </w:r>
      <w:r>
        <w:t xml:space="preserve"> během Záruční doby bez zbytečného odkladu po </w:t>
      </w:r>
      <w:r w:rsidR="004F2028">
        <w:t>jejich</w:t>
      </w:r>
      <w:r>
        <w:t xml:space="preserve"> oznámení</w:t>
      </w:r>
      <w:r w:rsidR="006F06BA">
        <w:t>, ledaže je v příloze č. 1 této smlouvy uvedena lhůta jiná</w:t>
      </w:r>
      <w:r w:rsidR="00D43846">
        <w:t xml:space="preserve"> – v takovém případě platí lhůta uvedená v příloze č. 1 této smlouvy</w:t>
      </w:r>
      <w:r>
        <w:t xml:space="preserve">. </w:t>
      </w:r>
      <w:r w:rsidRPr="003F3A0D">
        <w:t xml:space="preserve">Prodávající </w:t>
      </w:r>
      <w:r>
        <w:t xml:space="preserve">je povinen vadu </w:t>
      </w:r>
      <w:r w:rsidR="004F2028">
        <w:t xml:space="preserve">či nedodělek </w:t>
      </w:r>
      <w:r>
        <w:t>odstranit, tj. uvést Zboží nebo Montáž do bezvadného stavu,</w:t>
      </w:r>
      <w:r w:rsidRPr="003F3A0D">
        <w:t xml:space="preserve"> </w:t>
      </w:r>
      <w:r>
        <w:t xml:space="preserve">do konce pracovního dne následujícího po dni, ve kterém Kupující vadu oznámil, ledaže </w:t>
      </w:r>
      <w:r w:rsidR="006F06BA">
        <w:t>je v příloze č. 1 této smlouvy uvedena lhůta jiná</w:t>
      </w:r>
      <w:r w:rsidR="00D43846">
        <w:t xml:space="preserve"> – v takovém případě platí lhůta uvedená v příloze č. 1 této smlouvy</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690F7F9A" w14:textId="77777777" w:rsidR="00F77AD2" w:rsidRDefault="00F77AD2" w:rsidP="00F77AD2">
      <w:pPr>
        <w:pStyle w:val="Odstavecsmlouvy"/>
        <w:numPr>
          <w:ilvl w:val="0"/>
          <w:numId w:val="0"/>
        </w:numPr>
        <w:ind w:left="567"/>
      </w:pPr>
    </w:p>
    <w:p w14:paraId="6E5054BD" w14:textId="7B02C45B" w:rsidR="0018429A" w:rsidRDefault="0018429A" w:rsidP="00F77AD2">
      <w:pPr>
        <w:pStyle w:val="Odstavecsmlouvy"/>
      </w:pPr>
      <w:r>
        <w:t>Za součást záruky za Zboží se považují služby uvedené v přílohách této smlouvy, které poskytuje výrobce Zboží bez ohledu na to, zda je Kupující čerpá přímo nebo prostřednictvím Prodávajícího.</w:t>
      </w:r>
    </w:p>
    <w:p w14:paraId="2B5A8A56" w14:textId="77777777" w:rsidR="0018429A" w:rsidRDefault="0018429A" w:rsidP="001754BC">
      <w:pPr>
        <w:pStyle w:val="Odstavecsmlouvy"/>
        <w:numPr>
          <w:ilvl w:val="0"/>
          <w:numId w:val="0"/>
        </w:numPr>
        <w:ind w:left="567"/>
      </w:pPr>
    </w:p>
    <w:p w14:paraId="2F106108" w14:textId="6744D68C" w:rsidR="00654272" w:rsidRDefault="00654272" w:rsidP="00654272">
      <w:pPr>
        <w:pStyle w:val="Odstavecsmlouvy"/>
      </w:pPr>
      <w:r>
        <w:t>Prodávající bere na vědomí, že Kupující bude provádět testování Zboží za účelem zjištění kybernetických bezpečnostních zranitelností. Zjištěná kybernetická bezpečnostní zranitelnost 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se považuje za vadu Zboží, kterou je Prodávající povinen odstranit, jestliže byla Prodávajícímu oznámena během Záruční doby. Závažnost takové vady Zboží (dále jen „</w:t>
      </w:r>
      <w:r w:rsidRPr="006C6CD1">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Odstraněním vady Zboží dle tohoto odstavce se rozumí zejména provedení aktualizace programového vybavení nebo implementace bezpečnostního opatření, které zamezí možnosti využití zjištěné zranitelnosti. Nedohodnou-li se smluvní strany jinak, je Prodávající povinen tyto vady odstraňovat za následujících podmínek:</w:t>
      </w:r>
    </w:p>
    <w:p w14:paraId="22674C25"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větší než 8,9, </w:t>
      </w:r>
      <w:r>
        <w:t xml:space="preserve">je Prodávající povinen vadu odstranit </w:t>
      </w:r>
      <w:r w:rsidRPr="00F96C73">
        <w:t xml:space="preserve">do 2 pracovních dnů od </w:t>
      </w:r>
      <w:r>
        <w:t>jejího oznámení;</w:t>
      </w:r>
    </w:p>
    <w:p w14:paraId="6FE0F1EB"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od 8,0 do 8,9, </w:t>
      </w:r>
      <w:r>
        <w:t xml:space="preserve">je Prodávající povinen vadu odstranit </w:t>
      </w:r>
      <w:r w:rsidRPr="00F96C73">
        <w:t xml:space="preserve">do 5 pracovních dnů od </w:t>
      </w:r>
      <w:r>
        <w:t>jejího oznámení;</w:t>
      </w:r>
    </w:p>
    <w:p w14:paraId="23ADB358"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od 6,0 do 7,9, </w:t>
      </w:r>
      <w:r>
        <w:t xml:space="preserve">je Prodávající povinen vadu odstranit </w:t>
      </w:r>
      <w:r w:rsidRPr="00F96C73">
        <w:t xml:space="preserve">do 10 pracovních dnů od </w:t>
      </w:r>
      <w:r>
        <w:t>jejího oznámení</w:t>
      </w:r>
      <w:r w:rsidRPr="00F96C73">
        <w:t xml:space="preserve">. </w:t>
      </w:r>
    </w:p>
    <w:p w14:paraId="59C5EAE5"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do 4,0 do 5,9, </w:t>
      </w:r>
      <w:r>
        <w:t xml:space="preserve">je Prodávající povinen vadu odstranit </w:t>
      </w:r>
      <w:r w:rsidRPr="00F96C73">
        <w:t xml:space="preserve">do 30 kalendářních dnů od </w:t>
      </w:r>
      <w:r>
        <w:t>jejího oznámení;</w:t>
      </w:r>
      <w:r w:rsidRPr="00F96C73">
        <w:t xml:space="preserve"> </w:t>
      </w:r>
    </w:p>
    <w:p w14:paraId="18D12850" w14:textId="77777777" w:rsidR="00654272" w:rsidRPr="00D859C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menší než 4,0, </w:t>
      </w:r>
      <w:r>
        <w:t xml:space="preserve">je Prodávající povinen vadu odstranit </w:t>
      </w:r>
      <w:r w:rsidRPr="00F96C73">
        <w:t xml:space="preserve">do 2 měsíců od </w:t>
      </w:r>
      <w:r>
        <w:t>jejího oznámení</w:t>
      </w:r>
      <w:r w:rsidRPr="00F96C73">
        <w:t>.</w:t>
      </w:r>
    </w:p>
    <w:p w14:paraId="7D6D4881" w14:textId="77777777" w:rsidR="00F77AD2" w:rsidRPr="00F77AD2" w:rsidRDefault="00F77AD2" w:rsidP="00F77AD2">
      <w:pPr>
        <w:pStyle w:val="Odstavecsmlouvy"/>
        <w:numPr>
          <w:ilvl w:val="0"/>
          <w:numId w:val="0"/>
        </w:numPr>
        <w:ind w:left="567"/>
        <w:rPr>
          <w:b/>
          <w:bCs/>
        </w:rPr>
      </w:pPr>
    </w:p>
    <w:p w14:paraId="6483793E" w14:textId="77777777" w:rsidR="00726B26" w:rsidRPr="000976C2" w:rsidRDefault="00726B26" w:rsidP="000976C2">
      <w:pPr>
        <w:pStyle w:val="Odstavecsmlouvy"/>
        <w:rPr>
          <w:b/>
          <w:bCs/>
        </w:rPr>
      </w:pPr>
      <w:r w:rsidRPr="0030437C">
        <w:t xml:space="preserve">Kupující je vedle </w:t>
      </w:r>
      <w:r w:rsidR="0030437C" w:rsidRPr="0030437C">
        <w:t xml:space="preserve">práv </w:t>
      </w:r>
      <w:r w:rsidRPr="0030437C">
        <w:t>z</w:t>
      </w:r>
      <w:r w:rsidR="0030437C" w:rsidRPr="0030437C">
        <w:t> </w:t>
      </w:r>
      <w:r w:rsidRPr="0030437C">
        <w:t>vad</w:t>
      </w:r>
      <w:r w:rsidR="0030437C" w:rsidRPr="0030437C">
        <w:t>ného plnění a práv vyplývajících ze sjednané nebo poskytnuté záruky za jakost</w:t>
      </w:r>
      <w:r w:rsidRPr="0030437C">
        <w:t xml:space="preserve"> Zboží </w:t>
      </w:r>
      <w:r w:rsidR="0030437C" w:rsidRPr="0030437C">
        <w:t xml:space="preserve">oprávněn </w:t>
      </w:r>
      <w:r w:rsidRPr="0030437C">
        <w:t xml:space="preserve">uplatňovat i jakékoliv jiné nároky související s dodáním vadného Zboží (např. nárok na náhradu </w:t>
      </w:r>
      <w:r w:rsidR="00E8416E">
        <w:t>újmy</w:t>
      </w:r>
      <w:r w:rsidRPr="0030437C">
        <w:t>).</w:t>
      </w:r>
    </w:p>
    <w:p w14:paraId="22CF2D72" w14:textId="77777777" w:rsidR="000976C2" w:rsidRPr="000976C2" w:rsidRDefault="000976C2" w:rsidP="000976C2">
      <w:pPr>
        <w:pStyle w:val="Odstavecsmlouvy"/>
        <w:numPr>
          <w:ilvl w:val="0"/>
          <w:numId w:val="0"/>
        </w:numPr>
        <w:rPr>
          <w:b/>
          <w:bCs/>
        </w:rPr>
      </w:pPr>
    </w:p>
    <w:p w14:paraId="010F33CD" w14:textId="77777777" w:rsidR="000976C2" w:rsidRPr="000976C2" w:rsidRDefault="000976C2" w:rsidP="000976C2">
      <w:pPr>
        <w:pStyle w:val="Nadpis1"/>
      </w:pPr>
      <w:bookmarkStart w:id="27" w:name="_Ref497897106"/>
      <w:r w:rsidRPr="000976C2">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lastRenderedPageBreak/>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28"/>
    </w:p>
    <w:bookmarkEnd w:id="29"/>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0976C2">
      <w:pPr>
        <w:pStyle w:val="Nadpis1"/>
        <w:keepNext/>
        <w:ind w:left="1077"/>
      </w:pPr>
      <w:bookmarkStart w:id="30" w:name="_Ref41464266"/>
      <w:r>
        <w:t>Ochrana osobních údajů a kybernetická bezpečnost</w:t>
      </w:r>
      <w:bookmarkEnd w:id="30"/>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31"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1"/>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32"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2"/>
    </w:p>
    <w:p w14:paraId="79390863" w14:textId="77777777" w:rsidR="000976C2" w:rsidRDefault="000976C2" w:rsidP="000976C2">
      <w:pPr>
        <w:pStyle w:val="Odstavecsmlouvy"/>
        <w:numPr>
          <w:ilvl w:val="0"/>
          <w:numId w:val="0"/>
        </w:numPr>
        <w:ind w:left="567"/>
      </w:pPr>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w:t>
      </w:r>
      <w:r>
        <w:lastRenderedPageBreak/>
        <w:t xml:space="preserve">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479E0A36" w14:textId="77777777" w:rsidR="000976C2" w:rsidRPr="00CE0805" w:rsidRDefault="000976C2" w:rsidP="000976C2">
      <w:pPr>
        <w:pStyle w:val="Odstavecsmlouvy"/>
        <w:rPr>
          <w:bCs/>
        </w:rPr>
      </w:pPr>
      <w:r>
        <w:rPr>
          <w:bCs/>
        </w:rPr>
        <w:t>Prodávající</w:t>
      </w:r>
      <w:r w:rsidRPr="00CE0805">
        <w:rPr>
          <w:bCs/>
        </w:rPr>
        <w:t xml:space="preserve"> bere na vědomí, že </w:t>
      </w:r>
      <w:r w:rsidR="002F47E4">
        <w:rPr>
          <w:bCs/>
        </w:rPr>
        <w:t>Kupující</w:t>
      </w:r>
      <w:r w:rsidRPr="00CE0805">
        <w:rPr>
          <w:bCs/>
        </w:rPr>
        <w:t xml:space="preserve"> je </w:t>
      </w:r>
      <w:r w:rsidR="0096729E">
        <w:rPr>
          <w:bCs/>
        </w:rPr>
        <w:t>provozovatelem</w:t>
      </w:r>
      <w:r>
        <w:rPr>
          <w:bCs/>
        </w:rPr>
        <w:t xml:space="preserve"> základní služby podle</w:t>
      </w:r>
      <w:r w:rsidR="007F0732">
        <w:rPr>
          <w:bCs/>
        </w:rPr>
        <w:t xml:space="preserve"> ZKB</w:t>
      </w:r>
      <w:r w:rsidRPr="00CE0805">
        <w:rPr>
          <w:bCs/>
        </w:rPr>
        <w:t xml:space="preserve"> a </w:t>
      </w:r>
      <w:r>
        <w:rPr>
          <w:bCs/>
        </w:rPr>
        <w:t>že Důvěrné informace mohou souviset s</w:t>
      </w:r>
      <w:r w:rsidR="007F0732">
        <w:rPr>
          <w:bCs/>
        </w:rPr>
        <w:t xml:space="preserve"> provozováním </w:t>
      </w:r>
      <w:r>
        <w:rPr>
          <w:bCs/>
        </w:rPr>
        <w:t>základní služby</w:t>
      </w:r>
      <w:r w:rsidR="007F0732">
        <w:rPr>
          <w:bCs/>
        </w:rPr>
        <w:t xml:space="preserve"> a Zboží bude sloužit pro provozování informačních systémů základní služby dle § 2 písm. j) ZKB</w:t>
      </w:r>
      <w:r>
        <w:rPr>
          <w:bCs/>
        </w:rPr>
        <w:t>.</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w:t>
      </w:r>
      <w:r w:rsidR="002F47E4">
        <w:t>Kupujícímu</w:t>
      </w:r>
      <w:r>
        <w:t xml:space="preserve">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w:t>
      </w:r>
      <w:r w:rsidR="002F47E4">
        <w:t>Kupující</w:t>
      </w:r>
      <w:r>
        <w:t>m.</w:t>
      </w:r>
    </w:p>
    <w:p w14:paraId="14FA8320" w14:textId="77777777" w:rsidR="000976C2" w:rsidRDefault="000976C2" w:rsidP="000976C2">
      <w:pPr>
        <w:pStyle w:val="Odstavecsmlouvy"/>
        <w:numPr>
          <w:ilvl w:val="0"/>
          <w:numId w:val="0"/>
        </w:numPr>
        <w:ind w:left="567"/>
      </w:pPr>
    </w:p>
    <w:p w14:paraId="69851D5E" w14:textId="1D928C56"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016BCF">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27"/>
    <w:p w14:paraId="32C48893" w14:textId="77777777" w:rsidR="000976C2" w:rsidRPr="002B77A6" w:rsidRDefault="000976C2" w:rsidP="00726B26">
      <w:pPr>
        <w:jc w:val="center"/>
        <w:rPr>
          <w:b/>
          <w:bCs/>
        </w:rPr>
      </w:pPr>
    </w:p>
    <w:p w14:paraId="38B838AF" w14:textId="77777777" w:rsidR="0066571F" w:rsidRDefault="0066571F" w:rsidP="0066571F">
      <w:pPr>
        <w:pStyle w:val="Nadpis1"/>
        <w:keepNext/>
        <w:ind w:left="1077"/>
      </w:pPr>
      <w:r w:rsidRPr="00BE42A9">
        <w:t>Ostatní ujednání</w:t>
      </w:r>
    </w:p>
    <w:p w14:paraId="0E635DC8" w14:textId="77777777" w:rsidR="0066571F" w:rsidRDefault="0066571F" w:rsidP="0066571F">
      <w:pPr>
        <w:pStyle w:val="Odstavecsmlouvy"/>
        <w:numPr>
          <w:ilvl w:val="0"/>
          <w:numId w:val="0"/>
        </w:numPr>
        <w:ind w:left="567"/>
      </w:pPr>
    </w:p>
    <w:p w14:paraId="15116AB8" w14:textId="77777777" w:rsidR="0066571F" w:rsidRDefault="0066571F" w:rsidP="0066571F">
      <w:pPr>
        <w:pStyle w:val="Odstavecsmlouvy"/>
        <w:numPr>
          <w:ilvl w:val="1"/>
          <w:numId w:val="20"/>
        </w:numPr>
      </w:pPr>
      <w:r>
        <w:t>Prodávající bere na vědomí, že plnění dle této smlouvy je součástí projektu Kupujícího „Zvýšení kybernetické bezpečnosti ve FN Brno“ spolufinancovaného Evropskou unií z Evropského fondu pro regionální rozvoj v rámci Integrovaného regionálního operačního programu, registrační číslo projektu: CZ.06.3.05/0.0/0.0/15_011/0006912 (dále a výše jen „</w:t>
      </w:r>
      <w:r>
        <w:rPr>
          <w:b/>
        </w:rPr>
        <w:t>Projekt</w:t>
      </w:r>
      <w:r>
        <w:t>“ a „</w:t>
      </w:r>
      <w:r>
        <w:rPr>
          <w:b/>
        </w:rPr>
        <w:t>Číslo Projektu</w:t>
      </w:r>
      <w:r>
        <w:t>“).</w:t>
      </w:r>
    </w:p>
    <w:p w14:paraId="5837DD00" w14:textId="77777777" w:rsidR="0066571F" w:rsidRDefault="0066571F" w:rsidP="0066571F">
      <w:pPr>
        <w:pStyle w:val="Odstavecsmlouvy"/>
        <w:numPr>
          <w:ilvl w:val="0"/>
          <w:numId w:val="0"/>
        </w:numPr>
        <w:ind w:left="567"/>
      </w:pPr>
    </w:p>
    <w:p w14:paraId="72261FC4" w14:textId="77777777" w:rsidR="0066571F" w:rsidRDefault="0066571F" w:rsidP="0066571F">
      <w:pPr>
        <w:pStyle w:val="Odstavecsmlouvy"/>
        <w:numPr>
          <w:ilvl w:val="1"/>
          <w:numId w:val="20"/>
        </w:numPr>
      </w:pPr>
      <w:r>
        <w:t>Nestanoví-li právní předpisy dobu delší, je Prodávající povinen uchovávat veškerou dokumentaci související s realizací Projektu včetně účetních dokladů minimálně do konce roku 2028. Nestanoví</w:t>
      </w:r>
      <w:r>
        <w:noBreakHyphen/>
        <w:t>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3B9D8915" w14:textId="77777777" w:rsidR="0066571F" w:rsidRDefault="0066571F" w:rsidP="0066571F"/>
    <w:p w14:paraId="25A0AD3E" w14:textId="77777777" w:rsidR="00726B26" w:rsidRDefault="00726B26" w:rsidP="00217B9D">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12344290"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4D2F7D">
        <w:t>25000</w:t>
      </w:r>
      <w:r>
        <w:t xml:space="preserve">,- Kč (slovy: </w:t>
      </w:r>
      <w:r w:rsidR="004D2F7D">
        <w:t xml:space="preserve">dvacetpěttisíc </w:t>
      </w:r>
      <w:r>
        <w:t>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11E9BB3E" w14:textId="77777777"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w:t>
      </w:r>
      <w:r w:rsidRPr="003E18B2">
        <w:lastRenderedPageBreak/>
        <w:t xml:space="preserve">ve výši </w:t>
      </w:r>
      <w:r>
        <w:t>5000,- Kč (slovy: pěttisíc korun českých), a to</w:t>
      </w:r>
      <w:r w:rsidRPr="003E18B2">
        <w:t xml:space="preserve"> za každý </w:t>
      </w:r>
      <w:r>
        <w:t xml:space="preserve">takový případ a za každý i </w:t>
      </w:r>
      <w:r w:rsidRPr="003E18B2">
        <w:t>započatý den prodlení.</w:t>
      </w:r>
    </w:p>
    <w:p w14:paraId="4EC102CD" w14:textId="77777777" w:rsidR="0080120B" w:rsidRDefault="0080120B" w:rsidP="0080120B">
      <w:pPr>
        <w:pStyle w:val="Odstavecsmlouvy"/>
        <w:numPr>
          <w:ilvl w:val="0"/>
          <w:numId w:val="0"/>
        </w:numPr>
        <w:ind w:left="567"/>
      </w:pPr>
    </w:p>
    <w:p w14:paraId="7BEBDBDC" w14:textId="599BB879"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127C11">
        <w:fldChar w:fldCharType="begin"/>
      </w:r>
      <w:r w:rsidR="00127C11">
        <w:instrText xml:space="preserve"> REF _Ref42077377 \n \h </w:instrText>
      </w:r>
      <w:r w:rsidR="00127C11">
        <w:fldChar w:fldCharType="separate"/>
      </w:r>
      <w:r w:rsidR="00016BCF">
        <w:t>II.3</w:t>
      </w:r>
      <w:r w:rsidR="00127C11">
        <w:fldChar w:fldCharType="end"/>
      </w:r>
      <w:r w:rsidR="00127C11">
        <w:t xml:space="preserve"> 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4D2F7D">
        <w:t>5</w:t>
      </w:r>
      <w:r w:rsidR="00127C11">
        <w:t xml:space="preserve">000,- Kč (slovy: </w:t>
      </w:r>
      <w:r w:rsidR="004D2F7D">
        <w:t xml:space="preserve">pěttisíc </w:t>
      </w:r>
      <w:r w:rsidR="00127C11">
        <w:t>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2066FD4E" w14:textId="2D0E59A4" w:rsidR="00F77AD2" w:rsidRDefault="00F77AD2" w:rsidP="00F77AD2">
      <w:pPr>
        <w:pStyle w:val="Odstavecsmlouvy"/>
      </w:pPr>
      <w:r>
        <w:t xml:space="preserve">V případě, že </w:t>
      </w:r>
      <w:r w:rsidRPr="00F25645">
        <w:t>Prodávající</w:t>
      </w:r>
      <w:r w:rsidRPr="002B77A6">
        <w:t xml:space="preserve"> </w:t>
      </w:r>
      <w:r>
        <w:t xml:space="preserve">bude v prodlení se splněním kterékoli povinnosti sjednané v odst. </w:t>
      </w:r>
      <w:r w:rsidR="00960A57">
        <w:fldChar w:fldCharType="begin"/>
      </w:r>
      <w:r w:rsidR="00960A57">
        <w:instrText xml:space="preserve"> REF _Ref77341478 \n \h </w:instrText>
      </w:r>
      <w:r w:rsidR="00960A57">
        <w:fldChar w:fldCharType="separate"/>
      </w:r>
      <w:r w:rsidR="00016BCF">
        <w:t>II.5</w:t>
      </w:r>
      <w:r w:rsidR="00960A57">
        <w:fldChar w:fldCharType="end"/>
      </w:r>
      <w:r w:rsidR="00960A57">
        <w:t xml:space="preserve"> </w:t>
      </w:r>
      <w:r>
        <w:t xml:space="preserve">této smlouvy, je povinen </w:t>
      </w:r>
      <w:r w:rsidRPr="002B77A6">
        <w:t xml:space="preserve">uhradit </w:t>
      </w:r>
      <w:r>
        <w:t xml:space="preserve">Kupujícímu </w:t>
      </w:r>
      <w:r w:rsidRPr="002B77A6">
        <w:t xml:space="preserve">smluvní </w:t>
      </w:r>
      <w:r w:rsidRPr="003E18B2">
        <w:t xml:space="preserve">pokutu ve výši </w:t>
      </w:r>
      <w:r w:rsidR="004D2F7D">
        <w:t>5</w:t>
      </w:r>
      <w:r>
        <w:t xml:space="preserve">000,- Kč (slovy: </w:t>
      </w:r>
      <w:r w:rsidR="004D2F7D">
        <w:t xml:space="preserve">pěttisíc </w:t>
      </w:r>
      <w:r>
        <w:t>korun českých), a to</w:t>
      </w:r>
      <w:r w:rsidRPr="003E18B2">
        <w:t xml:space="preserve"> za každý </w:t>
      </w:r>
      <w:r>
        <w:t>takový případ a za každý i započatý den prodlení</w:t>
      </w:r>
      <w:r w:rsidRPr="003E18B2">
        <w:t>.</w:t>
      </w:r>
    </w:p>
    <w:p w14:paraId="2A106DB5" w14:textId="77777777" w:rsidR="00F77AD2" w:rsidRDefault="00F77AD2" w:rsidP="00F77AD2">
      <w:pPr>
        <w:pStyle w:val="Odstavecsmlouvy"/>
        <w:numPr>
          <w:ilvl w:val="0"/>
          <w:numId w:val="0"/>
        </w:numPr>
        <w:ind w:left="567"/>
      </w:pPr>
    </w:p>
    <w:p w14:paraId="534D8076" w14:textId="26587A0A"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FA78DA" w:rsidRPr="00A72619">
        <w:t xml:space="preserve">Zboží </w:t>
      </w:r>
      <w:r w:rsidR="00126B24"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vadu a </w:t>
      </w:r>
      <w:r w:rsidR="00126B24" w:rsidRPr="00A72619">
        <w:t xml:space="preserve">za každý i započatý kalendářní den prodlení. Prodávající se pro případ prodlení </w:t>
      </w:r>
      <w:r w:rsidRPr="00A72619">
        <w:t>s</w:t>
      </w:r>
      <w:r w:rsidR="00FA78DA" w:rsidRPr="00A72619">
        <w:t xml:space="preserve"> odstraněním vady </w:t>
      </w:r>
      <w:r w:rsidR="00A72619" w:rsidRPr="00A72619">
        <w:t xml:space="preserve">Zboží </w:t>
      </w:r>
      <w:r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a to za každou vadu a</w:t>
      </w:r>
      <w:r w:rsidRPr="00A72619">
        <w:t xml:space="preserve"> za každý </w:t>
      </w:r>
      <w:r w:rsidR="00126B24" w:rsidRPr="00A72619">
        <w:t xml:space="preserve">i </w:t>
      </w:r>
      <w:r w:rsidRPr="00A72619">
        <w:t>započatý kalendářní den prodlení.</w:t>
      </w:r>
    </w:p>
    <w:p w14:paraId="5F460230" w14:textId="77777777" w:rsidR="00A72619" w:rsidRPr="00A72619" w:rsidRDefault="00A72619" w:rsidP="00A72619">
      <w:pPr>
        <w:pStyle w:val="Odstavecsmlouvy"/>
        <w:numPr>
          <w:ilvl w:val="0"/>
          <w:numId w:val="0"/>
        </w:numPr>
        <w:ind w:left="567"/>
      </w:pPr>
    </w:p>
    <w:p w14:paraId="1BCEC4AE" w14:textId="77777777"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6013CBA2"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016BCF">
        <w:t>IX.1</w:t>
      </w:r>
      <w:r>
        <w:fldChar w:fldCharType="end"/>
      </w:r>
      <w:r>
        <w:t xml:space="preserve"> této smlouvy, je povinen zaplatit Kupujícímu smluvní pokutu ve výši 50.000,</w:t>
      </w:r>
      <w:r>
        <w:noBreakHyphen/>
        <w:t> Kč (slovy: padesáttisíc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001D2951"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016BCF">
        <w:t>VIII.5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56A7EFA9"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016BCF">
        <w:t>IX.2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132AD476" w14:textId="52BCA300" w:rsidR="005164C2" w:rsidRDefault="005164C2" w:rsidP="005164C2">
      <w:pPr>
        <w:pStyle w:val="Odstavecsmlouvy"/>
      </w:pPr>
      <w:r>
        <w:t>V případě, že bude Prodávající</w:t>
      </w:r>
      <w:r w:rsidRPr="002B77A6">
        <w:t xml:space="preserve"> </w:t>
      </w:r>
      <w:r>
        <w:t>v prodlení se svoláním Výrobního výboru,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80120B">
        <w:t>10</w:t>
      </w:r>
      <w:r>
        <w:t xml:space="preserve">000,- Kč (slovy: </w:t>
      </w:r>
      <w:r w:rsidR="0080120B">
        <w:t>dest</w:t>
      </w:r>
      <w:r>
        <w:t>tisíc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D257D0B" w14:textId="77777777" w:rsidR="005164C2" w:rsidRDefault="005164C2" w:rsidP="005164C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135DD67D" w14:textId="03CA7D5E" w:rsidR="00B945BB" w:rsidRDefault="00C92C8B" w:rsidP="00B945BB">
      <w:pPr>
        <w:pStyle w:val="Odstavecsmlouvy"/>
      </w:pPr>
      <w:r w:rsidRPr="00C92C8B">
        <w:t xml:space="preserve">Za podstatné porušení této smlouvy, které opravňuje Kupujícího k odstoupení od této smlouvy, se považuje prodlení </w:t>
      </w:r>
      <w:r w:rsidR="00726B26" w:rsidRPr="00C92C8B">
        <w:t xml:space="preserve">Prodávajícího </w:t>
      </w:r>
      <w:r w:rsidRPr="00C92C8B">
        <w:t>se splněním kterékoli jeho</w:t>
      </w:r>
      <w:r>
        <w:t xml:space="preserve"> povinnosti sjednané v této smlouvě delší než </w:t>
      </w:r>
      <w:r w:rsidR="00726B26" w:rsidRPr="00C92C8B">
        <w:t>třicet kalendářních dnů.</w:t>
      </w:r>
    </w:p>
    <w:p w14:paraId="65B54F10" w14:textId="77777777" w:rsidR="009B7C2F" w:rsidRDefault="009B7C2F" w:rsidP="00B51A20">
      <w:pPr>
        <w:pStyle w:val="Odstavecsmlouvy"/>
        <w:numPr>
          <w:ilvl w:val="0"/>
          <w:numId w:val="0"/>
        </w:numPr>
        <w:ind w:left="567"/>
      </w:pPr>
    </w:p>
    <w:p w14:paraId="381C2419" w14:textId="77777777" w:rsidR="0080120B" w:rsidRDefault="0080120B" w:rsidP="0080120B">
      <w:pPr>
        <w:pStyle w:val="Odstavecsmlouvy"/>
      </w:pPr>
      <w:bookmarkStart w:id="33" w:name="_Ref85294093"/>
      <w:r w:rsidRPr="00C92C8B">
        <w:t xml:space="preserve">Za podstatné porušení této smlouvy, které opravňuje </w:t>
      </w:r>
      <w:r>
        <w:t>Kupujícího</w:t>
      </w:r>
      <w:r w:rsidRPr="00C92C8B">
        <w:t xml:space="preserve"> k odstoupe</w:t>
      </w:r>
      <w:r>
        <w:t>ní od této smlouvy, se dále považuje:</w:t>
      </w:r>
      <w:bookmarkEnd w:id="33"/>
    </w:p>
    <w:p w14:paraId="2AA19399" w14:textId="77777777" w:rsidR="0080120B" w:rsidRDefault="0080120B" w:rsidP="0080120B">
      <w:pPr>
        <w:pStyle w:val="Psmenoodstavce"/>
        <w:numPr>
          <w:ilvl w:val="2"/>
          <w:numId w:val="2"/>
        </w:numPr>
        <w:ind w:left="851" w:firstLine="0"/>
      </w:pPr>
      <w:r w:rsidRPr="00C92C8B">
        <w:lastRenderedPageBreak/>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1C0BD20B" w14:textId="77777777" w:rsidR="00FB0909" w:rsidRDefault="00FB0909" w:rsidP="00FB0909">
      <w:pPr>
        <w:pStyle w:val="Psmenoodstavce"/>
        <w:numPr>
          <w:ilvl w:val="2"/>
          <w:numId w:val="2"/>
        </w:numPr>
        <w:ind w:left="851" w:firstLine="0"/>
      </w:pPr>
      <w:bookmarkStart w:id="34" w:name="_Ref87530170"/>
      <w:bookmarkStart w:id="35" w:name="_Ref85294273"/>
      <w:bookmarkStart w:id="36" w:name="_Ref85294096"/>
      <w:r>
        <w:t>nebude-li ke Zboží poskytnuta nebo zajištěna záruka jeho výrobce pro konkrétní sériové číslo;</w:t>
      </w:r>
      <w:bookmarkEnd w:id="34"/>
    </w:p>
    <w:p w14:paraId="0C85A4AD" w14:textId="77777777" w:rsidR="00FB0909" w:rsidRDefault="00FB0909" w:rsidP="00FB0909">
      <w:pPr>
        <w:pStyle w:val="Psmenoodstavce"/>
        <w:numPr>
          <w:ilvl w:val="2"/>
          <w:numId w:val="2"/>
        </w:numPr>
        <w:ind w:left="851" w:firstLine="0"/>
      </w:pPr>
      <w:bookmarkStart w:id="37" w:name="_Ref87530171"/>
      <w:r>
        <w:t>nebude-li Zboží splňovat kterýkoli požadavek uvedený v Zadávací dokumentaci;</w:t>
      </w:r>
      <w:bookmarkEnd w:id="37"/>
    </w:p>
    <w:p w14:paraId="13A8171F" w14:textId="77777777" w:rsidR="0080120B" w:rsidRDefault="0080120B" w:rsidP="0080120B">
      <w:pPr>
        <w:pStyle w:val="Psmenoodstavce"/>
        <w:numPr>
          <w:ilvl w:val="2"/>
          <w:numId w:val="2"/>
        </w:numPr>
        <w:ind w:left="851" w:firstLine="0"/>
      </w:pPr>
      <w:bookmarkStart w:id="38" w:name="_Ref87599359"/>
      <w:r>
        <w:t>je-li Prodávající v prodlení s předložením Realizačního projektu;</w:t>
      </w:r>
      <w:bookmarkEnd w:id="35"/>
      <w:bookmarkEnd w:id="38"/>
    </w:p>
    <w:p w14:paraId="328BBF21" w14:textId="77777777" w:rsidR="0080120B" w:rsidRDefault="0080120B" w:rsidP="0080120B">
      <w:pPr>
        <w:pStyle w:val="Psmenoodstavce"/>
        <w:numPr>
          <w:ilvl w:val="2"/>
          <w:numId w:val="2"/>
        </w:numPr>
        <w:ind w:left="851" w:firstLine="0"/>
      </w:pPr>
      <w:bookmarkStart w:id="39" w:name="_Ref85294274"/>
      <w:r>
        <w:t>odmítne-li Kupující akceptovat Realizační projekt, jestliže předtím již nejméně jedenkrát vznesl k předloženému Realizačnímu projektu výhrady;</w:t>
      </w:r>
      <w:bookmarkEnd w:id="36"/>
      <w:bookmarkEnd w:id="39"/>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6D6A051C" w14:textId="77777777" w:rsidR="0080120B" w:rsidRDefault="0080120B" w:rsidP="0080120B">
      <w:pPr>
        <w:pStyle w:val="Odstavecsmlouvy"/>
        <w:numPr>
          <w:ilvl w:val="0"/>
          <w:numId w:val="0"/>
        </w:numPr>
        <w:ind w:left="567"/>
      </w:pPr>
    </w:p>
    <w:p w14:paraId="1752F717" w14:textId="1BB4DE4B"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r w:rsidR="00016BCF">
        <w:t>XI.16</w:t>
      </w:r>
      <w:r>
        <w:fldChar w:fldCharType="end"/>
      </w:r>
      <w:r>
        <w:t xml:space="preserve"> písm. </w:t>
      </w:r>
      <w:r>
        <w:fldChar w:fldCharType="begin"/>
      </w:r>
      <w:r>
        <w:instrText xml:space="preserve"> REF _Ref85294273 \n \h </w:instrText>
      </w:r>
      <w:r>
        <w:fldChar w:fldCharType="separate"/>
      </w:r>
      <w:r w:rsidR="00016BCF">
        <w:t>b)</w:t>
      </w:r>
      <w:r>
        <w:fldChar w:fldCharType="end"/>
      </w:r>
      <w:r w:rsidR="00FB0909">
        <w:t xml:space="preserve">, </w:t>
      </w:r>
      <w:r w:rsidR="00FB0909">
        <w:fldChar w:fldCharType="begin"/>
      </w:r>
      <w:r w:rsidR="00FB0909">
        <w:instrText xml:space="preserve"> REF _Ref87530171 \n \h </w:instrText>
      </w:r>
      <w:r w:rsidR="00FB0909">
        <w:fldChar w:fldCharType="separate"/>
      </w:r>
      <w:r w:rsidR="00016BCF">
        <w:t>c)</w:t>
      </w:r>
      <w:r w:rsidR="00FB0909">
        <w:fldChar w:fldCharType="end"/>
      </w:r>
      <w:r w:rsidR="00FB0909">
        <w:t xml:space="preserve">, </w:t>
      </w:r>
      <w:r w:rsidR="00FB0909">
        <w:fldChar w:fldCharType="begin"/>
      </w:r>
      <w:r w:rsidR="00FB0909">
        <w:instrText xml:space="preserve"> REF _Ref87599359 \n \h </w:instrText>
      </w:r>
      <w:r w:rsidR="00FB0909">
        <w:fldChar w:fldCharType="separate"/>
      </w:r>
      <w:r w:rsidR="00016BCF">
        <w:t>d)</w:t>
      </w:r>
      <w:r w:rsidR="00FB0909">
        <w:fldChar w:fldCharType="end"/>
      </w:r>
      <w:r>
        <w:t xml:space="preserve"> nebo </w:t>
      </w:r>
      <w:r>
        <w:fldChar w:fldCharType="begin"/>
      </w:r>
      <w:r>
        <w:instrText xml:space="preserve"> REF _Ref85294274 \n \h </w:instrText>
      </w:r>
      <w:r>
        <w:fldChar w:fldCharType="separate"/>
      </w:r>
      <w:r w:rsidR="00016BCF">
        <w:t>e)</w:t>
      </w:r>
      <w:r>
        <w:fldChar w:fldCharType="end"/>
      </w:r>
      <w:r>
        <w:t xml:space="preserve"> této smlouvy, nemá Prodávající nárok na úhradu ani části Ceny plnění.</w:t>
      </w:r>
    </w:p>
    <w:p w14:paraId="64DDE0D4" w14:textId="77777777" w:rsidR="0080120B" w:rsidRDefault="0080120B" w:rsidP="0080120B">
      <w:pPr>
        <w:pStyle w:val="Odstavecsmlouvy"/>
        <w:numPr>
          <w:ilvl w:val="0"/>
          <w:numId w:val="0"/>
        </w:numPr>
        <w:ind w:left="567"/>
      </w:pP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741909FF" w:rsidR="009B7C2F" w:rsidRDefault="009B7C2F" w:rsidP="00B945BB">
      <w:pPr>
        <w:pStyle w:val="Odstavecsmlouvy"/>
      </w:pPr>
      <w:r>
        <w:t xml:space="preserve">Jestliže Prodávající jako součást své nabídky na Veřejnou zakázku doložil čestné prohlášení, že žádná položka </w:t>
      </w:r>
      <w:r w:rsidRPr="0009357C">
        <w:t>nabízené</w:t>
      </w:r>
      <w:r>
        <w:t>ho</w:t>
      </w:r>
      <w:r w:rsidRPr="0009357C">
        <w:t xml:space="preserve"> řešení neobsahuje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 je Prodávající povinen si zboží, kterého se toto odstoupení týká převzít zpět a do 21 dnů od tohoto odstoupení vrátit Kupujícímu odpovídající část kupní ceny</w:t>
      </w:r>
      <w:r w:rsidR="00326D5F">
        <w:t>, a to v plné výši, tj. bez snížení o hodnotu odpovídající opotřebení vraceného zboží.</w:t>
      </w:r>
    </w:p>
    <w:p w14:paraId="7A34FB4C" w14:textId="77777777" w:rsidR="00B51A20" w:rsidRDefault="00B51A20" w:rsidP="00B51A20">
      <w:pPr>
        <w:pStyle w:val="Odstavecsmlouvy"/>
        <w:numPr>
          <w:ilvl w:val="0"/>
          <w:numId w:val="0"/>
        </w:numPr>
        <w:ind w:left="567"/>
      </w:pPr>
    </w:p>
    <w:p w14:paraId="7FA16189" w14:textId="59DC79AE" w:rsidR="004162DC" w:rsidRDefault="004162DC" w:rsidP="00B945BB">
      <w:pPr>
        <w:pStyle w:val="Odstavecsmlouvy"/>
      </w:pPr>
      <w:r>
        <w:t xml:space="preserve">Jestliže Prodávající jako součást své nabídky na Veřejnou zakázku doložil čestné prohlášení, že žádná položka </w:t>
      </w:r>
      <w:r w:rsidRPr="0009357C">
        <w:t>nabízené</w:t>
      </w:r>
      <w:r>
        <w:t>ho</w:t>
      </w:r>
      <w:r w:rsidRPr="0009357C">
        <w:t xml:space="preserve"> řešení neobsahuje žádné technické ani programové prostředky společností Huawei Technologies Co., Ltd. Šen-čen, Čínská lidová republika, nebo ZTE Corporation, Šen-čen, Čínská lidová republika, ani jejich dceřiných společností</w:t>
      </w:r>
      <w:r>
        <w:t xml:space="preserve">, avšak vyšlo najevo, že toto čestné prohlášení neodpovídá skutečnosti, je Prodávající povinen </w:t>
      </w:r>
      <w:r w:rsidRPr="002B77A6">
        <w:t xml:space="preserve">uhradit </w:t>
      </w:r>
      <w:r>
        <w:t xml:space="preserve">Kupujícímu </w:t>
      </w:r>
      <w:r w:rsidRPr="002B77A6">
        <w:t xml:space="preserve">smluvní </w:t>
      </w:r>
      <w:r w:rsidRPr="003E18B2">
        <w:t xml:space="preserve">pokutu ve výši </w:t>
      </w:r>
      <w:r>
        <w:t>500 000,- Kč (slovy: pětsettisíc korun českých).</w:t>
      </w:r>
    </w:p>
    <w:p w14:paraId="11FA4504" w14:textId="77777777" w:rsidR="005B14DB" w:rsidRPr="002B77A6" w:rsidRDefault="005B14DB" w:rsidP="00726B26">
      <w:pPr>
        <w:jc w:val="center"/>
        <w:rPr>
          <w:b/>
          <w:bCs/>
        </w:rPr>
      </w:pPr>
    </w:p>
    <w:p w14:paraId="4936687E" w14:textId="77777777" w:rsidR="00726B26" w:rsidRDefault="00726B26" w:rsidP="00C92C8B">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lastRenderedPageBreak/>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77777777"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p>
    <w:p w14:paraId="12A17882" w14:textId="77777777" w:rsidR="001D61F8" w:rsidRDefault="001D61F8"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77777777" w:rsidR="000171A9" w:rsidRDefault="001D61F8" w:rsidP="001D61F8">
      <w:pPr>
        <w:pStyle w:val="Odstavecsmlouvy"/>
        <w:numPr>
          <w:ilvl w:val="0"/>
          <w:numId w:val="21"/>
        </w:numPr>
      </w:pPr>
      <w:r>
        <w:t>Př</w:t>
      </w:r>
      <w:r w:rsidR="00A44797">
        <w:t xml:space="preserve">íloha č. 1: Specifikace Zboží, </w:t>
      </w:r>
      <w:r w:rsidR="00F77AD2">
        <w:t>Služeb</w:t>
      </w:r>
      <w:r w:rsidR="00A44797">
        <w:t xml:space="preserve"> a Montáže</w:t>
      </w:r>
      <w:r w:rsidR="000171A9">
        <w:t>;</w:t>
      </w:r>
    </w:p>
    <w:p w14:paraId="1C9E26F6" w14:textId="08A81B0B" w:rsidR="001D61F8" w:rsidRDefault="000171A9" w:rsidP="001D61F8">
      <w:pPr>
        <w:pStyle w:val="Odstavecsmlouvy"/>
        <w:numPr>
          <w:ilvl w:val="0"/>
          <w:numId w:val="21"/>
        </w:numPr>
      </w:pPr>
      <w:r>
        <w:t xml:space="preserve">Příloha č. 2: Specifikace služeb </w:t>
      </w:r>
      <w:r w:rsidR="00FB0909">
        <w:t>Prodávajícího</w:t>
      </w:r>
      <w:r>
        <w:t>.</w:t>
      </w:r>
    </w:p>
    <w:p w14:paraId="7A495CE4" w14:textId="77777777" w:rsidR="001D61F8" w:rsidRDefault="001D61F8" w:rsidP="001D61F8">
      <w:pPr>
        <w:pStyle w:val="Odstavecsmlouvy"/>
        <w:numPr>
          <w:ilvl w:val="0"/>
          <w:numId w:val="0"/>
        </w:numPr>
        <w:ind w:left="567"/>
      </w:pPr>
    </w:p>
    <w:p w14:paraId="6B7D9980"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76BB4F"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199"/>
        <w:gridCol w:w="1126"/>
        <w:gridCol w:w="4188"/>
      </w:tblGrid>
      <w:tr w:rsidR="004A45B0" w:rsidRPr="00D722DC" w14:paraId="2375AE88" w14:textId="77777777" w:rsidTr="00EF016E">
        <w:tc>
          <w:tcPr>
            <w:tcW w:w="4219" w:type="dxa"/>
            <w:shd w:val="clear" w:color="auto" w:fill="auto"/>
          </w:tcPr>
          <w:p w14:paraId="01FCB0A0" w14:textId="0CE52C46" w:rsidR="004A45B0" w:rsidRPr="00D722DC" w:rsidRDefault="004A45B0" w:rsidP="006A5A1D">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006A5A1D">
              <w:rPr>
                <w:sz w:val="22"/>
              </w:rPr>
              <w:t>Brně</w:t>
            </w:r>
            <w:r w:rsidR="002F47E4" w:rsidRPr="00301F37">
              <w:rPr>
                <w:sz w:val="22"/>
              </w:rPr>
              <w:t xml:space="preserve"> </w:t>
            </w:r>
            <w:r w:rsidRPr="00D722DC">
              <w:rPr>
                <w:sz w:val="22"/>
                <w:szCs w:val="22"/>
              </w:rPr>
              <w:t>dne</w:t>
            </w:r>
            <w:r w:rsidR="00EF016E">
              <w:rPr>
                <w:sz w:val="22"/>
                <w:szCs w:val="22"/>
              </w:rPr>
              <w:t xml:space="preserve"> </w:t>
            </w:r>
          </w:p>
        </w:tc>
        <w:tc>
          <w:tcPr>
            <w:tcW w:w="1134" w:type="dxa"/>
            <w:shd w:val="clear" w:color="auto" w:fill="auto"/>
          </w:tcPr>
          <w:p w14:paraId="5610A55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57A3014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24B8331" w14:textId="77777777" w:rsidTr="00EF016E">
        <w:tc>
          <w:tcPr>
            <w:tcW w:w="4219" w:type="dxa"/>
            <w:tcBorders>
              <w:bottom w:val="single" w:sz="4" w:space="0" w:color="auto"/>
            </w:tcBorders>
            <w:shd w:val="clear" w:color="auto" w:fill="auto"/>
          </w:tcPr>
          <w:p w14:paraId="74B55CC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CB592DD" w14:textId="77777777" w:rsidR="004A45B0" w:rsidRDefault="004A45B0" w:rsidP="005B49AA">
            <w:pPr>
              <w:pStyle w:val="slovn"/>
              <w:numPr>
                <w:ilvl w:val="0"/>
                <w:numId w:val="0"/>
              </w:numPr>
              <w:tabs>
                <w:tab w:val="num" w:pos="567"/>
              </w:tabs>
              <w:spacing w:after="0" w:line="280" w:lineRule="atLeast"/>
              <w:rPr>
                <w:sz w:val="22"/>
                <w:szCs w:val="22"/>
              </w:rPr>
            </w:pPr>
          </w:p>
          <w:p w14:paraId="0CD00E44" w14:textId="77777777" w:rsidR="00542A15" w:rsidRDefault="00542A15" w:rsidP="005B49AA">
            <w:pPr>
              <w:pStyle w:val="slovn"/>
              <w:numPr>
                <w:ilvl w:val="0"/>
                <w:numId w:val="0"/>
              </w:numPr>
              <w:tabs>
                <w:tab w:val="num" w:pos="567"/>
              </w:tabs>
              <w:spacing w:after="0" w:line="280" w:lineRule="atLeast"/>
              <w:rPr>
                <w:sz w:val="22"/>
                <w:szCs w:val="22"/>
              </w:rPr>
            </w:pPr>
          </w:p>
          <w:p w14:paraId="24C0026C" w14:textId="77777777" w:rsidR="005B14DB" w:rsidRDefault="005B14DB" w:rsidP="005B49AA">
            <w:pPr>
              <w:pStyle w:val="slovn"/>
              <w:numPr>
                <w:ilvl w:val="0"/>
                <w:numId w:val="0"/>
              </w:numPr>
              <w:tabs>
                <w:tab w:val="num" w:pos="567"/>
              </w:tabs>
              <w:spacing w:after="0" w:line="280" w:lineRule="atLeast"/>
              <w:rPr>
                <w:sz w:val="22"/>
                <w:szCs w:val="22"/>
              </w:rPr>
            </w:pPr>
          </w:p>
          <w:p w14:paraId="7529BA27"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CD770F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1584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4977AB6"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9E07DD2" w14:textId="77777777" w:rsidTr="00EF016E">
        <w:tc>
          <w:tcPr>
            <w:tcW w:w="4219" w:type="dxa"/>
            <w:tcBorders>
              <w:top w:val="single" w:sz="4" w:space="0" w:color="auto"/>
            </w:tcBorders>
            <w:shd w:val="clear" w:color="auto" w:fill="auto"/>
          </w:tcPr>
          <w:p w14:paraId="25721EDB" w14:textId="77777777" w:rsidR="00F6328C" w:rsidRDefault="006A5A1D" w:rsidP="002F47E4">
            <w:pPr>
              <w:pStyle w:val="slovn"/>
              <w:numPr>
                <w:ilvl w:val="0"/>
                <w:numId w:val="0"/>
              </w:numPr>
              <w:spacing w:after="0" w:line="280" w:lineRule="atLeast"/>
              <w:jc w:val="center"/>
              <w:rPr>
                <w:b/>
                <w:sz w:val="22"/>
              </w:rPr>
            </w:pPr>
            <w:r>
              <w:rPr>
                <w:b/>
                <w:sz w:val="22"/>
              </w:rPr>
              <w:t>UNIS COMPUTERS, a.s.</w:t>
            </w:r>
          </w:p>
          <w:p w14:paraId="2219357D" w14:textId="0A5BBFC8" w:rsidR="006A5A1D" w:rsidRDefault="00B52EBB" w:rsidP="002F47E4">
            <w:pPr>
              <w:pStyle w:val="slovn"/>
              <w:numPr>
                <w:ilvl w:val="0"/>
                <w:numId w:val="0"/>
              </w:numPr>
              <w:spacing w:after="0" w:line="280" w:lineRule="atLeast"/>
              <w:jc w:val="center"/>
              <w:rPr>
                <w:sz w:val="22"/>
              </w:rPr>
            </w:pPr>
            <w:r>
              <w:rPr>
                <w:sz w:val="22"/>
              </w:rPr>
              <w:t>XXXXX</w:t>
            </w:r>
          </w:p>
          <w:p w14:paraId="58410A17" w14:textId="63FBCD1E" w:rsidR="006A5A1D" w:rsidRPr="006A5A1D" w:rsidRDefault="006A5A1D" w:rsidP="002F47E4">
            <w:pPr>
              <w:pStyle w:val="slovn"/>
              <w:numPr>
                <w:ilvl w:val="0"/>
                <w:numId w:val="0"/>
              </w:numPr>
              <w:spacing w:after="0" w:line="280" w:lineRule="atLeast"/>
              <w:jc w:val="center"/>
              <w:rPr>
                <w:sz w:val="22"/>
                <w:szCs w:val="22"/>
              </w:rPr>
            </w:pPr>
            <w:r>
              <w:rPr>
                <w:sz w:val="22"/>
              </w:rPr>
              <w:t>člen představenstva</w:t>
            </w:r>
          </w:p>
        </w:tc>
        <w:tc>
          <w:tcPr>
            <w:tcW w:w="1134" w:type="dxa"/>
            <w:shd w:val="clear" w:color="auto" w:fill="auto"/>
          </w:tcPr>
          <w:p w14:paraId="522CEC0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67699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A4A7D4E" w14:textId="1A6C2F7B" w:rsidR="004A45B0" w:rsidRPr="00D722DC" w:rsidRDefault="00B52EBB" w:rsidP="005B49AA">
            <w:pPr>
              <w:pStyle w:val="slovn"/>
              <w:numPr>
                <w:ilvl w:val="0"/>
                <w:numId w:val="0"/>
              </w:numPr>
              <w:tabs>
                <w:tab w:val="num" w:pos="567"/>
              </w:tabs>
              <w:spacing w:after="0" w:line="280" w:lineRule="atLeast"/>
              <w:jc w:val="center"/>
              <w:rPr>
                <w:sz w:val="22"/>
                <w:szCs w:val="22"/>
              </w:rPr>
            </w:pPr>
            <w:r>
              <w:rPr>
                <w:sz w:val="22"/>
                <w:szCs w:val="22"/>
              </w:rPr>
              <w:t>XXXXX</w:t>
            </w:r>
            <w:bookmarkStart w:id="40" w:name="_GoBack"/>
            <w:bookmarkEnd w:id="40"/>
            <w:r w:rsidR="004A45B0" w:rsidRPr="00D722DC">
              <w:rPr>
                <w:sz w:val="22"/>
                <w:szCs w:val="22"/>
              </w:rPr>
              <w:t>, ředitel</w:t>
            </w:r>
          </w:p>
          <w:p w14:paraId="56B5DCB2"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54479D02" w14:textId="77777777" w:rsidR="00726B26" w:rsidRPr="000729CF" w:rsidRDefault="000729CF" w:rsidP="000729CF">
      <w:pPr>
        <w:jc w:val="center"/>
        <w:rPr>
          <w:b/>
        </w:rPr>
      </w:pPr>
      <w:r>
        <w:br w:type="page"/>
      </w:r>
      <w:r w:rsidRPr="000729CF">
        <w:rPr>
          <w:b/>
        </w:rPr>
        <w:lastRenderedPageBreak/>
        <w:t>PŘÍLOHA Č. 1</w:t>
      </w:r>
    </w:p>
    <w:p w14:paraId="5A5F26A6" w14:textId="77777777" w:rsidR="000729CF" w:rsidRPr="000729CF" w:rsidRDefault="000729CF" w:rsidP="000729CF">
      <w:pPr>
        <w:jc w:val="center"/>
        <w:rPr>
          <w:b/>
        </w:rPr>
      </w:pPr>
    </w:p>
    <w:p w14:paraId="0F5A8EBE" w14:textId="77777777" w:rsidR="000729CF" w:rsidRPr="000729CF" w:rsidRDefault="001D61F8" w:rsidP="000729CF">
      <w:pPr>
        <w:jc w:val="center"/>
        <w:rPr>
          <w:b/>
        </w:rPr>
      </w:pPr>
      <w:r>
        <w:rPr>
          <w:b/>
        </w:rPr>
        <w:t>S</w:t>
      </w:r>
      <w:r w:rsidR="000729CF" w:rsidRPr="000729CF">
        <w:rPr>
          <w:b/>
        </w:rPr>
        <w:t>pecifikace Zboží</w:t>
      </w:r>
      <w:r w:rsidR="00A44797">
        <w:rPr>
          <w:b/>
        </w:rPr>
        <w:t xml:space="preserve">, </w:t>
      </w:r>
      <w:r w:rsidR="00F77AD2">
        <w:rPr>
          <w:b/>
        </w:rPr>
        <w:t>Služeb</w:t>
      </w:r>
      <w:r w:rsidR="00A44797">
        <w:rPr>
          <w:b/>
        </w:rPr>
        <w:t xml:space="preserve"> a Instalace</w:t>
      </w:r>
    </w:p>
    <w:p w14:paraId="2022B9BC" w14:textId="77777777" w:rsidR="00F6328C" w:rsidRPr="00703435" w:rsidRDefault="00F6328C" w:rsidP="00F6328C">
      <w:pPr>
        <w:pStyle w:val="odstavecnormal"/>
        <w:ind w:firstLine="0"/>
        <w:rPr>
          <w:sz w:val="22"/>
        </w:rPr>
      </w:pPr>
    </w:p>
    <w:tbl>
      <w:tblPr>
        <w:tblW w:w="10206" w:type="dxa"/>
        <w:tblCellMar>
          <w:left w:w="70" w:type="dxa"/>
          <w:right w:w="70" w:type="dxa"/>
        </w:tblCellMar>
        <w:tblLook w:val="04A0" w:firstRow="1" w:lastRow="0" w:firstColumn="1" w:lastColumn="0" w:noHBand="0" w:noVBand="1"/>
      </w:tblPr>
      <w:tblGrid>
        <w:gridCol w:w="2025"/>
        <w:gridCol w:w="8181"/>
      </w:tblGrid>
      <w:tr w:rsidR="00EA3415" w:rsidRPr="00EA3415" w14:paraId="40D91173" w14:textId="77777777" w:rsidTr="00A6466B">
        <w:trPr>
          <w:trHeight w:val="255"/>
        </w:trPr>
        <w:tc>
          <w:tcPr>
            <w:tcW w:w="10206" w:type="dxa"/>
            <w:gridSpan w:val="2"/>
            <w:tcBorders>
              <w:top w:val="nil"/>
              <w:left w:val="nil"/>
              <w:bottom w:val="nil"/>
              <w:right w:val="nil"/>
            </w:tcBorders>
            <w:shd w:val="clear" w:color="auto" w:fill="auto"/>
            <w:noWrap/>
            <w:hideMark/>
          </w:tcPr>
          <w:p w14:paraId="51FBB845" w14:textId="77777777" w:rsidR="00EA3415" w:rsidRPr="00EA3415" w:rsidRDefault="00EA3415" w:rsidP="00EA3415">
            <w:pPr>
              <w:spacing w:line="240" w:lineRule="auto"/>
              <w:jc w:val="left"/>
              <w:rPr>
                <w:b/>
                <w:bCs/>
                <w:sz w:val="20"/>
                <w:szCs w:val="20"/>
                <w:u w:val="single"/>
              </w:rPr>
            </w:pPr>
            <w:r w:rsidRPr="00EA3415">
              <w:rPr>
                <w:b/>
                <w:bCs/>
                <w:sz w:val="20"/>
                <w:szCs w:val="20"/>
                <w:u w:val="single"/>
              </w:rPr>
              <w:t>„Zvýšení kybernetické bezpečnosti ve FN Brno – Distribuční switche a transceivery“</w:t>
            </w:r>
          </w:p>
        </w:tc>
      </w:tr>
      <w:tr w:rsidR="00EA3415" w:rsidRPr="00EA3415" w14:paraId="58935F3F" w14:textId="77777777" w:rsidTr="00A6466B">
        <w:trPr>
          <w:trHeight w:val="255"/>
        </w:trPr>
        <w:tc>
          <w:tcPr>
            <w:tcW w:w="2025" w:type="dxa"/>
            <w:tcBorders>
              <w:top w:val="nil"/>
              <w:left w:val="nil"/>
              <w:bottom w:val="nil"/>
              <w:right w:val="nil"/>
            </w:tcBorders>
            <w:shd w:val="clear" w:color="auto" w:fill="auto"/>
            <w:noWrap/>
            <w:hideMark/>
          </w:tcPr>
          <w:p w14:paraId="627F2F35" w14:textId="77777777" w:rsidR="00EA3415" w:rsidRPr="00EA3415" w:rsidRDefault="00EA3415" w:rsidP="00EA3415">
            <w:pPr>
              <w:spacing w:line="240" w:lineRule="auto"/>
              <w:jc w:val="left"/>
              <w:rPr>
                <w:b/>
                <w:bCs/>
                <w:sz w:val="20"/>
                <w:szCs w:val="20"/>
                <w:u w:val="single"/>
              </w:rPr>
            </w:pPr>
          </w:p>
        </w:tc>
        <w:tc>
          <w:tcPr>
            <w:tcW w:w="8181" w:type="dxa"/>
            <w:tcBorders>
              <w:top w:val="nil"/>
              <w:left w:val="nil"/>
              <w:bottom w:val="nil"/>
              <w:right w:val="nil"/>
            </w:tcBorders>
            <w:shd w:val="clear" w:color="auto" w:fill="auto"/>
            <w:noWrap/>
            <w:hideMark/>
          </w:tcPr>
          <w:p w14:paraId="4442FA91"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2806F883" w14:textId="77777777" w:rsidTr="00A6466B">
        <w:trPr>
          <w:trHeight w:val="255"/>
        </w:trPr>
        <w:tc>
          <w:tcPr>
            <w:tcW w:w="2025" w:type="dxa"/>
            <w:tcBorders>
              <w:top w:val="nil"/>
              <w:left w:val="nil"/>
              <w:bottom w:val="nil"/>
              <w:right w:val="nil"/>
            </w:tcBorders>
            <w:shd w:val="clear" w:color="auto" w:fill="auto"/>
            <w:hideMark/>
          </w:tcPr>
          <w:p w14:paraId="28B9D42C"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hideMark/>
          </w:tcPr>
          <w:p w14:paraId="7C0D5F1E" w14:textId="77777777" w:rsidR="00EA3415" w:rsidRPr="00EA3415" w:rsidRDefault="00EA3415" w:rsidP="00EA3415">
            <w:pPr>
              <w:spacing w:line="240" w:lineRule="auto"/>
              <w:jc w:val="left"/>
              <w:rPr>
                <w:b/>
                <w:bCs/>
                <w:sz w:val="20"/>
                <w:szCs w:val="20"/>
              </w:rPr>
            </w:pPr>
            <w:r w:rsidRPr="00EA3415">
              <w:rPr>
                <w:b/>
                <w:bCs/>
                <w:sz w:val="20"/>
                <w:szCs w:val="20"/>
              </w:rPr>
              <w:t>Distribuce - Lokalita Bohunice L04 - 2 ks switchů</w:t>
            </w:r>
          </w:p>
        </w:tc>
      </w:tr>
      <w:tr w:rsidR="00EA3415" w:rsidRPr="00EA3415" w14:paraId="5380E60B" w14:textId="77777777" w:rsidTr="00A6466B">
        <w:trPr>
          <w:trHeight w:val="255"/>
        </w:trPr>
        <w:tc>
          <w:tcPr>
            <w:tcW w:w="2025" w:type="dxa"/>
            <w:tcBorders>
              <w:top w:val="nil"/>
              <w:left w:val="nil"/>
              <w:bottom w:val="nil"/>
              <w:right w:val="nil"/>
            </w:tcBorders>
            <w:shd w:val="clear" w:color="auto" w:fill="auto"/>
            <w:noWrap/>
            <w:hideMark/>
          </w:tcPr>
          <w:p w14:paraId="2E7881BF"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60165327" w14:textId="77777777" w:rsidR="00EA3415" w:rsidRPr="00EA3415" w:rsidRDefault="00EA3415" w:rsidP="00EA3415">
            <w:pPr>
              <w:spacing w:line="240" w:lineRule="auto"/>
              <w:jc w:val="left"/>
              <w:rPr>
                <w:sz w:val="20"/>
                <w:szCs w:val="20"/>
              </w:rPr>
            </w:pPr>
            <w:r w:rsidRPr="00EA3415">
              <w:rPr>
                <w:sz w:val="20"/>
                <w:szCs w:val="20"/>
              </w:rPr>
              <w:t>Cisco Systems, Inc. (https://www.cisco.com/c/en/us/about.html)</w:t>
            </w:r>
          </w:p>
        </w:tc>
      </w:tr>
      <w:tr w:rsidR="00EA3415" w:rsidRPr="00EA3415" w14:paraId="53BF8BEB" w14:textId="77777777" w:rsidTr="00A6466B">
        <w:trPr>
          <w:trHeight w:val="255"/>
        </w:trPr>
        <w:tc>
          <w:tcPr>
            <w:tcW w:w="2025" w:type="dxa"/>
            <w:tcBorders>
              <w:top w:val="nil"/>
              <w:left w:val="nil"/>
              <w:bottom w:val="nil"/>
              <w:right w:val="nil"/>
            </w:tcBorders>
            <w:shd w:val="clear" w:color="auto" w:fill="auto"/>
            <w:noWrap/>
            <w:hideMark/>
          </w:tcPr>
          <w:p w14:paraId="13061CE6"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6C8F626B" w14:textId="77777777" w:rsidR="00EA3415" w:rsidRPr="00EA3415" w:rsidRDefault="00EA3415" w:rsidP="00EA3415">
            <w:pPr>
              <w:spacing w:line="240" w:lineRule="auto"/>
              <w:jc w:val="left"/>
              <w:rPr>
                <w:sz w:val="20"/>
                <w:szCs w:val="20"/>
              </w:rPr>
            </w:pPr>
            <w:r w:rsidRPr="00EA3415">
              <w:rPr>
                <w:sz w:val="20"/>
                <w:szCs w:val="20"/>
              </w:rPr>
              <w:t>C9606R</w:t>
            </w:r>
          </w:p>
        </w:tc>
      </w:tr>
      <w:tr w:rsidR="00EA3415" w:rsidRPr="00EA3415" w14:paraId="5E6B483F" w14:textId="77777777" w:rsidTr="00A6466B">
        <w:trPr>
          <w:trHeight w:val="255"/>
        </w:trPr>
        <w:tc>
          <w:tcPr>
            <w:tcW w:w="2025" w:type="dxa"/>
            <w:tcBorders>
              <w:top w:val="nil"/>
              <w:left w:val="nil"/>
              <w:bottom w:val="nil"/>
              <w:right w:val="nil"/>
            </w:tcBorders>
            <w:shd w:val="clear" w:color="auto" w:fill="auto"/>
            <w:noWrap/>
            <w:hideMark/>
          </w:tcPr>
          <w:p w14:paraId="7667A9AF"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7DDDC503" w14:textId="77777777" w:rsidR="00EA3415" w:rsidRDefault="00EA3415" w:rsidP="00EA3415">
            <w:pPr>
              <w:spacing w:line="240" w:lineRule="auto"/>
              <w:jc w:val="left"/>
              <w:rPr>
                <w:sz w:val="20"/>
                <w:szCs w:val="20"/>
              </w:rPr>
            </w:pPr>
            <w:r w:rsidRPr="00EA3415">
              <w:rPr>
                <w:sz w:val="20"/>
                <w:szCs w:val="20"/>
              </w:rPr>
              <w:t>Cisco Catalyst 9600 Series 6 Slot Chassis</w:t>
            </w:r>
          </w:p>
          <w:p w14:paraId="01E58D53" w14:textId="5937F8FA" w:rsidR="00A6466B" w:rsidRPr="00EA3415" w:rsidRDefault="00A6466B" w:rsidP="00EA3415">
            <w:pPr>
              <w:spacing w:line="240" w:lineRule="auto"/>
              <w:jc w:val="left"/>
              <w:rPr>
                <w:sz w:val="20"/>
                <w:szCs w:val="20"/>
              </w:rPr>
            </w:pPr>
            <w:r w:rsidRPr="00530CEC">
              <w:rPr>
                <w:i/>
                <w:sz w:val="20"/>
                <w:szCs w:val="20"/>
              </w:rPr>
              <w:t>(včetně služby SmartNet na dobu 60 měsíců, poskytované výrobcem Cisco Systems, Inc.)</w:t>
            </w:r>
          </w:p>
        </w:tc>
      </w:tr>
      <w:tr w:rsidR="00EA3415" w:rsidRPr="00EA3415" w14:paraId="75B413E3" w14:textId="77777777" w:rsidTr="00A6466B">
        <w:trPr>
          <w:trHeight w:val="255"/>
        </w:trPr>
        <w:tc>
          <w:tcPr>
            <w:tcW w:w="2025" w:type="dxa"/>
            <w:tcBorders>
              <w:top w:val="nil"/>
              <w:left w:val="nil"/>
              <w:bottom w:val="nil"/>
              <w:right w:val="nil"/>
            </w:tcBorders>
            <w:shd w:val="clear" w:color="auto" w:fill="auto"/>
            <w:noWrap/>
            <w:hideMark/>
          </w:tcPr>
          <w:p w14:paraId="54BF8157"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51D1B907" w14:textId="77777777" w:rsidR="00EA3415" w:rsidRPr="00EA3415" w:rsidRDefault="00B52EBB" w:rsidP="00EA3415">
            <w:pPr>
              <w:spacing w:line="240" w:lineRule="auto"/>
              <w:jc w:val="left"/>
              <w:rPr>
                <w:color w:val="0000FF"/>
                <w:sz w:val="20"/>
                <w:szCs w:val="20"/>
                <w:u w:val="single"/>
              </w:rPr>
            </w:pPr>
            <w:hyperlink r:id="rId15" w:history="1">
              <w:r w:rsidR="00EA3415" w:rsidRPr="00EA3415">
                <w:rPr>
                  <w:color w:val="0000FF"/>
                  <w:sz w:val="20"/>
                  <w:szCs w:val="20"/>
                  <w:u w:val="single"/>
                </w:rPr>
                <w:t>https://www.cisco.com/c/en/us/products/switches/catalyst-9600-series-switches/index.html</w:t>
              </w:r>
            </w:hyperlink>
          </w:p>
        </w:tc>
      </w:tr>
      <w:tr w:rsidR="00EA3415" w:rsidRPr="00EA3415" w14:paraId="3812BFFB" w14:textId="77777777" w:rsidTr="00A6466B">
        <w:trPr>
          <w:trHeight w:val="255"/>
        </w:trPr>
        <w:tc>
          <w:tcPr>
            <w:tcW w:w="2025" w:type="dxa"/>
            <w:tcBorders>
              <w:top w:val="nil"/>
              <w:left w:val="nil"/>
              <w:bottom w:val="nil"/>
              <w:right w:val="nil"/>
            </w:tcBorders>
            <w:shd w:val="clear" w:color="auto" w:fill="auto"/>
            <w:noWrap/>
            <w:hideMark/>
          </w:tcPr>
          <w:p w14:paraId="186BDD35" w14:textId="77777777" w:rsidR="00EA3415" w:rsidRPr="00EA3415" w:rsidRDefault="00EA3415" w:rsidP="00EA3415">
            <w:pPr>
              <w:spacing w:line="240" w:lineRule="auto"/>
              <w:jc w:val="left"/>
              <w:rPr>
                <w:color w:val="0000FF"/>
                <w:sz w:val="20"/>
                <w:szCs w:val="20"/>
                <w:u w:val="single"/>
              </w:rPr>
            </w:pPr>
          </w:p>
        </w:tc>
        <w:tc>
          <w:tcPr>
            <w:tcW w:w="8181" w:type="dxa"/>
            <w:tcBorders>
              <w:top w:val="nil"/>
              <w:left w:val="nil"/>
              <w:bottom w:val="nil"/>
              <w:right w:val="nil"/>
            </w:tcBorders>
            <w:shd w:val="clear" w:color="auto" w:fill="auto"/>
            <w:noWrap/>
            <w:hideMark/>
          </w:tcPr>
          <w:p w14:paraId="7D1209E6"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2846C7E4" w14:textId="77777777" w:rsidTr="00A6466B">
        <w:trPr>
          <w:trHeight w:val="255"/>
        </w:trPr>
        <w:tc>
          <w:tcPr>
            <w:tcW w:w="2025" w:type="dxa"/>
            <w:tcBorders>
              <w:top w:val="nil"/>
              <w:left w:val="nil"/>
              <w:bottom w:val="nil"/>
              <w:right w:val="nil"/>
            </w:tcBorders>
            <w:shd w:val="clear" w:color="auto" w:fill="auto"/>
            <w:hideMark/>
          </w:tcPr>
          <w:p w14:paraId="425BCABD"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noWrap/>
            <w:hideMark/>
          </w:tcPr>
          <w:p w14:paraId="567D843C" w14:textId="77777777" w:rsidR="00EA3415" w:rsidRPr="00EA3415" w:rsidRDefault="00EA3415" w:rsidP="00EA3415">
            <w:pPr>
              <w:spacing w:line="240" w:lineRule="auto"/>
              <w:jc w:val="left"/>
              <w:rPr>
                <w:b/>
                <w:bCs/>
                <w:sz w:val="20"/>
                <w:szCs w:val="20"/>
              </w:rPr>
            </w:pPr>
            <w:r w:rsidRPr="00EA3415">
              <w:rPr>
                <w:b/>
                <w:bCs/>
                <w:sz w:val="20"/>
                <w:szCs w:val="20"/>
              </w:rPr>
              <w:t>Distribuce - Lokalita Bohunice Z01a - 2 ks switchů</w:t>
            </w:r>
          </w:p>
        </w:tc>
      </w:tr>
      <w:tr w:rsidR="00EA3415" w:rsidRPr="00EA3415" w14:paraId="4517E3A5" w14:textId="77777777" w:rsidTr="00A6466B">
        <w:trPr>
          <w:trHeight w:val="255"/>
        </w:trPr>
        <w:tc>
          <w:tcPr>
            <w:tcW w:w="2025" w:type="dxa"/>
            <w:tcBorders>
              <w:top w:val="nil"/>
              <w:left w:val="nil"/>
              <w:bottom w:val="nil"/>
              <w:right w:val="nil"/>
            </w:tcBorders>
            <w:shd w:val="clear" w:color="auto" w:fill="auto"/>
            <w:noWrap/>
            <w:hideMark/>
          </w:tcPr>
          <w:p w14:paraId="3E6F445A"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4D9E1852" w14:textId="77777777" w:rsidR="00EA3415" w:rsidRPr="00EA3415" w:rsidRDefault="00EA3415" w:rsidP="00EA3415">
            <w:pPr>
              <w:spacing w:line="240" w:lineRule="auto"/>
              <w:jc w:val="left"/>
              <w:rPr>
                <w:sz w:val="20"/>
                <w:szCs w:val="20"/>
              </w:rPr>
            </w:pPr>
            <w:r w:rsidRPr="00EA3415">
              <w:rPr>
                <w:sz w:val="20"/>
                <w:szCs w:val="20"/>
              </w:rPr>
              <w:t>Cisco Systems, Inc. (https://www.cisco.com/c/en/us/about.html)</w:t>
            </w:r>
          </w:p>
        </w:tc>
      </w:tr>
      <w:tr w:rsidR="00EA3415" w:rsidRPr="00EA3415" w14:paraId="45D2D371" w14:textId="77777777" w:rsidTr="00A6466B">
        <w:trPr>
          <w:trHeight w:val="255"/>
        </w:trPr>
        <w:tc>
          <w:tcPr>
            <w:tcW w:w="2025" w:type="dxa"/>
            <w:tcBorders>
              <w:top w:val="nil"/>
              <w:left w:val="nil"/>
              <w:bottom w:val="nil"/>
              <w:right w:val="nil"/>
            </w:tcBorders>
            <w:shd w:val="clear" w:color="auto" w:fill="auto"/>
            <w:noWrap/>
            <w:hideMark/>
          </w:tcPr>
          <w:p w14:paraId="40851353"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4C431D96" w14:textId="77777777" w:rsidR="00EA3415" w:rsidRPr="00EA3415" w:rsidRDefault="00EA3415" w:rsidP="00EA3415">
            <w:pPr>
              <w:spacing w:line="240" w:lineRule="auto"/>
              <w:jc w:val="left"/>
              <w:rPr>
                <w:sz w:val="20"/>
                <w:szCs w:val="20"/>
              </w:rPr>
            </w:pPr>
            <w:r w:rsidRPr="00EA3415">
              <w:rPr>
                <w:sz w:val="20"/>
                <w:szCs w:val="20"/>
              </w:rPr>
              <w:t>C9606R</w:t>
            </w:r>
          </w:p>
        </w:tc>
      </w:tr>
      <w:tr w:rsidR="00EA3415" w:rsidRPr="00EA3415" w14:paraId="25EB9B7F" w14:textId="77777777" w:rsidTr="00A6466B">
        <w:trPr>
          <w:trHeight w:val="255"/>
        </w:trPr>
        <w:tc>
          <w:tcPr>
            <w:tcW w:w="2025" w:type="dxa"/>
            <w:tcBorders>
              <w:top w:val="nil"/>
              <w:left w:val="nil"/>
              <w:bottom w:val="nil"/>
              <w:right w:val="nil"/>
            </w:tcBorders>
            <w:shd w:val="clear" w:color="auto" w:fill="auto"/>
            <w:noWrap/>
            <w:hideMark/>
          </w:tcPr>
          <w:p w14:paraId="4406689F"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2832A30E" w14:textId="77777777" w:rsidR="00EA3415" w:rsidRDefault="00EA3415" w:rsidP="00EA3415">
            <w:pPr>
              <w:spacing w:line="240" w:lineRule="auto"/>
              <w:jc w:val="left"/>
              <w:rPr>
                <w:sz w:val="20"/>
                <w:szCs w:val="20"/>
              </w:rPr>
            </w:pPr>
            <w:r w:rsidRPr="00EA3415">
              <w:rPr>
                <w:sz w:val="20"/>
                <w:szCs w:val="20"/>
              </w:rPr>
              <w:t>Cisco Catalyst 9600 Series 6 Slot Chassis</w:t>
            </w:r>
          </w:p>
          <w:p w14:paraId="44E87C0B" w14:textId="4EC9181C" w:rsidR="00A6466B" w:rsidRPr="00EA3415" w:rsidRDefault="00A6466B" w:rsidP="00EA3415">
            <w:pPr>
              <w:spacing w:line="240" w:lineRule="auto"/>
              <w:jc w:val="left"/>
              <w:rPr>
                <w:sz w:val="20"/>
                <w:szCs w:val="20"/>
              </w:rPr>
            </w:pPr>
            <w:r w:rsidRPr="00530CEC">
              <w:rPr>
                <w:i/>
                <w:sz w:val="20"/>
                <w:szCs w:val="20"/>
              </w:rPr>
              <w:t>(včetně služby SmartNet na dobu 60 měsíců, poskytované výrobcem Cisco Systems, Inc.)</w:t>
            </w:r>
          </w:p>
        </w:tc>
      </w:tr>
      <w:tr w:rsidR="00EA3415" w:rsidRPr="00EA3415" w14:paraId="13B5A129" w14:textId="77777777" w:rsidTr="00A6466B">
        <w:trPr>
          <w:trHeight w:val="255"/>
        </w:trPr>
        <w:tc>
          <w:tcPr>
            <w:tcW w:w="2025" w:type="dxa"/>
            <w:tcBorders>
              <w:top w:val="nil"/>
              <w:left w:val="nil"/>
              <w:bottom w:val="nil"/>
              <w:right w:val="nil"/>
            </w:tcBorders>
            <w:shd w:val="clear" w:color="auto" w:fill="auto"/>
            <w:noWrap/>
            <w:hideMark/>
          </w:tcPr>
          <w:p w14:paraId="5AB92762"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0C28C90D" w14:textId="77777777" w:rsidR="00EA3415" w:rsidRPr="00EA3415" w:rsidRDefault="00B52EBB" w:rsidP="00EA3415">
            <w:pPr>
              <w:spacing w:line="240" w:lineRule="auto"/>
              <w:jc w:val="left"/>
              <w:rPr>
                <w:color w:val="0000FF"/>
                <w:sz w:val="20"/>
                <w:szCs w:val="20"/>
                <w:u w:val="single"/>
              </w:rPr>
            </w:pPr>
            <w:hyperlink r:id="rId16" w:history="1">
              <w:r w:rsidR="00EA3415" w:rsidRPr="00EA3415">
                <w:rPr>
                  <w:color w:val="0000FF"/>
                  <w:sz w:val="20"/>
                  <w:szCs w:val="20"/>
                  <w:u w:val="single"/>
                </w:rPr>
                <w:t>https://www.cisco.com/c/en/us/products/switches/catalyst-9600-series-switches/index.html</w:t>
              </w:r>
            </w:hyperlink>
          </w:p>
        </w:tc>
      </w:tr>
      <w:tr w:rsidR="00EA3415" w:rsidRPr="00EA3415" w14:paraId="6B90706C" w14:textId="77777777" w:rsidTr="00A6466B">
        <w:trPr>
          <w:trHeight w:val="255"/>
        </w:trPr>
        <w:tc>
          <w:tcPr>
            <w:tcW w:w="2025" w:type="dxa"/>
            <w:tcBorders>
              <w:top w:val="nil"/>
              <w:left w:val="nil"/>
              <w:bottom w:val="nil"/>
              <w:right w:val="nil"/>
            </w:tcBorders>
            <w:shd w:val="clear" w:color="auto" w:fill="auto"/>
            <w:noWrap/>
            <w:hideMark/>
          </w:tcPr>
          <w:p w14:paraId="39F46688" w14:textId="77777777" w:rsidR="00EA3415" w:rsidRPr="00EA3415" w:rsidRDefault="00EA3415" w:rsidP="00EA3415">
            <w:pPr>
              <w:spacing w:line="240" w:lineRule="auto"/>
              <w:jc w:val="left"/>
              <w:rPr>
                <w:color w:val="0000FF"/>
                <w:sz w:val="20"/>
                <w:szCs w:val="20"/>
                <w:u w:val="single"/>
              </w:rPr>
            </w:pPr>
          </w:p>
        </w:tc>
        <w:tc>
          <w:tcPr>
            <w:tcW w:w="8181" w:type="dxa"/>
            <w:tcBorders>
              <w:top w:val="nil"/>
              <w:left w:val="nil"/>
              <w:bottom w:val="nil"/>
              <w:right w:val="nil"/>
            </w:tcBorders>
            <w:shd w:val="clear" w:color="auto" w:fill="auto"/>
            <w:noWrap/>
            <w:hideMark/>
          </w:tcPr>
          <w:p w14:paraId="700E3191"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38DC4F2E" w14:textId="77777777" w:rsidTr="00A6466B">
        <w:trPr>
          <w:trHeight w:val="255"/>
        </w:trPr>
        <w:tc>
          <w:tcPr>
            <w:tcW w:w="2025" w:type="dxa"/>
            <w:tcBorders>
              <w:top w:val="nil"/>
              <w:left w:val="nil"/>
              <w:bottom w:val="nil"/>
              <w:right w:val="nil"/>
            </w:tcBorders>
            <w:shd w:val="clear" w:color="auto" w:fill="auto"/>
            <w:hideMark/>
          </w:tcPr>
          <w:p w14:paraId="1F35DD0B"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hideMark/>
          </w:tcPr>
          <w:p w14:paraId="706DA192" w14:textId="77777777" w:rsidR="00EA3415" w:rsidRPr="00EA3415" w:rsidRDefault="00EA3415" w:rsidP="00EA3415">
            <w:pPr>
              <w:spacing w:line="240" w:lineRule="auto"/>
              <w:jc w:val="left"/>
              <w:rPr>
                <w:b/>
                <w:bCs/>
                <w:sz w:val="20"/>
                <w:szCs w:val="20"/>
              </w:rPr>
            </w:pPr>
            <w:r w:rsidRPr="00EA3415">
              <w:rPr>
                <w:b/>
                <w:bCs/>
                <w:sz w:val="20"/>
                <w:szCs w:val="20"/>
              </w:rPr>
              <w:t>Distribuce - lokalita Bohunice D00 - 1 ks switche</w:t>
            </w:r>
          </w:p>
        </w:tc>
      </w:tr>
      <w:tr w:rsidR="00EA3415" w:rsidRPr="00EA3415" w14:paraId="76D75DFC" w14:textId="77777777" w:rsidTr="00A6466B">
        <w:trPr>
          <w:trHeight w:val="255"/>
        </w:trPr>
        <w:tc>
          <w:tcPr>
            <w:tcW w:w="2025" w:type="dxa"/>
            <w:tcBorders>
              <w:top w:val="nil"/>
              <w:left w:val="nil"/>
              <w:bottom w:val="nil"/>
              <w:right w:val="nil"/>
            </w:tcBorders>
            <w:shd w:val="clear" w:color="auto" w:fill="auto"/>
            <w:noWrap/>
            <w:hideMark/>
          </w:tcPr>
          <w:p w14:paraId="76D67C56"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1D6CED46" w14:textId="77777777" w:rsidR="00EA3415" w:rsidRPr="00EA3415" w:rsidRDefault="00EA3415" w:rsidP="00EA3415">
            <w:pPr>
              <w:spacing w:line="240" w:lineRule="auto"/>
              <w:jc w:val="left"/>
              <w:rPr>
                <w:sz w:val="20"/>
                <w:szCs w:val="20"/>
              </w:rPr>
            </w:pPr>
            <w:r w:rsidRPr="00EA3415">
              <w:rPr>
                <w:sz w:val="20"/>
                <w:szCs w:val="20"/>
              </w:rPr>
              <w:t>Cisco Systems, Inc. (https://www.cisco.com/c/en/us/about.html)</w:t>
            </w:r>
          </w:p>
        </w:tc>
      </w:tr>
      <w:tr w:rsidR="00EA3415" w:rsidRPr="00EA3415" w14:paraId="1840A338" w14:textId="77777777" w:rsidTr="00A6466B">
        <w:trPr>
          <w:trHeight w:val="255"/>
        </w:trPr>
        <w:tc>
          <w:tcPr>
            <w:tcW w:w="2025" w:type="dxa"/>
            <w:tcBorders>
              <w:top w:val="nil"/>
              <w:left w:val="nil"/>
              <w:bottom w:val="nil"/>
              <w:right w:val="nil"/>
            </w:tcBorders>
            <w:shd w:val="clear" w:color="auto" w:fill="auto"/>
            <w:noWrap/>
            <w:hideMark/>
          </w:tcPr>
          <w:p w14:paraId="3F3D784B"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343CB6E1" w14:textId="77777777" w:rsidR="00EA3415" w:rsidRPr="00EA3415" w:rsidRDefault="00EA3415" w:rsidP="00EA3415">
            <w:pPr>
              <w:spacing w:line="240" w:lineRule="auto"/>
              <w:jc w:val="left"/>
              <w:rPr>
                <w:sz w:val="20"/>
                <w:szCs w:val="20"/>
              </w:rPr>
            </w:pPr>
            <w:r w:rsidRPr="00EA3415">
              <w:rPr>
                <w:sz w:val="20"/>
                <w:szCs w:val="20"/>
              </w:rPr>
              <w:t>C9407R</w:t>
            </w:r>
          </w:p>
        </w:tc>
      </w:tr>
      <w:tr w:rsidR="00EA3415" w:rsidRPr="00EA3415" w14:paraId="5F689809" w14:textId="77777777" w:rsidTr="00A6466B">
        <w:trPr>
          <w:trHeight w:val="255"/>
        </w:trPr>
        <w:tc>
          <w:tcPr>
            <w:tcW w:w="2025" w:type="dxa"/>
            <w:tcBorders>
              <w:top w:val="nil"/>
              <w:left w:val="nil"/>
              <w:bottom w:val="nil"/>
              <w:right w:val="nil"/>
            </w:tcBorders>
            <w:shd w:val="clear" w:color="auto" w:fill="auto"/>
            <w:noWrap/>
            <w:hideMark/>
          </w:tcPr>
          <w:p w14:paraId="02C247C8"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408F44E7" w14:textId="77777777" w:rsidR="00EA3415" w:rsidRDefault="00EA3415" w:rsidP="00EA3415">
            <w:pPr>
              <w:spacing w:line="240" w:lineRule="auto"/>
              <w:jc w:val="left"/>
              <w:rPr>
                <w:sz w:val="20"/>
                <w:szCs w:val="20"/>
              </w:rPr>
            </w:pPr>
            <w:r w:rsidRPr="00EA3415">
              <w:rPr>
                <w:sz w:val="20"/>
                <w:szCs w:val="20"/>
              </w:rPr>
              <w:t>Cisco Catalyst 9400 Series 7 slot chassis</w:t>
            </w:r>
          </w:p>
          <w:p w14:paraId="72486C1D" w14:textId="0CFDE0DB" w:rsidR="00A6466B" w:rsidRPr="00EA3415" w:rsidRDefault="00A6466B" w:rsidP="00EA3415">
            <w:pPr>
              <w:spacing w:line="240" w:lineRule="auto"/>
              <w:jc w:val="left"/>
              <w:rPr>
                <w:sz w:val="20"/>
                <w:szCs w:val="20"/>
              </w:rPr>
            </w:pPr>
            <w:r w:rsidRPr="00530CEC">
              <w:rPr>
                <w:i/>
                <w:sz w:val="20"/>
                <w:szCs w:val="20"/>
              </w:rPr>
              <w:t>(včetně služby SmartNet na dobu 60 měsíců, poskytované výrobcem Cisco Systems, Inc.)</w:t>
            </w:r>
          </w:p>
        </w:tc>
      </w:tr>
      <w:tr w:rsidR="00EA3415" w:rsidRPr="00EA3415" w14:paraId="2AC190A6" w14:textId="77777777" w:rsidTr="00A6466B">
        <w:trPr>
          <w:trHeight w:val="255"/>
        </w:trPr>
        <w:tc>
          <w:tcPr>
            <w:tcW w:w="2025" w:type="dxa"/>
            <w:tcBorders>
              <w:top w:val="nil"/>
              <w:left w:val="nil"/>
              <w:bottom w:val="nil"/>
              <w:right w:val="nil"/>
            </w:tcBorders>
            <w:shd w:val="clear" w:color="auto" w:fill="auto"/>
            <w:noWrap/>
            <w:hideMark/>
          </w:tcPr>
          <w:p w14:paraId="4A9D79A5"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165089C2" w14:textId="77777777" w:rsidR="00EA3415" w:rsidRPr="00EA3415" w:rsidRDefault="00B52EBB" w:rsidP="00EA3415">
            <w:pPr>
              <w:spacing w:line="240" w:lineRule="auto"/>
              <w:jc w:val="left"/>
              <w:rPr>
                <w:color w:val="0000FF"/>
                <w:sz w:val="20"/>
                <w:szCs w:val="20"/>
                <w:u w:val="single"/>
              </w:rPr>
            </w:pPr>
            <w:hyperlink r:id="rId17" w:history="1">
              <w:r w:rsidR="00EA3415" w:rsidRPr="00EA3415">
                <w:rPr>
                  <w:color w:val="0000FF"/>
                  <w:sz w:val="20"/>
                  <w:szCs w:val="20"/>
                  <w:u w:val="single"/>
                </w:rPr>
                <w:t>https://www.cisco.com/c/en/us/products/switches/catalyst-9400-series-switches/index.html</w:t>
              </w:r>
            </w:hyperlink>
          </w:p>
        </w:tc>
      </w:tr>
      <w:tr w:rsidR="00EA3415" w:rsidRPr="00EA3415" w14:paraId="524761C6" w14:textId="77777777" w:rsidTr="00A6466B">
        <w:trPr>
          <w:trHeight w:val="255"/>
        </w:trPr>
        <w:tc>
          <w:tcPr>
            <w:tcW w:w="2025" w:type="dxa"/>
            <w:tcBorders>
              <w:top w:val="nil"/>
              <w:left w:val="nil"/>
              <w:bottom w:val="nil"/>
              <w:right w:val="nil"/>
            </w:tcBorders>
            <w:shd w:val="clear" w:color="auto" w:fill="auto"/>
            <w:noWrap/>
            <w:hideMark/>
          </w:tcPr>
          <w:p w14:paraId="5ED6FA7B" w14:textId="77777777" w:rsidR="00EA3415" w:rsidRPr="00EA3415" w:rsidRDefault="00EA3415" w:rsidP="00EA3415">
            <w:pPr>
              <w:spacing w:line="240" w:lineRule="auto"/>
              <w:jc w:val="left"/>
              <w:rPr>
                <w:color w:val="0000FF"/>
                <w:sz w:val="20"/>
                <w:szCs w:val="20"/>
                <w:u w:val="single"/>
              </w:rPr>
            </w:pPr>
          </w:p>
        </w:tc>
        <w:tc>
          <w:tcPr>
            <w:tcW w:w="8181" w:type="dxa"/>
            <w:tcBorders>
              <w:top w:val="nil"/>
              <w:left w:val="nil"/>
              <w:bottom w:val="nil"/>
              <w:right w:val="nil"/>
            </w:tcBorders>
            <w:shd w:val="clear" w:color="auto" w:fill="auto"/>
            <w:noWrap/>
            <w:hideMark/>
          </w:tcPr>
          <w:p w14:paraId="78543A24"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448CE5D0" w14:textId="77777777" w:rsidTr="00A6466B">
        <w:trPr>
          <w:trHeight w:val="255"/>
        </w:trPr>
        <w:tc>
          <w:tcPr>
            <w:tcW w:w="2025" w:type="dxa"/>
            <w:tcBorders>
              <w:top w:val="nil"/>
              <w:left w:val="nil"/>
              <w:bottom w:val="nil"/>
              <w:right w:val="nil"/>
            </w:tcBorders>
            <w:shd w:val="clear" w:color="auto" w:fill="auto"/>
            <w:hideMark/>
          </w:tcPr>
          <w:p w14:paraId="177EDBF3"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hideMark/>
          </w:tcPr>
          <w:p w14:paraId="78C8A5C8" w14:textId="77777777" w:rsidR="00EA3415" w:rsidRPr="00EA3415" w:rsidRDefault="00EA3415" w:rsidP="00EA3415">
            <w:pPr>
              <w:spacing w:line="240" w:lineRule="auto"/>
              <w:jc w:val="left"/>
              <w:rPr>
                <w:b/>
                <w:bCs/>
                <w:sz w:val="20"/>
                <w:szCs w:val="20"/>
              </w:rPr>
            </w:pPr>
            <w:r w:rsidRPr="00EA3415">
              <w:rPr>
                <w:b/>
                <w:bCs/>
                <w:sz w:val="20"/>
                <w:szCs w:val="20"/>
              </w:rPr>
              <w:t>Distribuce - lokalita Dětská F02 + G01a - 2 ks switchů</w:t>
            </w:r>
          </w:p>
        </w:tc>
      </w:tr>
      <w:tr w:rsidR="00EA3415" w:rsidRPr="00EA3415" w14:paraId="10232BD7" w14:textId="77777777" w:rsidTr="00A6466B">
        <w:trPr>
          <w:trHeight w:val="255"/>
        </w:trPr>
        <w:tc>
          <w:tcPr>
            <w:tcW w:w="2025" w:type="dxa"/>
            <w:tcBorders>
              <w:top w:val="nil"/>
              <w:left w:val="nil"/>
              <w:bottom w:val="nil"/>
              <w:right w:val="nil"/>
            </w:tcBorders>
            <w:shd w:val="clear" w:color="auto" w:fill="auto"/>
            <w:noWrap/>
            <w:hideMark/>
          </w:tcPr>
          <w:p w14:paraId="6C5935A6"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356C2062" w14:textId="77777777" w:rsidR="00EA3415" w:rsidRPr="00EA3415" w:rsidRDefault="00EA3415" w:rsidP="00EA3415">
            <w:pPr>
              <w:spacing w:line="240" w:lineRule="auto"/>
              <w:jc w:val="left"/>
              <w:rPr>
                <w:sz w:val="20"/>
                <w:szCs w:val="20"/>
              </w:rPr>
            </w:pPr>
            <w:r w:rsidRPr="00EA3415">
              <w:rPr>
                <w:sz w:val="20"/>
                <w:szCs w:val="20"/>
              </w:rPr>
              <w:t>Cisco Systems, Inc. (https://www.cisco.com/c/en/us/about.html)</w:t>
            </w:r>
          </w:p>
        </w:tc>
      </w:tr>
      <w:tr w:rsidR="00EA3415" w:rsidRPr="00EA3415" w14:paraId="7CEA594B" w14:textId="77777777" w:rsidTr="00A6466B">
        <w:trPr>
          <w:trHeight w:val="255"/>
        </w:trPr>
        <w:tc>
          <w:tcPr>
            <w:tcW w:w="2025" w:type="dxa"/>
            <w:tcBorders>
              <w:top w:val="nil"/>
              <w:left w:val="nil"/>
              <w:bottom w:val="nil"/>
              <w:right w:val="nil"/>
            </w:tcBorders>
            <w:shd w:val="clear" w:color="auto" w:fill="auto"/>
            <w:noWrap/>
            <w:hideMark/>
          </w:tcPr>
          <w:p w14:paraId="3055A196"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6024C019" w14:textId="77777777" w:rsidR="00EA3415" w:rsidRPr="00EA3415" w:rsidRDefault="00EA3415" w:rsidP="00EA3415">
            <w:pPr>
              <w:spacing w:line="240" w:lineRule="auto"/>
              <w:jc w:val="left"/>
              <w:rPr>
                <w:sz w:val="20"/>
                <w:szCs w:val="20"/>
              </w:rPr>
            </w:pPr>
            <w:r w:rsidRPr="00EA3415">
              <w:rPr>
                <w:sz w:val="20"/>
                <w:szCs w:val="20"/>
              </w:rPr>
              <w:t>C9606R-48Y24C-BN-A</w:t>
            </w:r>
          </w:p>
        </w:tc>
      </w:tr>
      <w:tr w:rsidR="00EA3415" w:rsidRPr="00EA3415" w14:paraId="473DC918" w14:textId="77777777" w:rsidTr="00A6466B">
        <w:trPr>
          <w:trHeight w:val="255"/>
        </w:trPr>
        <w:tc>
          <w:tcPr>
            <w:tcW w:w="2025" w:type="dxa"/>
            <w:tcBorders>
              <w:top w:val="nil"/>
              <w:left w:val="nil"/>
              <w:bottom w:val="nil"/>
              <w:right w:val="nil"/>
            </w:tcBorders>
            <w:shd w:val="clear" w:color="auto" w:fill="auto"/>
            <w:noWrap/>
            <w:hideMark/>
          </w:tcPr>
          <w:p w14:paraId="457086C2"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3B71CA6E" w14:textId="77777777" w:rsidR="00EA3415" w:rsidRDefault="00EA3415" w:rsidP="00EA3415">
            <w:pPr>
              <w:spacing w:line="240" w:lineRule="auto"/>
              <w:jc w:val="left"/>
              <w:rPr>
                <w:sz w:val="20"/>
                <w:szCs w:val="20"/>
              </w:rPr>
            </w:pPr>
            <w:r w:rsidRPr="00EA3415">
              <w:rPr>
                <w:sz w:val="20"/>
                <w:szCs w:val="20"/>
              </w:rPr>
              <w:t>Catalyst 9600 Series 6 slot, 1xSup, 2xLC , DNA-A LIC</w:t>
            </w:r>
          </w:p>
          <w:p w14:paraId="08EEABB4" w14:textId="32788322" w:rsidR="00A6466B" w:rsidRPr="00EA3415" w:rsidRDefault="00A6466B" w:rsidP="00EA3415">
            <w:pPr>
              <w:spacing w:line="240" w:lineRule="auto"/>
              <w:jc w:val="left"/>
              <w:rPr>
                <w:sz w:val="20"/>
                <w:szCs w:val="20"/>
              </w:rPr>
            </w:pPr>
            <w:r w:rsidRPr="00530CEC">
              <w:rPr>
                <w:i/>
                <w:sz w:val="20"/>
                <w:szCs w:val="20"/>
              </w:rPr>
              <w:t>(včetně služby SmartNet na dobu 60 měsíců, poskytované výrobcem Cisco Systems, Inc.)</w:t>
            </w:r>
          </w:p>
        </w:tc>
      </w:tr>
      <w:tr w:rsidR="00EA3415" w:rsidRPr="00EA3415" w14:paraId="779A0F6E" w14:textId="77777777" w:rsidTr="00A6466B">
        <w:trPr>
          <w:trHeight w:val="255"/>
        </w:trPr>
        <w:tc>
          <w:tcPr>
            <w:tcW w:w="2025" w:type="dxa"/>
            <w:tcBorders>
              <w:top w:val="nil"/>
              <w:left w:val="nil"/>
              <w:bottom w:val="nil"/>
              <w:right w:val="nil"/>
            </w:tcBorders>
            <w:shd w:val="clear" w:color="auto" w:fill="auto"/>
            <w:noWrap/>
            <w:hideMark/>
          </w:tcPr>
          <w:p w14:paraId="28587A1B"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65513639" w14:textId="77777777" w:rsidR="00EA3415" w:rsidRPr="00EA3415" w:rsidRDefault="00B52EBB" w:rsidP="00EA3415">
            <w:pPr>
              <w:spacing w:line="240" w:lineRule="auto"/>
              <w:jc w:val="left"/>
              <w:rPr>
                <w:color w:val="0000FF"/>
                <w:sz w:val="20"/>
                <w:szCs w:val="20"/>
                <w:u w:val="single"/>
              </w:rPr>
            </w:pPr>
            <w:hyperlink r:id="rId18" w:history="1">
              <w:r w:rsidR="00EA3415" w:rsidRPr="00EA3415">
                <w:rPr>
                  <w:color w:val="0000FF"/>
                  <w:sz w:val="20"/>
                  <w:szCs w:val="20"/>
                  <w:u w:val="single"/>
                </w:rPr>
                <w:t>https://www.cisco.com/c/en/us/products/switches/catalyst-9600-series-switches/index.html</w:t>
              </w:r>
            </w:hyperlink>
          </w:p>
        </w:tc>
      </w:tr>
      <w:tr w:rsidR="00EA3415" w:rsidRPr="00EA3415" w14:paraId="5EDC4B06" w14:textId="77777777" w:rsidTr="00A6466B">
        <w:trPr>
          <w:trHeight w:val="255"/>
        </w:trPr>
        <w:tc>
          <w:tcPr>
            <w:tcW w:w="2025" w:type="dxa"/>
            <w:tcBorders>
              <w:top w:val="nil"/>
              <w:left w:val="nil"/>
              <w:bottom w:val="nil"/>
              <w:right w:val="nil"/>
            </w:tcBorders>
            <w:shd w:val="clear" w:color="auto" w:fill="auto"/>
            <w:noWrap/>
            <w:hideMark/>
          </w:tcPr>
          <w:p w14:paraId="6C4EF049" w14:textId="77777777" w:rsidR="00EA3415" w:rsidRPr="00EA3415" w:rsidRDefault="00EA3415" w:rsidP="00EA3415">
            <w:pPr>
              <w:spacing w:line="240" w:lineRule="auto"/>
              <w:jc w:val="left"/>
              <w:rPr>
                <w:color w:val="0000FF"/>
                <w:sz w:val="20"/>
                <w:szCs w:val="20"/>
                <w:u w:val="single"/>
              </w:rPr>
            </w:pPr>
          </w:p>
        </w:tc>
        <w:tc>
          <w:tcPr>
            <w:tcW w:w="8181" w:type="dxa"/>
            <w:tcBorders>
              <w:top w:val="nil"/>
              <w:left w:val="nil"/>
              <w:bottom w:val="nil"/>
              <w:right w:val="nil"/>
            </w:tcBorders>
            <w:shd w:val="clear" w:color="auto" w:fill="auto"/>
            <w:noWrap/>
            <w:hideMark/>
          </w:tcPr>
          <w:p w14:paraId="2B650E24"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212A216D" w14:textId="77777777" w:rsidTr="00A6466B">
        <w:trPr>
          <w:trHeight w:val="255"/>
        </w:trPr>
        <w:tc>
          <w:tcPr>
            <w:tcW w:w="2025" w:type="dxa"/>
            <w:tcBorders>
              <w:top w:val="nil"/>
              <w:left w:val="nil"/>
              <w:bottom w:val="nil"/>
              <w:right w:val="nil"/>
            </w:tcBorders>
            <w:shd w:val="clear" w:color="auto" w:fill="auto"/>
            <w:hideMark/>
          </w:tcPr>
          <w:p w14:paraId="44371E1D"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hideMark/>
          </w:tcPr>
          <w:p w14:paraId="118B1ED2" w14:textId="77777777" w:rsidR="00EA3415" w:rsidRPr="00EA3415" w:rsidRDefault="00EA3415" w:rsidP="00EA3415">
            <w:pPr>
              <w:spacing w:line="240" w:lineRule="auto"/>
              <w:jc w:val="left"/>
              <w:rPr>
                <w:b/>
                <w:bCs/>
                <w:sz w:val="20"/>
                <w:szCs w:val="20"/>
              </w:rPr>
            </w:pPr>
            <w:r w:rsidRPr="00EA3415">
              <w:rPr>
                <w:b/>
                <w:bCs/>
                <w:sz w:val="20"/>
                <w:szCs w:val="20"/>
              </w:rPr>
              <w:t>Distribuce - lokalita Porodnice A1 - 2 ks switchů</w:t>
            </w:r>
          </w:p>
        </w:tc>
      </w:tr>
      <w:tr w:rsidR="00EA3415" w:rsidRPr="00EA3415" w14:paraId="5FBA2ECE" w14:textId="77777777" w:rsidTr="00A6466B">
        <w:trPr>
          <w:trHeight w:val="255"/>
        </w:trPr>
        <w:tc>
          <w:tcPr>
            <w:tcW w:w="2025" w:type="dxa"/>
            <w:tcBorders>
              <w:top w:val="nil"/>
              <w:left w:val="nil"/>
              <w:bottom w:val="nil"/>
              <w:right w:val="nil"/>
            </w:tcBorders>
            <w:shd w:val="clear" w:color="auto" w:fill="auto"/>
            <w:noWrap/>
            <w:hideMark/>
          </w:tcPr>
          <w:p w14:paraId="685122D8"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0BB2A6EB" w14:textId="77777777" w:rsidR="00EA3415" w:rsidRPr="00EA3415" w:rsidRDefault="00EA3415" w:rsidP="00EA3415">
            <w:pPr>
              <w:spacing w:line="240" w:lineRule="auto"/>
              <w:jc w:val="left"/>
              <w:rPr>
                <w:sz w:val="20"/>
                <w:szCs w:val="20"/>
              </w:rPr>
            </w:pPr>
            <w:r w:rsidRPr="00EA3415">
              <w:rPr>
                <w:sz w:val="20"/>
                <w:szCs w:val="20"/>
              </w:rPr>
              <w:t>Cisco Systems, Inc. (https://www.cisco.com/c/en/us/about.html)</w:t>
            </w:r>
          </w:p>
        </w:tc>
      </w:tr>
      <w:tr w:rsidR="00EA3415" w:rsidRPr="00EA3415" w14:paraId="7E22E4AA" w14:textId="77777777" w:rsidTr="00A6466B">
        <w:trPr>
          <w:trHeight w:val="255"/>
        </w:trPr>
        <w:tc>
          <w:tcPr>
            <w:tcW w:w="2025" w:type="dxa"/>
            <w:tcBorders>
              <w:top w:val="nil"/>
              <w:left w:val="nil"/>
              <w:bottom w:val="nil"/>
              <w:right w:val="nil"/>
            </w:tcBorders>
            <w:shd w:val="clear" w:color="auto" w:fill="auto"/>
            <w:noWrap/>
            <w:hideMark/>
          </w:tcPr>
          <w:p w14:paraId="04A27FD6"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690EF6E7" w14:textId="77777777" w:rsidR="00EA3415" w:rsidRPr="00EA3415" w:rsidRDefault="00EA3415" w:rsidP="00EA3415">
            <w:pPr>
              <w:spacing w:line="240" w:lineRule="auto"/>
              <w:jc w:val="left"/>
              <w:rPr>
                <w:sz w:val="20"/>
                <w:szCs w:val="20"/>
              </w:rPr>
            </w:pPr>
            <w:r w:rsidRPr="00EA3415">
              <w:rPr>
                <w:sz w:val="20"/>
                <w:szCs w:val="20"/>
              </w:rPr>
              <w:t>C9500-24Y4C-A</w:t>
            </w:r>
          </w:p>
        </w:tc>
      </w:tr>
      <w:tr w:rsidR="00EA3415" w:rsidRPr="00EA3415" w14:paraId="5B16309C" w14:textId="77777777" w:rsidTr="00A6466B">
        <w:trPr>
          <w:trHeight w:val="255"/>
        </w:trPr>
        <w:tc>
          <w:tcPr>
            <w:tcW w:w="2025" w:type="dxa"/>
            <w:tcBorders>
              <w:top w:val="nil"/>
              <w:left w:val="nil"/>
              <w:bottom w:val="nil"/>
              <w:right w:val="nil"/>
            </w:tcBorders>
            <w:shd w:val="clear" w:color="auto" w:fill="auto"/>
            <w:noWrap/>
            <w:hideMark/>
          </w:tcPr>
          <w:p w14:paraId="1BAB4B6A"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1BC22848" w14:textId="77777777" w:rsidR="00EA3415" w:rsidRDefault="00EA3415" w:rsidP="00EA3415">
            <w:pPr>
              <w:spacing w:line="240" w:lineRule="auto"/>
              <w:jc w:val="left"/>
              <w:rPr>
                <w:sz w:val="20"/>
                <w:szCs w:val="20"/>
              </w:rPr>
            </w:pPr>
            <w:r w:rsidRPr="00EA3415">
              <w:rPr>
                <w:sz w:val="20"/>
                <w:szCs w:val="20"/>
              </w:rPr>
              <w:t>Catalyst 9500 24x1/10/25G  and 4-port 40/100G, Advantage</w:t>
            </w:r>
          </w:p>
          <w:p w14:paraId="1578EC84" w14:textId="056F04D2" w:rsidR="00A6466B" w:rsidRPr="00EA3415" w:rsidRDefault="00A6466B" w:rsidP="00EA3415">
            <w:pPr>
              <w:spacing w:line="240" w:lineRule="auto"/>
              <w:jc w:val="left"/>
              <w:rPr>
                <w:sz w:val="20"/>
                <w:szCs w:val="20"/>
              </w:rPr>
            </w:pPr>
            <w:r w:rsidRPr="00530CEC">
              <w:rPr>
                <w:i/>
                <w:sz w:val="20"/>
                <w:szCs w:val="20"/>
              </w:rPr>
              <w:t>(včetně služby SmartNet na dobu 60 měsíců, poskytované výrobcem Cisco Systems, Inc.)</w:t>
            </w:r>
          </w:p>
        </w:tc>
      </w:tr>
      <w:tr w:rsidR="00EA3415" w:rsidRPr="00EA3415" w14:paraId="2473BE73" w14:textId="77777777" w:rsidTr="00A6466B">
        <w:trPr>
          <w:trHeight w:val="255"/>
        </w:trPr>
        <w:tc>
          <w:tcPr>
            <w:tcW w:w="2025" w:type="dxa"/>
            <w:tcBorders>
              <w:top w:val="nil"/>
              <w:left w:val="nil"/>
              <w:bottom w:val="nil"/>
              <w:right w:val="nil"/>
            </w:tcBorders>
            <w:shd w:val="clear" w:color="auto" w:fill="auto"/>
            <w:noWrap/>
            <w:hideMark/>
          </w:tcPr>
          <w:p w14:paraId="7D53B466"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0F3CA432" w14:textId="77777777" w:rsidR="00EA3415" w:rsidRPr="00EA3415" w:rsidRDefault="00B52EBB" w:rsidP="00EA3415">
            <w:pPr>
              <w:spacing w:line="240" w:lineRule="auto"/>
              <w:jc w:val="left"/>
              <w:rPr>
                <w:color w:val="0000FF"/>
                <w:sz w:val="20"/>
                <w:szCs w:val="20"/>
                <w:u w:val="single"/>
              </w:rPr>
            </w:pPr>
            <w:hyperlink r:id="rId19" w:history="1">
              <w:r w:rsidR="00EA3415" w:rsidRPr="00EA3415">
                <w:rPr>
                  <w:color w:val="0000FF"/>
                  <w:sz w:val="20"/>
                  <w:szCs w:val="20"/>
                  <w:u w:val="single"/>
                </w:rPr>
                <w:t>https://www.cisco.com/c/en/us/products/switches/catalyst-9500-series-switches/index.html</w:t>
              </w:r>
            </w:hyperlink>
          </w:p>
        </w:tc>
      </w:tr>
      <w:tr w:rsidR="00EA3415" w:rsidRPr="00EA3415" w14:paraId="58662456" w14:textId="77777777" w:rsidTr="00A6466B">
        <w:trPr>
          <w:trHeight w:val="255"/>
        </w:trPr>
        <w:tc>
          <w:tcPr>
            <w:tcW w:w="2025" w:type="dxa"/>
            <w:tcBorders>
              <w:top w:val="nil"/>
              <w:left w:val="nil"/>
              <w:bottom w:val="nil"/>
              <w:right w:val="nil"/>
            </w:tcBorders>
            <w:shd w:val="clear" w:color="auto" w:fill="auto"/>
            <w:noWrap/>
            <w:hideMark/>
          </w:tcPr>
          <w:p w14:paraId="075E02AB" w14:textId="77777777" w:rsidR="00EA3415" w:rsidRPr="00EA3415" w:rsidRDefault="00EA3415" w:rsidP="00EA3415">
            <w:pPr>
              <w:spacing w:line="240" w:lineRule="auto"/>
              <w:jc w:val="left"/>
              <w:rPr>
                <w:color w:val="0000FF"/>
                <w:sz w:val="20"/>
                <w:szCs w:val="20"/>
                <w:u w:val="single"/>
              </w:rPr>
            </w:pPr>
          </w:p>
        </w:tc>
        <w:tc>
          <w:tcPr>
            <w:tcW w:w="8181" w:type="dxa"/>
            <w:tcBorders>
              <w:top w:val="nil"/>
              <w:left w:val="nil"/>
              <w:bottom w:val="nil"/>
              <w:right w:val="nil"/>
            </w:tcBorders>
            <w:shd w:val="clear" w:color="auto" w:fill="auto"/>
            <w:noWrap/>
            <w:hideMark/>
          </w:tcPr>
          <w:p w14:paraId="3C991923"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02228670" w14:textId="77777777" w:rsidTr="00A6466B">
        <w:trPr>
          <w:trHeight w:val="255"/>
        </w:trPr>
        <w:tc>
          <w:tcPr>
            <w:tcW w:w="2025" w:type="dxa"/>
            <w:tcBorders>
              <w:top w:val="nil"/>
              <w:left w:val="nil"/>
              <w:bottom w:val="nil"/>
              <w:right w:val="nil"/>
            </w:tcBorders>
            <w:shd w:val="clear" w:color="auto" w:fill="auto"/>
            <w:hideMark/>
          </w:tcPr>
          <w:p w14:paraId="618CE22A"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hideMark/>
          </w:tcPr>
          <w:p w14:paraId="74CD46D0" w14:textId="3B2B7131" w:rsidR="00EA3415" w:rsidRPr="00EA3415" w:rsidRDefault="00EA3415" w:rsidP="00A6466B">
            <w:pPr>
              <w:spacing w:line="240" w:lineRule="auto"/>
              <w:jc w:val="left"/>
              <w:rPr>
                <w:b/>
                <w:bCs/>
                <w:sz w:val="20"/>
                <w:szCs w:val="20"/>
              </w:rPr>
            </w:pPr>
            <w:r w:rsidRPr="00EA3415">
              <w:rPr>
                <w:b/>
                <w:bCs/>
                <w:sz w:val="20"/>
                <w:szCs w:val="20"/>
              </w:rPr>
              <w:t xml:space="preserve">Distribuce - lokalita Bohunice L04, Z01a, D00, Dětská F02 + G01a a Porodnice A1 </w:t>
            </w:r>
            <w:r w:rsidR="00A6466B">
              <w:rPr>
                <w:b/>
                <w:bCs/>
                <w:sz w:val="20"/>
                <w:szCs w:val="20"/>
              </w:rPr>
              <w:t>–</w:t>
            </w:r>
            <w:r w:rsidRPr="00EA3415">
              <w:rPr>
                <w:b/>
                <w:bCs/>
                <w:sz w:val="20"/>
                <w:szCs w:val="20"/>
              </w:rPr>
              <w:t xml:space="preserve"> 7</w:t>
            </w:r>
            <w:r w:rsidR="00A6466B">
              <w:rPr>
                <w:b/>
                <w:bCs/>
                <w:sz w:val="20"/>
                <w:szCs w:val="20"/>
              </w:rPr>
              <w:t> </w:t>
            </w:r>
            <w:r w:rsidRPr="00EA3415">
              <w:rPr>
                <w:b/>
                <w:bCs/>
                <w:sz w:val="20"/>
                <w:szCs w:val="20"/>
              </w:rPr>
              <w:t>ks switchů</w:t>
            </w:r>
          </w:p>
        </w:tc>
      </w:tr>
      <w:tr w:rsidR="00EA3415" w:rsidRPr="00EA3415" w14:paraId="70E50900" w14:textId="77777777" w:rsidTr="00A6466B">
        <w:trPr>
          <w:trHeight w:val="255"/>
        </w:trPr>
        <w:tc>
          <w:tcPr>
            <w:tcW w:w="2025" w:type="dxa"/>
            <w:tcBorders>
              <w:top w:val="nil"/>
              <w:left w:val="nil"/>
              <w:bottom w:val="nil"/>
              <w:right w:val="nil"/>
            </w:tcBorders>
            <w:shd w:val="clear" w:color="auto" w:fill="auto"/>
            <w:noWrap/>
            <w:hideMark/>
          </w:tcPr>
          <w:p w14:paraId="018C2752"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78CD23D8" w14:textId="77777777" w:rsidR="00EA3415" w:rsidRPr="00EA3415" w:rsidRDefault="00EA3415" w:rsidP="00EA3415">
            <w:pPr>
              <w:spacing w:line="240" w:lineRule="auto"/>
              <w:jc w:val="left"/>
              <w:rPr>
                <w:sz w:val="20"/>
                <w:szCs w:val="20"/>
              </w:rPr>
            </w:pPr>
            <w:r w:rsidRPr="00EA3415">
              <w:rPr>
                <w:sz w:val="20"/>
                <w:szCs w:val="20"/>
              </w:rPr>
              <w:t>Cisco Systems, Inc. (https://www.cisco.com/c/en/us/about.html)</w:t>
            </w:r>
          </w:p>
        </w:tc>
      </w:tr>
      <w:tr w:rsidR="00EA3415" w:rsidRPr="00EA3415" w14:paraId="4C4A1D50" w14:textId="77777777" w:rsidTr="00A6466B">
        <w:trPr>
          <w:trHeight w:val="255"/>
        </w:trPr>
        <w:tc>
          <w:tcPr>
            <w:tcW w:w="2025" w:type="dxa"/>
            <w:tcBorders>
              <w:top w:val="nil"/>
              <w:left w:val="nil"/>
              <w:bottom w:val="nil"/>
              <w:right w:val="nil"/>
            </w:tcBorders>
            <w:shd w:val="clear" w:color="auto" w:fill="auto"/>
            <w:noWrap/>
            <w:hideMark/>
          </w:tcPr>
          <w:p w14:paraId="1D97359F"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4CF0C889" w14:textId="77777777" w:rsidR="00EA3415" w:rsidRPr="00EA3415" w:rsidRDefault="00EA3415" w:rsidP="00EA3415">
            <w:pPr>
              <w:spacing w:line="240" w:lineRule="auto"/>
              <w:jc w:val="left"/>
              <w:rPr>
                <w:sz w:val="20"/>
                <w:szCs w:val="20"/>
              </w:rPr>
            </w:pPr>
            <w:r w:rsidRPr="00EA3415">
              <w:rPr>
                <w:sz w:val="20"/>
                <w:szCs w:val="20"/>
              </w:rPr>
              <w:t>C9300-24P-E</w:t>
            </w:r>
          </w:p>
        </w:tc>
      </w:tr>
      <w:tr w:rsidR="00EA3415" w:rsidRPr="00EA3415" w14:paraId="4A1BB0F9" w14:textId="77777777" w:rsidTr="00A6466B">
        <w:trPr>
          <w:trHeight w:val="255"/>
        </w:trPr>
        <w:tc>
          <w:tcPr>
            <w:tcW w:w="2025" w:type="dxa"/>
            <w:tcBorders>
              <w:top w:val="nil"/>
              <w:left w:val="nil"/>
              <w:bottom w:val="nil"/>
              <w:right w:val="nil"/>
            </w:tcBorders>
            <w:shd w:val="clear" w:color="auto" w:fill="auto"/>
            <w:noWrap/>
            <w:hideMark/>
          </w:tcPr>
          <w:p w14:paraId="52537555"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0304EE76" w14:textId="77777777" w:rsidR="00EA3415" w:rsidRDefault="00EA3415" w:rsidP="00EA3415">
            <w:pPr>
              <w:spacing w:line="240" w:lineRule="auto"/>
              <w:jc w:val="left"/>
              <w:rPr>
                <w:sz w:val="20"/>
                <w:szCs w:val="20"/>
              </w:rPr>
            </w:pPr>
            <w:r w:rsidRPr="00EA3415">
              <w:rPr>
                <w:sz w:val="20"/>
                <w:szCs w:val="20"/>
              </w:rPr>
              <w:t>Catalyst 9300 24-port PoE+, Network Essentials</w:t>
            </w:r>
          </w:p>
          <w:p w14:paraId="66C90D9A" w14:textId="68A9B7EE" w:rsidR="00A6466B" w:rsidRPr="00EA3415" w:rsidRDefault="00A6466B" w:rsidP="00EA3415">
            <w:pPr>
              <w:spacing w:line="240" w:lineRule="auto"/>
              <w:jc w:val="left"/>
              <w:rPr>
                <w:sz w:val="20"/>
                <w:szCs w:val="20"/>
              </w:rPr>
            </w:pPr>
            <w:r w:rsidRPr="00530CEC">
              <w:rPr>
                <w:i/>
                <w:sz w:val="20"/>
                <w:szCs w:val="20"/>
              </w:rPr>
              <w:t>(včetně služby SmartNet na dobu 60 měsíců, poskytované výrobcem Cisco Systems, Inc.)</w:t>
            </w:r>
          </w:p>
        </w:tc>
      </w:tr>
      <w:tr w:rsidR="00EA3415" w:rsidRPr="00EA3415" w14:paraId="073A211B" w14:textId="77777777" w:rsidTr="00A6466B">
        <w:trPr>
          <w:trHeight w:val="255"/>
        </w:trPr>
        <w:tc>
          <w:tcPr>
            <w:tcW w:w="2025" w:type="dxa"/>
            <w:tcBorders>
              <w:top w:val="nil"/>
              <w:left w:val="nil"/>
              <w:bottom w:val="nil"/>
              <w:right w:val="nil"/>
            </w:tcBorders>
            <w:shd w:val="clear" w:color="auto" w:fill="auto"/>
            <w:noWrap/>
            <w:hideMark/>
          </w:tcPr>
          <w:p w14:paraId="23612D1B"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620C26D2" w14:textId="77777777" w:rsidR="00EA3415" w:rsidRPr="00EA3415" w:rsidRDefault="00B52EBB" w:rsidP="00EA3415">
            <w:pPr>
              <w:spacing w:line="240" w:lineRule="auto"/>
              <w:jc w:val="left"/>
              <w:rPr>
                <w:color w:val="0000FF"/>
                <w:sz w:val="20"/>
                <w:szCs w:val="20"/>
                <w:u w:val="single"/>
              </w:rPr>
            </w:pPr>
            <w:hyperlink r:id="rId20" w:history="1">
              <w:r w:rsidR="00EA3415" w:rsidRPr="00EA3415">
                <w:rPr>
                  <w:color w:val="0000FF"/>
                  <w:sz w:val="20"/>
                  <w:szCs w:val="20"/>
                  <w:u w:val="single"/>
                </w:rPr>
                <w:t>https://www.cisco.com/c/en/us/products/switches/catalyst-9300-series-switches/index.html</w:t>
              </w:r>
            </w:hyperlink>
          </w:p>
        </w:tc>
      </w:tr>
      <w:tr w:rsidR="00EA3415" w:rsidRPr="00EA3415" w14:paraId="157CB6E2" w14:textId="77777777" w:rsidTr="00A6466B">
        <w:trPr>
          <w:trHeight w:val="255"/>
        </w:trPr>
        <w:tc>
          <w:tcPr>
            <w:tcW w:w="2025" w:type="dxa"/>
            <w:tcBorders>
              <w:top w:val="nil"/>
              <w:left w:val="nil"/>
              <w:bottom w:val="nil"/>
              <w:right w:val="nil"/>
            </w:tcBorders>
            <w:shd w:val="clear" w:color="auto" w:fill="auto"/>
            <w:noWrap/>
            <w:hideMark/>
          </w:tcPr>
          <w:p w14:paraId="5C14C1FA" w14:textId="77777777" w:rsidR="00EA3415" w:rsidRPr="00EA3415" w:rsidRDefault="00EA3415" w:rsidP="00EA3415">
            <w:pPr>
              <w:spacing w:line="240" w:lineRule="auto"/>
              <w:jc w:val="left"/>
              <w:rPr>
                <w:color w:val="0000FF"/>
                <w:sz w:val="20"/>
                <w:szCs w:val="20"/>
                <w:u w:val="single"/>
              </w:rPr>
            </w:pPr>
          </w:p>
        </w:tc>
        <w:tc>
          <w:tcPr>
            <w:tcW w:w="8181" w:type="dxa"/>
            <w:tcBorders>
              <w:top w:val="nil"/>
              <w:left w:val="nil"/>
              <w:bottom w:val="nil"/>
              <w:right w:val="nil"/>
            </w:tcBorders>
            <w:shd w:val="clear" w:color="auto" w:fill="auto"/>
            <w:noWrap/>
            <w:hideMark/>
          </w:tcPr>
          <w:p w14:paraId="2362845D"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57CDBD8D" w14:textId="77777777" w:rsidTr="00A6466B">
        <w:trPr>
          <w:trHeight w:val="255"/>
        </w:trPr>
        <w:tc>
          <w:tcPr>
            <w:tcW w:w="2025" w:type="dxa"/>
            <w:tcBorders>
              <w:top w:val="nil"/>
              <w:left w:val="nil"/>
              <w:bottom w:val="nil"/>
              <w:right w:val="nil"/>
            </w:tcBorders>
            <w:shd w:val="clear" w:color="auto" w:fill="auto"/>
            <w:hideMark/>
          </w:tcPr>
          <w:p w14:paraId="6C80C06F" w14:textId="77777777" w:rsidR="00EA3415" w:rsidRPr="00EA3415" w:rsidRDefault="00EA3415" w:rsidP="00EA3415">
            <w:pPr>
              <w:spacing w:line="240" w:lineRule="auto"/>
              <w:jc w:val="left"/>
              <w:rPr>
                <w:sz w:val="20"/>
                <w:szCs w:val="20"/>
              </w:rPr>
            </w:pPr>
            <w:r w:rsidRPr="00EA3415">
              <w:rPr>
                <w:sz w:val="20"/>
                <w:szCs w:val="20"/>
              </w:rPr>
              <w:t>Název zařízení:</w:t>
            </w:r>
          </w:p>
        </w:tc>
        <w:tc>
          <w:tcPr>
            <w:tcW w:w="8181" w:type="dxa"/>
            <w:tcBorders>
              <w:top w:val="nil"/>
              <w:left w:val="nil"/>
              <w:bottom w:val="nil"/>
              <w:right w:val="nil"/>
            </w:tcBorders>
            <w:shd w:val="clear" w:color="auto" w:fill="auto"/>
            <w:hideMark/>
          </w:tcPr>
          <w:p w14:paraId="22635557" w14:textId="77777777" w:rsidR="00EA3415" w:rsidRPr="00EA3415" w:rsidRDefault="00EA3415" w:rsidP="00EA3415">
            <w:pPr>
              <w:spacing w:line="240" w:lineRule="auto"/>
              <w:jc w:val="left"/>
              <w:rPr>
                <w:b/>
                <w:bCs/>
                <w:sz w:val="20"/>
                <w:szCs w:val="20"/>
              </w:rPr>
            </w:pPr>
            <w:r w:rsidRPr="00EA3415">
              <w:rPr>
                <w:b/>
                <w:bCs/>
                <w:sz w:val="20"/>
                <w:szCs w:val="20"/>
              </w:rPr>
              <w:t>Transceivery</w:t>
            </w:r>
          </w:p>
        </w:tc>
      </w:tr>
      <w:tr w:rsidR="00EA3415" w:rsidRPr="00EA3415" w14:paraId="61344F2C" w14:textId="77777777" w:rsidTr="00A6466B">
        <w:trPr>
          <w:trHeight w:val="255"/>
        </w:trPr>
        <w:tc>
          <w:tcPr>
            <w:tcW w:w="2025" w:type="dxa"/>
            <w:tcBorders>
              <w:top w:val="nil"/>
              <w:left w:val="nil"/>
              <w:bottom w:val="nil"/>
              <w:right w:val="nil"/>
            </w:tcBorders>
            <w:shd w:val="clear" w:color="auto" w:fill="auto"/>
            <w:noWrap/>
            <w:hideMark/>
          </w:tcPr>
          <w:p w14:paraId="0AEDA6FD" w14:textId="77777777" w:rsidR="00EA3415" w:rsidRPr="00EA3415" w:rsidRDefault="00EA3415" w:rsidP="00EA3415">
            <w:pPr>
              <w:spacing w:line="240" w:lineRule="auto"/>
              <w:jc w:val="left"/>
              <w:rPr>
                <w:sz w:val="20"/>
                <w:szCs w:val="20"/>
              </w:rPr>
            </w:pPr>
            <w:r w:rsidRPr="00EA3415">
              <w:rPr>
                <w:sz w:val="20"/>
                <w:szCs w:val="20"/>
              </w:rPr>
              <w:t>Výrobce:</w:t>
            </w:r>
          </w:p>
        </w:tc>
        <w:tc>
          <w:tcPr>
            <w:tcW w:w="8181" w:type="dxa"/>
            <w:tcBorders>
              <w:top w:val="nil"/>
              <w:left w:val="nil"/>
              <w:bottom w:val="nil"/>
              <w:right w:val="nil"/>
            </w:tcBorders>
            <w:shd w:val="clear" w:color="auto" w:fill="auto"/>
            <w:noWrap/>
            <w:hideMark/>
          </w:tcPr>
          <w:p w14:paraId="5A2BE670" w14:textId="77777777" w:rsidR="00EA3415" w:rsidRPr="00EA3415" w:rsidRDefault="00EA3415" w:rsidP="00EA3415">
            <w:pPr>
              <w:spacing w:line="240" w:lineRule="auto"/>
              <w:jc w:val="left"/>
              <w:rPr>
                <w:sz w:val="20"/>
                <w:szCs w:val="20"/>
              </w:rPr>
            </w:pPr>
            <w:r w:rsidRPr="00EA3415">
              <w:rPr>
                <w:sz w:val="20"/>
                <w:szCs w:val="20"/>
              </w:rPr>
              <w:t>OEM příslušenství pro Cisco Systems, Inc. (https://www.cisco.com/c/en/us/about.html)</w:t>
            </w:r>
          </w:p>
        </w:tc>
      </w:tr>
      <w:tr w:rsidR="00EA3415" w:rsidRPr="00EA3415" w14:paraId="1A4CC92C" w14:textId="77777777" w:rsidTr="00A6466B">
        <w:trPr>
          <w:trHeight w:val="255"/>
        </w:trPr>
        <w:tc>
          <w:tcPr>
            <w:tcW w:w="2025" w:type="dxa"/>
            <w:tcBorders>
              <w:top w:val="nil"/>
              <w:left w:val="nil"/>
              <w:bottom w:val="nil"/>
              <w:right w:val="nil"/>
            </w:tcBorders>
            <w:shd w:val="clear" w:color="auto" w:fill="auto"/>
            <w:noWrap/>
            <w:hideMark/>
          </w:tcPr>
          <w:p w14:paraId="2ECE27D2" w14:textId="77777777" w:rsidR="00EA3415" w:rsidRPr="00EA3415" w:rsidRDefault="00EA3415" w:rsidP="00EA3415">
            <w:pPr>
              <w:spacing w:line="240" w:lineRule="auto"/>
              <w:jc w:val="left"/>
              <w:rPr>
                <w:sz w:val="20"/>
                <w:szCs w:val="20"/>
              </w:rPr>
            </w:pPr>
            <w:r w:rsidRPr="00EA3415">
              <w:rPr>
                <w:sz w:val="20"/>
                <w:szCs w:val="20"/>
              </w:rPr>
              <w:t>Produktové číslo:</w:t>
            </w:r>
          </w:p>
        </w:tc>
        <w:tc>
          <w:tcPr>
            <w:tcW w:w="8181" w:type="dxa"/>
            <w:tcBorders>
              <w:top w:val="nil"/>
              <w:left w:val="nil"/>
              <w:bottom w:val="nil"/>
              <w:right w:val="nil"/>
            </w:tcBorders>
            <w:shd w:val="clear" w:color="auto" w:fill="auto"/>
            <w:noWrap/>
            <w:hideMark/>
          </w:tcPr>
          <w:p w14:paraId="35DA7F27" w14:textId="77777777" w:rsidR="00EA3415" w:rsidRPr="00EA3415" w:rsidRDefault="00EA3415" w:rsidP="00EA3415">
            <w:pPr>
              <w:spacing w:line="240" w:lineRule="auto"/>
              <w:jc w:val="left"/>
              <w:rPr>
                <w:sz w:val="20"/>
                <w:szCs w:val="20"/>
              </w:rPr>
            </w:pPr>
            <w:r w:rsidRPr="00EA3415">
              <w:rPr>
                <w:sz w:val="20"/>
                <w:szCs w:val="20"/>
              </w:rPr>
              <w:t>různé položky dle ZD</w:t>
            </w:r>
          </w:p>
        </w:tc>
      </w:tr>
      <w:tr w:rsidR="00EA3415" w:rsidRPr="00EA3415" w14:paraId="7FA37499" w14:textId="77777777" w:rsidTr="00A6466B">
        <w:trPr>
          <w:trHeight w:val="255"/>
        </w:trPr>
        <w:tc>
          <w:tcPr>
            <w:tcW w:w="2025" w:type="dxa"/>
            <w:tcBorders>
              <w:top w:val="nil"/>
              <w:left w:val="nil"/>
              <w:bottom w:val="nil"/>
              <w:right w:val="nil"/>
            </w:tcBorders>
            <w:shd w:val="clear" w:color="auto" w:fill="auto"/>
            <w:noWrap/>
            <w:hideMark/>
          </w:tcPr>
          <w:p w14:paraId="0ECE53D6" w14:textId="77777777" w:rsidR="00EA3415" w:rsidRPr="00EA3415" w:rsidRDefault="00EA3415" w:rsidP="00EA3415">
            <w:pPr>
              <w:spacing w:line="240" w:lineRule="auto"/>
              <w:jc w:val="left"/>
              <w:rPr>
                <w:sz w:val="20"/>
                <w:szCs w:val="20"/>
              </w:rPr>
            </w:pPr>
            <w:r w:rsidRPr="00EA3415">
              <w:rPr>
                <w:sz w:val="20"/>
                <w:szCs w:val="20"/>
              </w:rPr>
              <w:t>Popis zařízení:</w:t>
            </w:r>
          </w:p>
        </w:tc>
        <w:tc>
          <w:tcPr>
            <w:tcW w:w="8181" w:type="dxa"/>
            <w:tcBorders>
              <w:top w:val="nil"/>
              <w:left w:val="nil"/>
              <w:bottom w:val="nil"/>
              <w:right w:val="nil"/>
            </w:tcBorders>
            <w:shd w:val="clear" w:color="auto" w:fill="auto"/>
            <w:noWrap/>
            <w:hideMark/>
          </w:tcPr>
          <w:p w14:paraId="1C72EAB9" w14:textId="77777777" w:rsidR="00EA3415" w:rsidRPr="00EA3415" w:rsidRDefault="00EA3415" w:rsidP="00EA3415">
            <w:pPr>
              <w:spacing w:line="240" w:lineRule="auto"/>
              <w:jc w:val="left"/>
              <w:rPr>
                <w:sz w:val="20"/>
                <w:szCs w:val="20"/>
              </w:rPr>
            </w:pPr>
            <w:r w:rsidRPr="00EA3415">
              <w:rPr>
                <w:sz w:val="20"/>
                <w:szCs w:val="20"/>
              </w:rPr>
              <w:t>sada transceiverů pro Cisco dle ZD</w:t>
            </w:r>
          </w:p>
        </w:tc>
      </w:tr>
      <w:tr w:rsidR="00EA3415" w:rsidRPr="00EA3415" w14:paraId="75A3BCE8" w14:textId="77777777" w:rsidTr="00A6466B">
        <w:trPr>
          <w:trHeight w:val="255"/>
        </w:trPr>
        <w:tc>
          <w:tcPr>
            <w:tcW w:w="2025" w:type="dxa"/>
            <w:tcBorders>
              <w:top w:val="nil"/>
              <w:left w:val="nil"/>
              <w:bottom w:val="nil"/>
              <w:right w:val="nil"/>
            </w:tcBorders>
            <w:shd w:val="clear" w:color="auto" w:fill="auto"/>
            <w:noWrap/>
            <w:hideMark/>
          </w:tcPr>
          <w:p w14:paraId="3CBD1708" w14:textId="77777777" w:rsidR="00EA3415" w:rsidRPr="00EA3415" w:rsidRDefault="00EA3415" w:rsidP="00EA3415">
            <w:pPr>
              <w:spacing w:line="240" w:lineRule="auto"/>
              <w:jc w:val="left"/>
              <w:rPr>
                <w:sz w:val="20"/>
                <w:szCs w:val="20"/>
              </w:rPr>
            </w:pPr>
            <w:r w:rsidRPr="00EA3415">
              <w:rPr>
                <w:sz w:val="20"/>
                <w:szCs w:val="20"/>
              </w:rPr>
              <w:t>WWW odkaz:</w:t>
            </w:r>
          </w:p>
        </w:tc>
        <w:tc>
          <w:tcPr>
            <w:tcW w:w="8181" w:type="dxa"/>
            <w:tcBorders>
              <w:top w:val="nil"/>
              <w:left w:val="nil"/>
              <w:bottom w:val="nil"/>
              <w:right w:val="nil"/>
            </w:tcBorders>
            <w:shd w:val="clear" w:color="auto" w:fill="auto"/>
            <w:noWrap/>
            <w:hideMark/>
          </w:tcPr>
          <w:p w14:paraId="3D2954B7" w14:textId="77777777" w:rsidR="00EA3415" w:rsidRPr="00EA3415" w:rsidRDefault="00B52EBB" w:rsidP="00EA3415">
            <w:pPr>
              <w:spacing w:line="240" w:lineRule="auto"/>
              <w:jc w:val="left"/>
              <w:rPr>
                <w:color w:val="0000FF"/>
                <w:sz w:val="20"/>
                <w:szCs w:val="20"/>
                <w:u w:val="single"/>
              </w:rPr>
            </w:pPr>
            <w:hyperlink r:id="rId21" w:history="1">
              <w:r w:rsidR="00EA3415" w:rsidRPr="00EA3415">
                <w:rPr>
                  <w:color w:val="0000FF"/>
                  <w:sz w:val="20"/>
                  <w:szCs w:val="20"/>
                  <w:u w:val="single"/>
                </w:rPr>
                <w:t>https://www.cisco.com/c/en/us/products/switches/index.html</w:t>
              </w:r>
            </w:hyperlink>
          </w:p>
        </w:tc>
      </w:tr>
      <w:tr w:rsidR="00EA3415" w:rsidRPr="00EA3415" w14:paraId="63AD0AC6" w14:textId="77777777" w:rsidTr="00A6466B">
        <w:trPr>
          <w:trHeight w:val="255"/>
        </w:trPr>
        <w:tc>
          <w:tcPr>
            <w:tcW w:w="2025" w:type="dxa"/>
            <w:tcBorders>
              <w:top w:val="nil"/>
              <w:left w:val="nil"/>
              <w:bottom w:val="nil"/>
              <w:right w:val="nil"/>
            </w:tcBorders>
            <w:shd w:val="clear" w:color="auto" w:fill="auto"/>
            <w:noWrap/>
            <w:hideMark/>
          </w:tcPr>
          <w:p w14:paraId="2592F49D" w14:textId="77777777" w:rsidR="00EA3415" w:rsidRPr="00EA3415" w:rsidRDefault="00EA3415" w:rsidP="00EA3415">
            <w:pPr>
              <w:spacing w:line="240" w:lineRule="auto"/>
              <w:jc w:val="left"/>
              <w:rPr>
                <w:sz w:val="20"/>
                <w:szCs w:val="20"/>
              </w:rPr>
            </w:pPr>
            <w:r w:rsidRPr="00EA3415">
              <w:rPr>
                <w:sz w:val="20"/>
                <w:szCs w:val="20"/>
              </w:rPr>
              <w:t>počet ks</w:t>
            </w:r>
          </w:p>
        </w:tc>
        <w:tc>
          <w:tcPr>
            <w:tcW w:w="8181" w:type="dxa"/>
            <w:tcBorders>
              <w:top w:val="nil"/>
              <w:left w:val="nil"/>
              <w:bottom w:val="nil"/>
              <w:right w:val="nil"/>
            </w:tcBorders>
            <w:shd w:val="clear" w:color="auto" w:fill="auto"/>
            <w:noWrap/>
            <w:hideMark/>
          </w:tcPr>
          <w:p w14:paraId="11BEE6E8" w14:textId="77777777" w:rsidR="00EA3415" w:rsidRPr="00EA3415" w:rsidRDefault="00EA3415" w:rsidP="00EA3415">
            <w:pPr>
              <w:spacing w:line="240" w:lineRule="auto"/>
              <w:jc w:val="left"/>
              <w:rPr>
                <w:sz w:val="20"/>
                <w:szCs w:val="20"/>
              </w:rPr>
            </w:pPr>
            <w:r w:rsidRPr="00EA3415">
              <w:rPr>
                <w:sz w:val="20"/>
                <w:szCs w:val="20"/>
              </w:rPr>
              <w:t>Transceivery</w:t>
            </w:r>
          </w:p>
        </w:tc>
      </w:tr>
      <w:tr w:rsidR="00EA3415" w:rsidRPr="00EA3415" w14:paraId="28ECE5FA" w14:textId="77777777" w:rsidTr="00A6466B">
        <w:trPr>
          <w:trHeight w:val="255"/>
        </w:trPr>
        <w:tc>
          <w:tcPr>
            <w:tcW w:w="2025" w:type="dxa"/>
            <w:tcBorders>
              <w:top w:val="nil"/>
              <w:left w:val="nil"/>
              <w:bottom w:val="nil"/>
              <w:right w:val="nil"/>
            </w:tcBorders>
            <w:shd w:val="clear" w:color="auto" w:fill="auto"/>
            <w:noWrap/>
            <w:hideMark/>
          </w:tcPr>
          <w:p w14:paraId="00834C7D" w14:textId="77777777" w:rsidR="00EA3415" w:rsidRPr="00EA3415" w:rsidRDefault="00EA3415" w:rsidP="00EA3415">
            <w:pPr>
              <w:spacing w:line="240" w:lineRule="auto"/>
              <w:jc w:val="center"/>
              <w:rPr>
                <w:sz w:val="20"/>
                <w:szCs w:val="20"/>
              </w:rPr>
            </w:pPr>
            <w:r w:rsidRPr="00EA3415">
              <w:rPr>
                <w:sz w:val="20"/>
                <w:szCs w:val="20"/>
              </w:rPr>
              <w:t>600</w:t>
            </w:r>
          </w:p>
        </w:tc>
        <w:tc>
          <w:tcPr>
            <w:tcW w:w="8181" w:type="dxa"/>
            <w:tcBorders>
              <w:top w:val="nil"/>
              <w:left w:val="nil"/>
              <w:bottom w:val="nil"/>
              <w:right w:val="nil"/>
            </w:tcBorders>
            <w:shd w:val="clear" w:color="auto" w:fill="auto"/>
            <w:noWrap/>
            <w:hideMark/>
          </w:tcPr>
          <w:p w14:paraId="481A02DE" w14:textId="77777777" w:rsidR="00EA3415" w:rsidRPr="00EA3415" w:rsidRDefault="00EA3415" w:rsidP="00EA3415">
            <w:pPr>
              <w:spacing w:line="240" w:lineRule="auto"/>
              <w:jc w:val="left"/>
              <w:rPr>
                <w:sz w:val="20"/>
                <w:szCs w:val="20"/>
              </w:rPr>
            </w:pPr>
            <w:r w:rsidRPr="00EA3415">
              <w:rPr>
                <w:sz w:val="20"/>
                <w:szCs w:val="20"/>
              </w:rPr>
              <w:t>10GBASE-LR SFP Module, 1310, SMF, LC, 10km</w:t>
            </w:r>
          </w:p>
        </w:tc>
      </w:tr>
      <w:tr w:rsidR="00EA3415" w:rsidRPr="00EA3415" w14:paraId="30B3CBD0" w14:textId="77777777" w:rsidTr="00A6466B">
        <w:trPr>
          <w:trHeight w:val="255"/>
        </w:trPr>
        <w:tc>
          <w:tcPr>
            <w:tcW w:w="2025" w:type="dxa"/>
            <w:tcBorders>
              <w:top w:val="nil"/>
              <w:left w:val="nil"/>
              <w:bottom w:val="nil"/>
              <w:right w:val="nil"/>
            </w:tcBorders>
            <w:shd w:val="clear" w:color="auto" w:fill="auto"/>
            <w:noWrap/>
            <w:hideMark/>
          </w:tcPr>
          <w:p w14:paraId="233F7945" w14:textId="77777777" w:rsidR="00EA3415" w:rsidRPr="00EA3415" w:rsidRDefault="00EA3415" w:rsidP="00EA3415">
            <w:pPr>
              <w:spacing w:line="240" w:lineRule="auto"/>
              <w:jc w:val="center"/>
              <w:rPr>
                <w:sz w:val="20"/>
                <w:szCs w:val="20"/>
              </w:rPr>
            </w:pPr>
            <w:r w:rsidRPr="00EA3415">
              <w:rPr>
                <w:sz w:val="20"/>
                <w:szCs w:val="20"/>
              </w:rPr>
              <w:lastRenderedPageBreak/>
              <w:t>4</w:t>
            </w:r>
          </w:p>
        </w:tc>
        <w:tc>
          <w:tcPr>
            <w:tcW w:w="8181" w:type="dxa"/>
            <w:tcBorders>
              <w:top w:val="nil"/>
              <w:left w:val="nil"/>
              <w:bottom w:val="nil"/>
              <w:right w:val="nil"/>
            </w:tcBorders>
            <w:shd w:val="clear" w:color="auto" w:fill="auto"/>
            <w:noWrap/>
            <w:hideMark/>
          </w:tcPr>
          <w:p w14:paraId="551C108D" w14:textId="77777777" w:rsidR="00EA3415" w:rsidRPr="00EA3415" w:rsidRDefault="00EA3415" w:rsidP="00EA3415">
            <w:pPr>
              <w:spacing w:line="240" w:lineRule="auto"/>
              <w:jc w:val="left"/>
              <w:rPr>
                <w:sz w:val="20"/>
                <w:szCs w:val="20"/>
              </w:rPr>
            </w:pPr>
            <w:r w:rsidRPr="00EA3415">
              <w:rPr>
                <w:sz w:val="20"/>
                <w:szCs w:val="20"/>
              </w:rPr>
              <w:t>1000BASE-BX SFP, 1490NM, SMF, LC, 10km</w:t>
            </w:r>
          </w:p>
        </w:tc>
      </w:tr>
      <w:tr w:rsidR="00EA3415" w:rsidRPr="00EA3415" w14:paraId="7F7FD503" w14:textId="77777777" w:rsidTr="00A6466B">
        <w:trPr>
          <w:trHeight w:val="255"/>
        </w:trPr>
        <w:tc>
          <w:tcPr>
            <w:tcW w:w="2025" w:type="dxa"/>
            <w:tcBorders>
              <w:top w:val="nil"/>
              <w:left w:val="nil"/>
              <w:bottom w:val="nil"/>
              <w:right w:val="nil"/>
            </w:tcBorders>
            <w:shd w:val="clear" w:color="auto" w:fill="auto"/>
            <w:noWrap/>
            <w:hideMark/>
          </w:tcPr>
          <w:p w14:paraId="7C9EB530" w14:textId="77777777" w:rsidR="00EA3415" w:rsidRPr="00EA3415" w:rsidRDefault="00EA3415" w:rsidP="00EA3415">
            <w:pPr>
              <w:spacing w:line="240" w:lineRule="auto"/>
              <w:jc w:val="center"/>
              <w:rPr>
                <w:sz w:val="20"/>
                <w:szCs w:val="20"/>
              </w:rPr>
            </w:pPr>
            <w:r w:rsidRPr="00EA3415">
              <w:rPr>
                <w:sz w:val="20"/>
                <w:szCs w:val="20"/>
              </w:rPr>
              <w:t>4</w:t>
            </w:r>
          </w:p>
        </w:tc>
        <w:tc>
          <w:tcPr>
            <w:tcW w:w="8181" w:type="dxa"/>
            <w:tcBorders>
              <w:top w:val="nil"/>
              <w:left w:val="nil"/>
              <w:bottom w:val="nil"/>
              <w:right w:val="nil"/>
            </w:tcBorders>
            <w:shd w:val="clear" w:color="auto" w:fill="auto"/>
            <w:noWrap/>
            <w:hideMark/>
          </w:tcPr>
          <w:p w14:paraId="6F99EF57" w14:textId="77777777" w:rsidR="00EA3415" w:rsidRPr="00EA3415" w:rsidRDefault="00EA3415" w:rsidP="00EA3415">
            <w:pPr>
              <w:spacing w:line="240" w:lineRule="auto"/>
              <w:jc w:val="left"/>
              <w:rPr>
                <w:sz w:val="20"/>
                <w:szCs w:val="20"/>
              </w:rPr>
            </w:pPr>
            <w:r w:rsidRPr="00EA3415">
              <w:rPr>
                <w:sz w:val="20"/>
                <w:szCs w:val="20"/>
              </w:rPr>
              <w:t>1000BASE-BX SFP, 1310NM, SMF, LC, 10km</w:t>
            </w:r>
          </w:p>
        </w:tc>
      </w:tr>
      <w:tr w:rsidR="00EA3415" w:rsidRPr="00EA3415" w14:paraId="0213F852" w14:textId="77777777" w:rsidTr="00A6466B">
        <w:trPr>
          <w:trHeight w:val="255"/>
        </w:trPr>
        <w:tc>
          <w:tcPr>
            <w:tcW w:w="2025" w:type="dxa"/>
            <w:tcBorders>
              <w:top w:val="nil"/>
              <w:left w:val="nil"/>
              <w:bottom w:val="nil"/>
              <w:right w:val="nil"/>
            </w:tcBorders>
            <w:shd w:val="clear" w:color="auto" w:fill="auto"/>
            <w:noWrap/>
            <w:hideMark/>
          </w:tcPr>
          <w:p w14:paraId="661BD065" w14:textId="77777777" w:rsidR="00EA3415" w:rsidRPr="00EA3415" w:rsidRDefault="00EA3415" w:rsidP="00EA3415">
            <w:pPr>
              <w:spacing w:line="240" w:lineRule="auto"/>
              <w:jc w:val="center"/>
              <w:rPr>
                <w:sz w:val="20"/>
                <w:szCs w:val="20"/>
              </w:rPr>
            </w:pPr>
            <w:r w:rsidRPr="00EA3415">
              <w:rPr>
                <w:sz w:val="20"/>
                <w:szCs w:val="20"/>
              </w:rPr>
              <w:t>20</w:t>
            </w:r>
          </w:p>
        </w:tc>
        <w:tc>
          <w:tcPr>
            <w:tcW w:w="8181" w:type="dxa"/>
            <w:tcBorders>
              <w:top w:val="nil"/>
              <w:left w:val="nil"/>
              <w:bottom w:val="nil"/>
              <w:right w:val="nil"/>
            </w:tcBorders>
            <w:shd w:val="clear" w:color="auto" w:fill="auto"/>
            <w:noWrap/>
            <w:hideMark/>
          </w:tcPr>
          <w:p w14:paraId="541699B8" w14:textId="77777777" w:rsidR="00EA3415" w:rsidRPr="00EA3415" w:rsidRDefault="00EA3415" w:rsidP="00EA3415">
            <w:pPr>
              <w:spacing w:line="240" w:lineRule="auto"/>
              <w:jc w:val="left"/>
              <w:rPr>
                <w:sz w:val="20"/>
                <w:szCs w:val="20"/>
              </w:rPr>
            </w:pPr>
            <w:r w:rsidRPr="00EA3415">
              <w:rPr>
                <w:sz w:val="20"/>
                <w:szCs w:val="20"/>
              </w:rPr>
              <w:t>1000BASE-T SFP transceiver modul, RJ45, for Category 5 copper wire</w:t>
            </w:r>
          </w:p>
        </w:tc>
      </w:tr>
      <w:tr w:rsidR="00EA3415" w:rsidRPr="00EA3415" w14:paraId="7CDBE9AC" w14:textId="77777777" w:rsidTr="00A6466B">
        <w:trPr>
          <w:trHeight w:val="255"/>
        </w:trPr>
        <w:tc>
          <w:tcPr>
            <w:tcW w:w="2025" w:type="dxa"/>
            <w:tcBorders>
              <w:top w:val="nil"/>
              <w:left w:val="nil"/>
              <w:bottom w:val="nil"/>
              <w:right w:val="nil"/>
            </w:tcBorders>
            <w:shd w:val="clear" w:color="auto" w:fill="auto"/>
            <w:noWrap/>
            <w:hideMark/>
          </w:tcPr>
          <w:p w14:paraId="532A1869" w14:textId="77777777" w:rsidR="00EA3415" w:rsidRPr="00EA3415" w:rsidRDefault="00EA3415" w:rsidP="00EA3415">
            <w:pPr>
              <w:spacing w:line="240" w:lineRule="auto"/>
              <w:jc w:val="center"/>
              <w:rPr>
                <w:sz w:val="20"/>
                <w:szCs w:val="20"/>
              </w:rPr>
            </w:pPr>
            <w:r w:rsidRPr="00EA3415">
              <w:rPr>
                <w:sz w:val="20"/>
                <w:szCs w:val="20"/>
              </w:rPr>
              <w:t>20</w:t>
            </w:r>
          </w:p>
        </w:tc>
        <w:tc>
          <w:tcPr>
            <w:tcW w:w="8181" w:type="dxa"/>
            <w:tcBorders>
              <w:top w:val="nil"/>
              <w:left w:val="nil"/>
              <w:bottom w:val="nil"/>
              <w:right w:val="nil"/>
            </w:tcBorders>
            <w:shd w:val="clear" w:color="auto" w:fill="auto"/>
            <w:noWrap/>
            <w:hideMark/>
          </w:tcPr>
          <w:p w14:paraId="10F75DF3" w14:textId="77777777" w:rsidR="00EA3415" w:rsidRPr="00EA3415" w:rsidRDefault="00EA3415" w:rsidP="00EA3415">
            <w:pPr>
              <w:spacing w:line="240" w:lineRule="auto"/>
              <w:jc w:val="left"/>
              <w:rPr>
                <w:sz w:val="20"/>
                <w:szCs w:val="20"/>
              </w:rPr>
            </w:pPr>
            <w:r w:rsidRPr="00EA3415">
              <w:rPr>
                <w:sz w:val="20"/>
                <w:szCs w:val="20"/>
              </w:rPr>
              <w:t>10GBASE-T SFP+ transceiver modul, RJ45, for Category 6A cables</w:t>
            </w:r>
          </w:p>
        </w:tc>
      </w:tr>
      <w:tr w:rsidR="00EA3415" w:rsidRPr="00EA3415" w14:paraId="50759D26" w14:textId="77777777" w:rsidTr="00A6466B">
        <w:trPr>
          <w:trHeight w:val="255"/>
        </w:trPr>
        <w:tc>
          <w:tcPr>
            <w:tcW w:w="2025" w:type="dxa"/>
            <w:tcBorders>
              <w:top w:val="nil"/>
              <w:left w:val="nil"/>
              <w:bottom w:val="nil"/>
              <w:right w:val="nil"/>
            </w:tcBorders>
            <w:shd w:val="clear" w:color="auto" w:fill="auto"/>
            <w:noWrap/>
            <w:hideMark/>
          </w:tcPr>
          <w:p w14:paraId="1BA066BE" w14:textId="77777777" w:rsidR="00EA3415" w:rsidRPr="00EA3415" w:rsidRDefault="00EA3415" w:rsidP="00EA3415">
            <w:pPr>
              <w:spacing w:line="240" w:lineRule="auto"/>
              <w:jc w:val="center"/>
              <w:rPr>
                <w:sz w:val="20"/>
                <w:szCs w:val="20"/>
              </w:rPr>
            </w:pPr>
            <w:r w:rsidRPr="00EA3415">
              <w:rPr>
                <w:sz w:val="20"/>
                <w:szCs w:val="20"/>
              </w:rPr>
              <w:t>50</w:t>
            </w:r>
          </w:p>
        </w:tc>
        <w:tc>
          <w:tcPr>
            <w:tcW w:w="8181" w:type="dxa"/>
            <w:tcBorders>
              <w:top w:val="nil"/>
              <w:left w:val="nil"/>
              <w:bottom w:val="nil"/>
              <w:right w:val="nil"/>
            </w:tcBorders>
            <w:shd w:val="clear" w:color="auto" w:fill="auto"/>
            <w:noWrap/>
            <w:hideMark/>
          </w:tcPr>
          <w:p w14:paraId="73925938" w14:textId="77777777" w:rsidR="00EA3415" w:rsidRPr="00EA3415" w:rsidRDefault="00EA3415" w:rsidP="00EA3415">
            <w:pPr>
              <w:spacing w:line="240" w:lineRule="auto"/>
              <w:jc w:val="left"/>
              <w:rPr>
                <w:sz w:val="20"/>
                <w:szCs w:val="20"/>
              </w:rPr>
            </w:pPr>
            <w:r w:rsidRPr="00EA3415">
              <w:rPr>
                <w:sz w:val="20"/>
                <w:szCs w:val="20"/>
              </w:rPr>
              <w:t>QSFP 40GBASE-LR4 Transciever Module, 1310, SMF, LC, 10km</w:t>
            </w:r>
          </w:p>
        </w:tc>
      </w:tr>
      <w:tr w:rsidR="00EA3415" w:rsidRPr="00EA3415" w14:paraId="7DD87E7C" w14:textId="77777777" w:rsidTr="00A6466B">
        <w:trPr>
          <w:trHeight w:val="255"/>
        </w:trPr>
        <w:tc>
          <w:tcPr>
            <w:tcW w:w="2025" w:type="dxa"/>
            <w:tcBorders>
              <w:top w:val="nil"/>
              <w:left w:val="nil"/>
              <w:bottom w:val="nil"/>
              <w:right w:val="nil"/>
            </w:tcBorders>
            <w:shd w:val="clear" w:color="auto" w:fill="auto"/>
            <w:noWrap/>
            <w:hideMark/>
          </w:tcPr>
          <w:p w14:paraId="4B1A928C" w14:textId="77777777" w:rsidR="00EA3415" w:rsidRPr="00EA3415" w:rsidRDefault="00EA3415" w:rsidP="00EA3415">
            <w:pPr>
              <w:spacing w:line="240" w:lineRule="auto"/>
              <w:jc w:val="center"/>
              <w:rPr>
                <w:sz w:val="20"/>
                <w:szCs w:val="20"/>
              </w:rPr>
            </w:pPr>
            <w:r w:rsidRPr="00EA3415">
              <w:rPr>
                <w:sz w:val="20"/>
                <w:szCs w:val="20"/>
              </w:rPr>
              <w:t>4</w:t>
            </w:r>
          </w:p>
        </w:tc>
        <w:tc>
          <w:tcPr>
            <w:tcW w:w="8181" w:type="dxa"/>
            <w:tcBorders>
              <w:top w:val="nil"/>
              <w:left w:val="nil"/>
              <w:bottom w:val="nil"/>
              <w:right w:val="nil"/>
            </w:tcBorders>
            <w:shd w:val="clear" w:color="auto" w:fill="auto"/>
            <w:noWrap/>
            <w:hideMark/>
          </w:tcPr>
          <w:p w14:paraId="5574D33C" w14:textId="77777777" w:rsidR="00EA3415" w:rsidRPr="00EA3415" w:rsidRDefault="00EA3415" w:rsidP="00EA3415">
            <w:pPr>
              <w:spacing w:line="240" w:lineRule="auto"/>
              <w:jc w:val="left"/>
              <w:rPr>
                <w:sz w:val="20"/>
                <w:szCs w:val="20"/>
              </w:rPr>
            </w:pPr>
            <w:r w:rsidRPr="00EA3415">
              <w:rPr>
                <w:sz w:val="20"/>
                <w:szCs w:val="20"/>
              </w:rPr>
              <w:t>40GBASE-CR4 Passive Copper Cable, 5m</w:t>
            </w:r>
          </w:p>
        </w:tc>
      </w:tr>
      <w:tr w:rsidR="00EA3415" w:rsidRPr="00EA3415" w14:paraId="6C176C73" w14:textId="77777777" w:rsidTr="00A6466B">
        <w:trPr>
          <w:trHeight w:val="255"/>
        </w:trPr>
        <w:tc>
          <w:tcPr>
            <w:tcW w:w="2025" w:type="dxa"/>
            <w:tcBorders>
              <w:top w:val="nil"/>
              <w:left w:val="nil"/>
              <w:bottom w:val="nil"/>
              <w:right w:val="nil"/>
            </w:tcBorders>
            <w:shd w:val="clear" w:color="auto" w:fill="auto"/>
            <w:noWrap/>
            <w:hideMark/>
          </w:tcPr>
          <w:p w14:paraId="75794524" w14:textId="77777777" w:rsidR="00EA3415" w:rsidRPr="00EA3415" w:rsidRDefault="00EA3415" w:rsidP="00EA3415">
            <w:pPr>
              <w:spacing w:line="240" w:lineRule="auto"/>
              <w:jc w:val="center"/>
              <w:rPr>
                <w:sz w:val="20"/>
                <w:szCs w:val="20"/>
              </w:rPr>
            </w:pPr>
            <w:r w:rsidRPr="00EA3415">
              <w:rPr>
                <w:sz w:val="20"/>
                <w:szCs w:val="20"/>
              </w:rPr>
              <w:t>8</w:t>
            </w:r>
          </w:p>
        </w:tc>
        <w:tc>
          <w:tcPr>
            <w:tcW w:w="8181" w:type="dxa"/>
            <w:tcBorders>
              <w:top w:val="nil"/>
              <w:left w:val="nil"/>
              <w:bottom w:val="nil"/>
              <w:right w:val="nil"/>
            </w:tcBorders>
            <w:shd w:val="clear" w:color="auto" w:fill="auto"/>
            <w:noWrap/>
            <w:hideMark/>
          </w:tcPr>
          <w:p w14:paraId="485E7E13" w14:textId="77777777" w:rsidR="00EA3415" w:rsidRPr="00EA3415" w:rsidRDefault="00EA3415" w:rsidP="00EA3415">
            <w:pPr>
              <w:spacing w:line="240" w:lineRule="auto"/>
              <w:jc w:val="left"/>
              <w:rPr>
                <w:sz w:val="20"/>
                <w:szCs w:val="20"/>
              </w:rPr>
            </w:pPr>
            <w:r w:rsidRPr="00EA3415">
              <w:rPr>
                <w:sz w:val="20"/>
                <w:szCs w:val="20"/>
              </w:rPr>
              <w:t>40GBASE Active Optical Cable, 10m</w:t>
            </w:r>
          </w:p>
        </w:tc>
      </w:tr>
      <w:tr w:rsidR="00EA3415" w:rsidRPr="00EA3415" w14:paraId="18B365CD" w14:textId="77777777" w:rsidTr="00A6466B">
        <w:trPr>
          <w:trHeight w:val="255"/>
        </w:trPr>
        <w:tc>
          <w:tcPr>
            <w:tcW w:w="2025" w:type="dxa"/>
            <w:tcBorders>
              <w:top w:val="nil"/>
              <w:left w:val="nil"/>
              <w:bottom w:val="nil"/>
              <w:right w:val="nil"/>
            </w:tcBorders>
            <w:shd w:val="clear" w:color="auto" w:fill="auto"/>
            <w:noWrap/>
            <w:hideMark/>
          </w:tcPr>
          <w:p w14:paraId="59A877E7" w14:textId="77777777" w:rsidR="00EA3415" w:rsidRPr="00EA3415" w:rsidRDefault="00EA3415" w:rsidP="00EA3415">
            <w:pPr>
              <w:spacing w:line="240" w:lineRule="auto"/>
              <w:jc w:val="center"/>
              <w:rPr>
                <w:sz w:val="20"/>
                <w:szCs w:val="20"/>
              </w:rPr>
            </w:pPr>
            <w:r w:rsidRPr="00EA3415">
              <w:rPr>
                <w:sz w:val="20"/>
                <w:szCs w:val="20"/>
              </w:rPr>
              <w:t>16</w:t>
            </w:r>
          </w:p>
        </w:tc>
        <w:tc>
          <w:tcPr>
            <w:tcW w:w="8181" w:type="dxa"/>
            <w:tcBorders>
              <w:top w:val="nil"/>
              <w:left w:val="nil"/>
              <w:bottom w:val="nil"/>
              <w:right w:val="nil"/>
            </w:tcBorders>
            <w:shd w:val="clear" w:color="auto" w:fill="auto"/>
            <w:noWrap/>
            <w:hideMark/>
          </w:tcPr>
          <w:p w14:paraId="2F0CCA23" w14:textId="77777777" w:rsidR="00EA3415" w:rsidRPr="00EA3415" w:rsidRDefault="00EA3415" w:rsidP="00EA3415">
            <w:pPr>
              <w:spacing w:line="240" w:lineRule="auto"/>
              <w:jc w:val="left"/>
              <w:rPr>
                <w:sz w:val="20"/>
                <w:szCs w:val="20"/>
              </w:rPr>
            </w:pPr>
            <w:r w:rsidRPr="00EA3415">
              <w:rPr>
                <w:sz w:val="20"/>
                <w:szCs w:val="20"/>
              </w:rPr>
              <w:t>40GBASE Active Optical Cable, 2m</w:t>
            </w:r>
          </w:p>
        </w:tc>
      </w:tr>
      <w:tr w:rsidR="00EA3415" w:rsidRPr="00EA3415" w14:paraId="22E4C836" w14:textId="77777777" w:rsidTr="00A6466B">
        <w:trPr>
          <w:trHeight w:val="255"/>
        </w:trPr>
        <w:tc>
          <w:tcPr>
            <w:tcW w:w="2025" w:type="dxa"/>
            <w:tcBorders>
              <w:top w:val="nil"/>
              <w:left w:val="nil"/>
              <w:bottom w:val="nil"/>
              <w:right w:val="nil"/>
            </w:tcBorders>
            <w:shd w:val="clear" w:color="auto" w:fill="auto"/>
            <w:noWrap/>
            <w:hideMark/>
          </w:tcPr>
          <w:p w14:paraId="35552F15" w14:textId="77777777" w:rsidR="00EA3415" w:rsidRPr="00EA3415" w:rsidRDefault="00EA3415" w:rsidP="00EA3415">
            <w:pPr>
              <w:spacing w:line="240" w:lineRule="auto"/>
              <w:jc w:val="center"/>
              <w:rPr>
                <w:sz w:val="20"/>
                <w:szCs w:val="20"/>
              </w:rPr>
            </w:pPr>
            <w:r w:rsidRPr="00EA3415">
              <w:rPr>
                <w:sz w:val="20"/>
                <w:szCs w:val="20"/>
              </w:rPr>
              <w:t>34</w:t>
            </w:r>
          </w:p>
        </w:tc>
        <w:tc>
          <w:tcPr>
            <w:tcW w:w="8181" w:type="dxa"/>
            <w:tcBorders>
              <w:top w:val="nil"/>
              <w:left w:val="nil"/>
              <w:bottom w:val="nil"/>
              <w:right w:val="nil"/>
            </w:tcBorders>
            <w:shd w:val="clear" w:color="auto" w:fill="auto"/>
            <w:noWrap/>
            <w:hideMark/>
          </w:tcPr>
          <w:p w14:paraId="1FFC08A8" w14:textId="77777777" w:rsidR="00EA3415" w:rsidRPr="00EA3415" w:rsidRDefault="00EA3415" w:rsidP="00EA3415">
            <w:pPr>
              <w:spacing w:line="240" w:lineRule="auto"/>
              <w:jc w:val="left"/>
              <w:rPr>
                <w:sz w:val="20"/>
                <w:szCs w:val="20"/>
              </w:rPr>
            </w:pPr>
            <w:r w:rsidRPr="00EA3415">
              <w:rPr>
                <w:sz w:val="20"/>
                <w:szCs w:val="20"/>
              </w:rPr>
              <w:t>10GBASE-CU SFP+ Cable 3 Meter</w:t>
            </w:r>
          </w:p>
        </w:tc>
      </w:tr>
      <w:tr w:rsidR="00EA3415" w:rsidRPr="00EA3415" w14:paraId="0F3F7555" w14:textId="77777777" w:rsidTr="00A6466B">
        <w:trPr>
          <w:trHeight w:val="255"/>
        </w:trPr>
        <w:tc>
          <w:tcPr>
            <w:tcW w:w="2025" w:type="dxa"/>
            <w:tcBorders>
              <w:top w:val="nil"/>
              <w:left w:val="nil"/>
              <w:bottom w:val="nil"/>
              <w:right w:val="nil"/>
            </w:tcBorders>
            <w:shd w:val="clear" w:color="auto" w:fill="auto"/>
            <w:noWrap/>
            <w:hideMark/>
          </w:tcPr>
          <w:p w14:paraId="3DE1756B" w14:textId="77777777" w:rsidR="00EA3415" w:rsidRPr="00EA3415" w:rsidRDefault="00EA3415" w:rsidP="00EA3415">
            <w:pPr>
              <w:spacing w:line="240" w:lineRule="auto"/>
              <w:jc w:val="center"/>
              <w:rPr>
                <w:sz w:val="20"/>
                <w:szCs w:val="20"/>
              </w:rPr>
            </w:pPr>
            <w:r w:rsidRPr="00EA3415">
              <w:rPr>
                <w:sz w:val="20"/>
                <w:szCs w:val="20"/>
              </w:rPr>
              <w:t>50</w:t>
            </w:r>
          </w:p>
        </w:tc>
        <w:tc>
          <w:tcPr>
            <w:tcW w:w="8181" w:type="dxa"/>
            <w:tcBorders>
              <w:top w:val="nil"/>
              <w:left w:val="nil"/>
              <w:bottom w:val="nil"/>
              <w:right w:val="nil"/>
            </w:tcBorders>
            <w:shd w:val="clear" w:color="auto" w:fill="auto"/>
            <w:noWrap/>
            <w:hideMark/>
          </w:tcPr>
          <w:p w14:paraId="0D624D63" w14:textId="77777777" w:rsidR="00EA3415" w:rsidRPr="00EA3415" w:rsidRDefault="00EA3415" w:rsidP="00EA3415">
            <w:pPr>
              <w:spacing w:line="240" w:lineRule="auto"/>
              <w:jc w:val="left"/>
              <w:rPr>
                <w:sz w:val="20"/>
                <w:szCs w:val="20"/>
              </w:rPr>
            </w:pPr>
            <w:r w:rsidRPr="00EA3415">
              <w:rPr>
                <w:sz w:val="20"/>
                <w:szCs w:val="20"/>
              </w:rPr>
              <w:t>10GBASE-CU SFP+ Cable 5 Meter</w:t>
            </w:r>
          </w:p>
        </w:tc>
      </w:tr>
      <w:tr w:rsidR="00EA3415" w:rsidRPr="00EA3415" w14:paraId="4E4B3C53" w14:textId="77777777" w:rsidTr="00A6466B">
        <w:trPr>
          <w:trHeight w:val="255"/>
        </w:trPr>
        <w:tc>
          <w:tcPr>
            <w:tcW w:w="2025" w:type="dxa"/>
            <w:tcBorders>
              <w:top w:val="nil"/>
              <w:left w:val="nil"/>
              <w:bottom w:val="nil"/>
              <w:right w:val="nil"/>
            </w:tcBorders>
            <w:shd w:val="clear" w:color="auto" w:fill="auto"/>
            <w:noWrap/>
            <w:hideMark/>
          </w:tcPr>
          <w:p w14:paraId="1084F15C" w14:textId="77777777" w:rsidR="00EA3415" w:rsidRPr="00EA3415" w:rsidRDefault="00EA3415" w:rsidP="00EA3415">
            <w:pPr>
              <w:spacing w:line="240" w:lineRule="auto"/>
              <w:jc w:val="center"/>
              <w:rPr>
                <w:sz w:val="20"/>
                <w:szCs w:val="20"/>
              </w:rPr>
            </w:pPr>
            <w:r w:rsidRPr="00EA3415">
              <w:rPr>
                <w:sz w:val="20"/>
                <w:szCs w:val="20"/>
              </w:rPr>
              <w:t>10</w:t>
            </w:r>
          </w:p>
        </w:tc>
        <w:tc>
          <w:tcPr>
            <w:tcW w:w="8181" w:type="dxa"/>
            <w:tcBorders>
              <w:top w:val="nil"/>
              <w:left w:val="nil"/>
              <w:bottom w:val="nil"/>
              <w:right w:val="nil"/>
            </w:tcBorders>
            <w:shd w:val="clear" w:color="auto" w:fill="auto"/>
            <w:noWrap/>
            <w:hideMark/>
          </w:tcPr>
          <w:p w14:paraId="572C01BB" w14:textId="77777777" w:rsidR="00EA3415" w:rsidRPr="00EA3415" w:rsidRDefault="00EA3415" w:rsidP="00EA3415">
            <w:pPr>
              <w:spacing w:line="240" w:lineRule="auto"/>
              <w:jc w:val="left"/>
              <w:rPr>
                <w:sz w:val="20"/>
                <w:szCs w:val="20"/>
              </w:rPr>
            </w:pPr>
            <w:r w:rsidRPr="00EA3415">
              <w:rPr>
                <w:sz w:val="20"/>
                <w:szCs w:val="20"/>
              </w:rPr>
              <w:t>40GBASE Active Optical QSFP to 4SFP breakout Cable, 5m</w:t>
            </w:r>
          </w:p>
        </w:tc>
      </w:tr>
      <w:tr w:rsidR="00EA3415" w:rsidRPr="00EA3415" w14:paraId="70883A40" w14:textId="77777777" w:rsidTr="00A6466B">
        <w:trPr>
          <w:trHeight w:val="255"/>
        </w:trPr>
        <w:tc>
          <w:tcPr>
            <w:tcW w:w="2025" w:type="dxa"/>
            <w:tcBorders>
              <w:top w:val="nil"/>
              <w:left w:val="nil"/>
              <w:bottom w:val="nil"/>
              <w:right w:val="nil"/>
            </w:tcBorders>
            <w:shd w:val="clear" w:color="auto" w:fill="auto"/>
            <w:noWrap/>
            <w:hideMark/>
          </w:tcPr>
          <w:p w14:paraId="37560A61" w14:textId="77777777" w:rsidR="00EA3415" w:rsidRPr="00EA3415" w:rsidRDefault="00EA3415" w:rsidP="00EA3415">
            <w:pPr>
              <w:spacing w:line="240" w:lineRule="auto"/>
              <w:jc w:val="center"/>
              <w:rPr>
                <w:sz w:val="20"/>
                <w:szCs w:val="20"/>
              </w:rPr>
            </w:pPr>
            <w:r w:rsidRPr="00EA3415">
              <w:rPr>
                <w:sz w:val="20"/>
                <w:szCs w:val="20"/>
              </w:rPr>
              <w:t>10</w:t>
            </w:r>
          </w:p>
        </w:tc>
        <w:tc>
          <w:tcPr>
            <w:tcW w:w="8181" w:type="dxa"/>
            <w:tcBorders>
              <w:top w:val="nil"/>
              <w:left w:val="nil"/>
              <w:bottom w:val="nil"/>
              <w:right w:val="nil"/>
            </w:tcBorders>
            <w:shd w:val="clear" w:color="auto" w:fill="auto"/>
            <w:noWrap/>
            <w:hideMark/>
          </w:tcPr>
          <w:p w14:paraId="7AD8F6FD" w14:textId="77777777" w:rsidR="00EA3415" w:rsidRPr="00EA3415" w:rsidRDefault="00EA3415" w:rsidP="00EA3415">
            <w:pPr>
              <w:spacing w:line="240" w:lineRule="auto"/>
              <w:jc w:val="left"/>
              <w:rPr>
                <w:sz w:val="20"/>
                <w:szCs w:val="20"/>
              </w:rPr>
            </w:pPr>
            <w:r w:rsidRPr="00EA3415">
              <w:rPr>
                <w:sz w:val="20"/>
                <w:szCs w:val="20"/>
              </w:rPr>
              <w:t>40GBASE Active Optical QSFP to 4SFP breakout Cable, 10m</w:t>
            </w:r>
          </w:p>
        </w:tc>
      </w:tr>
      <w:tr w:rsidR="00EA3415" w:rsidRPr="00EA3415" w14:paraId="477E0A4F" w14:textId="77777777" w:rsidTr="00A6466B">
        <w:trPr>
          <w:trHeight w:val="255"/>
        </w:trPr>
        <w:tc>
          <w:tcPr>
            <w:tcW w:w="2025" w:type="dxa"/>
            <w:tcBorders>
              <w:top w:val="nil"/>
              <w:left w:val="nil"/>
              <w:bottom w:val="nil"/>
              <w:right w:val="nil"/>
            </w:tcBorders>
            <w:shd w:val="clear" w:color="auto" w:fill="auto"/>
            <w:noWrap/>
            <w:hideMark/>
          </w:tcPr>
          <w:p w14:paraId="352F8A48" w14:textId="77777777" w:rsidR="00EA3415" w:rsidRPr="00EA3415" w:rsidRDefault="00EA3415" w:rsidP="00EA3415">
            <w:pPr>
              <w:spacing w:line="240" w:lineRule="auto"/>
              <w:jc w:val="center"/>
              <w:rPr>
                <w:sz w:val="20"/>
                <w:szCs w:val="20"/>
              </w:rPr>
            </w:pPr>
            <w:r w:rsidRPr="00EA3415">
              <w:rPr>
                <w:sz w:val="20"/>
                <w:szCs w:val="20"/>
              </w:rPr>
              <w:t>10</w:t>
            </w:r>
          </w:p>
        </w:tc>
        <w:tc>
          <w:tcPr>
            <w:tcW w:w="8181" w:type="dxa"/>
            <w:tcBorders>
              <w:top w:val="nil"/>
              <w:left w:val="nil"/>
              <w:bottom w:val="nil"/>
              <w:right w:val="nil"/>
            </w:tcBorders>
            <w:shd w:val="clear" w:color="auto" w:fill="auto"/>
            <w:noWrap/>
            <w:hideMark/>
          </w:tcPr>
          <w:p w14:paraId="7BD8CEAF" w14:textId="77777777" w:rsidR="00EA3415" w:rsidRPr="00EA3415" w:rsidRDefault="00EA3415" w:rsidP="00EA3415">
            <w:pPr>
              <w:spacing w:line="240" w:lineRule="auto"/>
              <w:jc w:val="left"/>
              <w:rPr>
                <w:sz w:val="20"/>
                <w:szCs w:val="20"/>
              </w:rPr>
            </w:pPr>
            <w:r w:rsidRPr="00EA3415">
              <w:rPr>
                <w:sz w:val="20"/>
                <w:szCs w:val="20"/>
              </w:rPr>
              <w:t xml:space="preserve">10GE SFP+ Bidirectional for 10km, downstream, 1330, SMF, LC, </w:t>
            </w:r>
          </w:p>
        </w:tc>
      </w:tr>
      <w:tr w:rsidR="00EA3415" w:rsidRPr="00EA3415" w14:paraId="78C5F777" w14:textId="77777777" w:rsidTr="00A6466B">
        <w:trPr>
          <w:trHeight w:val="255"/>
        </w:trPr>
        <w:tc>
          <w:tcPr>
            <w:tcW w:w="2025" w:type="dxa"/>
            <w:tcBorders>
              <w:top w:val="nil"/>
              <w:left w:val="nil"/>
              <w:bottom w:val="nil"/>
              <w:right w:val="nil"/>
            </w:tcBorders>
            <w:shd w:val="clear" w:color="auto" w:fill="auto"/>
            <w:noWrap/>
            <w:hideMark/>
          </w:tcPr>
          <w:p w14:paraId="495E408E" w14:textId="77777777" w:rsidR="00EA3415" w:rsidRPr="00EA3415" w:rsidRDefault="00EA3415" w:rsidP="00EA3415">
            <w:pPr>
              <w:spacing w:line="240" w:lineRule="auto"/>
              <w:jc w:val="center"/>
              <w:rPr>
                <w:sz w:val="20"/>
                <w:szCs w:val="20"/>
              </w:rPr>
            </w:pPr>
            <w:r w:rsidRPr="00EA3415">
              <w:rPr>
                <w:sz w:val="20"/>
                <w:szCs w:val="20"/>
              </w:rPr>
              <w:t>10</w:t>
            </w:r>
          </w:p>
        </w:tc>
        <w:tc>
          <w:tcPr>
            <w:tcW w:w="8181" w:type="dxa"/>
            <w:tcBorders>
              <w:top w:val="nil"/>
              <w:left w:val="nil"/>
              <w:bottom w:val="nil"/>
              <w:right w:val="nil"/>
            </w:tcBorders>
            <w:shd w:val="clear" w:color="auto" w:fill="auto"/>
            <w:noWrap/>
            <w:hideMark/>
          </w:tcPr>
          <w:p w14:paraId="3FDF68D8" w14:textId="77777777" w:rsidR="00EA3415" w:rsidRPr="00EA3415" w:rsidRDefault="00EA3415" w:rsidP="00EA3415">
            <w:pPr>
              <w:spacing w:line="240" w:lineRule="auto"/>
              <w:jc w:val="left"/>
              <w:rPr>
                <w:sz w:val="20"/>
                <w:szCs w:val="20"/>
              </w:rPr>
            </w:pPr>
            <w:r w:rsidRPr="00EA3415">
              <w:rPr>
                <w:sz w:val="20"/>
                <w:szCs w:val="20"/>
              </w:rPr>
              <w:t xml:space="preserve">10GE SFP+ Bidirectional for 10km, upstream, 1270, SMF, LC, </w:t>
            </w:r>
          </w:p>
        </w:tc>
      </w:tr>
      <w:tr w:rsidR="00EA3415" w:rsidRPr="00EA3415" w14:paraId="5238FD37" w14:textId="77777777" w:rsidTr="00A6466B">
        <w:trPr>
          <w:trHeight w:val="255"/>
        </w:trPr>
        <w:tc>
          <w:tcPr>
            <w:tcW w:w="2025" w:type="dxa"/>
            <w:tcBorders>
              <w:top w:val="nil"/>
              <w:left w:val="nil"/>
              <w:bottom w:val="nil"/>
              <w:right w:val="nil"/>
            </w:tcBorders>
            <w:shd w:val="clear" w:color="auto" w:fill="auto"/>
            <w:noWrap/>
            <w:hideMark/>
          </w:tcPr>
          <w:p w14:paraId="5DB377A1" w14:textId="77777777" w:rsidR="00EA3415" w:rsidRPr="00EA3415" w:rsidRDefault="00EA3415" w:rsidP="00EA3415">
            <w:pPr>
              <w:spacing w:line="240" w:lineRule="auto"/>
              <w:jc w:val="center"/>
              <w:rPr>
                <w:sz w:val="20"/>
                <w:szCs w:val="20"/>
              </w:rPr>
            </w:pPr>
            <w:r w:rsidRPr="00EA3415">
              <w:rPr>
                <w:sz w:val="20"/>
                <w:szCs w:val="20"/>
              </w:rPr>
              <w:t>4</w:t>
            </w:r>
          </w:p>
        </w:tc>
        <w:tc>
          <w:tcPr>
            <w:tcW w:w="8181" w:type="dxa"/>
            <w:tcBorders>
              <w:top w:val="nil"/>
              <w:left w:val="nil"/>
              <w:bottom w:val="nil"/>
              <w:right w:val="nil"/>
            </w:tcBorders>
            <w:shd w:val="clear" w:color="auto" w:fill="auto"/>
            <w:noWrap/>
            <w:hideMark/>
          </w:tcPr>
          <w:p w14:paraId="49014ECD" w14:textId="77777777" w:rsidR="00EA3415" w:rsidRPr="00EA3415" w:rsidRDefault="00EA3415" w:rsidP="00EA3415">
            <w:pPr>
              <w:spacing w:line="240" w:lineRule="auto"/>
              <w:jc w:val="left"/>
              <w:rPr>
                <w:sz w:val="20"/>
                <w:szCs w:val="20"/>
              </w:rPr>
            </w:pPr>
            <w:r w:rsidRPr="00EA3415">
              <w:rPr>
                <w:sz w:val="20"/>
                <w:szCs w:val="20"/>
              </w:rPr>
              <w:t>10GE SFP+ Bidirectional for 40km, downstream, 1330, SMF, LC,</w:t>
            </w:r>
          </w:p>
        </w:tc>
      </w:tr>
      <w:tr w:rsidR="00EA3415" w:rsidRPr="00EA3415" w14:paraId="38E3ADBC" w14:textId="77777777" w:rsidTr="00A6466B">
        <w:trPr>
          <w:trHeight w:val="255"/>
        </w:trPr>
        <w:tc>
          <w:tcPr>
            <w:tcW w:w="2025" w:type="dxa"/>
            <w:tcBorders>
              <w:top w:val="nil"/>
              <w:left w:val="nil"/>
              <w:bottom w:val="nil"/>
              <w:right w:val="nil"/>
            </w:tcBorders>
            <w:shd w:val="clear" w:color="auto" w:fill="auto"/>
            <w:noWrap/>
            <w:hideMark/>
          </w:tcPr>
          <w:p w14:paraId="6F5712A6" w14:textId="77777777" w:rsidR="00EA3415" w:rsidRPr="00EA3415" w:rsidRDefault="00EA3415" w:rsidP="00EA3415">
            <w:pPr>
              <w:spacing w:line="240" w:lineRule="auto"/>
              <w:jc w:val="center"/>
              <w:rPr>
                <w:sz w:val="20"/>
                <w:szCs w:val="20"/>
              </w:rPr>
            </w:pPr>
            <w:r w:rsidRPr="00EA3415">
              <w:rPr>
                <w:sz w:val="20"/>
                <w:szCs w:val="20"/>
              </w:rPr>
              <w:t>4</w:t>
            </w:r>
          </w:p>
        </w:tc>
        <w:tc>
          <w:tcPr>
            <w:tcW w:w="8181" w:type="dxa"/>
            <w:tcBorders>
              <w:top w:val="nil"/>
              <w:left w:val="nil"/>
              <w:bottom w:val="nil"/>
              <w:right w:val="nil"/>
            </w:tcBorders>
            <w:shd w:val="clear" w:color="auto" w:fill="auto"/>
            <w:noWrap/>
            <w:hideMark/>
          </w:tcPr>
          <w:p w14:paraId="7A736B2E" w14:textId="77777777" w:rsidR="00EA3415" w:rsidRPr="00EA3415" w:rsidRDefault="00EA3415" w:rsidP="00EA3415">
            <w:pPr>
              <w:spacing w:line="240" w:lineRule="auto"/>
              <w:jc w:val="left"/>
              <w:rPr>
                <w:sz w:val="20"/>
                <w:szCs w:val="20"/>
              </w:rPr>
            </w:pPr>
            <w:r w:rsidRPr="00EA3415">
              <w:rPr>
                <w:sz w:val="20"/>
                <w:szCs w:val="20"/>
              </w:rPr>
              <w:t>10GE SFP+ Bidirectional for 40km, upstream, 1270, SMF, LC,</w:t>
            </w:r>
          </w:p>
        </w:tc>
      </w:tr>
      <w:tr w:rsidR="00EA3415" w:rsidRPr="00EA3415" w14:paraId="73968D0A" w14:textId="77777777" w:rsidTr="00A6466B">
        <w:trPr>
          <w:trHeight w:val="255"/>
        </w:trPr>
        <w:tc>
          <w:tcPr>
            <w:tcW w:w="2025" w:type="dxa"/>
            <w:tcBorders>
              <w:top w:val="nil"/>
              <w:left w:val="nil"/>
              <w:bottom w:val="nil"/>
              <w:right w:val="nil"/>
            </w:tcBorders>
            <w:shd w:val="clear" w:color="auto" w:fill="auto"/>
            <w:noWrap/>
            <w:hideMark/>
          </w:tcPr>
          <w:p w14:paraId="118CE00A" w14:textId="77777777" w:rsidR="00EA3415" w:rsidRPr="00EA3415" w:rsidRDefault="00EA3415" w:rsidP="00EA3415">
            <w:pPr>
              <w:spacing w:line="240" w:lineRule="auto"/>
              <w:jc w:val="center"/>
              <w:rPr>
                <w:sz w:val="20"/>
                <w:szCs w:val="20"/>
              </w:rPr>
            </w:pPr>
            <w:r w:rsidRPr="00EA3415">
              <w:rPr>
                <w:sz w:val="20"/>
                <w:szCs w:val="20"/>
              </w:rPr>
              <w:t>150</w:t>
            </w:r>
          </w:p>
        </w:tc>
        <w:tc>
          <w:tcPr>
            <w:tcW w:w="8181" w:type="dxa"/>
            <w:tcBorders>
              <w:top w:val="nil"/>
              <w:left w:val="nil"/>
              <w:bottom w:val="nil"/>
              <w:right w:val="nil"/>
            </w:tcBorders>
            <w:shd w:val="clear" w:color="auto" w:fill="auto"/>
            <w:noWrap/>
            <w:hideMark/>
          </w:tcPr>
          <w:p w14:paraId="647B91D5" w14:textId="77777777" w:rsidR="00EA3415" w:rsidRPr="00EA3415" w:rsidRDefault="00EA3415" w:rsidP="00EA3415">
            <w:pPr>
              <w:spacing w:line="240" w:lineRule="auto"/>
              <w:jc w:val="left"/>
              <w:rPr>
                <w:sz w:val="20"/>
                <w:szCs w:val="20"/>
              </w:rPr>
            </w:pPr>
            <w:r w:rsidRPr="00EA3415">
              <w:rPr>
                <w:sz w:val="20"/>
                <w:szCs w:val="20"/>
              </w:rPr>
              <w:t>10GBASE-LRM SFP Module, SMF/MMF, 1310, LC</w:t>
            </w:r>
          </w:p>
        </w:tc>
      </w:tr>
      <w:tr w:rsidR="00EA3415" w:rsidRPr="00EA3415" w14:paraId="02395F5D" w14:textId="77777777" w:rsidTr="00A6466B">
        <w:trPr>
          <w:trHeight w:val="255"/>
        </w:trPr>
        <w:tc>
          <w:tcPr>
            <w:tcW w:w="2025" w:type="dxa"/>
            <w:tcBorders>
              <w:top w:val="nil"/>
              <w:left w:val="nil"/>
              <w:bottom w:val="nil"/>
              <w:right w:val="nil"/>
            </w:tcBorders>
            <w:shd w:val="clear" w:color="auto" w:fill="auto"/>
            <w:noWrap/>
            <w:hideMark/>
          </w:tcPr>
          <w:p w14:paraId="71ADB1B7" w14:textId="77777777" w:rsidR="00EA3415" w:rsidRPr="00EA3415" w:rsidRDefault="00EA3415" w:rsidP="00EA3415">
            <w:pPr>
              <w:spacing w:line="240" w:lineRule="auto"/>
              <w:jc w:val="center"/>
              <w:rPr>
                <w:sz w:val="20"/>
                <w:szCs w:val="20"/>
              </w:rPr>
            </w:pPr>
            <w:r w:rsidRPr="00EA3415">
              <w:rPr>
                <w:sz w:val="20"/>
                <w:szCs w:val="20"/>
              </w:rPr>
              <w:t>20</w:t>
            </w:r>
          </w:p>
        </w:tc>
        <w:tc>
          <w:tcPr>
            <w:tcW w:w="8181" w:type="dxa"/>
            <w:tcBorders>
              <w:top w:val="nil"/>
              <w:left w:val="nil"/>
              <w:bottom w:val="nil"/>
              <w:right w:val="nil"/>
            </w:tcBorders>
            <w:shd w:val="clear" w:color="auto" w:fill="auto"/>
            <w:noWrap/>
            <w:hideMark/>
          </w:tcPr>
          <w:p w14:paraId="2F87A7B4" w14:textId="77777777" w:rsidR="00EA3415" w:rsidRPr="00EA3415" w:rsidRDefault="00EA3415" w:rsidP="00EA3415">
            <w:pPr>
              <w:spacing w:line="240" w:lineRule="auto"/>
              <w:jc w:val="left"/>
              <w:rPr>
                <w:sz w:val="20"/>
                <w:szCs w:val="20"/>
              </w:rPr>
            </w:pPr>
            <w:r w:rsidRPr="00EA3415">
              <w:rPr>
                <w:sz w:val="20"/>
                <w:szCs w:val="20"/>
              </w:rPr>
              <w:t>10GBASE Active Optical SFP+ Cable, 10M</w:t>
            </w:r>
          </w:p>
        </w:tc>
      </w:tr>
      <w:tr w:rsidR="00EA3415" w:rsidRPr="00EA3415" w14:paraId="4BBACE37" w14:textId="77777777" w:rsidTr="00A6466B">
        <w:trPr>
          <w:trHeight w:val="255"/>
        </w:trPr>
        <w:tc>
          <w:tcPr>
            <w:tcW w:w="2025" w:type="dxa"/>
            <w:tcBorders>
              <w:top w:val="nil"/>
              <w:left w:val="nil"/>
              <w:bottom w:val="nil"/>
              <w:right w:val="nil"/>
            </w:tcBorders>
            <w:shd w:val="clear" w:color="auto" w:fill="auto"/>
            <w:noWrap/>
            <w:hideMark/>
          </w:tcPr>
          <w:p w14:paraId="6E0C2463" w14:textId="77777777" w:rsidR="00EA3415" w:rsidRPr="00EA3415" w:rsidRDefault="00EA3415" w:rsidP="00EA3415">
            <w:pPr>
              <w:spacing w:line="240" w:lineRule="auto"/>
              <w:jc w:val="center"/>
              <w:rPr>
                <w:sz w:val="20"/>
                <w:szCs w:val="20"/>
              </w:rPr>
            </w:pPr>
            <w:r w:rsidRPr="00EA3415">
              <w:rPr>
                <w:sz w:val="20"/>
                <w:szCs w:val="20"/>
              </w:rPr>
              <w:t>20</w:t>
            </w:r>
          </w:p>
        </w:tc>
        <w:tc>
          <w:tcPr>
            <w:tcW w:w="8181" w:type="dxa"/>
            <w:tcBorders>
              <w:top w:val="nil"/>
              <w:left w:val="nil"/>
              <w:bottom w:val="nil"/>
              <w:right w:val="nil"/>
            </w:tcBorders>
            <w:shd w:val="clear" w:color="auto" w:fill="auto"/>
            <w:noWrap/>
            <w:hideMark/>
          </w:tcPr>
          <w:p w14:paraId="62DCCD3F" w14:textId="77777777" w:rsidR="00EA3415" w:rsidRPr="00EA3415" w:rsidRDefault="00EA3415" w:rsidP="00EA3415">
            <w:pPr>
              <w:spacing w:line="240" w:lineRule="auto"/>
              <w:jc w:val="left"/>
              <w:rPr>
                <w:sz w:val="20"/>
                <w:szCs w:val="20"/>
              </w:rPr>
            </w:pPr>
            <w:r w:rsidRPr="00EA3415">
              <w:rPr>
                <w:sz w:val="20"/>
                <w:szCs w:val="20"/>
              </w:rPr>
              <w:t>10GBASE Active Optical SFP+ Cable, 3M</w:t>
            </w:r>
          </w:p>
        </w:tc>
      </w:tr>
      <w:tr w:rsidR="00EA3415" w:rsidRPr="00EA3415" w14:paraId="11C63AA0" w14:textId="77777777" w:rsidTr="00A6466B">
        <w:trPr>
          <w:trHeight w:val="255"/>
        </w:trPr>
        <w:tc>
          <w:tcPr>
            <w:tcW w:w="2025" w:type="dxa"/>
            <w:tcBorders>
              <w:top w:val="nil"/>
              <w:left w:val="nil"/>
              <w:bottom w:val="nil"/>
              <w:right w:val="nil"/>
            </w:tcBorders>
            <w:shd w:val="clear" w:color="auto" w:fill="auto"/>
            <w:noWrap/>
            <w:hideMark/>
          </w:tcPr>
          <w:p w14:paraId="5885F623" w14:textId="77777777" w:rsidR="00EA3415" w:rsidRPr="00EA3415" w:rsidRDefault="00EA3415" w:rsidP="00EA3415">
            <w:pPr>
              <w:spacing w:line="240" w:lineRule="auto"/>
              <w:jc w:val="center"/>
              <w:rPr>
                <w:sz w:val="20"/>
                <w:szCs w:val="20"/>
              </w:rPr>
            </w:pPr>
            <w:r w:rsidRPr="00EA3415">
              <w:rPr>
                <w:sz w:val="20"/>
                <w:szCs w:val="20"/>
              </w:rPr>
              <w:t>20</w:t>
            </w:r>
          </w:p>
        </w:tc>
        <w:tc>
          <w:tcPr>
            <w:tcW w:w="8181" w:type="dxa"/>
            <w:tcBorders>
              <w:top w:val="nil"/>
              <w:left w:val="nil"/>
              <w:bottom w:val="nil"/>
              <w:right w:val="nil"/>
            </w:tcBorders>
            <w:shd w:val="clear" w:color="auto" w:fill="auto"/>
            <w:noWrap/>
            <w:hideMark/>
          </w:tcPr>
          <w:p w14:paraId="2640749C" w14:textId="77777777" w:rsidR="00EA3415" w:rsidRPr="00EA3415" w:rsidRDefault="00EA3415" w:rsidP="00EA3415">
            <w:pPr>
              <w:spacing w:line="240" w:lineRule="auto"/>
              <w:jc w:val="left"/>
              <w:rPr>
                <w:sz w:val="20"/>
                <w:szCs w:val="20"/>
              </w:rPr>
            </w:pPr>
            <w:r w:rsidRPr="00EA3415">
              <w:rPr>
                <w:sz w:val="20"/>
                <w:szCs w:val="20"/>
              </w:rPr>
              <w:t>100G QSFP28 Transceiver 100G-FR, min. 2km SMF, duplex, LC</w:t>
            </w:r>
          </w:p>
        </w:tc>
      </w:tr>
      <w:tr w:rsidR="00EA3415" w:rsidRPr="00EA3415" w14:paraId="07125B30" w14:textId="77777777" w:rsidTr="00A6466B">
        <w:trPr>
          <w:trHeight w:val="255"/>
        </w:trPr>
        <w:tc>
          <w:tcPr>
            <w:tcW w:w="2025" w:type="dxa"/>
            <w:tcBorders>
              <w:top w:val="nil"/>
              <w:left w:val="nil"/>
              <w:bottom w:val="nil"/>
              <w:right w:val="nil"/>
            </w:tcBorders>
            <w:shd w:val="clear" w:color="auto" w:fill="auto"/>
            <w:noWrap/>
            <w:hideMark/>
          </w:tcPr>
          <w:p w14:paraId="7CC3B735" w14:textId="77777777" w:rsidR="00EA3415" w:rsidRPr="00EA3415" w:rsidRDefault="00EA3415" w:rsidP="00EA3415">
            <w:pPr>
              <w:spacing w:line="240" w:lineRule="auto"/>
              <w:jc w:val="center"/>
              <w:rPr>
                <w:sz w:val="20"/>
                <w:szCs w:val="20"/>
              </w:rPr>
            </w:pPr>
            <w:r w:rsidRPr="00EA3415">
              <w:rPr>
                <w:sz w:val="20"/>
                <w:szCs w:val="20"/>
              </w:rPr>
              <w:t>10</w:t>
            </w:r>
          </w:p>
        </w:tc>
        <w:tc>
          <w:tcPr>
            <w:tcW w:w="8181" w:type="dxa"/>
            <w:tcBorders>
              <w:top w:val="nil"/>
              <w:left w:val="nil"/>
              <w:bottom w:val="nil"/>
              <w:right w:val="nil"/>
            </w:tcBorders>
            <w:shd w:val="clear" w:color="auto" w:fill="auto"/>
            <w:noWrap/>
            <w:hideMark/>
          </w:tcPr>
          <w:p w14:paraId="7B585719" w14:textId="77777777" w:rsidR="00EA3415" w:rsidRPr="00EA3415" w:rsidRDefault="00EA3415" w:rsidP="00EA3415">
            <w:pPr>
              <w:spacing w:line="240" w:lineRule="auto"/>
              <w:jc w:val="left"/>
              <w:rPr>
                <w:sz w:val="20"/>
                <w:szCs w:val="20"/>
              </w:rPr>
            </w:pPr>
            <w:r w:rsidRPr="00EA3415">
              <w:rPr>
                <w:sz w:val="20"/>
                <w:szCs w:val="20"/>
              </w:rPr>
              <w:t>100GBASE QSFP Active Optical Cable, 5m</w:t>
            </w:r>
          </w:p>
        </w:tc>
      </w:tr>
      <w:tr w:rsidR="00EA3415" w:rsidRPr="00EA3415" w14:paraId="3C17335A" w14:textId="77777777" w:rsidTr="00A6466B">
        <w:trPr>
          <w:trHeight w:val="255"/>
        </w:trPr>
        <w:tc>
          <w:tcPr>
            <w:tcW w:w="2025" w:type="dxa"/>
            <w:tcBorders>
              <w:top w:val="nil"/>
              <w:left w:val="nil"/>
              <w:bottom w:val="nil"/>
              <w:right w:val="nil"/>
            </w:tcBorders>
            <w:shd w:val="clear" w:color="auto" w:fill="auto"/>
            <w:noWrap/>
            <w:hideMark/>
          </w:tcPr>
          <w:p w14:paraId="6640F2B6" w14:textId="77777777" w:rsidR="00EA3415" w:rsidRPr="00EA3415" w:rsidRDefault="00EA3415" w:rsidP="00EA3415">
            <w:pPr>
              <w:spacing w:line="240" w:lineRule="auto"/>
              <w:jc w:val="center"/>
              <w:rPr>
                <w:sz w:val="20"/>
                <w:szCs w:val="20"/>
              </w:rPr>
            </w:pPr>
            <w:r w:rsidRPr="00EA3415">
              <w:rPr>
                <w:sz w:val="20"/>
                <w:szCs w:val="20"/>
              </w:rPr>
              <w:t>100</w:t>
            </w:r>
          </w:p>
        </w:tc>
        <w:tc>
          <w:tcPr>
            <w:tcW w:w="8181" w:type="dxa"/>
            <w:tcBorders>
              <w:top w:val="nil"/>
              <w:left w:val="nil"/>
              <w:bottom w:val="nil"/>
              <w:right w:val="nil"/>
            </w:tcBorders>
            <w:shd w:val="clear" w:color="auto" w:fill="auto"/>
            <w:noWrap/>
            <w:hideMark/>
          </w:tcPr>
          <w:p w14:paraId="64AC2BBF" w14:textId="77777777" w:rsidR="00EA3415" w:rsidRPr="00EA3415" w:rsidRDefault="00EA3415" w:rsidP="00EA3415">
            <w:pPr>
              <w:spacing w:line="240" w:lineRule="auto"/>
              <w:jc w:val="left"/>
              <w:rPr>
                <w:sz w:val="20"/>
                <w:szCs w:val="20"/>
              </w:rPr>
            </w:pPr>
            <w:r w:rsidRPr="00EA3415">
              <w:rPr>
                <w:sz w:val="20"/>
                <w:szCs w:val="20"/>
              </w:rPr>
              <w:t>QSFP to SFP10G adaptér</w:t>
            </w:r>
          </w:p>
        </w:tc>
      </w:tr>
      <w:tr w:rsidR="00EA3415" w:rsidRPr="00EA3415" w14:paraId="67456E22" w14:textId="77777777" w:rsidTr="00A6466B">
        <w:trPr>
          <w:trHeight w:val="255"/>
        </w:trPr>
        <w:tc>
          <w:tcPr>
            <w:tcW w:w="2025" w:type="dxa"/>
            <w:tcBorders>
              <w:top w:val="nil"/>
              <w:left w:val="nil"/>
              <w:bottom w:val="nil"/>
              <w:right w:val="nil"/>
            </w:tcBorders>
            <w:shd w:val="clear" w:color="auto" w:fill="auto"/>
            <w:noWrap/>
            <w:hideMark/>
          </w:tcPr>
          <w:p w14:paraId="6119CBED" w14:textId="77777777" w:rsidR="00EA3415" w:rsidRPr="00EA3415" w:rsidRDefault="00EA3415" w:rsidP="00EA3415">
            <w:pPr>
              <w:spacing w:line="240" w:lineRule="auto"/>
              <w:jc w:val="center"/>
              <w:rPr>
                <w:sz w:val="20"/>
                <w:szCs w:val="20"/>
              </w:rPr>
            </w:pPr>
            <w:r w:rsidRPr="00EA3415">
              <w:rPr>
                <w:sz w:val="20"/>
                <w:szCs w:val="20"/>
              </w:rPr>
              <w:t>600</w:t>
            </w:r>
          </w:p>
        </w:tc>
        <w:tc>
          <w:tcPr>
            <w:tcW w:w="8181" w:type="dxa"/>
            <w:tcBorders>
              <w:top w:val="nil"/>
              <w:left w:val="nil"/>
              <w:bottom w:val="nil"/>
              <w:right w:val="nil"/>
            </w:tcBorders>
            <w:shd w:val="clear" w:color="auto" w:fill="auto"/>
            <w:noWrap/>
            <w:hideMark/>
          </w:tcPr>
          <w:p w14:paraId="35B120D5" w14:textId="77777777" w:rsidR="00EA3415" w:rsidRPr="00EA3415" w:rsidRDefault="00EA3415" w:rsidP="00EA3415">
            <w:pPr>
              <w:spacing w:line="240" w:lineRule="auto"/>
              <w:jc w:val="left"/>
              <w:rPr>
                <w:sz w:val="20"/>
                <w:szCs w:val="20"/>
              </w:rPr>
            </w:pPr>
            <w:r w:rsidRPr="00EA3415">
              <w:rPr>
                <w:sz w:val="20"/>
                <w:szCs w:val="20"/>
              </w:rPr>
              <w:t>Patchcord optický SM OS1/OS2 9/125, LC/PC-LC/PC, 2m, LSOH žlutý dup.</w:t>
            </w:r>
          </w:p>
        </w:tc>
      </w:tr>
      <w:tr w:rsidR="00EA3415" w:rsidRPr="00EA3415" w14:paraId="273D3DD3" w14:textId="77777777" w:rsidTr="00A6466B">
        <w:trPr>
          <w:trHeight w:val="255"/>
        </w:trPr>
        <w:tc>
          <w:tcPr>
            <w:tcW w:w="2025" w:type="dxa"/>
            <w:tcBorders>
              <w:top w:val="nil"/>
              <w:left w:val="nil"/>
              <w:bottom w:val="nil"/>
              <w:right w:val="nil"/>
            </w:tcBorders>
            <w:shd w:val="clear" w:color="auto" w:fill="auto"/>
            <w:noWrap/>
            <w:hideMark/>
          </w:tcPr>
          <w:p w14:paraId="6D9EF7A0" w14:textId="77777777" w:rsidR="00EA3415" w:rsidRPr="00EA3415" w:rsidRDefault="00EA3415" w:rsidP="00EA3415">
            <w:pPr>
              <w:spacing w:line="240" w:lineRule="auto"/>
              <w:jc w:val="center"/>
              <w:rPr>
                <w:sz w:val="20"/>
                <w:szCs w:val="20"/>
              </w:rPr>
            </w:pPr>
            <w:r w:rsidRPr="00EA3415">
              <w:rPr>
                <w:sz w:val="20"/>
                <w:szCs w:val="20"/>
              </w:rPr>
              <w:t>90</w:t>
            </w:r>
          </w:p>
        </w:tc>
        <w:tc>
          <w:tcPr>
            <w:tcW w:w="8181" w:type="dxa"/>
            <w:tcBorders>
              <w:top w:val="nil"/>
              <w:left w:val="nil"/>
              <w:bottom w:val="nil"/>
              <w:right w:val="nil"/>
            </w:tcBorders>
            <w:shd w:val="clear" w:color="auto" w:fill="auto"/>
            <w:noWrap/>
            <w:hideMark/>
          </w:tcPr>
          <w:p w14:paraId="068E96D6" w14:textId="77777777" w:rsidR="00EA3415" w:rsidRPr="00EA3415" w:rsidRDefault="00EA3415" w:rsidP="00EA3415">
            <w:pPr>
              <w:spacing w:line="240" w:lineRule="auto"/>
              <w:jc w:val="left"/>
              <w:rPr>
                <w:sz w:val="20"/>
                <w:szCs w:val="20"/>
              </w:rPr>
            </w:pPr>
            <w:r w:rsidRPr="00EA3415">
              <w:rPr>
                <w:sz w:val="20"/>
                <w:szCs w:val="20"/>
              </w:rPr>
              <w:t>Patchcord optický SM OS1/OS2 9/125, LC/PC-LC/PC, 5m, LSOH žlutý dup.</w:t>
            </w:r>
          </w:p>
        </w:tc>
      </w:tr>
      <w:tr w:rsidR="00EA3415" w:rsidRPr="00EA3415" w14:paraId="1094BD2C" w14:textId="77777777" w:rsidTr="00A6466B">
        <w:trPr>
          <w:trHeight w:val="255"/>
        </w:trPr>
        <w:tc>
          <w:tcPr>
            <w:tcW w:w="2025" w:type="dxa"/>
            <w:tcBorders>
              <w:top w:val="nil"/>
              <w:left w:val="nil"/>
              <w:bottom w:val="nil"/>
              <w:right w:val="nil"/>
            </w:tcBorders>
            <w:shd w:val="clear" w:color="auto" w:fill="auto"/>
            <w:noWrap/>
            <w:hideMark/>
          </w:tcPr>
          <w:p w14:paraId="73799653" w14:textId="77777777" w:rsidR="00EA3415" w:rsidRPr="00EA3415" w:rsidRDefault="00EA3415" w:rsidP="00EA3415">
            <w:pPr>
              <w:spacing w:line="240" w:lineRule="auto"/>
              <w:jc w:val="center"/>
              <w:rPr>
                <w:sz w:val="20"/>
                <w:szCs w:val="20"/>
              </w:rPr>
            </w:pPr>
            <w:r w:rsidRPr="00EA3415">
              <w:rPr>
                <w:sz w:val="20"/>
                <w:szCs w:val="20"/>
              </w:rPr>
              <w:t>50</w:t>
            </w:r>
          </w:p>
        </w:tc>
        <w:tc>
          <w:tcPr>
            <w:tcW w:w="8181" w:type="dxa"/>
            <w:tcBorders>
              <w:top w:val="nil"/>
              <w:left w:val="nil"/>
              <w:bottom w:val="nil"/>
              <w:right w:val="nil"/>
            </w:tcBorders>
            <w:shd w:val="clear" w:color="auto" w:fill="auto"/>
            <w:noWrap/>
            <w:hideMark/>
          </w:tcPr>
          <w:p w14:paraId="1A88E3B8" w14:textId="77777777" w:rsidR="00EA3415" w:rsidRPr="00EA3415" w:rsidRDefault="00EA3415" w:rsidP="00EA3415">
            <w:pPr>
              <w:spacing w:line="240" w:lineRule="auto"/>
              <w:jc w:val="left"/>
              <w:rPr>
                <w:sz w:val="20"/>
                <w:szCs w:val="20"/>
              </w:rPr>
            </w:pPr>
            <w:r w:rsidRPr="00EA3415">
              <w:rPr>
                <w:sz w:val="20"/>
                <w:szCs w:val="20"/>
              </w:rPr>
              <w:t>Patchcord optický SM OS1/OS2 9/125, LC/PC-LC/PC, 10m, LSOH žlutý dup.</w:t>
            </w:r>
          </w:p>
        </w:tc>
      </w:tr>
      <w:tr w:rsidR="00EA3415" w:rsidRPr="00EA3415" w14:paraId="38FA5DCC" w14:textId="77777777" w:rsidTr="00A6466B">
        <w:trPr>
          <w:trHeight w:val="255"/>
        </w:trPr>
        <w:tc>
          <w:tcPr>
            <w:tcW w:w="2025" w:type="dxa"/>
            <w:tcBorders>
              <w:top w:val="nil"/>
              <w:left w:val="nil"/>
              <w:bottom w:val="nil"/>
              <w:right w:val="nil"/>
            </w:tcBorders>
            <w:shd w:val="clear" w:color="auto" w:fill="auto"/>
            <w:noWrap/>
            <w:hideMark/>
          </w:tcPr>
          <w:p w14:paraId="352A04B8" w14:textId="77777777" w:rsidR="00EA3415" w:rsidRPr="00EA3415" w:rsidRDefault="00EA3415" w:rsidP="00EA3415">
            <w:pPr>
              <w:spacing w:line="240" w:lineRule="auto"/>
              <w:jc w:val="center"/>
              <w:rPr>
                <w:sz w:val="20"/>
                <w:szCs w:val="20"/>
              </w:rPr>
            </w:pPr>
            <w:r w:rsidRPr="00EA3415">
              <w:rPr>
                <w:sz w:val="20"/>
                <w:szCs w:val="20"/>
              </w:rPr>
              <w:t>40</w:t>
            </w:r>
          </w:p>
        </w:tc>
        <w:tc>
          <w:tcPr>
            <w:tcW w:w="8181" w:type="dxa"/>
            <w:tcBorders>
              <w:top w:val="nil"/>
              <w:left w:val="nil"/>
              <w:bottom w:val="nil"/>
              <w:right w:val="nil"/>
            </w:tcBorders>
            <w:shd w:val="clear" w:color="auto" w:fill="auto"/>
            <w:noWrap/>
            <w:hideMark/>
          </w:tcPr>
          <w:p w14:paraId="2803E87A" w14:textId="77777777" w:rsidR="00EA3415" w:rsidRPr="00EA3415" w:rsidRDefault="00EA3415" w:rsidP="00EA3415">
            <w:pPr>
              <w:spacing w:line="240" w:lineRule="auto"/>
              <w:jc w:val="left"/>
              <w:rPr>
                <w:sz w:val="20"/>
                <w:szCs w:val="20"/>
              </w:rPr>
            </w:pPr>
            <w:r w:rsidRPr="00EA3415">
              <w:rPr>
                <w:sz w:val="20"/>
                <w:szCs w:val="20"/>
              </w:rPr>
              <w:t>Patchcord optický SM OS1/OS2 9/125, LC/PC-LC/PC, 15m, LSOH žlutý dup.</w:t>
            </w:r>
          </w:p>
        </w:tc>
      </w:tr>
      <w:tr w:rsidR="00EA3415" w:rsidRPr="00EA3415" w14:paraId="619CA4F1" w14:textId="77777777" w:rsidTr="00A6466B">
        <w:trPr>
          <w:trHeight w:val="255"/>
        </w:trPr>
        <w:tc>
          <w:tcPr>
            <w:tcW w:w="2025" w:type="dxa"/>
            <w:tcBorders>
              <w:top w:val="nil"/>
              <w:left w:val="nil"/>
              <w:bottom w:val="nil"/>
              <w:right w:val="nil"/>
            </w:tcBorders>
            <w:shd w:val="clear" w:color="auto" w:fill="auto"/>
            <w:noWrap/>
            <w:hideMark/>
          </w:tcPr>
          <w:p w14:paraId="77ED2DE7" w14:textId="77777777" w:rsidR="00EA3415" w:rsidRPr="00EA3415" w:rsidRDefault="00EA3415" w:rsidP="00EA3415">
            <w:pPr>
              <w:spacing w:line="240" w:lineRule="auto"/>
              <w:jc w:val="center"/>
              <w:rPr>
                <w:sz w:val="20"/>
                <w:szCs w:val="20"/>
              </w:rPr>
            </w:pPr>
            <w:r w:rsidRPr="00EA3415">
              <w:rPr>
                <w:sz w:val="20"/>
                <w:szCs w:val="20"/>
              </w:rPr>
              <w:t>40</w:t>
            </w:r>
          </w:p>
        </w:tc>
        <w:tc>
          <w:tcPr>
            <w:tcW w:w="8181" w:type="dxa"/>
            <w:tcBorders>
              <w:top w:val="nil"/>
              <w:left w:val="nil"/>
              <w:bottom w:val="nil"/>
              <w:right w:val="nil"/>
            </w:tcBorders>
            <w:shd w:val="clear" w:color="auto" w:fill="auto"/>
            <w:noWrap/>
            <w:hideMark/>
          </w:tcPr>
          <w:p w14:paraId="6106EC1B" w14:textId="77777777" w:rsidR="00EA3415" w:rsidRPr="00EA3415" w:rsidRDefault="00EA3415" w:rsidP="00EA3415">
            <w:pPr>
              <w:spacing w:line="240" w:lineRule="auto"/>
              <w:jc w:val="left"/>
              <w:rPr>
                <w:sz w:val="20"/>
                <w:szCs w:val="20"/>
              </w:rPr>
            </w:pPr>
            <w:r w:rsidRPr="00EA3415">
              <w:rPr>
                <w:sz w:val="20"/>
                <w:szCs w:val="20"/>
              </w:rPr>
              <w:t>Patchcord optický SM OS1/OS2 9/125, LC/PC-LC/PC, 20m, LSOH žlutý dup.</w:t>
            </w:r>
          </w:p>
        </w:tc>
      </w:tr>
      <w:tr w:rsidR="00EA3415" w:rsidRPr="00EA3415" w14:paraId="3175DCC4" w14:textId="77777777" w:rsidTr="00A6466B">
        <w:trPr>
          <w:trHeight w:val="255"/>
        </w:trPr>
        <w:tc>
          <w:tcPr>
            <w:tcW w:w="2025" w:type="dxa"/>
            <w:tcBorders>
              <w:top w:val="nil"/>
              <w:left w:val="nil"/>
              <w:bottom w:val="nil"/>
              <w:right w:val="nil"/>
            </w:tcBorders>
            <w:shd w:val="clear" w:color="auto" w:fill="auto"/>
            <w:noWrap/>
            <w:hideMark/>
          </w:tcPr>
          <w:p w14:paraId="5170A949" w14:textId="77777777" w:rsidR="00EA3415" w:rsidRPr="00EA3415" w:rsidRDefault="00EA3415" w:rsidP="00EA3415">
            <w:pPr>
              <w:spacing w:line="240" w:lineRule="auto"/>
              <w:jc w:val="left"/>
              <w:rPr>
                <w:sz w:val="20"/>
                <w:szCs w:val="20"/>
              </w:rPr>
            </w:pPr>
          </w:p>
        </w:tc>
        <w:tc>
          <w:tcPr>
            <w:tcW w:w="8181" w:type="dxa"/>
            <w:tcBorders>
              <w:top w:val="nil"/>
              <w:left w:val="nil"/>
              <w:bottom w:val="nil"/>
              <w:right w:val="nil"/>
            </w:tcBorders>
            <w:shd w:val="clear" w:color="auto" w:fill="auto"/>
            <w:noWrap/>
            <w:hideMark/>
          </w:tcPr>
          <w:p w14:paraId="6A1B3966" w14:textId="77777777" w:rsidR="00EA3415" w:rsidRPr="00EA3415" w:rsidRDefault="00EA3415" w:rsidP="00EA3415">
            <w:pPr>
              <w:spacing w:line="240" w:lineRule="auto"/>
              <w:jc w:val="left"/>
              <w:rPr>
                <w:rFonts w:ascii="Times New Roman" w:hAnsi="Times New Roman" w:cs="Times New Roman"/>
                <w:sz w:val="20"/>
                <w:szCs w:val="20"/>
              </w:rPr>
            </w:pPr>
          </w:p>
        </w:tc>
      </w:tr>
      <w:tr w:rsidR="00EA3415" w:rsidRPr="00EA3415" w14:paraId="6244B840" w14:textId="77777777" w:rsidTr="00A6466B">
        <w:trPr>
          <w:trHeight w:val="510"/>
        </w:trPr>
        <w:tc>
          <w:tcPr>
            <w:tcW w:w="2025" w:type="dxa"/>
            <w:tcBorders>
              <w:top w:val="nil"/>
              <w:left w:val="nil"/>
              <w:bottom w:val="nil"/>
              <w:right w:val="nil"/>
            </w:tcBorders>
            <w:shd w:val="clear" w:color="auto" w:fill="auto"/>
            <w:noWrap/>
            <w:hideMark/>
          </w:tcPr>
          <w:p w14:paraId="11A31576" w14:textId="77777777" w:rsidR="00EA3415" w:rsidRPr="00EA3415" w:rsidRDefault="00EA3415" w:rsidP="00EA3415">
            <w:pPr>
              <w:spacing w:line="240" w:lineRule="auto"/>
              <w:jc w:val="left"/>
              <w:rPr>
                <w:rFonts w:ascii="Times New Roman" w:hAnsi="Times New Roman" w:cs="Times New Roman"/>
                <w:sz w:val="20"/>
                <w:szCs w:val="20"/>
              </w:rPr>
            </w:pPr>
          </w:p>
        </w:tc>
        <w:tc>
          <w:tcPr>
            <w:tcW w:w="8181" w:type="dxa"/>
            <w:tcBorders>
              <w:top w:val="nil"/>
              <w:left w:val="nil"/>
              <w:bottom w:val="nil"/>
              <w:right w:val="nil"/>
            </w:tcBorders>
            <w:shd w:val="clear" w:color="auto" w:fill="auto"/>
            <w:hideMark/>
          </w:tcPr>
          <w:p w14:paraId="615F6A69" w14:textId="77777777" w:rsidR="00EA3415" w:rsidRDefault="00EA3415" w:rsidP="00EA3415">
            <w:pPr>
              <w:spacing w:line="240" w:lineRule="auto"/>
              <w:jc w:val="left"/>
              <w:rPr>
                <w:b/>
                <w:bCs/>
                <w:i/>
                <w:iCs/>
                <w:sz w:val="20"/>
                <w:szCs w:val="20"/>
              </w:rPr>
            </w:pPr>
            <w:r w:rsidRPr="00EA3415">
              <w:rPr>
                <w:b/>
                <w:bCs/>
                <w:i/>
                <w:iCs/>
                <w:sz w:val="20"/>
                <w:szCs w:val="20"/>
              </w:rPr>
              <w:t>Součástí plnění je montáž zařízení, instalace a poskytnutí požadovaných služeb v</w:t>
            </w:r>
            <w:r>
              <w:rPr>
                <w:b/>
                <w:bCs/>
                <w:i/>
                <w:iCs/>
                <w:sz w:val="20"/>
                <w:szCs w:val="20"/>
              </w:rPr>
              <w:t> </w:t>
            </w:r>
            <w:r w:rsidRPr="00EA3415">
              <w:rPr>
                <w:b/>
                <w:bCs/>
                <w:i/>
                <w:iCs/>
                <w:sz w:val="20"/>
                <w:szCs w:val="20"/>
              </w:rPr>
              <w:t>rozsahu a za podmínek podle ustanovení této smlouvy.</w:t>
            </w:r>
          </w:p>
          <w:p w14:paraId="387B0392" w14:textId="773FB068" w:rsidR="00A6466B" w:rsidRPr="00EA3415" w:rsidRDefault="00A6466B" w:rsidP="00EA3415">
            <w:pPr>
              <w:spacing w:line="240" w:lineRule="auto"/>
              <w:jc w:val="left"/>
              <w:rPr>
                <w:b/>
                <w:bCs/>
                <w:i/>
                <w:iCs/>
                <w:sz w:val="20"/>
                <w:szCs w:val="20"/>
              </w:rPr>
            </w:pPr>
          </w:p>
        </w:tc>
      </w:tr>
      <w:tr w:rsidR="00A6466B" w:rsidRPr="00EA3415" w14:paraId="3607610C" w14:textId="77777777" w:rsidTr="009E145F">
        <w:trPr>
          <w:trHeight w:val="510"/>
        </w:trPr>
        <w:tc>
          <w:tcPr>
            <w:tcW w:w="2025" w:type="dxa"/>
            <w:tcBorders>
              <w:top w:val="nil"/>
              <w:left w:val="nil"/>
              <w:bottom w:val="nil"/>
              <w:right w:val="nil"/>
            </w:tcBorders>
            <w:shd w:val="clear" w:color="auto" w:fill="auto"/>
            <w:noWrap/>
            <w:hideMark/>
          </w:tcPr>
          <w:p w14:paraId="19FA7ACA" w14:textId="77777777" w:rsidR="00A6466B" w:rsidRPr="00EA3415" w:rsidRDefault="00A6466B" w:rsidP="009E145F">
            <w:pPr>
              <w:spacing w:line="240" w:lineRule="auto"/>
              <w:jc w:val="left"/>
              <w:rPr>
                <w:rFonts w:ascii="Times New Roman" w:hAnsi="Times New Roman" w:cs="Times New Roman"/>
                <w:sz w:val="20"/>
                <w:szCs w:val="20"/>
              </w:rPr>
            </w:pPr>
          </w:p>
        </w:tc>
        <w:tc>
          <w:tcPr>
            <w:tcW w:w="8181" w:type="dxa"/>
            <w:tcBorders>
              <w:top w:val="nil"/>
              <w:left w:val="nil"/>
              <w:bottom w:val="nil"/>
              <w:right w:val="nil"/>
            </w:tcBorders>
            <w:shd w:val="clear" w:color="auto" w:fill="auto"/>
            <w:hideMark/>
          </w:tcPr>
          <w:p w14:paraId="39456383" w14:textId="68B1A81F" w:rsidR="00A6466B" w:rsidRPr="00EA3415" w:rsidRDefault="00A6466B" w:rsidP="009E145F">
            <w:pPr>
              <w:spacing w:line="240" w:lineRule="auto"/>
              <w:jc w:val="left"/>
              <w:rPr>
                <w:b/>
                <w:bCs/>
                <w:i/>
                <w:iCs/>
                <w:sz w:val="20"/>
                <w:szCs w:val="20"/>
              </w:rPr>
            </w:pPr>
            <w:r w:rsidRPr="00530CEC">
              <w:rPr>
                <w:i/>
                <w:sz w:val="20"/>
                <w:szCs w:val="20"/>
              </w:rPr>
              <w:t xml:space="preserve">Služba </w:t>
            </w:r>
            <w:r w:rsidRPr="00530CEC">
              <w:rPr>
                <w:b/>
                <w:i/>
                <w:sz w:val="20"/>
                <w:szCs w:val="20"/>
              </w:rPr>
              <w:t>SmartNet</w:t>
            </w:r>
            <w:r w:rsidRPr="00530CEC">
              <w:rPr>
                <w:i/>
                <w:sz w:val="20"/>
                <w:szCs w:val="20"/>
              </w:rPr>
              <w:t xml:space="preserve"> umožňuje objednateli  využívat prostřednictvím dodavatele podpor, služeb, záruk, aktualizací software, garancí a dalších souvisejících plnění požadovaných zadávací dokumentací a poskytovaných (přímo či prostřednictvím dodavatele) k dodaným zařízením výrobcem těchto zařízení.</w:t>
            </w:r>
          </w:p>
        </w:tc>
      </w:tr>
    </w:tbl>
    <w:p w14:paraId="72095E2A" w14:textId="6EF7C1BC" w:rsidR="00BA39B0" w:rsidRDefault="00BA39B0" w:rsidP="00F77AD2"/>
    <w:p w14:paraId="2F90CB79" w14:textId="559BDAA8" w:rsidR="002B2467" w:rsidRDefault="002B2467" w:rsidP="00F77AD2"/>
    <w:p w14:paraId="515AC859" w14:textId="41920B36" w:rsidR="002B2467" w:rsidRDefault="002B2467" w:rsidP="002B2467">
      <w:r w:rsidRPr="00E47FBA">
        <w:t xml:space="preserve">Prodávající </w:t>
      </w:r>
      <w:r>
        <w:t xml:space="preserve">jako součást výše uvedeného plnění </w:t>
      </w:r>
      <w:r w:rsidRPr="00E47FBA">
        <w:t>zajistí:</w:t>
      </w:r>
    </w:p>
    <w:p w14:paraId="1AC4E06D" w14:textId="77777777" w:rsidR="002B2467" w:rsidRPr="00E47FBA" w:rsidRDefault="002B2467" w:rsidP="002B2467"/>
    <w:p w14:paraId="22C4CC7C" w14:textId="77777777" w:rsidR="002B2467" w:rsidRPr="00E47FBA" w:rsidRDefault="002B2467" w:rsidP="002B2467">
      <w:pPr>
        <w:pStyle w:val="Odstavecseseznamem"/>
        <w:numPr>
          <w:ilvl w:val="0"/>
          <w:numId w:val="28"/>
        </w:numPr>
        <w:ind w:left="567"/>
        <w:rPr>
          <w:rFonts w:ascii="Arial" w:hAnsi="Arial"/>
        </w:rPr>
      </w:pPr>
      <w:r w:rsidRPr="00E47FBA">
        <w:rPr>
          <w:rFonts w:ascii="Arial" w:hAnsi="Arial"/>
        </w:rPr>
        <w:t>legální dodání veškerých HW a SW produktů a umožní využití těchto zařízení Kupujícímu jako koncovému zákazníkovi v souladu s distribučními a licenčními podmínkami výrobce zařízení</w:t>
      </w:r>
      <w:r>
        <w:rPr>
          <w:rFonts w:ascii="Arial" w:hAnsi="Arial"/>
        </w:rPr>
        <w:t>; zařízení je dodáváno prostřednictvím autorizovaného kanálu výrobce</w:t>
      </w:r>
    </w:p>
    <w:p w14:paraId="72E575D4" w14:textId="7AA0632D" w:rsidR="002B2467" w:rsidRDefault="002B2467" w:rsidP="002B2467">
      <w:pPr>
        <w:pStyle w:val="Odstavecseseznamem"/>
        <w:numPr>
          <w:ilvl w:val="0"/>
          <w:numId w:val="28"/>
        </w:numPr>
        <w:ind w:left="567"/>
        <w:rPr>
          <w:rFonts w:ascii="Arial" w:hAnsi="Arial"/>
        </w:rPr>
      </w:pPr>
      <w:r w:rsidRPr="00E47FBA">
        <w:rPr>
          <w:rFonts w:ascii="Arial" w:hAnsi="Arial"/>
        </w:rPr>
        <w:t>že Kupující nebude po dodání HW a SW produktů nijak omezen ve svých nárocích vyplývajících ze záruky výrobce dodávaného zařízení a z produktové podpory, kterou výrobce k</w:t>
      </w:r>
      <w:r>
        <w:rPr>
          <w:rFonts w:ascii="Arial" w:hAnsi="Arial"/>
        </w:rPr>
        <w:t> dodaným HW a SW produktům poskytuje, což zahrnuje i nárok Kupujícího na přístup k relevantním SW releases a novým verzím SW po celou dobu trvání podpory výrobce</w:t>
      </w:r>
    </w:p>
    <w:p w14:paraId="67E63C7A" w14:textId="77777777" w:rsidR="002B2467" w:rsidRDefault="002B2467" w:rsidP="002B2467">
      <w:pPr>
        <w:pStyle w:val="Odstavecseseznamem"/>
        <w:numPr>
          <w:ilvl w:val="0"/>
          <w:numId w:val="28"/>
        </w:numPr>
        <w:ind w:left="567"/>
        <w:rPr>
          <w:rFonts w:ascii="Arial" w:hAnsi="Arial"/>
        </w:rPr>
      </w:pPr>
      <w:r>
        <w:rPr>
          <w:rFonts w:ascii="Arial" w:hAnsi="Arial"/>
        </w:rPr>
        <w:t>Kupujícímu na dodávané zboží identifikované dle sériových čísel poskytnutí záruky výrobce v plném, výrobcem poskytovaném rozsahu</w:t>
      </w:r>
    </w:p>
    <w:p w14:paraId="06AAF4E8" w14:textId="05CC9CA3" w:rsidR="002B2467" w:rsidRDefault="002B2467" w:rsidP="002B2467">
      <w:pPr>
        <w:pStyle w:val="Odstavecseseznamem"/>
        <w:numPr>
          <w:ilvl w:val="0"/>
          <w:numId w:val="28"/>
        </w:numPr>
        <w:ind w:left="567"/>
        <w:rPr>
          <w:rFonts w:ascii="Arial" w:hAnsi="Arial"/>
        </w:rPr>
      </w:pPr>
      <w:r>
        <w:rPr>
          <w:rFonts w:ascii="Arial" w:hAnsi="Arial"/>
        </w:rPr>
        <w:t xml:space="preserve">uvedení Kupujícího v databázi výrobce jako prvního a koncového uživatele zboží a licencí/subscripcí/operačních systémů. </w:t>
      </w:r>
    </w:p>
    <w:p w14:paraId="678220ED" w14:textId="77777777" w:rsidR="002B2467" w:rsidRDefault="002B2467" w:rsidP="002B2467">
      <w:pPr>
        <w:pStyle w:val="Odstavecseseznamem"/>
        <w:numPr>
          <w:ilvl w:val="0"/>
          <w:numId w:val="28"/>
        </w:numPr>
        <w:ind w:left="567"/>
        <w:rPr>
          <w:rFonts w:ascii="Arial" w:hAnsi="Arial"/>
        </w:rPr>
      </w:pPr>
      <w:r>
        <w:rPr>
          <w:rFonts w:ascii="Arial" w:hAnsi="Arial"/>
        </w:rPr>
        <w:t xml:space="preserve">zařízení originální, nová a určená pro evropský trh. </w:t>
      </w:r>
    </w:p>
    <w:p w14:paraId="06360A3B" w14:textId="77777777" w:rsidR="002B2467" w:rsidRPr="00C36BED" w:rsidRDefault="002B2467" w:rsidP="002B2467">
      <w:pPr>
        <w:pStyle w:val="Odstavecseseznamem"/>
        <w:numPr>
          <w:ilvl w:val="0"/>
          <w:numId w:val="28"/>
        </w:numPr>
        <w:spacing w:after="0" w:line="240" w:lineRule="auto"/>
        <w:ind w:left="567" w:hanging="357"/>
        <w:rPr>
          <w:rFonts w:ascii="Arial" w:hAnsi="Arial"/>
        </w:rPr>
      </w:pPr>
      <w:r>
        <w:rPr>
          <w:rFonts w:ascii="Arial" w:hAnsi="Arial"/>
        </w:rPr>
        <w:t xml:space="preserve">z důvodu ochrany investic plnou kompatibilitu se sávající technologií v prostředí </w:t>
      </w:r>
      <w:r w:rsidRPr="00C36BED">
        <w:rPr>
          <w:rFonts w:ascii="Arial" w:hAnsi="Arial"/>
        </w:rPr>
        <w:t>Kupujícího. Zařízení proto splňuje následující požadavek Kupujícího:</w:t>
      </w:r>
    </w:p>
    <w:p w14:paraId="62331CA6" w14:textId="77777777" w:rsidR="002B2467" w:rsidRPr="00C36BED" w:rsidRDefault="002B2467" w:rsidP="002B2467">
      <w:pPr>
        <w:pStyle w:val="Body"/>
        <w:numPr>
          <w:ilvl w:val="1"/>
          <w:numId w:val="28"/>
        </w:numPr>
        <w:ind w:hanging="357"/>
        <w:rPr>
          <w:rFonts w:ascii="Arial" w:hAnsi="Arial"/>
          <w:sz w:val="22"/>
          <w:szCs w:val="22"/>
        </w:rPr>
      </w:pPr>
      <w:r w:rsidRPr="00C36BED">
        <w:rPr>
          <w:rFonts w:ascii="Arial" w:hAnsi="Arial"/>
          <w:sz w:val="22"/>
          <w:szCs w:val="22"/>
        </w:rPr>
        <w:lastRenderedPageBreak/>
        <w:t>podporuje technologie Rapid per-VLAN Spanning Tree Plus (RPVST+), Cisco Discovery Protocol (CDP) nebo jiný rovnocenný protokol;</w:t>
      </w:r>
    </w:p>
    <w:p w14:paraId="5DDEF461" w14:textId="4F8F21B0" w:rsidR="002B2467" w:rsidRDefault="002B2467" w:rsidP="002B2467">
      <w:pPr>
        <w:pStyle w:val="Odstavecseseznamem"/>
        <w:numPr>
          <w:ilvl w:val="1"/>
          <w:numId w:val="28"/>
        </w:numPr>
        <w:rPr>
          <w:rFonts w:ascii="Arial" w:hAnsi="Arial"/>
        </w:rPr>
      </w:pPr>
      <w:r>
        <w:rPr>
          <w:rFonts w:ascii="Arial" w:hAnsi="Arial"/>
        </w:rPr>
        <w:t>je plně kompatibilní se stávajícím nástrojem Kupujícího produktem Cisco Prime Infrastructure zajišťujícím plnohodnotnou správu, konfiguraci, monitoring, inventarizaci a dohled aktivních prvků sítě wired i wireless; tj. dodané zařízení se centrálně spravuje z produktu Cisco Prime Infrastructure.</w:t>
      </w:r>
    </w:p>
    <w:p w14:paraId="4D52128A" w14:textId="77777777" w:rsidR="002B2467" w:rsidRDefault="002B2467" w:rsidP="002B2467">
      <w:pPr>
        <w:pStyle w:val="Odstavecseseznamem"/>
        <w:numPr>
          <w:ilvl w:val="0"/>
          <w:numId w:val="28"/>
        </w:numPr>
        <w:ind w:left="567" w:hanging="283"/>
        <w:rPr>
          <w:rFonts w:ascii="Arial" w:hAnsi="Arial"/>
        </w:rPr>
      </w:pPr>
      <w:r>
        <w:rPr>
          <w:rFonts w:ascii="Arial" w:hAnsi="Arial"/>
        </w:rPr>
        <w:t>montáž, implementace a konfigurace dodávaných zařízení v prostředí Kupujícího tak, aby mohl Kupující prostřednictvím prodávajícího využívat podpor, služeb, záruk, aktualizací software, garancí a dalších souvisejících plnění požadovaných Kupujícím a poskytovaných (přímo či prostřednictvím Prodávajícího) k dodaným zařízením výrobcem těchto zařízení. Prodávající je výrobcem oprávněn zprostředkovávat Kupujícímu takové plnění dle předchozí věty.</w:t>
      </w:r>
    </w:p>
    <w:p w14:paraId="609E2826" w14:textId="77777777" w:rsidR="002B2467" w:rsidRDefault="002B2467" w:rsidP="002B2467">
      <w:pPr>
        <w:pStyle w:val="Odstavecseseznamem"/>
        <w:numPr>
          <w:ilvl w:val="0"/>
          <w:numId w:val="28"/>
        </w:numPr>
        <w:ind w:left="567" w:hanging="283"/>
        <w:rPr>
          <w:rFonts w:ascii="Arial" w:hAnsi="Arial"/>
        </w:rPr>
      </w:pPr>
      <w:r>
        <w:rPr>
          <w:rFonts w:ascii="Arial" w:hAnsi="Arial"/>
        </w:rPr>
        <w:t>zaškolení obsluhy v rozsahu 12 hodin pro 3 osoby</w:t>
      </w:r>
    </w:p>
    <w:p w14:paraId="2E7728DA" w14:textId="77777777" w:rsidR="002B2467" w:rsidRDefault="002B2467" w:rsidP="002B2467">
      <w:pPr>
        <w:pStyle w:val="Odstavecseseznamem"/>
        <w:numPr>
          <w:ilvl w:val="0"/>
          <w:numId w:val="28"/>
        </w:numPr>
        <w:ind w:left="567" w:hanging="283"/>
        <w:rPr>
          <w:rFonts w:ascii="Arial" w:hAnsi="Arial"/>
        </w:rPr>
      </w:pPr>
      <w:r>
        <w:rPr>
          <w:rFonts w:ascii="Arial" w:hAnsi="Arial"/>
        </w:rPr>
        <w:t>po dobu 60 měsíců poskytnutí a zajištění služby odstraňování vad dodaného zařízení v režimu 8x5 s lhůtou pro odstranění vady do konce následujícího pracovního dne</w:t>
      </w:r>
    </w:p>
    <w:p w14:paraId="2C66EE04" w14:textId="77777777" w:rsidR="002B2467" w:rsidRDefault="002B2467" w:rsidP="002B2467">
      <w:pPr>
        <w:pStyle w:val="Odstavecseseznamem"/>
        <w:numPr>
          <w:ilvl w:val="0"/>
          <w:numId w:val="28"/>
        </w:numPr>
        <w:ind w:left="567" w:hanging="283"/>
        <w:rPr>
          <w:rFonts w:ascii="Arial" w:hAnsi="Arial"/>
        </w:rPr>
      </w:pPr>
      <w:r>
        <w:rPr>
          <w:rFonts w:ascii="Arial" w:hAnsi="Arial"/>
        </w:rPr>
        <w:t>po dobu 60 měsíců poskytnutí následujících služeb k dodaným zařízení (v režimu 8x5 s lhůtou  pro vyřešení problému do konce následujícího pracovního dne)</w:t>
      </w:r>
    </w:p>
    <w:p w14:paraId="03C5D97C" w14:textId="77777777" w:rsidR="002B2467" w:rsidRDefault="002B2467" w:rsidP="002B2467">
      <w:pPr>
        <w:pStyle w:val="Odstavecseseznamem"/>
        <w:numPr>
          <w:ilvl w:val="1"/>
          <w:numId w:val="28"/>
        </w:numPr>
        <w:rPr>
          <w:rFonts w:ascii="Arial" w:hAnsi="Arial"/>
        </w:rPr>
      </w:pPr>
      <w:r>
        <w:rPr>
          <w:rFonts w:ascii="Arial" w:hAnsi="Arial"/>
        </w:rPr>
        <w:t>výměnu vadného zařízení u výrobce za nové v případě, že problém nelze řešit vzdáleně technickou podporou dodavatele ani výrobce zařízení;</w:t>
      </w:r>
    </w:p>
    <w:p w14:paraId="58352F34" w14:textId="77777777" w:rsidR="002B2467" w:rsidRDefault="002B2467" w:rsidP="002B2467">
      <w:pPr>
        <w:pStyle w:val="Odstavecseseznamem"/>
        <w:numPr>
          <w:ilvl w:val="1"/>
          <w:numId w:val="28"/>
        </w:numPr>
        <w:rPr>
          <w:rFonts w:ascii="Arial" w:hAnsi="Arial"/>
        </w:rPr>
      </w:pPr>
      <w:r>
        <w:rPr>
          <w:rFonts w:ascii="Arial" w:hAnsi="Arial"/>
        </w:rPr>
        <w:t>technickou podporu výrobce dodaných zařízení</w:t>
      </w:r>
    </w:p>
    <w:p w14:paraId="0B60D0D6" w14:textId="77777777" w:rsidR="002B2467" w:rsidRDefault="002B2467" w:rsidP="002B2467">
      <w:pPr>
        <w:pStyle w:val="Odstavecseseznamem"/>
        <w:numPr>
          <w:ilvl w:val="1"/>
          <w:numId w:val="28"/>
        </w:numPr>
        <w:rPr>
          <w:rFonts w:ascii="Arial" w:hAnsi="Arial"/>
        </w:rPr>
      </w:pPr>
      <w:r>
        <w:rPr>
          <w:rFonts w:ascii="Arial" w:hAnsi="Arial"/>
        </w:rPr>
        <w:t xml:space="preserve">technickou podporu a konzultaci Prodávajícího v českém jazyce </w:t>
      </w:r>
      <w:r w:rsidRPr="00535276">
        <w:rPr>
          <w:rFonts w:ascii="Arial" w:hAnsi="Arial"/>
          <w:b/>
        </w:rPr>
        <w:t>(kód služby: P04)</w:t>
      </w:r>
    </w:p>
    <w:p w14:paraId="1C384749" w14:textId="77777777" w:rsidR="002B2467" w:rsidRDefault="002B2467" w:rsidP="002B2467">
      <w:pPr>
        <w:pStyle w:val="Odstavecseseznamem"/>
        <w:numPr>
          <w:ilvl w:val="1"/>
          <w:numId w:val="28"/>
        </w:numPr>
        <w:rPr>
          <w:rFonts w:ascii="Arial" w:hAnsi="Arial"/>
        </w:rPr>
      </w:pPr>
      <w:r>
        <w:rPr>
          <w:rFonts w:ascii="Arial" w:hAnsi="Arial"/>
        </w:rPr>
        <w:t xml:space="preserve">možnost pro Kupujícího samostatně </w:t>
      </w:r>
      <w:r w:rsidRPr="008F0070">
        <w:rPr>
          <w:rFonts w:ascii="Arial" w:hAnsi="Arial"/>
        </w:rPr>
        <w:t xml:space="preserve">otevřít </w:t>
      </w:r>
      <w:r>
        <w:rPr>
          <w:rFonts w:ascii="Arial" w:hAnsi="Arial"/>
        </w:rPr>
        <w:t xml:space="preserve">přímo u výrobce, tj. bez součinnosti Prodávajícího nebo třetí osoby a bez jakéhokoli zprostředkování třetí osobou, </w:t>
      </w:r>
      <w:r w:rsidRPr="008F0070">
        <w:rPr>
          <w:rFonts w:ascii="Arial" w:hAnsi="Arial"/>
        </w:rPr>
        <w:t>požadavek na technickou podporu</w:t>
      </w:r>
      <w:r>
        <w:rPr>
          <w:rFonts w:ascii="Arial" w:hAnsi="Arial"/>
        </w:rPr>
        <w:t xml:space="preserve"> výrobce a</w:t>
      </w:r>
      <w:r w:rsidRPr="008F0070">
        <w:rPr>
          <w:rFonts w:ascii="Arial" w:hAnsi="Arial"/>
        </w:rPr>
        <w:t xml:space="preserve"> provádět změ</w:t>
      </w:r>
      <w:r>
        <w:rPr>
          <w:rFonts w:ascii="Arial" w:hAnsi="Arial"/>
        </w:rPr>
        <w:t>ny tohoto požadavku</w:t>
      </w:r>
    </w:p>
    <w:p w14:paraId="36136F12" w14:textId="77777777" w:rsidR="002B2467" w:rsidRDefault="002B2467" w:rsidP="002B2467">
      <w:pPr>
        <w:pStyle w:val="Odstavecseseznamem"/>
        <w:numPr>
          <w:ilvl w:val="1"/>
          <w:numId w:val="28"/>
        </w:numPr>
        <w:rPr>
          <w:rFonts w:ascii="Arial" w:hAnsi="Arial"/>
        </w:rPr>
      </w:pPr>
      <w:r>
        <w:rPr>
          <w:rFonts w:ascii="Arial" w:hAnsi="Arial"/>
        </w:rPr>
        <w:t xml:space="preserve">možnost pro Kupujícího prostřednictvím Prodávajícího </w:t>
      </w:r>
      <w:r w:rsidRPr="008F0070">
        <w:rPr>
          <w:rFonts w:ascii="Arial" w:hAnsi="Arial"/>
        </w:rPr>
        <w:t>otevřít požadavek na technickou podporu</w:t>
      </w:r>
      <w:r>
        <w:rPr>
          <w:rFonts w:ascii="Arial" w:hAnsi="Arial"/>
        </w:rPr>
        <w:t xml:space="preserve"> přímo u výrobce, tj. bez součinnosti třetí osoby a bez jakéhokoli zprostředkování třetí osobou, a</w:t>
      </w:r>
      <w:r w:rsidRPr="008F0070">
        <w:rPr>
          <w:rFonts w:ascii="Arial" w:hAnsi="Arial"/>
        </w:rPr>
        <w:t xml:space="preserve"> provádět změ</w:t>
      </w:r>
      <w:r>
        <w:rPr>
          <w:rFonts w:ascii="Arial" w:hAnsi="Arial"/>
        </w:rPr>
        <w:t>ny tohoto požadavku</w:t>
      </w:r>
    </w:p>
    <w:p w14:paraId="2298DE2E" w14:textId="77777777" w:rsidR="002B2467" w:rsidRDefault="002B2467" w:rsidP="002B2467">
      <w:pPr>
        <w:pStyle w:val="Odstavecseseznamem"/>
        <w:numPr>
          <w:ilvl w:val="1"/>
          <w:numId w:val="28"/>
        </w:numPr>
        <w:rPr>
          <w:rFonts w:ascii="Arial" w:hAnsi="Arial"/>
        </w:rPr>
      </w:pPr>
      <w:r>
        <w:rPr>
          <w:rFonts w:ascii="Arial" w:hAnsi="Arial"/>
        </w:rPr>
        <w:t xml:space="preserve">health check (profylaxe) dodaných zařízení 1x za kalendářní čtvrtletí </w:t>
      </w:r>
      <w:r w:rsidRPr="007407C2">
        <w:rPr>
          <w:rFonts w:ascii="Arial" w:hAnsi="Arial"/>
          <w:b/>
        </w:rPr>
        <w:t>(kód služby: P02)</w:t>
      </w:r>
    </w:p>
    <w:p w14:paraId="5D905FFA" w14:textId="77777777" w:rsidR="002B2467" w:rsidRDefault="002B2467" w:rsidP="002B2467">
      <w:pPr>
        <w:pStyle w:val="Odstavecseseznamem"/>
        <w:numPr>
          <w:ilvl w:val="0"/>
          <w:numId w:val="28"/>
        </w:numPr>
        <w:ind w:left="567" w:hanging="283"/>
        <w:rPr>
          <w:rFonts w:ascii="Arial" w:hAnsi="Arial"/>
        </w:rPr>
      </w:pPr>
      <w:r>
        <w:rPr>
          <w:rFonts w:ascii="Arial" w:hAnsi="Arial"/>
        </w:rPr>
        <w:t xml:space="preserve">po dobu 60 měsíců poskytnutí aktualizace firmwaru/softwaru k dodaným zařízením, a to v režimu 8x5, tj. v pracovní době </w:t>
      </w:r>
      <w:r w:rsidRPr="007407C2">
        <w:rPr>
          <w:rFonts w:ascii="Arial" w:hAnsi="Arial"/>
          <w:b/>
        </w:rPr>
        <w:t>(kód služby: P03)</w:t>
      </w:r>
    </w:p>
    <w:p w14:paraId="06BEEECA" w14:textId="77777777" w:rsidR="002B2467" w:rsidRDefault="002B2467" w:rsidP="002B2467">
      <w:pPr>
        <w:pStyle w:val="Odstavecseseznamem"/>
        <w:numPr>
          <w:ilvl w:val="0"/>
          <w:numId w:val="28"/>
        </w:numPr>
        <w:ind w:left="567" w:hanging="283"/>
        <w:rPr>
          <w:rFonts w:ascii="Arial" w:hAnsi="Arial"/>
        </w:rPr>
      </w:pPr>
      <w:r>
        <w:rPr>
          <w:rFonts w:ascii="Arial" w:hAnsi="Arial"/>
        </w:rPr>
        <w:t>po dobu 60 měsíců v režimu 24x7, tj. NONSTOP</w:t>
      </w:r>
    </w:p>
    <w:p w14:paraId="65DB5D40" w14:textId="77777777" w:rsidR="002B2467" w:rsidRDefault="002B2467" w:rsidP="002B2467">
      <w:pPr>
        <w:pStyle w:val="Odstavecseseznamem"/>
        <w:numPr>
          <w:ilvl w:val="1"/>
          <w:numId w:val="28"/>
        </w:numPr>
        <w:rPr>
          <w:rFonts w:ascii="Arial" w:hAnsi="Arial"/>
        </w:rPr>
      </w:pPr>
      <w:r>
        <w:rPr>
          <w:rFonts w:ascii="Arial" w:hAnsi="Arial"/>
        </w:rPr>
        <w:t>on-line zpřístupnění všech verzí software dodaných zařízení a aktualizovaných verzí software dodaných zařízení;</w:t>
      </w:r>
    </w:p>
    <w:p w14:paraId="2B953DFD" w14:textId="77777777" w:rsidR="002B2467" w:rsidRDefault="002B2467" w:rsidP="002B2467">
      <w:pPr>
        <w:pStyle w:val="Odstavecseseznamem"/>
        <w:numPr>
          <w:ilvl w:val="1"/>
          <w:numId w:val="28"/>
        </w:numPr>
        <w:rPr>
          <w:rFonts w:ascii="Arial" w:hAnsi="Arial"/>
        </w:rPr>
      </w:pPr>
      <w:r>
        <w:rPr>
          <w:rFonts w:ascii="Arial" w:hAnsi="Arial"/>
        </w:rPr>
        <w:t>on-line přístup ke znalostní databázi výrobce dodaných zařízení, ledaže výrobce zařízení takovou bázi neprovozuje</w:t>
      </w:r>
    </w:p>
    <w:p w14:paraId="1777CF4E" w14:textId="77777777" w:rsidR="002B2467" w:rsidRDefault="002B2467" w:rsidP="002B2467">
      <w:pPr>
        <w:pStyle w:val="Odstavecseseznamem"/>
        <w:numPr>
          <w:ilvl w:val="0"/>
          <w:numId w:val="28"/>
        </w:numPr>
        <w:ind w:left="567"/>
        <w:rPr>
          <w:rFonts w:ascii="Arial" w:hAnsi="Arial"/>
        </w:rPr>
      </w:pPr>
      <w:r>
        <w:rPr>
          <w:rFonts w:ascii="Arial" w:hAnsi="Arial"/>
        </w:rPr>
        <w:t>pro Kupujícího možnost zadávat požadavky na poskytnutí výše uvedených služeb telefonicky prostřednictvím veřejně dostupného telefonního čísla  uvedeného na webových stránkách výrobce zařízení, e-mailem i přes webové rozhraní.</w:t>
      </w:r>
    </w:p>
    <w:p w14:paraId="6A58A63F" w14:textId="77777777" w:rsidR="002B2467" w:rsidRDefault="002B2467" w:rsidP="002B2467">
      <w:r>
        <w:t>Prodávající provede montáž každého dodaného Zařízení do datového rozvaděče (dále jen „DR“) a to tak, aby Zařízení bylo plně provozuschopné v síťové infrastruktuře Kupujícího. Montáž bude provedena dle Realizačního projektu, jak je tento pojem vymezen v Kupní smlouvě, a budou spočívat v následujících činnostech:</w:t>
      </w:r>
    </w:p>
    <w:p w14:paraId="65EEA097" w14:textId="77777777" w:rsidR="002B2467" w:rsidRPr="00FF0F42" w:rsidRDefault="002B2467" w:rsidP="002B2467">
      <w:pPr>
        <w:pStyle w:val="Odstavecseseznamem"/>
        <w:numPr>
          <w:ilvl w:val="0"/>
          <w:numId w:val="29"/>
        </w:numPr>
      </w:pPr>
      <w:r w:rsidRPr="0064037B">
        <w:rPr>
          <w:rFonts w:ascii="Arial" w:hAnsi="Arial"/>
        </w:rPr>
        <w:t>demontáž stávajícího switche a stávajících optických, metalických a napájecích kabelů, který bude nahrazen dodaným Zařízením;</w:t>
      </w:r>
    </w:p>
    <w:p w14:paraId="0E93BBAB" w14:textId="77777777" w:rsidR="002B2467" w:rsidRPr="00FF0F42" w:rsidRDefault="002B2467" w:rsidP="002B2467">
      <w:pPr>
        <w:pStyle w:val="Odstavecseseznamem"/>
        <w:numPr>
          <w:ilvl w:val="0"/>
          <w:numId w:val="29"/>
        </w:numPr>
      </w:pPr>
      <w:r w:rsidRPr="0064037B">
        <w:rPr>
          <w:rFonts w:ascii="Arial" w:hAnsi="Arial"/>
        </w:rPr>
        <w:t>montáž Zařízení do DR včetně připojení ke zdroji elektrické energie pomocí napájecích kabelů z příslušenství Zařízení;</w:t>
      </w:r>
    </w:p>
    <w:p w14:paraId="5493376E" w14:textId="77777777" w:rsidR="002B2467" w:rsidRPr="00FF0F42" w:rsidRDefault="002B2467" w:rsidP="002B2467">
      <w:pPr>
        <w:pStyle w:val="Odstavecseseznamem"/>
        <w:numPr>
          <w:ilvl w:val="0"/>
          <w:numId w:val="29"/>
        </w:numPr>
      </w:pPr>
      <w:r w:rsidRPr="0064037B">
        <w:rPr>
          <w:rFonts w:ascii="Arial" w:hAnsi="Arial"/>
        </w:rPr>
        <w:t>zapojení páteřní optické trasy do Zařízení a jeho odpovídající konfigurace;</w:t>
      </w:r>
    </w:p>
    <w:p w14:paraId="2EC26C86" w14:textId="77777777" w:rsidR="002B2467" w:rsidRPr="00FF0F42" w:rsidRDefault="002B2467" w:rsidP="002B2467">
      <w:pPr>
        <w:pStyle w:val="Odstavecseseznamem"/>
        <w:numPr>
          <w:ilvl w:val="0"/>
          <w:numId w:val="29"/>
        </w:numPr>
      </w:pPr>
      <w:r w:rsidRPr="0064037B">
        <w:rPr>
          <w:rFonts w:ascii="Arial" w:hAnsi="Arial"/>
        </w:rPr>
        <w:lastRenderedPageBreak/>
        <w:t>provést propojení Zařízení s odpovídající</w:t>
      </w:r>
      <w:r>
        <w:rPr>
          <w:rFonts w:ascii="Arial" w:hAnsi="Arial"/>
        </w:rPr>
        <w:t>mi</w:t>
      </w:r>
      <w:r w:rsidRPr="0064037B">
        <w:rPr>
          <w:rFonts w:ascii="Arial" w:hAnsi="Arial"/>
        </w:rPr>
        <w:t xml:space="preserve"> páteřní</w:t>
      </w:r>
      <w:r>
        <w:rPr>
          <w:rFonts w:ascii="Arial" w:hAnsi="Arial"/>
        </w:rPr>
        <w:t>mi</w:t>
      </w:r>
      <w:r w:rsidRPr="001C6314">
        <w:rPr>
          <w:rFonts w:ascii="Arial" w:hAnsi="Arial"/>
        </w:rPr>
        <w:t xml:space="preserve"> trasami a aktivními prvky</w:t>
      </w:r>
      <w:r w:rsidRPr="0064037B">
        <w:rPr>
          <w:rFonts w:ascii="Arial" w:hAnsi="Arial"/>
        </w:rPr>
        <w:t xml:space="preserve"> pomocí dodaných optických / metalických patch kabelů;</w:t>
      </w:r>
    </w:p>
    <w:p w14:paraId="1FB7FFF7" w14:textId="457E61C7" w:rsidR="00BA39B0" w:rsidRDefault="002B2467" w:rsidP="002B2467">
      <w:pPr>
        <w:pStyle w:val="Odstavecseseznamem"/>
        <w:numPr>
          <w:ilvl w:val="0"/>
          <w:numId w:val="29"/>
        </w:numPr>
      </w:pPr>
      <w:r w:rsidRPr="0064037B">
        <w:rPr>
          <w:rFonts w:ascii="Arial" w:hAnsi="Arial"/>
        </w:rPr>
        <w:t>kompletní konfigurace Zařízení dle a zajištění plnohodnotné funkčnosti při zachování všech bezpečnostních nastavení</w:t>
      </w:r>
      <w:r w:rsidRPr="001C6314">
        <w:rPr>
          <w:rFonts w:ascii="Arial" w:hAnsi="Arial"/>
        </w:rPr>
        <w:t xml:space="preserve"> </w:t>
      </w:r>
      <w:r>
        <w:rPr>
          <w:rFonts w:ascii="Arial" w:hAnsi="Arial"/>
        </w:rPr>
        <w:t>tak, aby byla dodržena alespoň stávající úroveň kybernetické bezpečnosti Kupujícího.</w:t>
      </w:r>
      <w:r w:rsidR="00BA39B0">
        <w:br w:type="page"/>
      </w:r>
    </w:p>
    <w:p w14:paraId="723B0F42" w14:textId="317A2270" w:rsidR="00BA39B0" w:rsidRPr="000729CF" w:rsidRDefault="00BA39B0" w:rsidP="00BA39B0">
      <w:pPr>
        <w:jc w:val="center"/>
        <w:rPr>
          <w:b/>
        </w:rPr>
      </w:pPr>
      <w:r>
        <w:rPr>
          <w:b/>
        </w:rPr>
        <w:lastRenderedPageBreak/>
        <w:t>PŘÍLOHA Č. 2</w:t>
      </w:r>
    </w:p>
    <w:p w14:paraId="5EC55AEC" w14:textId="77777777" w:rsidR="00BA39B0" w:rsidRPr="000729CF" w:rsidRDefault="00BA39B0" w:rsidP="00BA39B0">
      <w:pPr>
        <w:jc w:val="center"/>
        <w:rPr>
          <w:b/>
        </w:rPr>
      </w:pPr>
    </w:p>
    <w:p w14:paraId="543E0AFE" w14:textId="342234D6" w:rsidR="00BA39B0" w:rsidRPr="000729CF" w:rsidRDefault="00BA39B0" w:rsidP="00BA39B0">
      <w:pPr>
        <w:jc w:val="center"/>
        <w:rPr>
          <w:b/>
        </w:rPr>
      </w:pPr>
      <w:r>
        <w:rPr>
          <w:b/>
        </w:rPr>
        <w:t>S</w:t>
      </w:r>
      <w:r w:rsidRPr="000729CF">
        <w:rPr>
          <w:b/>
        </w:rPr>
        <w:t xml:space="preserve">pecifikace </w:t>
      </w:r>
      <w:r>
        <w:rPr>
          <w:b/>
        </w:rPr>
        <w:t xml:space="preserve">služeb </w:t>
      </w:r>
      <w:r w:rsidR="00FB0909">
        <w:rPr>
          <w:b/>
        </w:rPr>
        <w:t>Prodávajícího</w:t>
      </w:r>
    </w:p>
    <w:p w14:paraId="5D3784E4" w14:textId="57C9F14F" w:rsidR="00301F37" w:rsidRDefault="00301F37" w:rsidP="00F77AD2"/>
    <w:p w14:paraId="34D7008D" w14:textId="77777777" w:rsidR="00BA39B0" w:rsidRDefault="00BA39B0" w:rsidP="00BA39B0">
      <w:r>
        <w:t>Význam pojmů:</w:t>
      </w:r>
    </w:p>
    <w:p w14:paraId="373CE75B" w14:textId="77777777" w:rsidR="00BA39B0" w:rsidRDefault="00BA39B0" w:rsidP="00BA39B0">
      <w:pPr>
        <w:numPr>
          <w:ilvl w:val="0"/>
          <w:numId w:val="22"/>
        </w:numPr>
      </w:pPr>
      <w:r>
        <w:rPr>
          <w:b/>
        </w:rPr>
        <w:t>Pracovní doba</w:t>
      </w:r>
      <w:r w:rsidRPr="00A842F5">
        <w:t>:</w:t>
      </w:r>
      <w:r>
        <w:t xml:space="preserve"> v pracovních dnech od 8:00 do 16:00 hodin (dále též „</w:t>
      </w:r>
      <w:r>
        <w:rPr>
          <w:b/>
        </w:rPr>
        <w:t>Pracovní doba</w:t>
      </w:r>
      <w:r>
        <w:t>“).</w:t>
      </w:r>
    </w:p>
    <w:p w14:paraId="3684687F" w14:textId="23829C09" w:rsidR="00BA39B0" w:rsidRDefault="00BA39B0" w:rsidP="00BA39B0">
      <w:pPr>
        <w:numPr>
          <w:ilvl w:val="0"/>
          <w:numId w:val="22"/>
        </w:numPr>
      </w:pPr>
      <w:r>
        <w:rPr>
          <w:b/>
        </w:rPr>
        <w:t>NONSTOP</w:t>
      </w:r>
      <w:r>
        <w:t xml:space="preserve">: </w:t>
      </w:r>
      <w:r w:rsidRPr="00B313ED">
        <w:t>24 hodin denně, 7 dnů v týdnu, 365 dnů v</w:t>
      </w:r>
      <w:r w:rsidR="000171A9">
        <w:t> </w:t>
      </w:r>
      <w:r w:rsidRPr="00B313ED">
        <w:t>roce</w:t>
      </w:r>
      <w:r w:rsidR="000171A9">
        <w:t>.</w:t>
      </w:r>
    </w:p>
    <w:p w14:paraId="10A9B332" w14:textId="77777777" w:rsidR="00BA39B0" w:rsidRDefault="00BA39B0" w:rsidP="00BA3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51"/>
        <w:gridCol w:w="4029"/>
        <w:gridCol w:w="1546"/>
        <w:gridCol w:w="752"/>
      </w:tblGrid>
      <w:tr w:rsidR="00BA39B0" w:rsidRPr="006624C4" w14:paraId="2E500EF2" w14:textId="77777777" w:rsidTr="00F8005F">
        <w:tc>
          <w:tcPr>
            <w:tcW w:w="1792" w:type="dxa"/>
            <w:shd w:val="clear" w:color="auto" w:fill="D9D9D9"/>
          </w:tcPr>
          <w:p w14:paraId="594C3D95" w14:textId="77777777" w:rsidR="00BA39B0" w:rsidRPr="006624C4" w:rsidRDefault="00BA39B0" w:rsidP="00A86EF2">
            <w:pPr>
              <w:rPr>
                <w:b/>
              </w:rPr>
            </w:pPr>
            <w:r w:rsidRPr="006624C4">
              <w:rPr>
                <w:b/>
              </w:rPr>
              <w:t>Název Služby:</w:t>
            </w:r>
          </w:p>
        </w:tc>
        <w:tc>
          <w:tcPr>
            <w:tcW w:w="5980" w:type="dxa"/>
            <w:gridSpan w:val="2"/>
            <w:shd w:val="clear" w:color="auto" w:fill="D9D9D9"/>
          </w:tcPr>
          <w:p w14:paraId="5CE374B7" w14:textId="77777777" w:rsidR="00BA39B0" w:rsidRPr="006624C4" w:rsidRDefault="00BA39B0" w:rsidP="00A86EF2">
            <w:pPr>
              <w:rPr>
                <w:b/>
              </w:rPr>
            </w:pPr>
            <w:r>
              <w:rPr>
                <w:b/>
              </w:rPr>
              <w:t>HelpDesk</w:t>
            </w:r>
          </w:p>
        </w:tc>
        <w:tc>
          <w:tcPr>
            <w:tcW w:w="1546" w:type="dxa"/>
            <w:shd w:val="clear" w:color="auto" w:fill="D9D9D9"/>
          </w:tcPr>
          <w:p w14:paraId="1D01666D" w14:textId="77777777" w:rsidR="00BA39B0" w:rsidRPr="006624C4" w:rsidRDefault="00BA39B0" w:rsidP="00A86EF2">
            <w:pPr>
              <w:rPr>
                <w:b/>
              </w:rPr>
            </w:pPr>
            <w:r w:rsidRPr="006624C4">
              <w:rPr>
                <w:b/>
              </w:rPr>
              <w:t>Kód Služby:</w:t>
            </w:r>
          </w:p>
        </w:tc>
        <w:tc>
          <w:tcPr>
            <w:tcW w:w="752" w:type="dxa"/>
            <w:shd w:val="clear" w:color="auto" w:fill="D9D9D9"/>
          </w:tcPr>
          <w:p w14:paraId="59C3242F" w14:textId="77777777" w:rsidR="00BA39B0" w:rsidRPr="006624C4" w:rsidRDefault="00BA39B0" w:rsidP="00A86EF2">
            <w:pPr>
              <w:rPr>
                <w:b/>
              </w:rPr>
            </w:pPr>
            <w:r>
              <w:rPr>
                <w:b/>
              </w:rPr>
              <w:t>P01</w:t>
            </w:r>
          </w:p>
        </w:tc>
      </w:tr>
      <w:tr w:rsidR="00BA39B0" w14:paraId="35D0060A" w14:textId="77777777" w:rsidTr="00F8005F">
        <w:tc>
          <w:tcPr>
            <w:tcW w:w="3743" w:type="dxa"/>
            <w:gridSpan w:val="2"/>
            <w:shd w:val="clear" w:color="auto" w:fill="auto"/>
          </w:tcPr>
          <w:p w14:paraId="5AA1987D" w14:textId="1F51C64B" w:rsidR="00BA39B0" w:rsidRDefault="00BA39B0" w:rsidP="00FB0909">
            <w:r>
              <w:t xml:space="preserve">Vymezení Služby a dalších povinností </w:t>
            </w:r>
            <w:r w:rsidR="00FB0909">
              <w:t>Prodávajícího</w:t>
            </w:r>
            <w:r>
              <w:t>, včetně smluvních pokut:</w:t>
            </w:r>
          </w:p>
        </w:tc>
        <w:tc>
          <w:tcPr>
            <w:tcW w:w="6327" w:type="dxa"/>
            <w:gridSpan w:val="3"/>
            <w:shd w:val="clear" w:color="auto" w:fill="auto"/>
          </w:tcPr>
          <w:p w14:paraId="0463D858" w14:textId="39CCB93C" w:rsidR="00BA39B0" w:rsidRDefault="00BA39B0" w:rsidP="00A86EF2">
            <w:r>
              <w:t xml:space="preserve">Provozování systému HelpDesk v souladu s podmínkami této smlouvy. Celý uživatelský obsah systému HelpDesk musí během časového rozsahu poskytování této Služby být nepřetržitě a v otevřené formě přístupný </w:t>
            </w:r>
            <w:r w:rsidR="00F8005F">
              <w:t>Kupujícímu</w:t>
            </w:r>
            <w:r>
              <w:t xml:space="preserve">. Systém HelpDesk musí disponovat funkcionalitou, která </w:t>
            </w:r>
            <w:r w:rsidR="00F8005F">
              <w:t>Kupujícímu</w:t>
            </w:r>
            <w:r>
              <w:t xml:space="preserve"> umožňuje si bez potřeby součinnosti </w:t>
            </w:r>
            <w:r w:rsidR="00F8005F">
              <w:t>Prodávajícího</w:t>
            </w:r>
            <w:r>
              <w:t xml:space="preserve"> v otevřeném formátu stáhnout (download)</w:t>
            </w:r>
            <w:r w:rsidR="00F8005F">
              <w:t xml:space="preserve"> obsah systému HelpDesk (export)</w:t>
            </w:r>
            <w:r>
              <w:t>.</w:t>
            </w:r>
          </w:p>
          <w:p w14:paraId="056F4EC9" w14:textId="77777777" w:rsidR="00BA39B0" w:rsidRDefault="00BA39B0" w:rsidP="00A86EF2"/>
          <w:p w14:paraId="1A2E2BF2" w14:textId="77777777" w:rsidR="00BA39B0" w:rsidRDefault="00BA39B0" w:rsidP="00A86EF2">
            <w:r>
              <w:t xml:space="preserve">Systém Helpdesk musí umožňovat zachovávat důvěrnost obsažených informací a musí </w:t>
            </w:r>
            <w:r w:rsidRPr="00F33B3B">
              <w:t xml:space="preserve">splňovat podmínky pro presumpci </w:t>
            </w:r>
            <w:r>
              <w:t xml:space="preserve">jeho </w:t>
            </w:r>
            <w:r w:rsidRPr="00F33B3B">
              <w:t>spolehlivosti upravené v § 562 odst. 2</w:t>
            </w:r>
            <w:r>
              <w:t xml:space="preserve"> občanského zákoníku.</w:t>
            </w:r>
          </w:p>
          <w:p w14:paraId="78589BDB" w14:textId="77777777" w:rsidR="00BA39B0" w:rsidRDefault="00BA39B0" w:rsidP="00A86EF2"/>
          <w:p w14:paraId="7A60228E" w14:textId="2FDB8619" w:rsidR="00BA39B0" w:rsidRDefault="00BA39B0" w:rsidP="00A86EF2">
            <w:r>
              <w:t xml:space="preserve">V případě, že systém HelpDesk nebude mít některou vlastnost sjednanou touto smlouvou nebo některá vlastnost systému HelpDesk sjednaná touto smlouvou bude nedostupná nebo bude mít vady, je </w:t>
            </w:r>
            <w:r w:rsidR="00F8005F">
              <w:t>Prodávající</w:t>
            </w:r>
            <w:r>
              <w:t xml:space="preserve"> povinen uhradit </w:t>
            </w:r>
            <w:r w:rsidR="00F8005F">
              <w:t>Kupujícímu</w:t>
            </w:r>
            <w:r>
              <w:t xml:space="preserve"> smluvní pokutu 500,- Kč </w:t>
            </w:r>
            <w:r w:rsidRPr="003011C6">
              <w:t xml:space="preserve">(slovy: </w:t>
            </w:r>
            <w:r>
              <w:t>pětset</w:t>
            </w:r>
            <w:r w:rsidRPr="003011C6">
              <w:t xml:space="preserve"> korun českých)</w:t>
            </w:r>
            <w:r>
              <w:t xml:space="preserve"> za každou hodinu trvání takového nedostatku a za každý takový případ.</w:t>
            </w:r>
          </w:p>
          <w:p w14:paraId="551AA77B" w14:textId="77777777" w:rsidR="00BA39B0" w:rsidRDefault="00BA39B0" w:rsidP="00A86EF2"/>
          <w:p w14:paraId="7A980A4C" w14:textId="6DF4F4CC" w:rsidR="00BA39B0" w:rsidRDefault="00BA39B0" w:rsidP="00F8005F">
            <w:r>
              <w:t xml:space="preserve">V případě nedostupnosti systému HelpDesk během časového rozsahu poskytování této Služby, je </w:t>
            </w:r>
            <w:r w:rsidR="00F8005F">
              <w:t>Prodávající</w:t>
            </w:r>
            <w:r>
              <w:t xml:space="preserve"> povinen uhradit </w:t>
            </w:r>
            <w:r w:rsidR="00F8005F">
              <w:t>Kupujícímu</w:t>
            </w:r>
            <w:r>
              <w:t xml:space="preserve"> smluvní pokutu 500,- Kč </w:t>
            </w:r>
            <w:r w:rsidRPr="003011C6">
              <w:t xml:space="preserve">(slovy: </w:t>
            </w:r>
            <w:r>
              <w:t>pětset</w:t>
            </w:r>
            <w:r w:rsidRPr="003011C6">
              <w:t xml:space="preserve"> korun českých)</w:t>
            </w:r>
            <w:r>
              <w:t xml:space="preserve"> za každou hodinu takového prodlení, ledaže je prodlení způsobeno plánovanou údržbou systému HelpDesk, se kterou </w:t>
            </w:r>
            <w:r w:rsidR="00F8005F">
              <w:t>Kupující</w:t>
            </w:r>
            <w:r>
              <w:t xml:space="preserve"> předem vyslovil písemný souhlas a to včetně časového rozsahu této údržby.</w:t>
            </w:r>
          </w:p>
        </w:tc>
      </w:tr>
      <w:tr w:rsidR="00BA39B0" w14:paraId="7DFAE405" w14:textId="77777777" w:rsidTr="00F8005F">
        <w:tc>
          <w:tcPr>
            <w:tcW w:w="3743" w:type="dxa"/>
            <w:gridSpan w:val="2"/>
            <w:shd w:val="clear" w:color="auto" w:fill="auto"/>
          </w:tcPr>
          <w:p w14:paraId="08846E00" w14:textId="77777777" w:rsidR="00BA39B0" w:rsidRDefault="00BA39B0" w:rsidP="00A86EF2">
            <w:r>
              <w:t>Časový rozsah poskytování Služby:</w:t>
            </w:r>
          </w:p>
        </w:tc>
        <w:tc>
          <w:tcPr>
            <w:tcW w:w="6327" w:type="dxa"/>
            <w:gridSpan w:val="3"/>
            <w:shd w:val="clear" w:color="auto" w:fill="auto"/>
          </w:tcPr>
          <w:p w14:paraId="5B7CAA99" w14:textId="5141A86E" w:rsidR="00BA39B0" w:rsidRDefault="00BA39B0" w:rsidP="00A86EF2">
            <w:r>
              <w:t>NONSTOP</w:t>
            </w:r>
          </w:p>
          <w:p w14:paraId="58A99D0D" w14:textId="77777777" w:rsidR="00BA39B0" w:rsidRDefault="00BA39B0" w:rsidP="00A86EF2"/>
        </w:tc>
      </w:tr>
      <w:tr w:rsidR="00BA39B0" w14:paraId="05273E6C" w14:textId="77777777" w:rsidTr="00F8005F">
        <w:tc>
          <w:tcPr>
            <w:tcW w:w="3743" w:type="dxa"/>
            <w:gridSpan w:val="2"/>
            <w:shd w:val="clear" w:color="auto" w:fill="auto"/>
          </w:tcPr>
          <w:p w14:paraId="1D0A8E07" w14:textId="77777777" w:rsidR="00BA39B0" w:rsidRDefault="00BA39B0" w:rsidP="00A86EF2">
            <w:r>
              <w:t>Lhůta pro zahájení řešení Požadavku:</w:t>
            </w:r>
          </w:p>
        </w:tc>
        <w:tc>
          <w:tcPr>
            <w:tcW w:w="6327" w:type="dxa"/>
            <w:gridSpan w:val="3"/>
            <w:shd w:val="clear" w:color="auto" w:fill="auto"/>
          </w:tcPr>
          <w:p w14:paraId="38F75FE9" w14:textId="77777777" w:rsidR="00BA39B0" w:rsidRDefault="00BA39B0" w:rsidP="00A86EF2">
            <w:r>
              <w:t>---</w:t>
            </w:r>
          </w:p>
        </w:tc>
      </w:tr>
      <w:tr w:rsidR="00BA39B0" w14:paraId="4BEC987D" w14:textId="77777777" w:rsidTr="00F8005F">
        <w:tc>
          <w:tcPr>
            <w:tcW w:w="3743" w:type="dxa"/>
            <w:gridSpan w:val="2"/>
            <w:shd w:val="clear" w:color="auto" w:fill="auto"/>
          </w:tcPr>
          <w:p w14:paraId="4D92615E" w14:textId="77777777" w:rsidR="00BA39B0" w:rsidRDefault="00BA39B0" w:rsidP="00A86EF2">
            <w:r>
              <w:t>Lhůta pro vyřešení Požadavku:</w:t>
            </w:r>
          </w:p>
        </w:tc>
        <w:tc>
          <w:tcPr>
            <w:tcW w:w="6327" w:type="dxa"/>
            <w:gridSpan w:val="3"/>
            <w:shd w:val="clear" w:color="auto" w:fill="auto"/>
          </w:tcPr>
          <w:p w14:paraId="03AE2C78" w14:textId="77777777" w:rsidR="00BA39B0" w:rsidRDefault="00BA39B0" w:rsidP="00A86EF2">
            <w:r>
              <w:t>---</w:t>
            </w:r>
          </w:p>
        </w:tc>
      </w:tr>
    </w:tbl>
    <w:p w14:paraId="793B45A1" w14:textId="15B8C558" w:rsidR="00BA39B0" w:rsidRDefault="00BA39B0" w:rsidP="00F77AD2"/>
    <w:p w14:paraId="6C77763E" w14:textId="77777777" w:rsidR="00BA39B0" w:rsidRDefault="00BA39B0">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BA39B0" w:rsidRPr="006624C4" w14:paraId="77850DE1" w14:textId="77777777" w:rsidTr="00A86EF2">
        <w:tc>
          <w:tcPr>
            <w:tcW w:w="1797" w:type="dxa"/>
            <w:shd w:val="clear" w:color="auto" w:fill="D9D9D9"/>
          </w:tcPr>
          <w:p w14:paraId="14E4298C" w14:textId="77777777" w:rsidR="00BA39B0" w:rsidRPr="006624C4" w:rsidRDefault="00BA39B0" w:rsidP="00A86EF2">
            <w:pPr>
              <w:rPr>
                <w:b/>
              </w:rPr>
            </w:pPr>
            <w:r w:rsidRPr="006624C4">
              <w:rPr>
                <w:b/>
              </w:rPr>
              <w:lastRenderedPageBreak/>
              <w:t>Název Služby:</w:t>
            </w:r>
          </w:p>
        </w:tc>
        <w:tc>
          <w:tcPr>
            <w:tcW w:w="5976" w:type="dxa"/>
            <w:gridSpan w:val="2"/>
            <w:shd w:val="clear" w:color="auto" w:fill="D9D9D9"/>
          </w:tcPr>
          <w:p w14:paraId="101A8E05" w14:textId="34E060A6" w:rsidR="00BA39B0" w:rsidRPr="006624C4" w:rsidRDefault="00BA39B0" w:rsidP="00A86EF2">
            <w:pPr>
              <w:rPr>
                <w:b/>
              </w:rPr>
            </w:pPr>
            <w:r>
              <w:rPr>
                <w:b/>
              </w:rPr>
              <w:t>Profylaxe</w:t>
            </w:r>
          </w:p>
        </w:tc>
        <w:tc>
          <w:tcPr>
            <w:tcW w:w="1545" w:type="dxa"/>
            <w:shd w:val="clear" w:color="auto" w:fill="D9D9D9"/>
          </w:tcPr>
          <w:p w14:paraId="65C70518" w14:textId="77777777" w:rsidR="00BA39B0" w:rsidRPr="006624C4" w:rsidRDefault="00BA39B0" w:rsidP="00A86EF2">
            <w:pPr>
              <w:rPr>
                <w:b/>
              </w:rPr>
            </w:pPr>
            <w:r w:rsidRPr="006624C4">
              <w:rPr>
                <w:b/>
              </w:rPr>
              <w:t>Kód Služby:</w:t>
            </w:r>
          </w:p>
        </w:tc>
        <w:tc>
          <w:tcPr>
            <w:tcW w:w="752" w:type="dxa"/>
            <w:shd w:val="clear" w:color="auto" w:fill="D9D9D9"/>
          </w:tcPr>
          <w:p w14:paraId="1F1B5B2A" w14:textId="0D50CD31" w:rsidR="00BA39B0" w:rsidRPr="006624C4" w:rsidRDefault="00BA39B0">
            <w:pPr>
              <w:rPr>
                <w:b/>
              </w:rPr>
            </w:pPr>
            <w:r>
              <w:rPr>
                <w:b/>
              </w:rPr>
              <w:t>P02</w:t>
            </w:r>
          </w:p>
        </w:tc>
      </w:tr>
      <w:tr w:rsidR="00BA39B0" w14:paraId="51720346" w14:textId="77777777" w:rsidTr="00A86EF2">
        <w:tc>
          <w:tcPr>
            <w:tcW w:w="2689" w:type="dxa"/>
            <w:gridSpan w:val="2"/>
            <w:shd w:val="clear" w:color="auto" w:fill="auto"/>
          </w:tcPr>
          <w:p w14:paraId="084612F6" w14:textId="1F30E8D7" w:rsidR="00BA39B0" w:rsidRDefault="00BA39B0" w:rsidP="00FB0909">
            <w:r>
              <w:t xml:space="preserve">Vymezení Služby a dalších povinností </w:t>
            </w:r>
            <w:r w:rsidR="00FB0909">
              <w:t>Prodávajícího</w:t>
            </w:r>
            <w:r>
              <w:t>, včetně smluvních pokut:</w:t>
            </w:r>
          </w:p>
        </w:tc>
        <w:tc>
          <w:tcPr>
            <w:tcW w:w="7381" w:type="dxa"/>
            <w:gridSpan w:val="3"/>
            <w:shd w:val="clear" w:color="auto" w:fill="auto"/>
          </w:tcPr>
          <w:p w14:paraId="03522629" w14:textId="544DBADD" w:rsidR="00BA39B0" w:rsidRDefault="00BA39B0" w:rsidP="00A86EF2">
            <w:r>
              <w:t xml:space="preserve">Provádění </w:t>
            </w:r>
            <w:r w:rsidR="00F8005F">
              <w:t xml:space="preserve">health-check Zařízení, tj. </w:t>
            </w:r>
            <w:r>
              <w:t xml:space="preserve">preventivních prohlídek Zařízení za účelem předcházení vadám Zařízení a nestandardním stavům Zařízení. </w:t>
            </w:r>
          </w:p>
          <w:p w14:paraId="018EAE9E" w14:textId="77777777" w:rsidR="00BA39B0" w:rsidRDefault="00BA39B0" w:rsidP="00A86EF2"/>
          <w:p w14:paraId="59CD8DF5" w14:textId="17AC3CE4" w:rsidR="00BA39B0" w:rsidRDefault="00BA39B0" w:rsidP="00A86EF2">
            <w:r>
              <w:t xml:space="preserve">Bude-li prohlídka vyžadovat provozní omezení Zařízení, je </w:t>
            </w:r>
            <w:r w:rsidR="00F8005F">
              <w:t>Prodávající</w:t>
            </w:r>
            <w:r>
              <w:t xml:space="preserve"> povinen </w:t>
            </w:r>
            <w:r w:rsidR="00F8005F">
              <w:t>Kupujícího</w:t>
            </w:r>
            <w:r>
              <w:t xml:space="preserve"> informovat o zahájení každé prohlídky nejméně jeden pracovní den předem s tím, že </w:t>
            </w:r>
            <w:r w:rsidR="00F8005F">
              <w:t>Kupujícímu</w:t>
            </w:r>
            <w:r>
              <w:t xml:space="preserve"> současně sdělí dobu, po kterou bude prohlídku provádět, přičemž termín zahájení prohlídky v takovém případě podléhá souhlasu </w:t>
            </w:r>
            <w:r w:rsidR="00F8005F">
              <w:t>Kupujícího</w:t>
            </w:r>
            <w:r>
              <w:t xml:space="preserve">. </w:t>
            </w:r>
          </w:p>
          <w:p w14:paraId="3DCBE76F" w14:textId="77777777" w:rsidR="00BA39B0" w:rsidRDefault="00BA39B0" w:rsidP="00A86EF2"/>
          <w:p w14:paraId="527A6896" w14:textId="5FC548C5" w:rsidR="00BA39B0" w:rsidRDefault="00BA39B0" w:rsidP="00A86EF2">
            <w:r>
              <w:t xml:space="preserve">Veškeré vady </w:t>
            </w:r>
            <w:r w:rsidR="00442A48">
              <w:t xml:space="preserve">zjištěné při prohlídce </w:t>
            </w:r>
            <w:r>
              <w:t xml:space="preserve">je </w:t>
            </w:r>
            <w:r w:rsidR="00442A48">
              <w:t>Prodávající</w:t>
            </w:r>
            <w:r>
              <w:t xml:space="preserve"> povinen odstranit za podmínek sjednaných v této smlouvě, přičemž vady se považují za řádně oznámené okamžikem, kdy je </w:t>
            </w:r>
            <w:r w:rsidR="00442A48">
              <w:t>Prodávající</w:t>
            </w:r>
            <w:r>
              <w:t xml:space="preserve"> při provádění prohlídky zjistil nebo měl zjistit. </w:t>
            </w:r>
            <w:r w:rsidR="00442A48">
              <w:t>Pro vyloučení pochybností se uvádí, že na tyto vady se uplatní rovněž veškerá ujednání této smlouvy o smluvních pokutách týkající se odstraňování vad.</w:t>
            </w:r>
          </w:p>
          <w:p w14:paraId="3D0B2579" w14:textId="77777777" w:rsidR="00BA39B0" w:rsidRDefault="00BA39B0" w:rsidP="00A86EF2"/>
          <w:p w14:paraId="6FA96AC5" w14:textId="723A370E" w:rsidR="00BA39B0" w:rsidRPr="00F46062" w:rsidRDefault="00BA39B0" w:rsidP="00442A48">
            <w:r>
              <w:t xml:space="preserve">V případě, že </w:t>
            </w:r>
            <w:r w:rsidR="00442A48">
              <w:t xml:space="preserve">Prodávající </w:t>
            </w:r>
            <w:r>
              <w:t xml:space="preserve">nesplní svou povinnost </w:t>
            </w:r>
            <w:r w:rsidR="00442A48">
              <w:t>Kupujícího</w:t>
            </w:r>
            <w:r>
              <w:t xml:space="preserve"> předem informovat o zahájení prohlídky, je </w:t>
            </w:r>
            <w:r w:rsidR="00442A48">
              <w:t>Prodávající</w:t>
            </w:r>
            <w:r>
              <w:t xml:space="preserve"> povinen zaplatit </w:t>
            </w:r>
            <w:r w:rsidR="00442A48">
              <w:t xml:space="preserve">Kupujícímu </w:t>
            </w:r>
            <w:r>
              <w:t xml:space="preserve">smluvní pokutu ve výši 5.000,- Kč (slovy: pěttisíc korun českých) za každý takový případ. V případě, že v určitém kalendářním čtvrtletí neprovede </w:t>
            </w:r>
            <w:r w:rsidR="00442A48">
              <w:t xml:space="preserve">Prodávající </w:t>
            </w:r>
            <w:r>
              <w:t xml:space="preserve">minimální sjednaný počet prohlídek, je </w:t>
            </w:r>
            <w:r w:rsidR="00442A48">
              <w:t>Prodávající</w:t>
            </w:r>
            <w:r>
              <w:t xml:space="preserve"> povinen zaplatit </w:t>
            </w:r>
            <w:r w:rsidR="00442A48">
              <w:t>Kupujícímu</w:t>
            </w:r>
            <w:r>
              <w:t xml:space="preserve"> smluvní pokutu ve výši 10000,- Kč (slovy: desettisíc korun českých) za každou neprovedenou prohlídku.</w:t>
            </w:r>
          </w:p>
        </w:tc>
      </w:tr>
      <w:tr w:rsidR="00BA39B0" w14:paraId="4F3BE82C" w14:textId="77777777" w:rsidTr="00A86EF2">
        <w:tc>
          <w:tcPr>
            <w:tcW w:w="2689" w:type="dxa"/>
            <w:gridSpan w:val="2"/>
            <w:shd w:val="clear" w:color="auto" w:fill="auto"/>
          </w:tcPr>
          <w:p w14:paraId="1DF46A13" w14:textId="77777777" w:rsidR="00BA39B0" w:rsidRDefault="00BA39B0" w:rsidP="00A86EF2">
            <w:r>
              <w:t>Časový rozsah poskytování Služby:</w:t>
            </w:r>
          </w:p>
        </w:tc>
        <w:tc>
          <w:tcPr>
            <w:tcW w:w="7381" w:type="dxa"/>
            <w:gridSpan w:val="3"/>
            <w:shd w:val="clear" w:color="auto" w:fill="auto"/>
          </w:tcPr>
          <w:p w14:paraId="449625FB" w14:textId="73626897" w:rsidR="00BA39B0" w:rsidRPr="00F46062" w:rsidRDefault="00BA39B0">
            <w:r>
              <w:t>Nejméně j</w:t>
            </w:r>
            <w:r w:rsidRPr="00F46062">
              <w:t xml:space="preserve">edna </w:t>
            </w:r>
            <w:r>
              <w:t>prohlídka za každé kalendářní</w:t>
            </w:r>
            <w:r w:rsidRPr="00F46062">
              <w:t xml:space="preserve"> </w:t>
            </w:r>
            <w:r w:rsidR="000171A9">
              <w:t>čtvrtletí</w:t>
            </w:r>
          </w:p>
        </w:tc>
      </w:tr>
      <w:tr w:rsidR="00BA39B0" w14:paraId="3B281420" w14:textId="77777777" w:rsidTr="00A86EF2">
        <w:tc>
          <w:tcPr>
            <w:tcW w:w="2689" w:type="dxa"/>
            <w:gridSpan w:val="2"/>
            <w:shd w:val="clear" w:color="auto" w:fill="auto"/>
          </w:tcPr>
          <w:p w14:paraId="4846BF98" w14:textId="77777777" w:rsidR="00BA39B0" w:rsidRDefault="00BA39B0" w:rsidP="00A86EF2">
            <w:r>
              <w:t>Lhůta pro zahájení řešení Požadavku:</w:t>
            </w:r>
          </w:p>
        </w:tc>
        <w:tc>
          <w:tcPr>
            <w:tcW w:w="7381" w:type="dxa"/>
            <w:gridSpan w:val="3"/>
            <w:shd w:val="clear" w:color="auto" w:fill="auto"/>
          </w:tcPr>
          <w:p w14:paraId="5D30FB5D" w14:textId="77777777" w:rsidR="00BA39B0" w:rsidRPr="00F46062" w:rsidRDefault="00BA39B0" w:rsidP="00A86EF2">
            <w:r>
              <w:t>---</w:t>
            </w:r>
          </w:p>
        </w:tc>
      </w:tr>
      <w:tr w:rsidR="00BA39B0" w14:paraId="5E791124" w14:textId="77777777" w:rsidTr="00A86EF2">
        <w:tc>
          <w:tcPr>
            <w:tcW w:w="2689" w:type="dxa"/>
            <w:gridSpan w:val="2"/>
            <w:shd w:val="clear" w:color="auto" w:fill="auto"/>
          </w:tcPr>
          <w:p w14:paraId="0B98D456" w14:textId="77777777" w:rsidR="00BA39B0" w:rsidRDefault="00BA39B0" w:rsidP="00A86EF2">
            <w:r>
              <w:t>Lhůta pro vyřešení Požadavku:</w:t>
            </w:r>
          </w:p>
        </w:tc>
        <w:tc>
          <w:tcPr>
            <w:tcW w:w="7381" w:type="dxa"/>
            <w:gridSpan w:val="3"/>
            <w:shd w:val="clear" w:color="auto" w:fill="auto"/>
          </w:tcPr>
          <w:p w14:paraId="0116B060" w14:textId="77777777" w:rsidR="00BA39B0" w:rsidRDefault="00BA39B0" w:rsidP="00A86EF2">
            <w:r>
              <w:t>---</w:t>
            </w:r>
          </w:p>
        </w:tc>
      </w:tr>
    </w:tbl>
    <w:p w14:paraId="11200DA9" w14:textId="2032C203" w:rsidR="00BA39B0" w:rsidRDefault="00BA39B0" w:rsidP="00F77AD2"/>
    <w:p w14:paraId="5649A2AA" w14:textId="77777777" w:rsidR="00BA39B0" w:rsidRDefault="00BA39B0">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BA39B0" w:rsidRPr="006624C4" w14:paraId="588A6E08" w14:textId="77777777" w:rsidTr="00A86EF2">
        <w:tc>
          <w:tcPr>
            <w:tcW w:w="1789" w:type="dxa"/>
            <w:shd w:val="clear" w:color="auto" w:fill="D9D9D9"/>
          </w:tcPr>
          <w:p w14:paraId="4DBE7254" w14:textId="77777777" w:rsidR="00BA39B0" w:rsidRPr="006624C4" w:rsidRDefault="00BA39B0" w:rsidP="00A86EF2">
            <w:pPr>
              <w:rPr>
                <w:b/>
              </w:rPr>
            </w:pPr>
            <w:r w:rsidRPr="006624C4">
              <w:rPr>
                <w:b/>
              </w:rPr>
              <w:lastRenderedPageBreak/>
              <w:t>Název Služby:</w:t>
            </w:r>
          </w:p>
        </w:tc>
        <w:tc>
          <w:tcPr>
            <w:tcW w:w="5984" w:type="dxa"/>
            <w:gridSpan w:val="2"/>
            <w:shd w:val="clear" w:color="auto" w:fill="D9D9D9"/>
          </w:tcPr>
          <w:p w14:paraId="1E34D0FE" w14:textId="7365F05F" w:rsidR="00BA39B0" w:rsidRPr="006624C4" w:rsidRDefault="00BA39B0" w:rsidP="00A86EF2">
            <w:pPr>
              <w:jc w:val="left"/>
              <w:rPr>
                <w:b/>
              </w:rPr>
            </w:pPr>
            <w:r>
              <w:rPr>
                <w:b/>
              </w:rPr>
              <w:t>Aktualizace firmware</w:t>
            </w:r>
            <w:r w:rsidR="00045EE6">
              <w:rPr>
                <w:b/>
              </w:rPr>
              <w:t>/software</w:t>
            </w:r>
          </w:p>
        </w:tc>
        <w:tc>
          <w:tcPr>
            <w:tcW w:w="1545" w:type="dxa"/>
            <w:shd w:val="clear" w:color="auto" w:fill="D9D9D9"/>
          </w:tcPr>
          <w:p w14:paraId="6B4256E5" w14:textId="77777777" w:rsidR="00BA39B0" w:rsidRPr="006624C4" w:rsidRDefault="00BA39B0" w:rsidP="00A86EF2">
            <w:pPr>
              <w:rPr>
                <w:b/>
              </w:rPr>
            </w:pPr>
            <w:r w:rsidRPr="006624C4">
              <w:rPr>
                <w:b/>
              </w:rPr>
              <w:t>Kód Služby:</w:t>
            </w:r>
          </w:p>
        </w:tc>
        <w:tc>
          <w:tcPr>
            <w:tcW w:w="752" w:type="dxa"/>
            <w:shd w:val="clear" w:color="auto" w:fill="D9D9D9"/>
          </w:tcPr>
          <w:p w14:paraId="6B0C78FD" w14:textId="6393E2B4" w:rsidR="00BA39B0" w:rsidRPr="006624C4" w:rsidRDefault="00BA39B0" w:rsidP="00A86EF2">
            <w:pPr>
              <w:rPr>
                <w:b/>
              </w:rPr>
            </w:pPr>
            <w:r>
              <w:rPr>
                <w:b/>
              </w:rPr>
              <w:t>P03</w:t>
            </w:r>
          </w:p>
        </w:tc>
      </w:tr>
      <w:tr w:rsidR="00BA39B0" w14:paraId="649CF93B" w14:textId="77777777" w:rsidTr="00A86EF2">
        <w:tc>
          <w:tcPr>
            <w:tcW w:w="3742" w:type="dxa"/>
            <w:gridSpan w:val="2"/>
            <w:shd w:val="clear" w:color="auto" w:fill="auto"/>
          </w:tcPr>
          <w:p w14:paraId="2B901853" w14:textId="32613F6C" w:rsidR="00BA39B0" w:rsidRDefault="00BA39B0" w:rsidP="00FB0909">
            <w:r>
              <w:t xml:space="preserve">Vymezení Služby a dalších povinností </w:t>
            </w:r>
            <w:r w:rsidR="00FB0909">
              <w:t>Prodávajícího</w:t>
            </w:r>
            <w:r>
              <w:t>, včetně smluvních pokut:</w:t>
            </w:r>
          </w:p>
        </w:tc>
        <w:tc>
          <w:tcPr>
            <w:tcW w:w="6328" w:type="dxa"/>
            <w:gridSpan w:val="3"/>
            <w:shd w:val="clear" w:color="auto" w:fill="auto"/>
          </w:tcPr>
          <w:p w14:paraId="5201EA9D" w14:textId="28ED6153" w:rsidR="00BA39B0" w:rsidRDefault="00BA39B0" w:rsidP="00A86EF2">
            <w:r>
              <w:t>Implementace aktualizací firmware</w:t>
            </w:r>
            <w:r w:rsidR="00045EE6">
              <w:t xml:space="preserve"> a jiného software</w:t>
            </w:r>
            <w:r>
              <w:t xml:space="preserve"> Zařízení vydaných jeho výrobcem.</w:t>
            </w:r>
          </w:p>
          <w:p w14:paraId="2E92674C" w14:textId="77777777" w:rsidR="00BA39B0" w:rsidRDefault="00BA39B0" w:rsidP="00A86EF2"/>
          <w:p w14:paraId="4191956B" w14:textId="3D2C3F92" w:rsidR="00BA39B0" w:rsidRDefault="00045EE6" w:rsidP="00A86EF2">
            <w:r>
              <w:t>Prodávající</w:t>
            </w:r>
            <w:r w:rsidR="00BA39B0">
              <w:t xml:space="preserve"> je povinen o vydání nové verze firmware Zařízení informovat </w:t>
            </w:r>
            <w:r>
              <w:t>Kupujícího</w:t>
            </w:r>
            <w:r w:rsidR="00BA39B0">
              <w:t xml:space="preserve">, a to bez zbytečného odkladu po jejím vydání. Implementaci této aktualizace je </w:t>
            </w:r>
            <w:r>
              <w:t>Prodávající</w:t>
            </w:r>
            <w:r w:rsidR="00BA39B0">
              <w:t xml:space="preserve"> oprávněn provést pouze s výslovným souhlasem </w:t>
            </w:r>
            <w:r>
              <w:t xml:space="preserve">Kupujícího </w:t>
            </w:r>
            <w:r w:rsidR="00BA39B0">
              <w:t xml:space="preserve">a během níže uvedeného časového rozsahu poskytování Služby, ledaže se smluvní strany dohodnou, že implementace proběhne v jiné době. Pokud </w:t>
            </w:r>
            <w:r>
              <w:t>Kupující</w:t>
            </w:r>
            <w:r w:rsidR="00BA39B0">
              <w:t xml:space="preserve"> s implementací vysloví souhlas dle věty předchozí, je </w:t>
            </w:r>
            <w:r>
              <w:t>Prodávající</w:t>
            </w:r>
            <w:r w:rsidR="00BA39B0">
              <w:t xml:space="preserve"> povinen ji provést do 5 pracovních dnů od takového souhlasu </w:t>
            </w:r>
            <w:r>
              <w:t>Kupujícího</w:t>
            </w:r>
            <w:r w:rsidR="00BA39B0">
              <w:t>, ledaže se smluvní strany dohodnou na lhůtě jiné.</w:t>
            </w:r>
          </w:p>
          <w:p w14:paraId="091DF64D" w14:textId="77777777" w:rsidR="00BA39B0" w:rsidRDefault="00BA39B0" w:rsidP="00A86EF2"/>
          <w:p w14:paraId="3F4F69DC" w14:textId="60D8BABF" w:rsidR="00BA39B0" w:rsidRDefault="00BA39B0" w:rsidP="00045EE6">
            <w:r>
              <w:t xml:space="preserve">V případě prodlení s implementací aktualizace firmware Zařízení, je </w:t>
            </w:r>
            <w:r w:rsidR="00045EE6">
              <w:t>Prodávající</w:t>
            </w:r>
            <w:r>
              <w:t xml:space="preserve"> povinen zaplatit </w:t>
            </w:r>
            <w:r w:rsidR="00045EE6">
              <w:t xml:space="preserve">Kupujícímu </w:t>
            </w:r>
            <w:r>
              <w:t xml:space="preserve">smluvní pokutu ve výši 1000,- Kč (slovy: jedentisíc korun českých) za každý </w:t>
            </w:r>
            <w:r w:rsidR="00045EE6">
              <w:t xml:space="preserve">pracovní </w:t>
            </w:r>
            <w:r>
              <w:t>den prodlení a za každý takový případ.</w:t>
            </w:r>
          </w:p>
        </w:tc>
      </w:tr>
      <w:tr w:rsidR="00BA39B0" w14:paraId="6195BC40" w14:textId="77777777" w:rsidTr="00A86EF2">
        <w:tc>
          <w:tcPr>
            <w:tcW w:w="3742" w:type="dxa"/>
            <w:gridSpan w:val="2"/>
            <w:shd w:val="clear" w:color="auto" w:fill="auto"/>
          </w:tcPr>
          <w:p w14:paraId="7512443E" w14:textId="77777777" w:rsidR="00BA39B0" w:rsidRDefault="00BA39B0" w:rsidP="00A86EF2">
            <w:r>
              <w:t>Časový rozsah poskytování Služby:</w:t>
            </w:r>
          </w:p>
        </w:tc>
        <w:tc>
          <w:tcPr>
            <w:tcW w:w="6328" w:type="dxa"/>
            <w:gridSpan w:val="3"/>
            <w:shd w:val="clear" w:color="auto" w:fill="auto"/>
          </w:tcPr>
          <w:p w14:paraId="58D0E95F" w14:textId="77777777" w:rsidR="00BA39B0" w:rsidRDefault="00BA39B0" w:rsidP="00A86EF2">
            <w:r>
              <w:t>Pracovní doba</w:t>
            </w:r>
          </w:p>
        </w:tc>
      </w:tr>
      <w:tr w:rsidR="00BA39B0" w14:paraId="0339F6CC" w14:textId="77777777" w:rsidTr="00A86EF2">
        <w:tc>
          <w:tcPr>
            <w:tcW w:w="3742" w:type="dxa"/>
            <w:gridSpan w:val="2"/>
            <w:shd w:val="clear" w:color="auto" w:fill="auto"/>
          </w:tcPr>
          <w:p w14:paraId="4863BBD1" w14:textId="77777777" w:rsidR="00BA39B0" w:rsidRDefault="00BA39B0" w:rsidP="00A86EF2">
            <w:r>
              <w:t>Lhůta pro zahájení řešení Požadavku:</w:t>
            </w:r>
          </w:p>
        </w:tc>
        <w:tc>
          <w:tcPr>
            <w:tcW w:w="6328" w:type="dxa"/>
            <w:gridSpan w:val="3"/>
            <w:shd w:val="clear" w:color="auto" w:fill="auto"/>
          </w:tcPr>
          <w:p w14:paraId="35290F3A" w14:textId="77777777" w:rsidR="00BA39B0" w:rsidRDefault="00BA39B0" w:rsidP="00A86EF2">
            <w:r>
              <w:t>---</w:t>
            </w:r>
          </w:p>
        </w:tc>
      </w:tr>
      <w:tr w:rsidR="00BA39B0" w14:paraId="2E668CE4" w14:textId="77777777" w:rsidTr="00A86EF2">
        <w:tc>
          <w:tcPr>
            <w:tcW w:w="3742" w:type="dxa"/>
            <w:gridSpan w:val="2"/>
            <w:shd w:val="clear" w:color="auto" w:fill="auto"/>
          </w:tcPr>
          <w:p w14:paraId="61BD919A" w14:textId="77777777" w:rsidR="00BA39B0" w:rsidRDefault="00BA39B0" w:rsidP="00A86EF2">
            <w:r>
              <w:t>Lhůta pro vyřešení Požadavku:</w:t>
            </w:r>
          </w:p>
        </w:tc>
        <w:tc>
          <w:tcPr>
            <w:tcW w:w="6328" w:type="dxa"/>
            <w:gridSpan w:val="3"/>
            <w:shd w:val="clear" w:color="auto" w:fill="auto"/>
          </w:tcPr>
          <w:p w14:paraId="4087A234" w14:textId="77777777" w:rsidR="00BA39B0" w:rsidRDefault="00BA39B0" w:rsidP="00A86EF2">
            <w:r>
              <w:t>---</w:t>
            </w:r>
          </w:p>
        </w:tc>
      </w:tr>
    </w:tbl>
    <w:p w14:paraId="128799E3" w14:textId="471B1D71" w:rsidR="00045EE6" w:rsidRDefault="00045EE6">
      <w:pPr>
        <w:spacing w:line="240" w:lineRule="auto"/>
        <w:jc w:val="left"/>
      </w:pPr>
    </w:p>
    <w:p w14:paraId="76455003" w14:textId="77777777" w:rsidR="00045EE6" w:rsidRDefault="00045EE6">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1"/>
        <w:gridCol w:w="1545"/>
        <w:gridCol w:w="752"/>
      </w:tblGrid>
      <w:tr w:rsidR="00045EE6" w:rsidRPr="006624C4" w14:paraId="2F20F862" w14:textId="77777777" w:rsidTr="003447F0">
        <w:tc>
          <w:tcPr>
            <w:tcW w:w="1790" w:type="dxa"/>
            <w:tcBorders>
              <w:top w:val="single" w:sz="4" w:space="0" w:color="auto"/>
              <w:left w:val="single" w:sz="4" w:space="0" w:color="auto"/>
              <w:bottom w:val="single" w:sz="4" w:space="0" w:color="auto"/>
              <w:right w:val="single" w:sz="4" w:space="0" w:color="auto"/>
            </w:tcBorders>
            <w:shd w:val="clear" w:color="auto" w:fill="D9D9D9"/>
          </w:tcPr>
          <w:p w14:paraId="0FFF1F29" w14:textId="77777777" w:rsidR="00045EE6" w:rsidRPr="006624C4" w:rsidRDefault="00045EE6" w:rsidP="003447F0">
            <w:pPr>
              <w:rPr>
                <w:b/>
              </w:rPr>
            </w:pPr>
            <w:r w:rsidRPr="006624C4">
              <w:rPr>
                <w:b/>
              </w:rPr>
              <w:lastRenderedPageBreak/>
              <w:t>Název Služby:</w:t>
            </w:r>
          </w:p>
        </w:tc>
        <w:tc>
          <w:tcPr>
            <w:tcW w:w="5983" w:type="dxa"/>
            <w:gridSpan w:val="2"/>
            <w:tcBorders>
              <w:top w:val="single" w:sz="4" w:space="0" w:color="auto"/>
              <w:left w:val="single" w:sz="4" w:space="0" w:color="auto"/>
              <w:bottom w:val="single" w:sz="4" w:space="0" w:color="auto"/>
              <w:right w:val="single" w:sz="4" w:space="0" w:color="auto"/>
            </w:tcBorders>
            <w:shd w:val="clear" w:color="auto" w:fill="D9D9D9"/>
          </w:tcPr>
          <w:p w14:paraId="495B13F4" w14:textId="06C79BE9" w:rsidR="00045EE6" w:rsidRPr="006624C4" w:rsidRDefault="00045EE6" w:rsidP="00045EE6">
            <w:pPr>
              <w:rPr>
                <w:b/>
              </w:rPr>
            </w:pPr>
            <w:r>
              <w:rPr>
                <w:b/>
              </w:rPr>
              <w:t>Technická podpora a konzultace Prodávajícího</w:t>
            </w:r>
          </w:p>
        </w:tc>
        <w:tc>
          <w:tcPr>
            <w:tcW w:w="1545" w:type="dxa"/>
            <w:tcBorders>
              <w:top w:val="single" w:sz="4" w:space="0" w:color="auto"/>
              <w:left w:val="single" w:sz="4" w:space="0" w:color="auto"/>
              <w:bottom w:val="single" w:sz="4" w:space="0" w:color="auto"/>
              <w:right w:val="single" w:sz="4" w:space="0" w:color="auto"/>
            </w:tcBorders>
            <w:shd w:val="clear" w:color="auto" w:fill="D9D9D9"/>
          </w:tcPr>
          <w:p w14:paraId="461949FD" w14:textId="77777777" w:rsidR="00045EE6" w:rsidRPr="006624C4" w:rsidRDefault="00045EE6" w:rsidP="003447F0">
            <w:pPr>
              <w:rPr>
                <w:b/>
              </w:rPr>
            </w:pPr>
            <w:r w:rsidRPr="006624C4">
              <w:rPr>
                <w:b/>
              </w:rPr>
              <w:t>Kód Služby:</w:t>
            </w:r>
          </w:p>
        </w:tc>
        <w:tc>
          <w:tcPr>
            <w:tcW w:w="752" w:type="dxa"/>
            <w:tcBorders>
              <w:top w:val="single" w:sz="4" w:space="0" w:color="auto"/>
              <w:left w:val="single" w:sz="4" w:space="0" w:color="auto"/>
              <w:bottom w:val="single" w:sz="4" w:space="0" w:color="auto"/>
              <w:right w:val="single" w:sz="4" w:space="0" w:color="auto"/>
            </w:tcBorders>
            <w:shd w:val="clear" w:color="auto" w:fill="D9D9D9"/>
          </w:tcPr>
          <w:p w14:paraId="53383A4A" w14:textId="47037CAF" w:rsidR="00045EE6" w:rsidRPr="006624C4" w:rsidRDefault="00045EE6" w:rsidP="003447F0">
            <w:pPr>
              <w:rPr>
                <w:b/>
              </w:rPr>
            </w:pPr>
            <w:r>
              <w:rPr>
                <w:b/>
              </w:rPr>
              <w:t>P04</w:t>
            </w:r>
          </w:p>
        </w:tc>
      </w:tr>
      <w:tr w:rsidR="00045EE6" w14:paraId="11A99F85" w14:textId="77777777" w:rsidTr="003447F0">
        <w:tc>
          <w:tcPr>
            <w:tcW w:w="3742" w:type="dxa"/>
            <w:gridSpan w:val="2"/>
            <w:shd w:val="clear" w:color="auto" w:fill="auto"/>
          </w:tcPr>
          <w:p w14:paraId="5B4BDDCF" w14:textId="77777777" w:rsidR="00045EE6" w:rsidRDefault="00045EE6" w:rsidP="003447F0">
            <w:pPr>
              <w:jc w:val="left"/>
            </w:pPr>
            <w:r>
              <w:t>Vymezení Služby a dalších povinností Prodávajícího, včetně smluvních pokut:</w:t>
            </w:r>
          </w:p>
        </w:tc>
        <w:tc>
          <w:tcPr>
            <w:tcW w:w="6328" w:type="dxa"/>
            <w:gridSpan w:val="3"/>
            <w:shd w:val="clear" w:color="auto" w:fill="auto"/>
          </w:tcPr>
          <w:p w14:paraId="08894530" w14:textId="6DF0E591" w:rsidR="00045EE6" w:rsidRPr="00396127" w:rsidRDefault="00045EE6" w:rsidP="003447F0">
            <w:pPr>
              <w:jc w:val="left"/>
            </w:pPr>
            <w:r>
              <w:t xml:space="preserve">Poskytování technické podpory a </w:t>
            </w:r>
            <w:r w:rsidRPr="007F3B36">
              <w:t xml:space="preserve">konzultací </w:t>
            </w:r>
            <w:r>
              <w:t>k Zařízení v českém jazyce Prodávajícím.</w:t>
            </w:r>
            <w:r w:rsidR="008D0FB0">
              <w:t xml:space="preserve"> Tato služba se poskytuje na vyžádání Kupujícího.</w:t>
            </w:r>
          </w:p>
          <w:p w14:paraId="15300700" w14:textId="77777777" w:rsidR="00045EE6" w:rsidRDefault="00045EE6" w:rsidP="003447F0"/>
          <w:p w14:paraId="6E894631" w14:textId="52894D33" w:rsidR="00045EE6" w:rsidRDefault="00045EE6" w:rsidP="003447F0">
            <w:r>
              <w:t>Maximální čerpání této Služby je: 5 hodin za kalendářní měsíc. Nevyčerpané hodiny se převádějí do dalšího období.</w:t>
            </w:r>
          </w:p>
          <w:p w14:paraId="2356B2AC" w14:textId="77777777" w:rsidR="00045EE6" w:rsidRDefault="00045EE6" w:rsidP="003447F0"/>
          <w:p w14:paraId="5011477A" w14:textId="77777777" w:rsidR="00045EE6" w:rsidRDefault="00045EE6" w:rsidP="003447F0">
            <w:r>
              <w:t>V případě, že Prodávající je v prodlení se zahájením řešení Požadavku, je Prodávající povinen zaplatit Kupujícímu smluvní pokutu ve výši 500,- Kč (slovy: pětset korun českých) za každou hodinu takového prodlení.</w:t>
            </w:r>
          </w:p>
          <w:p w14:paraId="41EFE8BD" w14:textId="77777777" w:rsidR="00045EE6" w:rsidRDefault="00045EE6" w:rsidP="003447F0"/>
          <w:p w14:paraId="2BC07733" w14:textId="77777777" w:rsidR="00045EE6" w:rsidRDefault="00045EE6" w:rsidP="003447F0">
            <w:r>
              <w:t>V případě, že Prodávající je v prodlení s vyřešením Požadavku, je Prodávající povinen zaplatit Kupujícímu smluvní pokutu ve výši 500,- Kč (slovy: pětset korun českých) za každou hodinu takového prodlení.</w:t>
            </w:r>
          </w:p>
        </w:tc>
      </w:tr>
      <w:tr w:rsidR="00045EE6" w14:paraId="05F1347C" w14:textId="77777777" w:rsidTr="003447F0">
        <w:tc>
          <w:tcPr>
            <w:tcW w:w="3742" w:type="dxa"/>
            <w:gridSpan w:val="2"/>
            <w:shd w:val="clear" w:color="auto" w:fill="auto"/>
          </w:tcPr>
          <w:p w14:paraId="33596970" w14:textId="77777777" w:rsidR="00045EE6" w:rsidRDefault="00045EE6" w:rsidP="003447F0">
            <w:pPr>
              <w:jc w:val="left"/>
            </w:pPr>
            <w:r>
              <w:t>Časový rozsah poskytování Služby:</w:t>
            </w:r>
          </w:p>
        </w:tc>
        <w:tc>
          <w:tcPr>
            <w:tcW w:w="6328" w:type="dxa"/>
            <w:gridSpan w:val="3"/>
            <w:shd w:val="clear" w:color="auto" w:fill="auto"/>
          </w:tcPr>
          <w:p w14:paraId="082EC967" w14:textId="3566F2C4" w:rsidR="00045EE6" w:rsidRDefault="00045EE6" w:rsidP="003447F0">
            <w:r>
              <w:t>NONSTOP</w:t>
            </w:r>
          </w:p>
        </w:tc>
      </w:tr>
      <w:tr w:rsidR="00045EE6" w14:paraId="22E18D24" w14:textId="77777777" w:rsidTr="003447F0">
        <w:tc>
          <w:tcPr>
            <w:tcW w:w="3742" w:type="dxa"/>
            <w:gridSpan w:val="2"/>
            <w:shd w:val="clear" w:color="auto" w:fill="auto"/>
          </w:tcPr>
          <w:p w14:paraId="11773824" w14:textId="77777777" w:rsidR="00045EE6" w:rsidRDefault="00045EE6" w:rsidP="003447F0">
            <w:pPr>
              <w:jc w:val="left"/>
            </w:pPr>
            <w:r>
              <w:t>Lhůta pro zahájení řešení Požadavku:</w:t>
            </w:r>
          </w:p>
        </w:tc>
        <w:tc>
          <w:tcPr>
            <w:tcW w:w="6328" w:type="dxa"/>
            <w:gridSpan w:val="3"/>
            <w:shd w:val="clear" w:color="auto" w:fill="auto"/>
          </w:tcPr>
          <w:p w14:paraId="25B16E4F" w14:textId="6D038D6C" w:rsidR="00045EE6" w:rsidRDefault="00045EE6" w:rsidP="003447F0">
            <w:r>
              <w:t>1 hodina</w:t>
            </w:r>
          </w:p>
        </w:tc>
      </w:tr>
      <w:tr w:rsidR="00045EE6" w14:paraId="2C61178F" w14:textId="77777777" w:rsidTr="003447F0">
        <w:tc>
          <w:tcPr>
            <w:tcW w:w="3742" w:type="dxa"/>
            <w:gridSpan w:val="2"/>
            <w:shd w:val="clear" w:color="auto" w:fill="auto"/>
          </w:tcPr>
          <w:p w14:paraId="41F059A5" w14:textId="77777777" w:rsidR="00045EE6" w:rsidRDefault="00045EE6" w:rsidP="003447F0">
            <w:pPr>
              <w:jc w:val="left"/>
            </w:pPr>
            <w:r>
              <w:t>Lhůta pro vyřešení Požadavku:</w:t>
            </w:r>
          </w:p>
        </w:tc>
        <w:tc>
          <w:tcPr>
            <w:tcW w:w="6328" w:type="dxa"/>
            <w:gridSpan w:val="3"/>
            <w:shd w:val="clear" w:color="auto" w:fill="auto"/>
          </w:tcPr>
          <w:p w14:paraId="3CABF84B" w14:textId="23A50968" w:rsidR="00045EE6" w:rsidRDefault="00045EE6" w:rsidP="003447F0">
            <w:r>
              <w:t>4 hodiny</w:t>
            </w:r>
          </w:p>
        </w:tc>
      </w:tr>
    </w:tbl>
    <w:p w14:paraId="5C1FB2CC" w14:textId="77777777" w:rsidR="00BA39B0" w:rsidRDefault="00BA39B0" w:rsidP="00F8005F">
      <w:pPr>
        <w:spacing w:line="240" w:lineRule="auto"/>
        <w:jc w:val="left"/>
      </w:pPr>
    </w:p>
    <w:sectPr w:rsidR="00BA39B0" w:rsidSect="00D930BD">
      <w:footerReference w:type="default" r:id="rId22"/>
      <w:footerReference w:type="first" r:id="rId23"/>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F3D4" w14:textId="77777777" w:rsidR="009F1974" w:rsidRDefault="009F1974" w:rsidP="006337DC">
      <w:r>
        <w:separator/>
      </w:r>
    </w:p>
  </w:endnote>
  <w:endnote w:type="continuationSeparator" w:id="0">
    <w:p w14:paraId="1EAC52AE" w14:textId="77777777" w:rsidR="009F1974" w:rsidRDefault="009F197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9350" w14:textId="1BB751C9" w:rsidR="00DA2C76" w:rsidRPr="00150F89" w:rsidRDefault="00DA2C7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52EBB">
      <w:rPr>
        <w:noProof/>
        <w:sz w:val="20"/>
        <w:szCs w:val="20"/>
      </w:rPr>
      <w:t>13</w:t>
    </w:r>
    <w:r w:rsidRPr="00150F89">
      <w:rPr>
        <w:sz w:val="20"/>
        <w:szCs w:val="20"/>
      </w:rPr>
      <w:fldChar w:fldCharType="end"/>
    </w:r>
  </w:p>
  <w:p w14:paraId="7B2C2BEA" w14:textId="77777777" w:rsidR="00DA2C76" w:rsidRDefault="00DA2C7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6CA4" w14:textId="3385888D" w:rsidR="00DA2C76" w:rsidRDefault="00DA2C76">
    <w:pPr>
      <w:pStyle w:val="Zpat"/>
      <w:jc w:val="center"/>
    </w:pPr>
    <w:r>
      <w:fldChar w:fldCharType="begin"/>
    </w:r>
    <w:r>
      <w:instrText>PAGE   \* MERGEFORMAT</w:instrText>
    </w:r>
    <w:r>
      <w:fldChar w:fldCharType="separate"/>
    </w:r>
    <w:r w:rsidR="00B52EBB">
      <w:rPr>
        <w:noProof/>
      </w:rPr>
      <w:t>1</w:t>
    </w:r>
    <w:r>
      <w:fldChar w:fldCharType="end"/>
    </w:r>
  </w:p>
  <w:p w14:paraId="10467831" w14:textId="77777777" w:rsidR="00DA2C76" w:rsidRDefault="00DA2C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5166" w14:textId="77777777" w:rsidR="009F1974" w:rsidRDefault="009F1974" w:rsidP="006337DC">
      <w:r>
        <w:separator/>
      </w:r>
    </w:p>
  </w:footnote>
  <w:footnote w:type="continuationSeparator" w:id="0">
    <w:p w14:paraId="1A385400" w14:textId="77777777" w:rsidR="009F1974" w:rsidRDefault="009F1974"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02B"/>
    <w:multiLevelType w:val="hybridMultilevel"/>
    <w:tmpl w:val="CC22D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56557F6"/>
    <w:multiLevelType w:val="hybridMultilevel"/>
    <w:tmpl w:val="2766E66C"/>
    <w:lvl w:ilvl="0" w:tplc="04050001">
      <w:start w:val="1"/>
      <w:numFmt w:val="bullet"/>
      <w:lvlText w:val=""/>
      <w:lvlJc w:val="left"/>
      <w:pPr>
        <w:ind w:left="1128"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916CBC"/>
    <w:multiLevelType w:val="multilevel"/>
    <w:tmpl w:val="7EE8100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9"/>
  </w:num>
  <w:num w:numId="3">
    <w:abstractNumId w:val="1"/>
  </w:num>
  <w:num w:numId="4">
    <w:abstractNumId w:val="11"/>
  </w:num>
  <w:num w:numId="5">
    <w:abstractNumId w:val="3"/>
  </w:num>
  <w:num w:numId="6">
    <w:abstractNumId w:val="12"/>
  </w:num>
  <w:num w:numId="7">
    <w:abstractNumId w:val="9"/>
  </w:num>
  <w:num w:numId="8">
    <w:abstractNumId w:val="9"/>
  </w:num>
  <w:num w:numId="9">
    <w:abstractNumId w:val="9"/>
  </w:num>
  <w:num w:numId="10">
    <w:abstractNumId w:val="9"/>
  </w:num>
  <w:num w:numId="11">
    <w:abstractNumId w:val="7"/>
  </w:num>
  <w:num w:numId="12">
    <w:abstractNumId w:val="2"/>
  </w:num>
  <w:num w:numId="13">
    <w:abstractNumId w:val="14"/>
  </w:num>
  <w:num w:numId="14">
    <w:abstractNumId w:val="9"/>
  </w:num>
  <w:num w:numId="15">
    <w:abstractNumId w:val="10"/>
  </w:num>
  <w:num w:numId="16">
    <w:abstractNumId w:val="9"/>
  </w:num>
  <w:num w:numId="17">
    <w:abstractNumId w:val="9"/>
  </w:num>
  <w:num w:numId="18">
    <w:abstractNumId w:val="13"/>
  </w:num>
  <w:num w:numId="19">
    <w:abstractNumId w:val="7"/>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5"/>
  </w:num>
  <w:num w:numId="24">
    <w:abstractNumId w:val="8"/>
  </w:num>
  <w:num w:numId="25">
    <w:abstractNumId w:val="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6BCF"/>
    <w:rsid w:val="000171A9"/>
    <w:rsid w:val="00020A2F"/>
    <w:rsid w:val="00023008"/>
    <w:rsid w:val="00023AFC"/>
    <w:rsid w:val="00024928"/>
    <w:rsid w:val="00027592"/>
    <w:rsid w:val="00030B09"/>
    <w:rsid w:val="0003714D"/>
    <w:rsid w:val="00045EE6"/>
    <w:rsid w:val="00055588"/>
    <w:rsid w:val="00055BD4"/>
    <w:rsid w:val="00061455"/>
    <w:rsid w:val="00062202"/>
    <w:rsid w:val="00064A2C"/>
    <w:rsid w:val="00065D02"/>
    <w:rsid w:val="0006612A"/>
    <w:rsid w:val="000729CF"/>
    <w:rsid w:val="00075387"/>
    <w:rsid w:val="00081D58"/>
    <w:rsid w:val="0008247A"/>
    <w:rsid w:val="00082E6A"/>
    <w:rsid w:val="000862FF"/>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F0CFA"/>
    <w:rsid w:val="000F5076"/>
    <w:rsid w:val="000F5D02"/>
    <w:rsid w:val="000F6286"/>
    <w:rsid w:val="00105B0E"/>
    <w:rsid w:val="00111B0E"/>
    <w:rsid w:val="00116BD7"/>
    <w:rsid w:val="00125640"/>
    <w:rsid w:val="001259E0"/>
    <w:rsid w:val="00125D43"/>
    <w:rsid w:val="00126740"/>
    <w:rsid w:val="00126B24"/>
    <w:rsid w:val="00127ABD"/>
    <w:rsid w:val="00127C11"/>
    <w:rsid w:val="001309C0"/>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429A"/>
    <w:rsid w:val="00184F1B"/>
    <w:rsid w:val="00192E8A"/>
    <w:rsid w:val="00195882"/>
    <w:rsid w:val="001976E5"/>
    <w:rsid w:val="001A2FBC"/>
    <w:rsid w:val="001A3AA2"/>
    <w:rsid w:val="001A4596"/>
    <w:rsid w:val="001B5F9C"/>
    <w:rsid w:val="001C1844"/>
    <w:rsid w:val="001C5BFF"/>
    <w:rsid w:val="001D05E4"/>
    <w:rsid w:val="001D16A9"/>
    <w:rsid w:val="001D1847"/>
    <w:rsid w:val="001D1E80"/>
    <w:rsid w:val="001D340D"/>
    <w:rsid w:val="001D61F8"/>
    <w:rsid w:val="001D6C6A"/>
    <w:rsid w:val="001D71E3"/>
    <w:rsid w:val="001E0ACD"/>
    <w:rsid w:val="001E35DE"/>
    <w:rsid w:val="001E7C33"/>
    <w:rsid w:val="001E7C77"/>
    <w:rsid w:val="001F353B"/>
    <w:rsid w:val="001F4AA6"/>
    <w:rsid w:val="00200073"/>
    <w:rsid w:val="00201DB5"/>
    <w:rsid w:val="00207F94"/>
    <w:rsid w:val="00217B9D"/>
    <w:rsid w:val="00221180"/>
    <w:rsid w:val="0022290F"/>
    <w:rsid w:val="0023578D"/>
    <w:rsid w:val="00236D62"/>
    <w:rsid w:val="00237B38"/>
    <w:rsid w:val="00245011"/>
    <w:rsid w:val="002531BE"/>
    <w:rsid w:val="00257643"/>
    <w:rsid w:val="00266B22"/>
    <w:rsid w:val="00286F30"/>
    <w:rsid w:val="0029236A"/>
    <w:rsid w:val="002927F2"/>
    <w:rsid w:val="002956DD"/>
    <w:rsid w:val="002959B0"/>
    <w:rsid w:val="00297F3A"/>
    <w:rsid w:val="002A2DB8"/>
    <w:rsid w:val="002A4401"/>
    <w:rsid w:val="002A51C4"/>
    <w:rsid w:val="002A5831"/>
    <w:rsid w:val="002B2467"/>
    <w:rsid w:val="002B68E8"/>
    <w:rsid w:val="002C0743"/>
    <w:rsid w:val="002C21FD"/>
    <w:rsid w:val="002C243A"/>
    <w:rsid w:val="002D320B"/>
    <w:rsid w:val="002D5641"/>
    <w:rsid w:val="002D7B98"/>
    <w:rsid w:val="002E1C03"/>
    <w:rsid w:val="002E1D0C"/>
    <w:rsid w:val="002E4D60"/>
    <w:rsid w:val="002E5DF3"/>
    <w:rsid w:val="002E5DFE"/>
    <w:rsid w:val="002F4739"/>
    <w:rsid w:val="002F47E4"/>
    <w:rsid w:val="0030119B"/>
    <w:rsid w:val="003015BF"/>
    <w:rsid w:val="00301F37"/>
    <w:rsid w:val="0030437C"/>
    <w:rsid w:val="003127FA"/>
    <w:rsid w:val="0031383A"/>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4256"/>
    <w:rsid w:val="003874CE"/>
    <w:rsid w:val="003A4E43"/>
    <w:rsid w:val="003B1919"/>
    <w:rsid w:val="003B7B17"/>
    <w:rsid w:val="003C1848"/>
    <w:rsid w:val="003D0622"/>
    <w:rsid w:val="003D1946"/>
    <w:rsid w:val="003E1703"/>
    <w:rsid w:val="003E2E5F"/>
    <w:rsid w:val="003E311E"/>
    <w:rsid w:val="003E570D"/>
    <w:rsid w:val="003E5B53"/>
    <w:rsid w:val="003F567B"/>
    <w:rsid w:val="003F5CF4"/>
    <w:rsid w:val="003F67E8"/>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601D0"/>
    <w:rsid w:val="00465985"/>
    <w:rsid w:val="00465EFA"/>
    <w:rsid w:val="004672FC"/>
    <w:rsid w:val="004756DA"/>
    <w:rsid w:val="00483F56"/>
    <w:rsid w:val="0049165A"/>
    <w:rsid w:val="004917E2"/>
    <w:rsid w:val="004924D3"/>
    <w:rsid w:val="00492818"/>
    <w:rsid w:val="00492CD3"/>
    <w:rsid w:val="00494744"/>
    <w:rsid w:val="004953EF"/>
    <w:rsid w:val="004A00AE"/>
    <w:rsid w:val="004A45B0"/>
    <w:rsid w:val="004B1019"/>
    <w:rsid w:val="004C2C98"/>
    <w:rsid w:val="004D125E"/>
    <w:rsid w:val="004D2F7D"/>
    <w:rsid w:val="004E7425"/>
    <w:rsid w:val="004F0A39"/>
    <w:rsid w:val="004F1661"/>
    <w:rsid w:val="004F2028"/>
    <w:rsid w:val="00500A87"/>
    <w:rsid w:val="00504461"/>
    <w:rsid w:val="00505883"/>
    <w:rsid w:val="005063F3"/>
    <w:rsid w:val="005109D3"/>
    <w:rsid w:val="00512300"/>
    <w:rsid w:val="0051341C"/>
    <w:rsid w:val="005164C2"/>
    <w:rsid w:val="005237DF"/>
    <w:rsid w:val="0052509C"/>
    <w:rsid w:val="00530753"/>
    <w:rsid w:val="00531121"/>
    <w:rsid w:val="00535F96"/>
    <w:rsid w:val="00542A15"/>
    <w:rsid w:val="005459B6"/>
    <w:rsid w:val="00545CA2"/>
    <w:rsid w:val="0055025A"/>
    <w:rsid w:val="00557002"/>
    <w:rsid w:val="0056169A"/>
    <w:rsid w:val="0057112F"/>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3E07"/>
    <w:rsid w:val="005B49AA"/>
    <w:rsid w:val="005B4FD6"/>
    <w:rsid w:val="005C340C"/>
    <w:rsid w:val="005D019E"/>
    <w:rsid w:val="005D13E0"/>
    <w:rsid w:val="005D19EA"/>
    <w:rsid w:val="005D630E"/>
    <w:rsid w:val="005E224A"/>
    <w:rsid w:val="005E41BA"/>
    <w:rsid w:val="005E7C84"/>
    <w:rsid w:val="005E7DEA"/>
    <w:rsid w:val="005F47C4"/>
    <w:rsid w:val="005F606A"/>
    <w:rsid w:val="0060020F"/>
    <w:rsid w:val="0060495E"/>
    <w:rsid w:val="00611186"/>
    <w:rsid w:val="006130D0"/>
    <w:rsid w:val="00620F17"/>
    <w:rsid w:val="006238E0"/>
    <w:rsid w:val="00624835"/>
    <w:rsid w:val="0062677D"/>
    <w:rsid w:val="0062741D"/>
    <w:rsid w:val="00630067"/>
    <w:rsid w:val="006337DC"/>
    <w:rsid w:val="006401C9"/>
    <w:rsid w:val="00646E8E"/>
    <w:rsid w:val="00654272"/>
    <w:rsid w:val="0066571F"/>
    <w:rsid w:val="00666CBB"/>
    <w:rsid w:val="006714E5"/>
    <w:rsid w:val="00674566"/>
    <w:rsid w:val="006778A2"/>
    <w:rsid w:val="006807B1"/>
    <w:rsid w:val="00682B01"/>
    <w:rsid w:val="00684BFA"/>
    <w:rsid w:val="006913C4"/>
    <w:rsid w:val="006925A2"/>
    <w:rsid w:val="00692870"/>
    <w:rsid w:val="0069784C"/>
    <w:rsid w:val="006A0496"/>
    <w:rsid w:val="006A5A1D"/>
    <w:rsid w:val="006B1A1E"/>
    <w:rsid w:val="006B56E5"/>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369C"/>
    <w:rsid w:val="007408D2"/>
    <w:rsid w:val="00744F95"/>
    <w:rsid w:val="00751FCA"/>
    <w:rsid w:val="007534E3"/>
    <w:rsid w:val="007536F8"/>
    <w:rsid w:val="0075495D"/>
    <w:rsid w:val="00760797"/>
    <w:rsid w:val="00763381"/>
    <w:rsid w:val="0076415C"/>
    <w:rsid w:val="00765CC7"/>
    <w:rsid w:val="00774539"/>
    <w:rsid w:val="007750FA"/>
    <w:rsid w:val="00776CB0"/>
    <w:rsid w:val="00776DBD"/>
    <w:rsid w:val="0078208F"/>
    <w:rsid w:val="00786DD8"/>
    <w:rsid w:val="007930D9"/>
    <w:rsid w:val="007A32F9"/>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80120B"/>
    <w:rsid w:val="00801C57"/>
    <w:rsid w:val="00803984"/>
    <w:rsid w:val="008059D3"/>
    <w:rsid w:val="0080733D"/>
    <w:rsid w:val="00807F5F"/>
    <w:rsid w:val="00812EA1"/>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5B50"/>
    <w:rsid w:val="00875E6A"/>
    <w:rsid w:val="008800D7"/>
    <w:rsid w:val="0088074E"/>
    <w:rsid w:val="00881932"/>
    <w:rsid w:val="00882FA2"/>
    <w:rsid w:val="00884412"/>
    <w:rsid w:val="00885888"/>
    <w:rsid w:val="00886CB6"/>
    <w:rsid w:val="00891EAB"/>
    <w:rsid w:val="00893606"/>
    <w:rsid w:val="008971B8"/>
    <w:rsid w:val="008A57E9"/>
    <w:rsid w:val="008A7E9B"/>
    <w:rsid w:val="008B0CF6"/>
    <w:rsid w:val="008B2B91"/>
    <w:rsid w:val="008B3059"/>
    <w:rsid w:val="008B5825"/>
    <w:rsid w:val="008B6344"/>
    <w:rsid w:val="008B732B"/>
    <w:rsid w:val="008C06CE"/>
    <w:rsid w:val="008C3784"/>
    <w:rsid w:val="008D0FB0"/>
    <w:rsid w:val="008E3E70"/>
    <w:rsid w:val="008E7080"/>
    <w:rsid w:val="008F2E6F"/>
    <w:rsid w:val="008F5E25"/>
    <w:rsid w:val="008F658D"/>
    <w:rsid w:val="00926B15"/>
    <w:rsid w:val="009300FF"/>
    <w:rsid w:val="009349D0"/>
    <w:rsid w:val="009364A6"/>
    <w:rsid w:val="00936E85"/>
    <w:rsid w:val="009404F7"/>
    <w:rsid w:val="009436C7"/>
    <w:rsid w:val="00945D74"/>
    <w:rsid w:val="00950039"/>
    <w:rsid w:val="00960A57"/>
    <w:rsid w:val="00960B1F"/>
    <w:rsid w:val="0096729E"/>
    <w:rsid w:val="0097477E"/>
    <w:rsid w:val="009811BA"/>
    <w:rsid w:val="00982C4A"/>
    <w:rsid w:val="00984E4F"/>
    <w:rsid w:val="00985F17"/>
    <w:rsid w:val="00985F35"/>
    <w:rsid w:val="00997664"/>
    <w:rsid w:val="009A4267"/>
    <w:rsid w:val="009B0178"/>
    <w:rsid w:val="009B5A6C"/>
    <w:rsid w:val="009B7C2F"/>
    <w:rsid w:val="009C3B3B"/>
    <w:rsid w:val="009C456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6010B"/>
    <w:rsid w:val="00A645E1"/>
    <w:rsid w:val="00A6466B"/>
    <w:rsid w:val="00A71E64"/>
    <w:rsid w:val="00A72619"/>
    <w:rsid w:val="00A83813"/>
    <w:rsid w:val="00A907EE"/>
    <w:rsid w:val="00A91804"/>
    <w:rsid w:val="00A93C3D"/>
    <w:rsid w:val="00A95218"/>
    <w:rsid w:val="00A9547A"/>
    <w:rsid w:val="00A95C21"/>
    <w:rsid w:val="00A966E9"/>
    <w:rsid w:val="00AA34DF"/>
    <w:rsid w:val="00AA7DF0"/>
    <w:rsid w:val="00AC47E4"/>
    <w:rsid w:val="00AC7710"/>
    <w:rsid w:val="00AD7170"/>
    <w:rsid w:val="00AE1423"/>
    <w:rsid w:val="00AE1821"/>
    <w:rsid w:val="00AE2234"/>
    <w:rsid w:val="00AF3851"/>
    <w:rsid w:val="00AF6AA4"/>
    <w:rsid w:val="00B00244"/>
    <w:rsid w:val="00B0361C"/>
    <w:rsid w:val="00B04FA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52EBB"/>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84D"/>
    <w:rsid w:val="00BA39B0"/>
    <w:rsid w:val="00BA7DC7"/>
    <w:rsid w:val="00BB5167"/>
    <w:rsid w:val="00BB6959"/>
    <w:rsid w:val="00BC0763"/>
    <w:rsid w:val="00BC1018"/>
    <w:rsid w:val="00BC38C5"/>
    <w:rsid w:val="00BC46DA"/>
    <w:rsid w:val="00BD0B6F"/>
    <w:rsid w:val="00BD3BCD"/>
    <w:rsid w:val="00BE02E4"/>
    <w:rsid w:val="00BE1529"/>
    <w:rsid w:val="00BE50CA"/>
    <w:rsid w:val="00BE6F07"/>
    <w:rsid w:val="00BF0811"/>
    <w:rsid w:val="00BF2F20"/>
    <w:rsid w:val="00BF5954"/>
    <w:rsid w:val="00C0348B"/>
    <w:rsid w:val="00C07977"/>
    <w:rsid w:val="00C143C2"/>
    <w:rsid w:val="00C20145"/>
    <w:rsid w:val="00C27EF4"/>
    <w:rsid w:val="00C3213D"/>
    <w:rsid w:val="00C36C12"/>
    <w:rsid w:val="00C41416"/>
    <w:rsid w:val="00C468BC"/>
    <w:rsid w:val="00C506AF"/>
    <w:rsid w:val="00C550CE"/>
    <w:rsid w:val="00C60179"/>
    <w:rsid w:val="00C61345"/>
    <w:rsid w:val="00C64606"/>
    <w:rsid w:val="00C64E10"/>
    <w:rsid w:val="00C70EF6"/>
    <w:rsid w:val="00C715D8"/>
    <w:rsid w:val="00C71705"/>
    <w:rsid w:val="00C7284F"/>
    <w:rsid w:val="00C815D1"/>
    <w:rsid w:val="00C827B5"/>
    <w:rsid w:val="00C8723F"/>
    <w:rsid w:val="00C92C8B"/>
    <w:rsid w:val="00C93040"/>
    <w:rsid w:val="00C94FF9"/>
    <w:rsid w:val="00C9577D"/>
    <w:rsid w:val="00C97318"/>
    <w:rsid w:val="00CA0369"/>
    <w:rsid w:val="00CA2199"/>
    <w:rsid w:val="00CA3B2E"/>
    <w:rsid w:val="00CA411E"/>
    <w:rsid w:val="00CA50D3"/>
    <w:rsid w:val="00CA742A"/>
    <w:rsid w:val="00CA7FF4"/>
    <w:rsid w:val="00CB072B"/>
    <w:rsid w:val="00CC7849"/>
    <w:rsid w:val="00CD338B"/>
    <w:rsid w:val="00CD3977"/>
    <w:rsid w:val="00CD7A9E"/>
    <w:rsid w:val="00CE13E1"/>
    <w:rsid w:val="00CF0C56"/>
    <w:rsid w:val="00CF1E13"/>
    <w:rsid w:val="00CF3552"/>
    <w:rsid w:val="00CF6796"/>
    <w:rsid w:val="00D04AD5"/>
    <w:rsid w:val="00D050E6"/>
    <w:rsid w:val="00D0617B"/>
    <w:rsid w:val="00D14C81"/>
    <w:rsid w:val="00D15742"/>
    <w:rsid w:val="00D15E7A"/>
    <w:rsid w:val="00D20310"/>
    <w:rsid w:val="00D221A4"/>
    <w:rsid w:val="00D235AD"/>
    <w:rsid w:val="00D33510"/>
    <w:rsid w:val="00D35D83"/>
    <w:rsid w:val="00D3659B"/>
    <w:rsid w:val="00D4239D"/>
    <w:rsid w:val="00D431E8"/>
    <w:rsid w:val="00D43846"/>
    <w:rsid w:val="00D441FB"/>
    <w:rsid w:val="00D46D7C"/>
    <w:rsid w:val="00D52C27"/>
    <w:rsid w:val="00D54237"/>
    <w:rsid w:val="00D56CD6"/>
    <w:rsid w:val="00D570AD"/>
    <w:rsid w:val="00D61617"/>
    <w:rsid w:val="00D625CC"/>
    <w:rsid w:val="00D649B4"/>
    <w:rsid w:val="00D65D02"/>
    <w:rsid w:val="00D669F9"/>
    <w:rsid w:val="00D720C7"/>
    <w:rsid w:val="00D722DC"/>
    <w:rsid w:val="00D72755"/>
    <w:rsid w:val="00D72F49"/>
    <w:rsid w:val="00D765F0"/>
    <w:rsid w:val="00D80EA0"/>
    <w:rsid w:val="00D832C2"/>
    <w:rsid w:val="00D87E3E"/>
    <w:rsid w:val="00D930BD"/>
    <w:rsid w:val="00D94B47"/>
    <w:rsid w:val="00D95413"/>
    <w:rsid w:val="00D97809"/>
    <w:rsid w:val="00DA20CD"/>
    <w:rsid w:val="00DA2C76"/>
    <w:rsid w:val="00DA3AF4"/>
    <w:rsid w:val="00DA4B3C"/>
    <w:rsid w:val="00DA63C3"/>
    <w:rsid w:val="00DB4BAB"/>
    <w:rsid w:val="00DB65B9"/>
    <w:rsid w:val="00DB6E4C"/>
    <w:rsid w:val="00DC40D6"/>
    <w:rsid w:val="00DC4260"/>
    <w:rsid w:val="00DC647E"/>
    <w:rsid w:val="00DD0735"/>
    <w:rsid w:val="00DD12BB"/>
    <w:rsid w:val="00DD1495"/>
    <w:rsid w:val="00DD31B8"/>
    <w:rsid w:val="00DD456C"/>
    <w:rsid w:val="00DF0B22"/>
    <w:rsid w:val="00DF1A6E"/>
    <w:rsid w:val="00E00792"/>
    <w:rsid w:val="00E02379"/>
    <w:rsid w:val="00E034D5"/>
    <w:rsid w:val="00E052D0"/>
    <w:rsid w:val="00E25574"/>
    <w:rsid w:val="00E31722"/>
    <w:rsid w:val="00E318C7"/>
    <w:rsid w:val="00E346CF"/>
    <w:rsid w:val="00E367C0"/>
    <w:rsid w:val="00E4123D"/>
    <w:rsid w:val="00E443B5"/>
    <w:rsid w:val="00E45EB7"/>
    <w:rsid w:val="00E51072"/>
    <w:rsid w:val="00E51AA5"/>
    <w:rsid w:val="00E529D2"/>
    <w:rsid w:val="00E52C5E"/>
    <w:rsid w:val="00E54C4A"/>
    <w:rsid w:val="00E5651F"/>
    <w:rsid w:val="00E56FBC"/>
    <w:rsid w:val="00E60B3E"/>
    <w:rsid w:val="00E628F5"/>
    <w:rsid w:val="00E63F01"/>
    <w:rsid w:val="00E65666"/>
    <w:rsid w:val="00E66ABC"/>
    <w:rsid w:val="00E71A1D"/>
    <w:rsid w:val="00E71ACE"/>
    <w:rsid w:val="00E735F2"/>
    <w:rsid w:val="00E81865"/>
    <w:rsid w:val="00E8416E"/>
    <w:rsid w:val="00E96CF0"/>
    <w:rsid w:val="00EA01DB"/>
    <w:rsid w:val="00EA0296"/>
    <w:rsid w:val="00EA0E98"/>
    <w:rsid w:val="00EA1A12"/>
    <w:rsid w:val="00EA2854"/>
    <w:rsid w:val="00EA3415"/>
    <w:rsid w:val="00EB2D15"/>
    <w:rsid w:val="00EB3860"/>
    <w:rsid w:val="00EC49C3"/>
    <w:rsid w:val="00EC6A23"/>
    <w:rsid w:val="00ED0547"/>
    <w:rsid w:val="00ED4756"/>
    <w:rsid w:val="00EF016E"/>
    <w:rsid w:val="00EF274D"/>
    <w:rsid w:val="00EF370D"/>
    <w:rsid w:val="00EF3FF1"/>
    <w:rsid w:val="00EF503F"/>
    <w:rsid w:val="00EF728C"/>
    <w:rsid w:val="00F04E2B"/>
    <w:rsid w:val="00F072A2"/>
    <w:rsid w:val="00F10D7B"/>
    <w:rsid w:val="00F24370"/>
    <w:rsid w:val="00F25645"/>
    <w:rsid w:val="00F43EC4"/>
    <w:rsid w:val="00F45871"/>
    <w:rsid w:val="00F45BDE"/>
    <w:rsid w:val="00F47A25"/>
    <w:rsid w:val="00F55E3B"/>
    <w:rsid w:val="00F57FB8"/>
    <w:rsid w:val="00F6327E"/>
    <w:rsid w:val="00F6328C"/>
    <w:rsid w:val="00F7071B"/>
    <w:rsid w:val="00F70BA0"/>
    <w:rsid w:val="00F72C37"/>
    <w:rsid w:val="00F77AD2"/>
    <w:rsid w:val="00F8005F"/>
    <w:rsid w:val="00F82996"/>
    <w:rsid w:val="00F82F2C"/>
    <w:rsid w:val="00F836FB"/>
    <w:rsid w:val="00F870CA"/>
    <w:rsid w:val="00F87AD3"/>
    <w:rsid w:val="00F91396"/>
    <w:rsid w:val="00F921A1"/>
    <w:rsid w:val="00F92FBB"/>
    <w:rsid w:val="00F93A20"/>
    <w:rsid w:val="00F94227"/>
    <w:rsid w:val="00FA1911"/>
    <w:rsid w:val="00FA2D85"/>
    <w:rsid w:val="00FA41D0"/>
    <w:rsid w:val="00FA78DA"/>
    <w:rsid w:val="00FB0909"/>
    <w:rsid w:val="00FB0C57"/>
    <w:rsid w:val="00FB23A7"/>
    <w:rsid w:val="00FB4FC8"/>
    <w:rsid w:val="00FB57C2"/>
    <w:rsid w:val="00FC0A2F"/>
    <w:rsid w:val="00FD103E"/>
    <w:rsid w:val="00FD2CA6"/>
    <w:rsid w:val="00FD7577"/>
    <w:rsid w:val="00FE08E1"/>
    <w:rsid w:val="00FE7AA4"/>
    <w:rsid w:val="00FF15A0"/>
    <w:rsid w:val="00FF41F7"/>
    <w:rsid w:val="00FF4CCA"/>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45934">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ve.mitre.org/" TargetMode="External"/><Relationship Id="rId18" Type="http://schemas.openxmlformats.org/officeDocument/2006/relationships/hyperlink" Target="https://www.cisco.com/c/en/us/products/switches/catalyst-9600-series-switches/index.html" TargetMode="External"/><Relationship Id="rId3" Type="http://schemas.openxmlformats.org/officeDocument/2006/relationships/customXml" Target="../customXml/item3.xml"/><Relationship Id="rId21" Type="http://schemas.openxmlformats.org/officeDocument/2006/relationships/hyperlink" Target="https://www.cisco.com/c/en/us/products/switches/index.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isco.com/c/en/us/products/switches/catalyst-9400-series-switches/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sco.com/c/en/us/products/switches/catalyst-9600-series-switches/index.html" TargetMode="External"/><Relationship Id="rId20" Type="http://schemas.openxmlformats.org/officeDocument/2006/relationships/hyperlink" Target="https://www.cisco.com/c/en/us/products/switches/catalyst-9300-series-switches/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isco.com/c/en/us/products/switches/catalyst-9600-series-switches/index.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isco.com/c/en/us/products/switches/catalyst-9500-series-switches/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rst.org/cvss/"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2.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3.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4.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DCE56-A290-411E-B565-469BB03AC21E}">
  <ds:schemaRefs>
    <ds:schemaRef ds:uri="http://schemas.openxmlformats.org/package/2006/metadata/core-properties"/>
    <ds:schemaRef ds:uri="http://purl.org/dc/elements/1.1/"/>
    <ds:schemaRef ds:uri="a7e37686-00e6-405d-9032-d05dd3ba55a9"/>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1CF3E26B-F968-46A7-993E-18BFD7FA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9250</Words>
  <Characters>54579</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63702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Kotzian Robert</dc:creator>
  <cp:keywords/>
  <cp:lastModifiedBy>Kotzian Robert</cp:lastModifiedBy>
  <cp:revision>5</cp:revision>
  <cp:lastPrinted>2021-12-29T06:28:00Z</cp:lastPrinted>
  <dcterms:created xsi:type="dcterms:W3CDTF">2021-12-29T06:28:00Z</dcterms:created>
  <dcterms:modified xsi:type="dcterms:W3CDTF">2022-02-18T17:18:00Z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