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3806" w14:textId="03EBDEA1" w:rsidR="00BE56E8"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kupujícího</w:t>
      </w:r>
      <w:r w:rsidR="00BE56E8" w:rsidRPr="00AD4F23">
        <w:rPr>
          <w:rFonts w:ascii="Arial" w:eastAsia="Arial" w:hAnsi="Arial" w:cs="Arial"/>
          <w:color w:val="000000"/>
        </w:rPr>
        <w:t xml:space="preserve">: </w:t>
      </w:r>
      <w:r w:rsidR="00B107F7" w:rsidRPr="00B107F7">
        <w:rPr>
          <w:rFonts w:ascii="Arial" w:eastAsia="Arial" w:hAnsi="Arial" w:cs="Arial"/>
          <w:color w:val="000000"/>
        </w:rPr>
        <w:t>12/2022</w:t>
      </w:r>
    </w:p>
    <w:p w14:paraId="7D621744" w14:textId="7C79683A" w:rsidR="00E65223"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prodávajícího</w:t>
      </w:r>
      <w:r w:rsidRPr="00AD4F23">
        <w:rPr>
          <w:rFonts w:ascii="Arial" w:eastAsia="Arial" w:hAnsi="Arial" w:cs="Arial"/>
          <w:color w:val="000000"/>
        </w:rPr>
        <w:t xml:space="preserve">: </w:t>
      </w:r>
      <w:r w:rsidR="00B107F7" w:rsidRPr="00B107F7">
        <w:rPr>
          <w:rFonts w:ascii="Arial" w:eastAsia="Arial" w:hAnsi="Arial" w:cs="Arial"/>
          <w:color w:val="000000"/>
        </w:rPr>
        <w:t>05/2022</w:t>
      </w:r>
    </w:p>
    <w:p w14:paraId="37238AC8" w14:textId="77777777" w:rsidR="00E65223" w:rsidRPr="00AD4F23" w:rsidRDefault="00E65223">
      <w:pPr>
        <w:rPr>
          <w:rFonts w:ascii="Arial" w:eastAsia="Arial" w:hAnsi="Arial" w:cs="Arial"/>
        </w:rPr>
      </w:pPr>
    </w:p>
    <w:p w14:paraId="698FF6E4" w14:textId="77777777" w:rsidR="00E65223" w:rsidRPr="00AD4F23" w:rsidRDefault="00E65223">
      <w:pPr>
        <w:rPr>
          <w:rFonts w:ascii="Arial" w:eastAsia="Arial" w:hAnsi="Arial" w:cs="Arial"/>
        </w:rPr>
      </w:pPr>
    </w:p>
    <w:tbl>
      <w:tblPr>
        <w:tblStyle w:val="a"/>
        <w:tblW w:w="9180" w:type="dxa"/>
        <w:tblInd w:w="0" w:type="dxa"/>
        <w:tblLayout w:type="fixed"/>
        <w:tblLook w:val="0000" w:firstRow="0" w:lastRow="0" w:firstColumn="0" w:lastColumn="0" w:noHBand="0" w:noVBand="0"/>
      </w:tblPr>
      <w:tblGrid>
        <w:gridCol w:w="9180"/>
      </w:tblGrid>
      <w:tr w:rsidR="00E65223" w:rsidRPr="00AD4F23" w14:paraId="67A80A5C" w14:textId="77777777">
        <w:trPr>
          <w:trHeight w:val="60"/>
        </w:trPr>
        <w:tc>
          <w:tcPr>
            <w:tcW w:w="9180" w:type="dxa"/>
            <w:tcBorders>
              <w:top w:val="single" w:sz="4" w:space="0" w:color="000000"/>
              <w:left w:val="single" w:sz="4" w:space="0" w:color="000000"/>
              <w:bottom w:val="single" w:sz="4" w:space="0" w:color="000000"/>
              <w:right w:val="single" w:sz="4" w:space="0" w:color="000000"/>
            </w:tcBorders>
          </w:tcPr>
          <w:p w14:paraId="52FF79AB" w14:textId="77777777" w:rsidR="00E65223" w:rsidRPr="00AD4F23" w:rsidRDefault="00E65223">
            <w:pPr>
              <w:pStyle w:val="Nadpis2"/>
              <w:jc w:val="center"/>
              <w:rPr>
                <w:rFonts w:ascii="Arial" w:eastAsia="Arial" w:hAnsi="Arial" w:cs="Arial"/>
                <w:b/>
                <w:sz w:val="20"/>
                <w:szCs w:val="20"/>
              </w:rPr>
            </w:pPr>
          </w:p>
          <w:p w14:paraId="2DEB8417" w14:textId="77777777" w:rsidR="00963551" w:rsidRPr="00AD4F23" w:rsidRDefault="00963551" w:rsidP="00963551">
            <w:pPr>
              <w:pStyle w:val="Nadpis2"/>
              <w:jc w:val="center"/>
              <w:rPr>
                <w:rFonts w:ascii="Arial" w:eastAsia="Arial" w:hAnsi="Arial" w:cs="Arial"/>
                <w:b/>
                <w:sz w:val="44"/>
                <w:szCs w:val="44"/>
              </w:rPr>
            </w:pPr>
            <w:r w:rsidRPr="00AD4F23">
              <w:rPr>
                <w:rFonts w:ascii="Arial" w:eastAsia="Arial" w:hAnsi="Arial" w:cs="Arial"/>
                <w:b/>
                <w:sz w:val="44"/>
                <w:szCs w:val="44"/>
              </w:rPr>
              <w:t xml:space="preserve">KUPNÍ </w:t>
            </w:r>
            <w:r w:rsidR="00BF0DE7" w:rsidRPr="00AD4F23">
              <w:rPr>
                <w:rFonts w:ascii="Arial" w:eastAsia="Arial" w:hAnsi="Arial" w:cs="Arial"/>
                <w:b/>
                <w:sz w:val="44"/>
                <w:szCs w:val="44"/>
              </w:rPr>
              <w:t xml:space="preserve">SMLOUVA </w:t>
            </w:r>
          </w:p>
          <w:p w14:paraId="3F374092" w14:textId="77777777" w:rsidR="00E65223" w:rsidRPr="00AD4F23" w:rsidRDefault="00D61877" w:rsidP="00963551">
            <w:pPr>
              <w:pStyle w:val="Nadpis2"/>
              <w:jc w:val="center"/>
              <w:rPr>
                <w:rFonts w:ascii="Arial" w:eastAsia="Arial" w:hAnsi="Arial" w:cs="Arial"/>
                <w:b/>
                <w:sz w:val="20"/>
                <w:szCs w:val="20"/>
              </w:rPr>
            </w:pPr>
            <w:r w:rsidRPr="00AD4F23">
              <w:rPr>
                <w:rFonts w:ascii="Arial" w:eastAsia="Arial" w:hAnsi="Arial" w:cs="Arial"/>
                <w:b/>
                <w:sz w:val="20"/>
                <w:szCs w:val="20"/>
              </w:rPr>
              <w:t>(dále jen smlouva)</w:t>
            </w:r>
          </w:p>
          <w:p w14:paraId="45B4EF30" w14:textId="39CBFA47" w:rsidR="00E65223" w:rsidRPr="00AD4F23" w:rsidRDefault="00BF0DE7">
            <w:pPr>
              <w:jc w:val="center"/>
              <w:rPr>
                <w:rFonts w:ascii="Arial" w:eastAsia="Arial" w:hAnsi="Arial" w:cs="Arial"/>
                <w:b/>
                <w:caps/>
              </w:rPr>
            </w:pPr>
            <w:r w:rsidRPr="00AD4F23">
              <w:rPr>
                <w:rFonts w:ascii="Arial" w:eastAsia="Arial" w:hAnsi="Arial" w:cs="Arial"/>
                <w:b/>
                <w:caps/>
              </w:rPr>
              <w:t>„</w:t>
            </w:r>
            <w:r w:rsidR="008D25DF">
              <w:rPr>
                <w:rFonts w:ascii="Arial" w:eastAsia="Arial" w:hAnsi="Arial" w:cs="Arial"/>
                <w:b/>
                <w:caps/>
              </w:rPr>
              <w:t xml:space="preserve">14|15 BAŤŮV INSTITUT – doplnění lištového systému pro </w:t>
            </w:r>
            <w:r w:rsidR="005B6237" w:rsidRPr="005B6237">
              <w:rPr>
                <w:rFonts w:ascii="Arial" w:eastAsia="Arial" w:hAnsi="Arial" w:cs="Arial"/>
                <w:b/>
                <w:caps/>
              </w:rPr>
              <w:t>osvětlení uměleckých děl v krátkodobých expozicích KGVU</w:t>
            </w:r>
            <w:r w:rsidR="00D61877" w:rsidRPr="00AD4F23">
              <w:rPr>
                <w:rFonts w:ascii="Arial" w:eastAsia="Arial" w:hAnsi="Arial" w:cs="Arial"/>
                <w:b/>
                <w:caps/>
              </w:rPr>
              <w:t>“</w:t>
            </w:r>
          </w:p>
          <w:p w14:paraId="4948EF96" w14:textId="77777777" w:rsidR="00E65223" w:rsidRPr="00AD4F23" w:rsidRDefault="00BF0DE7">
            <w:pPr>
              <w:jc w:val="center"/>
              <w:rPr>
                <w:rFonts w:ascii="Arial" w:eastAsia="Arial" w:hAnsi="Arial" w:cs="Arial"/>
              </w:rPr>
            </w:pPr>
            <w:r w:rsidRPr="00AD4F23">
              <w:rPr>
                <w:rFonts w:ascii="Arial" w:eastAsia="Arial" w:hAnsi="Arial" w:cs="Arial"/>
              </w:rPr>
              <w:t>uzavřená dle § 2586a n. zákona č. 89/2012 Sb., občanský zákoník, ve znění pozdějších předpisů</w:t>
            </w:r>
          </w:p>
          <w:p w14:paraId="0E1C1D98" w14:textId="77777777" w:rsidR="00E65223" w:rsidRPr="00AD4F23" w:rsidRDefault="00E65223">
            <w:pPr>
              <w:pStyle w:val="Nadpis2"/>
              <w:rPr>
                <w:rFonts w:ascii="Arial" w:eastAsia="Arial" w:hAnsi="Arial" w:cs="Arial"/>
                <w:b/>
                <w:sz w:val="20"/>
                <w:szCs w:val="20"/>
              </w:rPr>
            </w:pPr>
          </w:p>
        </w:tc>
      </w:tr>
    </w:tbl>
    <w:p w14:paraId="34A269D4" w14:textId="77777777" w:rsidR="00E65223" w:rsidRPr="00AD4F23" w:rsidRDefault="00E65223">
      <w:pPr>
        <w:pStyle w:val="Nadpis4"/>
        <w:jc w:val="center"/>
        <w:rPr>
          <w:rFonts w:ascii="Arial" w:eastAsia="Arial" w:hAnsi="Arial" w:cs="Arial"/>
          <w:sz w:val="20"/>
          <w:szCs w:val="20"/>
        </w:rPr>
      </w:pPr>
    </w:p>
    <w:p w14:paraId="55C2ADE6"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rPr>
      </w:pPr>
    </w:p>
    <w:p w14:paraId="28964020" w14:textId="77777777" w:rsidR="00E65223" w:rsidRPr="00AD4F23" w:rsidRDefault="00BF0DE7">
      <w:pPr>
        <w:widowControl w:val="0"/>
        <w:numPr>
          <w:ilvl w:val="0"/>
          <w:numId w:val="2"/>
        </w:numPr>
        <w:pBdr>
          <w:top w:val="nil"/>
          <w:left w:val="nil"/>
          <w:bottom w:val="nil"/>
          <w:right w:val="nil"/>
          <w:between w:val="nil"/>
        </w:pBdr>
        <w:ind w:right="-92"/>
        <w:jc w:val="center"/>
        <w:rPr>
          <w:rFonts w:ascii="Arial" w:eastAsia="Arial" w:hAnsi="Arial" w:cs="Arial"/>
          <w:b/>
          <w:color w:val="000000"/>
          <w:u w:val="single"/>
        </w:rPr>
      </w:pPr>
      <w:r w:rsidRPr="00AD4F23">
        <w:rPr>
          <w:rFonts w:ascii="Arial" w:eastAsia="Arial" w:hAnsi="Arial" w:cs="Arial"/>
          <w:b/>
          <w:color w:val="000000"/>
        </w:rPr>
        <w:t xml:space="preserve">SMLUVNÍ STRANY A </w:t>
      </w:r>
      <w:r w:rsidRPr="00AD4F23">
        <w:rPr>
          <w:rFonts w:ascii="Arial" w:eastAsia="Arial" w:hAnsi="Arial" w:cs="Arial"/>
          <w:b/>
          <w:smallCaps/>
          <w:color w:val="000000"/>
        </w:rPr>
        <w:t>IDENTIFIKAČNÍ ÚDAJE</w:t>
      </w:r>
      <w:r w:rsidRPr="00AD4F23">
        <w:rPr>
          <w:rFonts w:ascii="Arial" w:eastAsia="Arial" w:hAnsi="Arial" w:cs="Arial"/>
          <w:b/>
          <w:color w:val="000000"/>
        </w:rPr>
        <w:t>:</w:t>
      </w:r>
    </w:p>
    <w:p w14:paraId="2726D0DC" w14:textId="77777777" w:rsidR="00E65223" w:rsidRPr="00AD4F23" w:rsidRDefault="00E65223">
      <w:pPr>
        <w:widowControl w:val="0"/>
        <w:pBdr>
          <w:top w:val="nil"/>
          <w:left w:val="nil"/>
          <w:bottom w:val="nil"/>
          <w:right w:val="nil"/>
          <w:between w:val="nil"/>
        </w:pBdr>
        <w:ind w:left="567" w:right="-92"/>
        <w:jc w:val="both"/>
        <w:rPr>
          <w:rFonts w:ascii="Arial" w:eastAsia="Arial" w:hAnsi="Arial" w:cs="Arial"/>
          <w:b/>
          <w:color w:val="000000"/>
          <w:u w:val="single"/>
        </w:rPr>
      </w:pPr>
    </w:p>
    <w:p w14:paraId="17275B78"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u w:val="single"/>
        </w:rPr>
      </w:pPr>
    </w:p>
    <w:p w14:paraId="5BECD260" w14:textId="2B181B1F" w:rsidR="00E65223" w:rsidRPr="00AD4F23" w:rsidRDefault="00963551">
      <w:pPr>
        <w:numPr>
          <w:ilvl w:val="1"/>
          <w:numId w:val="8"/>
        </w:numPr>
        <w:pBdr>
          <w:top w:val="nil"/>
          <w:left w:val="nil"/>
          <w:bottom w:val="nil"/>
          <w:right w:val="nil"/>
          <w:between w:val="nil"/>
        </w:pBdr>
        <w:rPr>
          <w:rFonts w:ascii="Arial" w:eastAsia="Arial" w:hAnsi="Arial" w:cs="Arial"/>
          <w:color w:val="000000"/>
        </w:rPr>
      </w:pPr>
      <w:r w:rsidRPr="00AD4F23">
        <w:rPr>
          <w:rFonts w:ascii="Arial" w:eastAsia="Arial" w:hAnsi="Arial" w:cs="Arial"/>
          <w:b/>
          <w:color w:val="000000"/>
          <w:u w:val="single"/>
        </w:rPr>
        <w:t>Kup</w:t>
      </w:r>
      <w:r w:rsidR="00A3349C" w:rsidRPr="00AD4F23">
        <w:rPr>
          <w:rFonts w:ascii="Arial" w:eastAsia="Arial" w:hAnsi="Arial" w:cs="Arial"/>
          <w:b/>
          <w:color w:val="000000"/>
          <w:u w:val="single"/>
        </w:rPr>
        <w:t>u</w:t>
      </w:r>
      <w:r w:rsidRPr="00AD4F23">
        <w:rPr>
          <w:rFonts w:ascii="Arial" w:eastAsia="Arial" w:hAnsi="Arial" w:cs="Arial"/>
          <w:b/>
          <w:color w:val="000000"/>
          <w:u w:val="single"/>
        </w:rPr>
        <w:t>jící</w:t>
      </w:r>
      <w:r w:rsidR="00A3349C" w:rsidRPr="00AD4F23">
        <w:rPr>
          <w:rFonts w:ascii="Arial" w:eastAsia="Arial" w:hAnsi="Arial" w:cs="Arial"/>
          <w:b/>
          <w:color w:val="000000"/>
          <w:u w:val="single"/>
        </w:rPr>
        <w:t xml:space="preserve"> (objednatel)</w:t>
      </w:r>
      <w:r w:rsidR="00BF0DE7" w:rsidRPr="00AD4F23">
        <w:rPr>
          <w:rFonts w:ascii="Arial" w:eastAsia="Arial" w:hAnsi="Arial" w:cs="Arial"/>
          <w:b/>
          <w:color w:val="000000"/>
        </w:rPr>
        <w:tab/>
        <w:t xml:space="preserve">          :</w:t>
      </w:r>
      <w:r w:rsidR="00681085" w:rsidRPr="00AD4F23">
        <w:rPr>
          <w:rFonts w:ascii="Arial" w:eastAsia="Arial" w:hAnsi="Arial" w:cs="Arial"/>
          <w:b/>
          <w:color w:val="000000"/>
        </w:rPr>
        <w:t xml:space="preserve"> </w:t>
      </w:r>
      <w:r w:rsidR="00781FAF" w:rsidRPr="00781FAF">
        <w:rPr>
          <w:rFonts w:ascii="Arial" w:eastAsia="Arial" w:hAnsi="Arial" w:cs="Arial"/>
          <w:b/>
          <w:color w:val="000000"/>
        </w:rPr>
        <w:t>14|15 Baťův institut, příspěvková organizace</w:t>
      </w:r>
    </w:p>
    <w:p w14:paraId="274F872A" w14:textId="7886B3A8" w:rsidR="00E65223" w:rsidRPr="00AD4F23"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Sídlo</w:t>
      </w:r>
      <w:r w:rsidRPr="00AD4F23">
        <w:rPr>
          <w:rFonts w:ascii="Arial" w:eastAsia="Arial" w:hAnsi="Arial" w:cs="Arial"/>
          <w:color w:val="000000"/>
        </w:rPr>
        <w:tab/>
        <w:t xml:space="preserve">:  </w:t>
      </w:r>
      <w:r w:rsidR="00781FAF" w:rsidRPr="00781FAF">
        <w:rPr>
          <w:rFonts w:ascii="Arial" w:eastAsia="Arial" w:hAnsi="Arial" w:cs="Arial"/>
          <w:color w:val="000000"/>
        </w:rPr>
        <w:t>Vavrečkova 7040, Zlín 760 01</w:t>
      </w:r>
      <w:r w:rsidRPr="00AD4F23">
        <w:rPr>
          <w:rFonts w:ascii="Arial" w:eastAsia="Arial" w:hAnsi="Arial" w:cs="Arial"/>
          <w:color w:val="000000"/>
        </w:rPr>
        <w:tab/>
      </w:r>
    </w:p>
    <w:p w14:paraId="40839676" w14:textId="4F3343EC" w:rsidR="00781FAF" w:rsidRDefault="00781FAF">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Pr>
          <w:rFonts w:ascii="Arial" w:eastAsia="Arial" w:hAnsi="Arial" w:cs="Arial"/>
          <w:color w:val="000000"/>
        </w:rPr>
        <w:t>Zástupce</w:t>
      </w:r>
      <w:r>
        <w:rPr>
          <w:rFonts w:ascii="Arial" w:eastAsia="Arial" w:hAnsi="Arial" w:cs="Arial"/>
          <w:color w:val="000000"/>
        </w:rPr>
        <w:tab/>
        <w:t xml:space="preserve">: </w:t>
      </w:r>
      <w:r w:rsidRPr="00A33E55">
        <w:rPr>
          <w:rFonts w:ascii="Arial" w:hAnsi="Arial" w:cs="Arial"/>
        </w:rPr>
        <w:t>Ing. Petra Kubíková, ředitelka</w:t>
      </w:r>
      <w:r>
        <w:rPr>
          <w:rFonts w:ascii="Arial" w:hAnsi="Arial" w:cs="Arial"/>
        </w:rPr>
        <w:t xml:space="preserve"> organizace</w:t>
      </w:r>
    </w:p>
    <w:p w14:paraId="14E9E8E8" w14:textId="62A72000" w:rsidR="00E65223" w:rsidRPr="00AD4F23"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Osoby oprávněné jednat</w:t>
      </w:r>
      <w:r w:rsidRPr="00AD4F23">
        <w:rPr>
          <w:rFonts w:ascii="Arial" w:eastAsia="Arial" w:hAnsi="Arial" w:cs="Arial"/>
          <w:color w:val="000000"/>
        </w:rPr>
        <w:tab/>
      </w:r>
    </w:p>
    <w:p w14:paraId="6C98B663" w14:textId="6BBC94A7" w:rsidR="00E65223" w:rsidRPr="00AD4F23" w:rsidRDefault="00BF0DE7">
      <w:pPr>
        <w:widowControl w:val="0"/>
        <w:pBdr>
          <w:top w:val="nil"/>
          <w:left w:val="nil"/>
          <w:bottom w:val="nil"/>
          <w:right w:val="nil"/>
          <w:between w:val="nil"/>
        </w:pBdr>
        <w:tabs>
          <w:tab w:val="left" w:pos="3402"/>
          <w:tab w:val="left" w:pos="3686"/>
          <w:tab w:val="left" w:pos="3969"/>
        </w:tabs>
        <w:ind w:left="3402" w:hanging="3402"/>
        <w:rPr>
          <w:rFonts w:ascii="Arial" w:eastAsia="Arial" w:hAnsi="Arial" w:cs="Arial"/>
          <w:color w:val="000000"/>
        </w:rPr>
      </w:pPr>
      <w:r w:rsidRPr="00AD4F23">
        <w:rPr>
          <w:rFonts w:ascii="Arial" w:eastAsia="Arial" w:hAnsi="Arial" w:cs="Arial"/>
          <w:color w:val="000000"/>
        </w:rPr>
        <w:t>a) ve věcech smluvních</w:t>
      </w:r>
      <w:r w:rsidRPr="00AD4F23">
        <w:rPr>
          <w:rFonts w:ascii="Arial" w:eastAsia="Arial" w:hAnsi="Arial" w:cs="Arial"/>
          <w:color w:val="000000"/>
        </w:rPr>
        <w:tab/>
      </w:r>
      <w:r w:rsidR="00681085" w:rsidRPr="00AD4F23">
        <w:rPr>
          <w:rFonts w:ascii="Arial" w:eastAsia="Arial" w:hAnsi="Arial" w:cs="Arial"/>
          <w:color w:val="000000"/>
        </w:rPr>
        <w:t xml:space="preserve">: </w:t>
      </w:r>
      <w:r w:rsidR="00EA6467" w:rsidRPr="00AD4F23">
        <w:rPr>
          <w:rFonts w:ascii="Arial" w:eastAsia="Arial" w:hAnsi="Arial" w:cs="Arial"/>
          <w:color w:val="000000"/>
        </w:rPr>
        <w:t xml:space="preserve"> </w:t>
      </w:r>
      <w:r w:rsidR="00781FAF" w:rsidRPr="00A33E55">
        <w:rPr>
          <w:rFonts w:ascii="Arial" w:hAnsi="Arial" w:cs="Arial"/>
        </w:rPr>
        <w:t>Ing. Petra Kubíková, ředitelka</w:t>
      </w:r>
      <w:r w:rsidR="00781FAF">
        <w:rPr>
          <w:rFonts w:ascii="Arial" w:hAnsi="Arial" w:cs="Arial"/>
        </w:rPr>
        <w:t xml:space="preserve"> organizace</w:t>
      </w:r>
      <w:r w:rsidRPr="00AD4F23">
        <w:rPr>
          <w:rFonts w:ascii="Arial" w:eastAsia="Arial" w:hAnsi="Arial" w:cs="Arial"/>
          <w:color w:val="000000"/>
        </w:rPr>
        <w:tab/>
        <w:t xml:space="preserve"> </w:t>
      </w:r>
    </w:p>
    <w:p w14:paraId="3999F751" w14:textId="72C2E75B" w:rsidR="00E65223" w:rsidRPr="00B107F7" w:rsidRDefault="00681085" w:rsidP="00681085">
      <w:pPr>
        <w:widowControl w:val="0"/>
        <w:pBdr>
          <w:top w:val="nil"/>
          <w:left w:val="nil"/>
          <w:bottom w:val="nil"/>
          <w:right w:val="nil"/>
          <w:between w:val="nil"/>
        </w:pBdr>
        <w:tabs>
          <w:tab w:val="left" w:pos="3402"/>
          <w:tab w:val="left" w:pos="3686"/>
          <w:tab w:val="left" w:pos="3969"/>
        </w:tabs>
        <w:ind w:left="3402" w:hanging="3402"/>
        <w:rPr>
          <w:rFonts w:ascii="Arial" w:eastAsia="Arial" w:hAnsi="Arial" w:cs="Arial"/>
          <w:color w:val="000000"/>
        </w:rPr>
      </w:pPr>
      <w:r w:rsidRPr="00AD4F23">
        <w:rPr>
          <w:rFonts w:ascii="Arial" w:eastAsia="Arial" w:hAnsi="Arial" w:cs="Arial"/>
          <w:color w:val="000000"/>
        </w:rPr>
        <w:t>b)</w:t>
      </w:r>
      <w:r w:rsidR="00BF0DE7" w:rsidRPr="00AD4F23">
        <w:rPr>
          <w:rFonts w:ascii="Arial" w:eastAsia="Arial" w:hAnsi="Arial" w:cs="Arial"/>
          <w:color w:val="000000"/>
        </w:rPr>
        <w:t xml:space="preserve"> ve věcech technických</w:t>
      </w:r>
      <w:r w:rsidR="00BF0DE7" w:rsidRPr="00AD4F23">
        <w:rPr>
          <w:rFonts w:ascii="Arial" w:eastAsia="Arial" w:hAnsi="Arial" w:cs="Arial"/>
          <w:color w:val="000000"/>
        </w:rPr>
        <w:tab/>
      </w:r>
      <w:r w:rsidR="00BF0DE7" w:rsidRPr="00B107F7">
        <w:rPr>
          <w:rFonts w:ascii="Arial" w:eastAsia="Arial" w:hAnsi="Arial" w:cs="Arial"/>
          <w:color w:val="000000"/>
        </w:rPr>
        <w:t xml:space="preserve">: </w:t>
      </w:r>
      <w:r w:rsidR="00EA6467" w:rsidRPr="00B107F7">
        <w:rPr>
          <w:rFonts w:ascii="Arial" w:eastAsia="Arial" w:hAnsi="Arial" w:cs="Arial"/>
          <w:color w:val="000000"/>
        </w:rPr>
        <w:t xml:space="preserve"> </w:t>
      </w:r>
      <w:proofErr w:type="spellStart"/>
      <w:r w:rsidR="00CA6734">
        <w:rPr>
          <w:rFonts w:ascii="Arial" w:hAnsi="Arial" w:cs="Arial"/>
        </w:rPr>
        <w:t>xxxxxxx</w:t>
      </w:r>
      <w:proofErr w:type="spellEnd"/>
      <w:r w:rsidR="00781FAF" w:rsidRPr="00B107F7">
        <w:rPr>
          <w:rFonts w:ascii="Arial" w:hAnsi="Arial" w:cs="Arial"/>
        </w:rPr>
        <w:t xml:space="preserve"> – </w:t>
      </w:r>
      <w:r w:rsidR="00A17AD9" w:rsidRPr="00B107F7">
        <w:rPr>
          <w:rFonts w:ascii="Arial" w:hAnsi="Arial" w:cs="Arial"/>
        </w:rPr>
        <w:t>správce majetku</w:t>
      </w:r>
    </w:p>
    <w:p w14:paraId="62B1A1EF" w14:textId="6FEC36D7" w:rsidR="00E65223" w:rsidRPr="00B107F7"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B107F7">
        <w:rPr>
          <w:rFonts w:ascii="Arial" w:eastAsia="Arial" w:hAnsi="Arial" w:cs="Arial"/>
          <w:color w:val="000000"/>
        </w:rPr>
        <w:t>IČO</w:t>
      </w:r>
      <w:r w:rsidRPr="00B107F7">
        <w:rPr>
          <w:rFonts w:ascii="Arial" w:eastAsia="Arial" w:hAnsi="Arial" w:cs="Arial"/>
          <w:color w:val="000000"/>
        </w:rPr>
        <w:tab/>
        <w:t xml:space="preserve">: </w:t>
      </w:r>
      <w:r w:rsidR="00EA6467" w:rsidRPr="00B107F7">
        <w:rPr>
          <w:rFonts w:ascii="Arial" w:eastAsia="Arial" w:hAnsi="Arial" w:cs="Arial"/>
          <w:color w:val="000000"/>
        </w:rPr>
        <w:t xml:space="preserve"> </w:t>
      </w:r>
      <w:r w:rsidR="00781FAF" w:rsidRPr="00B107F7">
        <w:rPr>
          <w:rFonts w:ascii="Arial" w:eastAsia="Arial" w:hAnsi="Arial" w:cs="Arial"/>
          <w:color w:val="000000"/>
        </w:rPr>
        <w:t>72563346</w:t>
      </w:r>
      <w:r w:rsidRPr="00B107F7">
        <w:rPr>
          <w:rFonts w:ascii="Arial" w:eastAsia="Arial" w:hAnsi="Arial" w:cs="Arial"/>
          <w:color w:val="000000"/>
        </w:rPr>
        <w:tab/>
      </w:r>
    </w:p>
    <w:p w14:paraId="3ED9EA11" w14:textId="280C815E" w:rsidR="00781FAF" w:rsidRPr="00B107F7" w:rsidRDefault="00781FAF" w:rsidP="00781FAF">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B107F7">
        <w:rPr>
          <w:rFonts w:ascii="Arial" w:eastAsia="Arial" w:hAnsi="Arial" w:cs="Arial"/>
          <w:color w:val="000000"/>
        </w:rPr>
        <w:t>DIČ</w:t>
      </w:r>
      <w:r w:rsidRPr="00B107F7">
        <w:rPr>
          <w:rFonts w:ascii="Arial" w:eastAsia="Arial" w:hAnsi="Arial" w:cs="Arial"/>
          <w:color w:val="000000"/>
        </w:rPr>
        <w:tab/>
        <w:t>:  CZ72563346</w:t>
      </w:r>
      <w:r w:rsidRPr="00B107F7">
        <w:rPr>
          <w:rFonts w:ascii="Arial" w:eastAsia="Arial" w:hAnsi="Arial" w:cs="Arial"/>
          <w:color w:val="000000"/>
        </w:rPr>
        <w:tab/>
      </w:r>
    </w:p>
    <w:p w14:paraId="792D2AD8" w14:textId="2589F445" w:rsidR="00E65223" w:rsidRPr="00B107F7"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B107F7">
        <w:rPr>
          <w:rFonts w:ascii="Arial" w:eastAsia="Arial" w:hAnsi="Arial" w:cs="Arial"/>
          <w:color w:val="000000"/>
        </w:rPr>
        <w:t>Bankovní ústav</w:t>
      </w:r>
      <w:r w:rsidRPr="00B107F7">
        <w:rPr>
          <w:rFonts w:ascii="Arial" w:eastAsia="Arial" w:hAnsi="Arial" w:cs="Arial"/>
          <w:color w:val="000000"/>
        </w:rPr>
        <w:tab/>
        <w:t xml:space="preserve">: </w:t>
      </w:r>
      <w:r w:rsidR="00EA6467" w:rsidRPr="00B107F7">
        <w:rPr>
          <w:rFonts w:ascii="Arial" w:eastAsia="Arial" w:hAnsi="Arial" w:cs="Arial"/>
          <w:color w:val="000000"/>
        </w:rPr>
        <w:t xml:space="preserve"> </w:t>
      </w:r>
      <w:r w:rsidR="00781FAF" w:rsidRPr="00B107F7">
        <w:rPr>
          <w:rFonts w:ascii="Arial" w:eastAsia="Arial" w:hAnsi="Arial" w:cs="Arial"/>
          <w:color w:val="000000"/>
        </w:rPr>
        <w:t>České spořitelna, a.s.</w:t>
      </w:r>
    </w:p>
    <w:p w14:paraId="54D19881" w14:textId="47F38804" w:rsidR="00E65223" w:rsidRPr="00B107F7"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B107F7">
        <w:rPr>
          <w:rFonts w:ascii="Arial" w:eastAsia="Arial" w:hAnsi="Arial" w:cs="Arial"/>
          <w:color w:val="000000"/>
        </w:rPr>
        <w:t>Číslo účtu</w:t>
      </w:r>
      <w:r w:rsidRPr="00B107F7">
        <w:rPr>
          <w:rFonts w:ascii="Arial" w:eastAsia="Arial" w:hAnsi="Arial" w:cs="Arial"/>
          <w:color w:val="000000"/>
        </w:rPr>
        <w:tab/>
        <w:t xml:space="preserve">: </w:t>
      </w:r>
      <w:r w:rsidR="00EA6467" w:rsidRPr="00B107F7">
        <w:rPr>
          <w:rFonts w:ascii="Arial" w:eastAsia="Arial" w:hAnsi="Arial" w:cs="Arial"/>
          <w:color w:val="000000"/>
        </w:rPr>
        <w:t xml:space="preserve"> </w:t>
      </w:r>
      <w:proofErr w:type="spellStart"/>
      <w:r w:rsidR="00CA6734">
        <w:rPr>
          <w:rFonts w:ascii="Arial" w:eastAsia="Arial" w:hAnsi="Arial" w:cs="Arial"/>
          <w:color w:val="000000"/>
        </w:rPr>
        <w:t>xxxxxxx</w:t>
      </w:r>
      <w:bookmarkStart w:id="0" w:name="_GoBack"/>
      <w:bookmarkEnd w:id="0"/>
      <w:r w:rsidR="00CA6734">
        <w:rPr>
          <w:rFonts w:ascii="Arial" w:eastAsia="Arial" w:hAnsi="Arial" w:cs="Arial"/>
          <w:color w:val="000000"/>
        </w:rPr>
        <w:t>x</w:t>
      </w:r>
      <w:proofErr w:type="spellEnd"/>
    </w:p>
    <w:p w14:paraId="07D46668" w14:textId="62B36487" w:rsidR="00E65223" w:rsidRPr="00B107F7"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B107F7">
        <w:rPr>
          <w:rFonts w:ascii="Arial" w:eastAsia="Arial" w:hAnsi="Arial" w:cs="Arial"/>
          <w:color w:val="000000"/>
        </w:rPr>
        <w:t>Tel.</w:t>
      </w:r>
      <w:r w:rsidRPr="00B107F7">
        <w:rPr>
          <w:rFonts w:ascii="Arial" w:eastAsia="Arial" w:hAnsi="Arial" w:cs="Arial"/>
          <w:color w:val="000000"/>
        </w:rPr>
        <w:tab/>
        <w:t xml:space="preserve">: </w:t>
      </w:r>
      <w:r w:rsidR="00EA6467" w:rsidRPr="00B107F7">
        <w:rPr>
          <w:rFonts w:ascii="Arial" w:eastAsia="Arial" w:hAnsi="Arial" w:cs="Arial"/>
          <w:color w:val="000000"/>
        </w:rPr>
        <w:t xml:space="preserve"> </w:t>
      </w:r>
      <w:proofErr w:type="spellStart"/>
      <w:r w:rsidR="00CA6734">
        <w:rPr>
          <w:rFonts w:ascii="Arial" w:eastAsia="Arial" w:hAnsi="Arial" w:cs="Arial"/>
          <w:color w:val="000000"/>
        </w:rPr>
        <w:t>xxxxxxxx</w:t>
      </w:r>
      <w:proofErr w:type="spellEnd"/>
      <w:r w:rsidRPr="00B107F7">
        <w:rPr>
          <w:rFonts w:ascii="Arial" w:eastAsia="Arial" w:hAnsi="Arial" w:cs="Arial"/>
          <w:color w:val="000000"/>
        </w:rPr>
        <w:tab/>
      </w:r>
    </w:p>
    <w:p w14:paraId="7A695994" w14:textId="74A39504" w:rsidR="00E65223" w:rsidRPr="00AD4F23"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B107F7">
        <w:rPr>
          <w:rFonts w:ascii="Arial" w:eastAsia="Arial" w:hAnsi="Arial" w:cs="Arial"/>
          <w:color w:val="000000"/>
        </w:rPr>
        <w:t>E-mail</w:t>
      </w:r>
      <w:r w:rsidRPr="00B107F7">
        <w:rPr>
          <w:rFonts w:ascii="Arial" w:eastAsia="Arial" w:hAnsi="Arial" w:cs="Arial"/>
          <w:color w:val="000000"/>
        </w:rPr>
        <w:tab/>
        <w:t xml:space="preserve">: </w:t>
      </w:r>
      <w:r w:rsidR="00EA6467" w:rsidRPr="00B107F7">
        <w:rPr>
          <w:rFonts w:ascii="Arial" w:eastAsia="Arial" w:hAnsi="Arial" w:cs="Arial"/>
          <w:color w:val="000000"/>
        </w:rPr>
        <w:t xml:space="preserve"> </w:t>
      </w:r>
      <w:proofErr w:type="spellStart"/>
      <w:r w:rsidR="00CA6734">
        <w:rPr>
          <w:rFonts w:ascii="Arial" w:eastAsia="Arial" w:hAnsi="Arial" w:cs="Arial"/>
          <w:color w:val="000000"/>
        </w:rPr>
        <w:t>xxxxxxxx</w:t>
      </w:r>
      <w:proofErr w:type="spellEnd"/>
    </w:p>
    <w:p w14:paraId="4347E01C" w14:textId="284F8CD8" w:rsidR="00781FAF" w:rsidRPr="00AD4F23" w:rsidRDefault="00781FAF" w:rsidP="00781FAF">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Pr>
          <w:rFonts w:ascii="Arial" w:eastAsia="Arial" w:hAnsi="Arial" w:cs="Arial"/>
          <w:color w:val="000000"/>
        </w:rPr>
        <w:t>ID DS</w:t>
      </w:r>
      <w:r w:rsidRPr="00AD4F23">
        <w:rPr>
          <w:rFonts w:ascii="Arial" w:eastAsia="Arial" w:hAnsi="Arial" w:cs="Arial"/>
          <w:color w:val="000000"/>
        </w:rPr>
        <w:tab/>
        <w:t xml:space="preserve">:  </w:t>
      </w:r>
      <w:r w:rsidRPr="00E37EEB">
        <w:rPr>
          <w:rFonts w:ascii="Arial" w:hAnsi="Arial" w:cs="Arial"/>
        </w:rPr>
        <w:t>5yjea9i</w:t>
      </w:r>
    </w:p>
    <w:p w14:paraId="369E6CA4" w14:textId="77777777" w:rsidR="00E65223" w:rsidRPr="00AD4F23" w:rsidRDefault="00E65223">
      <w:pPr>
        <w:widowControl w:val="0"/>
        <w:pBdr>
          <w:top w:val="nil"/>
          <w:left w:val="nil"/>
          <w:bottom w:val="nil"/>
          <w:right w:val="nil"/>
          <w:between w:val="nil"/>
        </w:pBdr>
        <w:ind w:right="-92"/>
        <w:jc w:val="both"/>
        <w:rPr>
          <w:rFonts w:ascii="Arial" w:eastAsia="Arial" w:hAnsi="Arial" w:cs="Arial"/>
          <w:b/>
          <w:color w:val="000000"/>
        </w:rPr>
      </w:pPr>
    </w:p>
    <w:p w14:paraId="76BA9C60" w14:textId="77777777" w:rsidR="00E65223" w:rsidRPr="00AD4F23" w:rsidRDefault="00E65223">
      <w:pPr>
        <w:widowControl w:val="0"/>
        <w:pBdr>
          <w:top w:val="nil"/>
          <w:left w:val="nil"/>
          <w:bottom w:val="nil"/>
          <w:right w:val="nil"/>
          <w:between w:val="nil"/>
        </w:pBdr>
        <w:ind w:right="-92"/>
        <w:jc w:val="both"/>
        <w:rPr>
          <w:rFonts w:ascii="Arial" w:eastAsia="Arial" w:hAnsi="Arial" w:cs="Arial"/>
          <w:b/>
          <w:color w:val="000000"/>
        </w:rPr>
      </w:pPr>
    </w:p>
    <w:p w14:paraId="5C3927E6" w14:textId="793468F0" w:rsidR="00B107F7" w:rsidRPr="00AD4F23" w:rsidRDefault="00963551" w:rsidP="00B107F7">
      <w:pPr>
        <w:numPr>
          <w:ilvl w:val="1"/>
          <w:numId w:val="8"/>
        </w:numPr>
        <w:pBdr>
          <w:top w:val="nil"/>
          <w:left w:val="nil"/>
          <w:bottom w:val="nil"/>
          <w:right w:val="nil"/>
          <w:between w:val="nil"/>
        </w:pBdr>
        <w:rPr>
          <w:rFonts w:ascii="Arial" w:eastAsia="Arial" w:hAnsi="Arial" w:cs="Arial"/>
          <w:color w:val="000000"/>
        </w:rPr>
      </w:pPr>
      <w:r w:rsidRPr="00AD4F23">
        <w:rPr>
          <w:rFonts w:ascii="Arial" w:eastAsia="Arial" w:hAnsi="Arial" w:cs="Arial"/>
          <w:b/>
          <w:color w:val="000000"/>
          <w:u w:val="single"/>
        </w:rPr>
        <w:t>Prodávající</w:t>
      </w:r>
      <w:r w:rsidR="00BF0DE7" w:rsidRPr="00AD4F23">
        <w:rPr>
          <w:rFonts w:ascii="Arial" w:eastAsia="Arial" w:hAnsi="Arial" w:cs="Arial"/>
          <w:b/>
          <w:color w:val="000000"/>
        </w:rPr>
        <w:tab/>
      </w:r>
      <w:r w:rsidR="00BF0DE7" w:rsidRPr="00AD4F23">
        <w:rPr>
          <w:rFonts w:ascii="Arial" w:eastAsia="Arial" w:hAnsi="Arial" w:cs="Arial"/>
          <w:b/>
          <w:color w:val="000000"/>
        </w:rPr>
        <w:tab/>
      </w:r>
      <w:r w:rsidR="00BF0DE7" w:rsidRPr="00AD4F23">
        <w:rPr>
          <w:rFonts w:ascii="Arial" w:eastAsia="Arial" w:hAnsi="Arial" w:cs="Arial"/>
          <w:b/>
          <w:color w:val="000000"/>
        </w:rPr>
        <w:tab/>
        <w:t xml:space="preserve">          </w:t>
      </w:r>
      <w:r w:rsidR="00BF0DE7" w:rsidRPr="00AD4F23">
        <w:rPr>
          <w:rFonts w:ascii="Arial" w:eastAsia="Arial" w:hAnsi="Arial" w:cs="Arial"/>
          <w:color w:val="000000"/>
        </w:rPr>
        <w:t>:</w:t>
      </w:r>
      <w:r w:rsidR="00B107F7" w:rsidRPr="00B107F7">
        <w:rPr>
          <w:rFonts w:ascii="Arial" w:eastAsia="Arial" w:hAnsi="Arial" w:cs="Arial"/>
          <w:color w:val="000000"/>
        </w:rPr>
        <w:t xml:space="preserve"> </w:t>
      </w:r>
      <w:r w:rsidR="009220FF">
        <w:rPr>
          <w:rFonts w:ascii="Arial" w:eastAsia="Arial" w:hAnsi="Arial" w:cs="Arial"/>
          <w:color w:val="000000"/>
        </w:rPr>
        <w:t xml:space="preserve">  </w:t>
      </w:r>
      <w:proofErr w:type="spellStart"/>
      <w:r w:rsidR="00B107F7">
        <w:rPr>
          <w:rFonts w:ascii="Arial" w:eastAsia="Arial" w:hAnsi="Arial" w:cs="Arial"/>
          <w:color w:val="000000"/>
        </w:rPr>
        <w:t>Kuběnský</w:t>
      </w:r>
      <w:proofErr w:type="spellEnd"/>
      <w:r w:rsidR="00B107F7">
        <w:rPr>
          <w:rFonts w:ascii="Arial" w:eastAsia="Arial" w:hAnsi="Arial" w:cs="Arial"/>
          <w:color w:val="000000"/>
        </w:rPr>
        <w:t>, spol. s.r.o.</w:t>
      </w:r>
      <w:r w:rsidR="00B107F7" w:rsidRPr="00AD4F23">
        <w:rPr>
          <w:rFonts w:ascii="Arial" w:eastAsia="Arial" w:hAnsi="Arial" w:cs="Arial"/>
          <w:color w:val="000000"/>
        </w:rPr>
        <w:t xml:space="preserve">  </w:t>
      </w:r>
    </w:p>
    <w:p w14:paraId="17BC95DF"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Sídlo</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Rybná 716/24, 110 00 Praha 1</w:t>
      </w:r>
      <w:r w:rsidRPr="00AD4F23">
        <w:rPr>
          <w:rFonts w:ascii="Arial" w:eastAsia="Arial" w:hAnsi="Arial" w:cs="Arial"/>
          <w:color w:val="000000"/>
        </w:rPr>
        <w:tab/>
      </w:r>
    </w:p>
    <w:p w14:paraId="38CE5465"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Statutární orgán</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 xml:space="preserve">Michal </w:t>
      </w:r>
      <w:proofErr w:type="spellStart"/>
      <w:r>
        <w:rPr>
          <w:rFonts w:ascii="Arial" w:eastAsia="Arial" w:hAnsi="Arial" w:cs="Arial"/>
          <w:color w:val="000000"/>
        </w:rPr>
        <w:t>Kuběnský</w:t>
      </w:r>
      <w:proofErr w:type="spellEnd"/>
      <w:r>
        <w:rPr>
          <w:rFonts w:ascii="Arial" w:eastAsia="Arial" w:hAnsi="Arial" w:cs="Arial"/>
          <w:color w:val="000000"/>
        </w:rPr>
        <w:t>, jednatel společnosti</w:t>
      </w:r>
    </w:p>
    <w:p w14:paraId="5E886C00"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Zapsán v obchodním rejstříku</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Vedeného Městským soudem v Praze, oddíl C, vložka 246099</w:t>
      </w:r>
    </w:p>
    <w:p w14:paraId="32A41684"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Osoby oprávněné jednat</w:t>
      </w:r>
    </w:p>
    <w:p w14:paraId="5C00899D"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a) ve věcech smluvních</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 xml:space="preserve">Michal </w:t>
      </w:r>
      <w:proofErr w:type="spellStart"/>
      <w:r>
        <w:rPr>
          <w:rFonts w:ascii="Arial" w:eastAsia="Arial" w:hAnsi="Arial" w:cs="Arial"/>
          <w:color w:val="000000"/>
        </w:rPr>
        <w:t>Kuběnský</w:t>
      </w:r>
      <w:proofErr w:type="spellEnd"/>
      <w:r>
        <w:rPr>
          <w:rFonts w:ascii="Arial" w:eastAsia="Arial" w:hAnsi="Arial" w:cs="Arial"/>
          <w:color w:val="000000"/>
        </w:rPr>
        <w:t>, jednatel společnosti</w:t>
      </w:r>
      <w:r w:rsidRPr="00AD4F23">
        <w:rPr>
          <w:rFonts w:ascii="Arial" w:eastAsia="Arial" w:hAnsi="Arial" w:cs="Arial"/>
          <w:color w:val="000000"/>
        </w:rPr>
        <w:tab/>
      </w:r>
      <w:r w:rsidRPr="00AD4F23">
        <w:rPr>
          <w:rFonts w:ascii="Arial" w:eastAsia="Arial" w:hAnsi="Arial" w:cs="Arial"/>
          <w:color w:val="000000"/>
        </w:rPr>
        <w:tab/>
      </w:r>
    </w:p>
    <w:p w14:paraId="1BAC26B3" w14:textId="15CC26C4"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b) ve věcech technických</w:t>
      </w:r>
      <w:r w:rsidRPr="00AD4F23">
        <w:rPr>
          <w:rFonts w:ascii="Arial" w:eastAsia="Arial" w:hAnsi="Arial" w:cs="Arial"/>
          <w:color w:val="000000"/>
        </w:rPr>
        <w:tab/>
        <w:t>:</w:t>
      </w:r>
      <w:r w:rsidRPr="00AD4F23">
        <w:rPr>
          <w:rFonts w:ascii="Arial" w:eastAsia="Arial" w:hAnsi="Arial" w:cs="Arial"/>
          <w:color w:val="000000"/>
        </w:rPr>
        <w:tab/>
      </w:r>
      <w:proofErr w:type="spellStart"/>
      <w:r w:rsidR="008F62FB">
        <w:rPr>
          <w:rFonts w:ascii="Arial" w:eastAsia="Arial" w:hAnsi="Arial" w:cs="Arial"/>
          <w:color w:val="000000"/>
        </w:rPr>
        <w:t>xxxx</w:t>
      </w:r>
      <w:proofErr w:type="spellEnd"/>
      <w:r>
        <w:rPr>
          <w:rFonts w:ascii="Arial" w:eastAsia="Arial" w:hAnsi="Arial" w:cs="Arial"/>
          <w:color w:val="000000"/>
        </w:rPr>
        <w:t>, projektový manažer</w:t>
      </w:r>
    </w:p>
    <w:p w14:paraId="365572A0"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ab/>
      </w:r>
      <w:r w:rsidRPr="00AD4F23">
        <w:rPr>
          <w:rFonts w:ascii="Arial" w:eastAsia="Arial" w:hAnsi="Arial" w:cs="Arial"/>
          <w:color w:val="000000"/>
        </w:rPr>
        <w:tab/>
      </w:r>
    </w:p>
    <w:p w14:paraId="071B368D"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IČO</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04335759</w:t>
      </w:r>
    </w:p>
    <w:p w14:paraId="3A086B35"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DIČ</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CZ04335759</w:t>
      </w:r>
    </w:p>
    <w:p w14:paraId="70059BA1" w14:textId="77777777"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Bankovní ústav</w:t>
      </w:r>
      <w:r w:rsidRPr="00AD4F23">
        <w:rPr>
          <w:rFonts w:ascii="Arial" w:eastAsia="Arial" w:hAnsi="Arial" w:cs="Arial"/>
          <w:color w:val="000000"/>
        </w:rPr>
        <w:tab/>
        <w:t>:</w:t>
      </w:r>
      <w:r w:rsidRPr="00AD4F23">
        <w:rPr>
          <w:rFonts w:ascii="Arial" w:eastAsia="Arial" w:hAnsi="Arial" w:cs="Arial"/>
          <w:color w:val="000000"/>
        </w:rPr>
        <w:tab/>
      </w:r>
      <w:r>
        <w:rPr>
          <w:rFonts w:ascii="Arial" w:eastAsia="Arial" w:hAnsi="Arial" w:cs="Arial"/>
          <w:color w:val="000000"/>
        </w:rPr>
        <w:t>Komerční banka, a.s.</w:t>
      </w:r>
    </w:p>
    <w:p w14:paraId="2230655A" w14:textId="42E6493E"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Číslo účtu</w:t>
      </w:r>
      <w:r w:rsidRPr="00AD4F23">
        <w:rPr>
          <w:rFonts w:ascii="Arial" w:eastAsia="Arial" w:hAnsi="Arial" w:cs="Arial"/>
          <w:color w:val="000000"/>
        </w:rPr>
        <w:tab/>
        <w:t>:</w:t>
      </w:r>
      <w:r w:rsidRPr="00AD4F23">
        <w:rPr>
          <w:rFonts w:ascii="Arial" w:eastAsia="Arial" w:hAnsi="Arial" w:cs="Arial"/>
          <w:color w:val="000000"/>
        </w:rPr>
        <w:tab/>
      </w:r>
      <w:proofErr w:type="spellStart"/>
      <w:r w:rsidR="008F62FB">
        <w:rPr>
          <w:rFonts w:ascii="Arial" w:eastAsia="Arial" w:hAnsi="Arial" w:cs="Arial"/>
          <w:color w:val="000000"/>
        </w:rPr>
        <w:t>xxxxxxx</w:t>
      </w:r>
      <w:proofErr w:type="spellEnd"/>
    </w:p>
    <w:p w14:paraId="35ACFCE5" w14:textId="61092A2D"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Tel.</w:t>
      </w:r>
      <w:r w:rsidRPr="00AD4F23">
        <w:rPr>
          <w:rFonts w:ascii="Arial" w:eastAsia="Arial" w:hAnsi="Arial" w:cs="Arial"/>
          <w:color w:val="000000"/>
        </w:rPr>
        <w:tab/>
        <w:t>:</w:t>
      </w:r>
      <w:r w:rsidRPr="00AD4F23">
        <w:rPr>
          <w:rFonts w:ascii="Arial" w:eastAsia="Arial" w:hAnsi="Arial" w:cs="Arial"/>
          <w:color w:val="000000"/>
        </w:rPr>
        <w:tab/>
      </w:r>
      <w:proofErr w:type="spellStart"/>
      <w:r w:rsidR="008F62FB">
        <w:rPr>
          <w:rFonts w:ascii="Arial" w:eastAsia="Arial" w:hAnsi="Arial" w:cs="Arial"/>
          <w:color w:val="000000"/>
        </w:rPr>
        <w:t>xxxxxxx</w:t>
      </w:r>
      <w:proofErr w:type="spellEnd"/>
    </w:p>
    <w:p w14:paraId="486EB6CE" w14:textId="30CE482F" w:rsidR="00B107F7" w:rsidRPr="00AD4F23"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E-mail</w:t>
      </w:r>
      <w:r w:rsidRPr="00AD4F23">
        <w:rPr>
          <w:rFonts w:ascii="Arial" w:eastAsia="Arial" w:hAnsi="Arial" w:cs="Arial"/>
          <w:color w:val="000000"/>
        </w:rPr>
        <w:tab/>
        <w:t>:</w:t>
      </w:r>
      <w:r w:rsidRPr="00AD4F23">
        <w:rPr>
          <w:rFonts w:ascii="Arial" w:eastAsia="Arial" w:hAnsi="Arial" w:cs="Arial"/>
          <w:color w:val="000000"/>
        </w:rPr>
        <w:tab/>
      </w:r>
      <w:proofErr w:type="spellStart"/>
      <w:r w:rsidR="008F62FB">
        <w:rPr>
          <w:rFonts w:ascii="Arial" w:eastAsia="Arial" w:hAnsi="Arial" w:cs="Arial"/>
          <w:color w:val="000000"/>
        </w:rPr>
        <w:t>xxxxxxx</w:t>
      </w:r>
      <w:proofErr w:type="spellEnd"/>
    </w:p>
    <w:p w14:paraId="1E8222DB" w14:textId="39B6944F" w:rsidR="00E65223" w:rsidRPr="00B107F7" w:rsidRDefault="00B107F7" w:rsidP="00B107F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Pr>
          <w:rFonts w:ascii="Arial" w:eastAsia="Arial" w:hAnsi="Arial" w:cs="Arial"/>
          <w:color w:val="000000"/>
        </w:rPr>
        <w:t>ID DS</w:t>
      </w:r>
      <w:r w:rsidRPr="00AD4F23">
        <w:rPr>
          <w:rFonts w:ascii="Arial" w:eastAsia="Arial" w:hAnsi="Arial" w:cs="Arial"/>
          <w:color w:val="000000"/>
        </w:rPr>
        <w:tab/>
        <w:t xml:space="preserve">:  </w:t>
      </w:r>
      <w:r>
        <w:rPr>
          <w:rFonts w:ascii="Arial" w:eastAsia="Arial" w:hAnsi="Arial" w:cs="Arial"/>
          <w:color w:val="000000"/>
        </w:rPr>
        <w:tab/>
      </w:r>
      <w:r w:rsidRPr="009550D3">
        <w:rPr>
          <w:rFonts w:ascii="Arial" w:eastAsia="Arial" w:hAnsi="Arial" w:cs="Arial"/>
          <w:color w:val="000000"/>
        </w:rPr>
        <w:t>u7i72vt</w:t>
      </w:r>
    </w:p>
    <w:p w14:paraId="017FFDFC" w14:textId="77777777" w:rsidR="00E65223" w:rsidRPr="00AD4F23" w:rsidRDefault="00E65223" w:rsidP="00B6418D">
      <w:pPr>
        <w:widowControl w:val="0"/>
        <w:pBdr>
          <w:top w:val="nil"/>
          <w:left w:val="nil"/>
          <w:bottom w:val="nil"/>
          <w:right w:val="nil"/>
          <w:between w:val="nil"/>
        </w:pBdr>
        <w:ind w:right="-92"/>
        <w:jc w:val="both"/>
        <w:rPr>
          <w:rFonts w:ascii="Arial" w:eastAsia="Arial" w:hAnsi="Arial" w:cs="Arial"/>
          <w:b/>
          <w:color w:val="000000"/>
        </w:rPr>
      </w:pPr>
    </w:p>
    <w:p w14:paraId="263F5888" w14:textId="77777777" w:rsidR="00E65223" w:rsidRPr="00AD4F23" w:rsidRDefault="00BF0DE7"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r w:rsidRPr="00AD4F23">
        <w:rPr>
          <w:rFonts w:ascii="Arial" w:eastAsia="Arial" w:hAnsi="Arial" w:cs="Arial"/>
          <w:color w:val="000000"/>
        </w:rPr>
        <w:t xml:space="preserve">1.3.   </w:t>
      </w:r>
      <w:r w:rsidR="00145E2B" w:rsidRPr="00AD4F23">
        <w:rPr>
          <w:rFonts w:ascii="Arial" w:eastAsia="Arial" w:hAnsi="Arial" w:cs="Arial"/>
          <w:color w:val="000000"/>
        </w:rPr>
        <w:t>Kupující</w:t>
      </w:r>
      <w:r w:rsidRPr="00AD4F23">
        <w:rPr>
          <w:rFonts w:ascii="Arial" w:eastAsia="Arial" w:hAnsi="Arial" w:cs="Arial"/>
          <w:color w:val="000000"/>
        </w:rPr>
        <w:t xml:space="preserve"> je právnickou osobou a prohlašuje, že má veškerá práva a způsobilost k tomu, aby plnil závazky, vyplývající z uzavřené smlouvy a že neexistují žádné právní překážky, které by bránily či omezovaly plnění jeho závazků.</w:t>
      </w:r>
    </w:p>
    <w:p w14:paraId="673424C9" w14:textId="77777777" w:rsidR="00E65223" w:rsidRPr="00AD4F23" w:rsidRDefault="00E6522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56740E05" w14:textId="46A423A9" w:rsidR="00E65223" w:rsidRPr="00AD4F23" w:rsidRDefault="00BF0DE7"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rPr>
      </w:pPr>
      <w:r w:rsidRPr="00AD4F23">
        <w:rPr>
          <w:rFonts w:ascii="Arial" w:eastAsia="Arial" w:hAnsi="Arial" w:cs="Arial"/>
          <w:color w:val="000000"/>
        </w:rPr>
        <w:t xml:space="preserve">1.4.    </w:t>
      </w:r>
      <w:r w:rsidR="00963551" w:rsidRPr="00AD4F23">
        <w:rPr>
          <w:rFonts w:ascii="Arial" w:eastAsia="Arial" w:hAnsi="Arial" w:cs="Arial"/>
          <w:color w:val="000000"/>
        </w:rPr>
        <w:t>Prodávající</w:t>
      </w:r>
      <w:r w:rsidRPr="00AD4F23">
        <w:rPr>
          <w:rFonts w:ascii="Arial" w:eastAsia="Arial" w:hAnsi="Arial" w:cs="Arial"/>
          <w:color w:val="000000"/>
        </w:rPr>
        <w:t xml:space="preserve"> je </w:t>
      </w:r>
      <w:r w:rsidRPr="00B107F7">
        <w:rPr>
          <w:rFonts w:ascii="Arial" w:eastAsia="Arial" w:hAnsi="Arial" w:cs="Arial"/>
          <w:color w:val="000000"/>
        </w:rPr>
        <w:t>právnickou</w:t>
      </w:r>
      <w:r w:rsidRPr="00AD4F23">
        <w:rPr>
          <w:rFonts w:ascii="Arial" w:eastAsia="Arial" w:hAnsi="Arial" w:cs="Arial"/>
          <w:color w:val="000000"/>
        </w:rPr>
        <w:t xml:space="preserve"> osobou a prohlašuje, že má veškerá práva a způsobilost k tomu, aby splnil závazky vyplývající z uzavřené smlouvy</w:t>
      </w:r>
      <w:r w:rsidR="00B31394" w:rsidRPr="00AD4F23">
        <w:rPr>
          <w:rFonts w:ascii="Arial" w:eastAsia="Arial" w:hAnsi="Arial" w:cs="Arial"/>
          <w:color w:val="000000"/>
        </w:rPr>
        <w:t xml:space="preserve"> </w:t>
      </w:r>
      <w:r w:rsidRPr="00AD4F23">
        <w:rPr>
          <w:rFonts w:ascii="Arial" w:eastAsia="Arial" w:hAnsi="Arial" w:cs="Arial"/>
          <w:color w:val="000000"/>
        </w:rPr>
        <w:t xml:space="preserve">a že neexistují žádné právní překážky, které by bránily, či omezovaly plnění jeho závazků a že uzavřením smlouvy nedojde k porušení žádného obecně závazného předpisu. </w:t>
      </w:r>
      <w:r w:rsidR="00963551" w:rsidRPr="00AD4F23">
        <w:rPr>
          <w:rFonts w:ascii="Arial" w:eastAsia="Arial" w:hAnsi="Arial" w:cs="Arial"/>
          <w:color w:val="000000"/>
        </w:rPr>
        <w:t xml:space="preserve">Prodávající </w:t>
      </w:r>
      <w:r w:rsidRPr="00AD4F23">
        <w:rPr>
          <w:rFonts w:ascii="Arial" w:eastAsia="Arial" w:hAnsi="Arial" w:cs="Arial"/>
          <w:color w:val="000000"/>
        </w:rPr>
        <w:t xml:space="preserve">současně prohlašuje, že se dostatečným způsobem seznámil se záměry </w:t>
      </w:r>
      <w:r w:rsidR="001859CA" w:rsidRPr="00AD4F23">
        <w:rPr>
          <w:rFonts w:ascii="Arial" w:eastAsia="Arial" w:hAnsi="Arial" w:cs="Arial"/>
          <w:color w:val="000000"/>
        </w:rPr>
        <w:t>kupujícího</w:t>
      </w:r>
      <w:r w:rsidRPr="00AD4F23">
        <w:rPr>
          <w:rFonts w:ascii="Arial" w:eastAsia="Arial" w:hAnsi="Arial" w:cs="Arial"/>
          <w:color w:val="000000"/>
        </w:rPr>
        <w:t xml:space="preserve"> ohledně přípravy a realizace akce specifikované v následujících ustanoveních této smlouvy a že na základě tohoto zjištění </w:t>
      </w:r>
      <w:r w:rsidRPr="00AD4F23">
        <w:rPr>
          <w:rFonts w:ascii="Arial" w:eastAsia="Arial" w:hAnsi="Arial" w:cs="Arial"/>
          <w:color w:val="000000"/>
        </w:rPr>
        <w:lastRenderedPageBreak/>
        <w:t>přistupuje k uzavření předmětné smlouvy.</w:t>
      </w:r>
    </w:p>
    <w:p w14:paraId="378B5E7A" w14:textId="615C5F7D" w:rsidR="005D2494" w:rsidRDefault="005D2494"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2FC8248A" w14:textId="2C2E8BB7" w:rsidR="00976FD3" w:rsidRDefault="00976FD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31AB161B" w14:textId="6CB9AFFC" w:rsidR="00976FD3" w:rsidRPr="00976FD3" w:rsidRDefault="00976FD3" w:rsidP="00976FD3">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976FD3">
        <w:rPr>
          <w:rFonts w:ascii="Arial" w:eastAsia="Arial" w:hAnsi="Arial" w:cs="Arial"/>
          <w:b/>
          <w:caps/>
          <w:color w:val="000000"/>
        </w:rPr>
        <w:t>Účel smlouvy</w:t>
      </w:r>
    </w:p>
    <w:p w14:paraId="0B7BD377" w14:textId="77777777" w:rsidR="00976FD3" w:rsidRPr="00AD4F23" w:rsidRDefault="00976FD3" w:rsidP="00976FD3">
      <w:pPr>
        <w:widowControl w:val="0"/>
        <w:pBdr>
          <w:top w:val="nil"/>
          <w:left w:val="nil"/>
          <w:bottom w:val="nil"/>
          <w:right w:val="nil"/>
          <w:between w:val="nil"/>
        </w:pBdr>
        <w:ind w:left="567" w:right="-92"/>
        <w:jc w:val="both"/>
        <w:rPr>
          <w:rFonts w:ascii="Arial" w:eastAsia="Arial" w:hAnsi="Arial" w:cs="Arial"/>
          <w:b/>
          <w:color w:val="000000"/>
        </w:rPr>
      </w:pPr>
    </w:p>
    <w:p w14:paraId="08669687" w14:textId="6AE21828" w:rsidR="00976FD3" w:rsidRPr="008672BE" w:rsidRDefault="00976FD3" w:rsidP="00976FD3">
      <w:pPr>
        <w:pStyle w:val="Styl2"/>
        <w:numPr>
          <w:ilvl w:val="1"/>
          <w:numId w:val="2"/>
        </w:numPr>
        <w:rPr>
          <w:b/>
        </w:rPr>
      </w:pPr>
      <w:r w:rsidRPr="00D65963">
        <w:t xml:space="preserve">Tato </w:t>
      </w:r>
      <w:r>
        <w:t>s</w:t>
      </w:r>
      <w:r w:rsidRPr="00D65963">
        <w:t xml:space="preserve">mlouva se uzavírá </w:t>
      </w:r>
      <w:r w:rsidRPr="00207A4E">
        <w:t xml:space="preserve">na základě </w:t>
      </w:r>
      <w:r w:rsidR="008D25DF">
        <w:t xml:space="preserve">průzkumu trhu </w:t>
      </w:r>
      <w:r w:rsidRPr="00207A4E">
        <w:t>na dodávku s názvem</w:t>
      </w:r>
      <w:r w:rsidRPr="00DD3A93">
        <w:t xml:space="preserve">: </w:t>
      </w:r>
      <w:r w:rsidRPr="00207A4E">
        <w:rPr>
          <w:b/>
        </w:rPr>
        <w:t>„</w:t>
      </w:r>
      <w:r w:rsidRPr="00B87558">
        <w:rPr>
          <w:b/>
        </w:rPr>
        <w:t xml:space="preserve">14|15 BAŤŮV INSTITUT – </w:t>
      </w:r>
      <w:r w:rsidR="008D25DF">
        <w:rPr>
          <w:b/>
        </w:rPr>
        <w:t xml:space="preserve">doplnění lištového systému pro </w:t>
      </w:r>
      <w:r w:rsidRPr="00B87558">
        <w:rPr>
          <w:b/>
        </w:rPr>
        <w:t>osvětlení uměleckých děl v krátkodobých expozicích KGVU</w:t>
      </w:r>
      <w:r w:rsidRPr="00DD3A93">
        <w:rPr>
          <w:b/>
        </w:rPr>
        <w:t>“</w:t>
      </w:r>
      <w:r>
        <w:t xml:space="preserve"> </w:t>
      </w:r>
      <w:r w:rsidRPr="00D65963">
        <w:t xml:space="preserve">vyhlášené </w:t>
      </w:r>
      <w:r w:rsidR="003023D8">
        <w:t>k</w:t>
      </w:r>
      <w:r w:rsidR="003F4402">
        <w:t>upujícím</w:t>
      </w:r>
      <w:r w:rsidRPr="00D65963">
        <w:t xml:space="preserve"> jako veřejným zadavatelem, pro něhož byla jako nejvhodnější nabíd</w:t>
      </w:r>
      <w:r>
        <w:t xml:space="preserve">ka splňující veškeré zákonné předpoklady vybrána nabídka </w:t>
      </w:r>
      <w:r w:rsidR="003023D8">
        <w:t>p</w:t>
      </w:r>
      <w:r w:rsidR="003F4402">
        <w:t>rodávajícího</w:t>
      </w:r>
      <w:r w:rsidRPr="00D65963">
        <w:t>.</w:t>
      </w:r>
      <w:r>
        <w:t xml:space="preserve"> </w:t>
      </w:r>
    </w:p>
    <w:p w14:paraId="62A96BB1" w14:textId="6818CF51" w:rsidR="00976FD3" w:rsidRPr="0001708B" w:rsidRDefault="003F4402" w:rsidP="00976FD3">
      <w:pPr>
        <w:pStyle w:val="Styl2"/>
        <w:numPr>
          <w:ilvl w:val="1"/>
          <w:numId w:val="2"/>
        </w:numPr>
      </w:pPr>
      <w:r>
        <w:t>Prodávající</w:t>
      </w:r>
      <w:r w:rsidR="00976FD3" w:rsidRPr="00D65963">
        <w:t xml:space="preserve"> prohlašuje, že je držitelem všech potřebných oprávnění a povolení k realizaci předmětu veřejné zakázky</w:t>
      </w:r>
      <w:r w:rsidR="00976FD3">
        <w:t>, resp. dodání a montáž osvětlení za dodržení všech zákonných povinností a povinností stanovených touto smlouvou</w:t>
      </w:r>
      <w:r w:rsidR="00976FD3" w:rsidRPr="00D65963">
        <w:t xml:space="preserve"> a že disponuje vybavením, zkušenostmi a schopnostmi potřebnými k včasné a řádné realizaci předmětu této </w:t>
      </w:r>
      <w:r w:rsidR="00976FD3">
        <w:t>s</w:t>
      </w:r>
      <w:r w:rsidR="00976FD3" w:rsidRPr="00D65963">
        <w:t>mlouvy.</w:t>
      </w:r>
    </w:p>
    <w:p w14:paraId="10B2AD32" w14:textId="77777777" w:rsidR="00976FD3" w:rsidRPr="00AD4F23" w:rsidRDefault="00976FD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3D4AB3A1" w14:textId="77777777" w:rsidR="00E65223" w:rsidRPr="00831648" w:rsidRDefault="00E65223"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4698FAF3" w14:textId="4EBD609C" w:rsidR="00831648" w:rsidRDefault="00831648" w:rsidP="00831648">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831648">
        <w:rPr>
          <w:rFonts w:ascii="Arial" w:eastAsia="Arial" w:hAnsi="Arial" w:cs="Arial"/>
          <w:b/>
          <w:caps/>
          <w:color w:val="000000"/>
        </w:rPr>
        <w:t>Předmět smlouvy</w:t>
      </w:r>
    </w:p>
    <w:p w14:paraId="523029B8" w14:textId="77777777" w:rsidR="00831648" w:rsidRPr="00831648" w:rsidRDefault="00831648" w:rsidP="00831648">
      <w:pPr>
        <w:widowControl w:val="0"/>
        <w:pBdr>
          <w:top w:val="nil"/>
          <w:left w:val="nil"/>
          <w:bottom w:val="nil"/>
          <w:right w:val="nil"/>
          <w:between w:val="nil"/>
        </w:pBdr>
        <w:ind w:right="-92"/>
        <w:jc w:val="center"/>
        <w:rPr>
          <w:rFonts w:ascii="Arial" w:eastAsia="Arial" w:hAnsi="Arial" w:cs="Arial"/>
          <w:b/>
          <w:caps/>
          <w:color w:val="000000"/>
        </w:rPr>
      </w:pPr>
    </w:p>
    <w:p w14:paraId="2F953BE4" w14:textId="1B7F84DF" w:rsidR="00831648" w:rsidRPr="00F560F5" w:rsidRDefault="00831648" w:rsidP="00F560F5">
      <w:pPr>
        <w:pStyle w:val="Textkomente"/>
        <w:numPr>
          <w:ilvl w:val="1"/>
          <w:numId w:val="2"/>
        </w:numPr>
        <w:jc w:val="both"/>
        <w:rPr>
          <w:rFonts w:ascii="Arial" w:hAnsi="Arial" w:cs="Arial"/>
        </w:rPr>
      </w:pPr>
      <w:r w:rsidRPr="00831648">
        <w:rPr>
          <w:rFonts w:ascii="Arial" w:hAnsi="Arial" w:cs="Arial"/>
        </w:rPr>
        <w:t xml:space="preserve">Předmětem této smlouvy je </w:t>
      </w:r>
      <w:r w:rsidRPr="005A18EC">
        <w:rPr>
          <w:rFonts w:ascii="Arial" w:hAnsi="Arial" w:cs="Arial"/>
          <w:b/>
        </w:rPr>
        <w:t>dodávka a montáž</w:t>
      </w:r>
      <w:r w:rsidRPr="00831648">
        <w:rPr>
          <w:rFonts w:ascii="Arial" w:hAnsi="Arial" w:cs="Arial"/>
        </w:rPr>
        <w:t xml:space="preserve"> </w:t>
      </w:r>
      <w:r w:rsidR="008D25DF">
        <w:rPr>
          <w:rFonts w:ascii="Arial" w:hAnsi="Arial" w:cs="Arial"/>
        </w:rPr>
        <w:t>lištového systému pro osvětlení uměleckých děl v krátkodobých expozicích KGVU.</w:t>
      </w:r>
    </w:p>
    <w:p w14:paraId="0B2775C5" w14:textId="53E2AC5D" w:rsidR="00831648" w:rsidRDefault="00831648" w:rsidP="00502FAF">
      <w:pPr>
        <w:pStyle w:val="Textkomente"/>
        <w:numPr>
          <w:ilvl w:val="1"/>
          <w:numId w:val="2"/>
        </w:numPr>
        <w:jc w:val="both"/>
        <w:rPr>
          <w:rFonts w:ascii="Arial" w:hAnsi="Arial" w:cs="Arial"/>
        </w:rPr>
      </w:pPr>
      <w:r w:rsidRPr="00831648">
        <w:rPr>
          <w:rFonts w:ascii="Arial" w:hAnsi="Arial" w:cs="Arial"/>
        </w:rPr>
        <w:t xml:space="preserve">Prodávající se zavazuje na základě této smlouvy dodat kupujícímu za podmínek v této smlouvě stanovených </w:t>
      </w:r>
      <w:r w:rsidR="008D25DF">
        <w:rPr>
          <w:rFonts w:ascii="Arial" w:hAnsi="Arial" w:cs="Arial"/>
        </w:rPr>
        <w:t>lištový systém</w:t>
      </w:r>
      <w:r w:rsidRPr="00831648">
        <w:rPr>
          <w:rFonts w:ascii="Arial" w:hAnsi="Arial" w:cs="Arial"/>
        </w:rPr>
        <w:t xml:space="preserve"> blíže specifikované v </w:t>
      </w:r>
      <w:r w:rsidRPr="00502FAF">
        <w:rPr>
          <w:rFonts w:ascii="Arial" w:hAnsi="Arial" w:cs="Arial"/>
        </w:rPr>
        <w:t>příloze č. </w:t>
      </w:r>
      <w:r w:rsidR="00413DBB">
        <w:rPr>
          <w:rFonts w:ascii="Arial" w:hAnsi="Arial" w:cs="Arial"/>
        </w:rPr>
        <w:t>1</w:t>
      </w:r>
      <w:r w:rsidRPr="00831648">
        <w:rPr>
          <w:rFonts w:ascii="Arial" w:hAnsi="Arial" w:cs="Arial"/>
        </w:rPr>
        <w:t xml:space="preserve">, která je nedílnou součástí této smlouvy, a to v rozsahu dle cenové nabídky prodávajícího. Dodané </w:t>
      </w:r>
      <w:r w:rsidR="008D25DF">
        <w:rPr>
          <w:rFonts w:ascii="Arial" w:hAnsi="Arial" w:cs="Arial"/>
        </w:rPr>
        <w:t xml:space="preserve">lišty </w:t>
      </w:r>
      <w:r w:rsidRPr="00831648">
        <w:rPr>
          <w:rFonts w:ascii="Arial" w:hAnsi="Arial" w:cs="Arial"/>
        </w:rPr>
        <w:t xml:space="preserve">musí být nové, nepoužité, nerepasované, nepoškozené, plně funkční a v nejvyšší jakosti poskytované výrobcem zboží (dále také „předmět koupě“). </w:t>
      </w:r>
    </w:p>
    <w:p w14:paraId="2044166C" w14:textId="77777777" w:rsidR="008D25DF" w:rsidRDefault="008D25DF" w:rsidP="008D25DF">
      <w:pPr>
        <w:pStyle w:val="Textkomente"/>
        <w:ind w:left="454"/>
        <w:jc w:val="both"/>
        <w:rPr>
          <w:rFonts w:ascii="Arial" w:hAnsi="Arial" w:cs="Arial"/>
        </w:rPr>
      </w:pPr>
      <w:r>
        <w:rPr>
          <w:rFonts w:ascii="Arial" w:hAnsi="Arial" w:cs="Arial"/>
        </w:rPr>
        <w:t xml:space="preserve">Lišty budou kompatibilní se stávajícím systémem osvětlení. </w:t>
      </w:r>
    </w:p>
    <w:p w14:paraId="03DDB52D" w14:textId="59489947" w:rsidR="00831648" w:rsidRPr="00831648" w:rsidRDefault="00831648" w:rsidP="008D25DF">
      <w:pPr>
        <w:pStyle w:val="Textkomente"/>
        <w:numPr>
          <w:ilvl w:val="1"/>
          <w:numId w:val="2"/>
        </w:numPr>
        <w:jc w:val="both"/>
        <w:rPr>
          <w:rFonts w:ascii="Arial" w:hAnsi="Arial" w:cs="Arial"/>
        </w:rPr>
      </w:pPr>
      <w:r w:rsidRPr="00831648">
        <w:rPr>
          <w:rFonts w:ascii="Arial" w:hAnsi="Arial" w:cs="Arial"/>
        </w:rPr>
        <w:t>Součástí dodávky předmětu koupě je:</w:t>
      </w:r>
    </w:p>
    <w:p w14:paraId="6B7C3212" w14:textId="77777777" w:rsidR="00831648" w:rsidRPr="00831648" w:rsidRDefault="00831648" w:rsidP="008C6B2E">
      <w:pPr>
        <w:numPr>
          <w:ilvl w:val="0"/>
          <w:numId w:val="36"/>
        </w:numPr>
        <w:autoSpaceDE w:val="0"/>
        <w:autoSpaceDN w:val="0"/>
        <w:jc w:val="both"/>
        <w:rPr>
          <w:rFonts w:ascii="Arial" w:hAnsi="Arial" w:cs="Arial"/>
        </w:rPr>
      </w:pPr>
      <w:r w:rsidRPr="00831648">
        <w:rPr>
          <w:rFonts w:ascii="Arial" w:hAnsi="Arial" w:cs="Arial"/>
        </w:rPr>
        <w:t>dodání předmětu koupě do místa plnění;</w:t>
      </w:r>
    </w:p>
    <w:p w14:paraId="1699DB9F" w14:textId="66BC9B57" w:rsidR="00831648" w:rsidRPr="00831648" w:rsidRDefault="00831648" w:rsidP="008C6B2E">
      <w:pPr>
        <w:numPr>
          <w:ilvl w:val="0"/>
          <w:numId w:val="36"/>
        </w:numPr>
        <w:autoSpaceDE w:val="0"/>
        <w:autoSpaceDN w:val="0"/>
        <w:jc w:val="both"/>
        <w:rPr>
          <w:rFonts w:ascii="Arial" w:hAnsi="Arial" w:cs="Arial"/>
        </w:rPr>
      </w:pPr>
      <w:r w:rsidRPr="00831648">
        <w:rPr>
          <w:rFonts w:ascii="Arial" w:hAnsi="Arial" w:cs="Arial"/>
        </w:rPr>
        <w:t xml:space="preserve">montáž </w:t>
      </w:r>
      <w:r w:rsidR="008D25DF">
        <w:rPr>
          <w:rFonts w:ascii="Arial" w:hAnsi="Arial" w:cs="Arial"/>
        </w:rPr>
        <w:t xml:space="preserve">lištového systému </w:t>
      </w:r>
      <w:r w:rsidRPr="00831648">
        <w:rPr>
          <w:rFonts w:ascii="Arial" w:hAnsi="Arial" w:cs="Arial"/>
        </w:rPr>
        <w:t>v místě plnění</w:t>
      </w:r>
      <w:r w:rsidR="008D25DF">
        <w:rPr>
          <w:rFonts w:ascii="Arial" w:hAnsi="Arial" w:cs="Arial"/>
        </w:rPr>
        <w:t xml:space="preserve"> dle p</w:t>
      </w:r>
      <w:r w:rsidRPr="00831648">
        <w:rPr>
          <w:rFonts w:ascii="Arial" w:hAnsi="Arial" w:cs="Arial"/>
        </w:rPr>
        <w:t>okynů kupujícího;</w:t>
      </w:r>
    </w:p>
    <w:p w14:paraId="1E3CEFB2" w14:textId="77777777" w:rsidR="00831648" w:rsidRPr="00831648" w:rsidRDefault="00831648" w:rsidP="008C6B2E">
      <w:pPr>
        <w:numPr>
          <w:ilvl w:val="0"/>
          <w:numId w:val="36"/>
        </w:numPr>
        <w:autoSpaceDE w:val="0"/>
        <w:autoSpaceDN w:val="0"/>
        <w:jc w:val="both"/>
        <w:rPr>
          <w:rFonts w:ascii="Arial" w:hAnsi="Arial" w:cs="Arial"/>
        </w:rPr>
      </w:pPr>
      <w:r w:rsidRPr="00831648">
        <w:rPr>
          <w:rFonts w:ascii="Arial" w:hAnsi="Arial" w:cs="Arial"/>
        </w:rPr>
        <w:t>předání předmětného zboží oprávněnému zástupci kupujícího;</w:t>
      </w:r>
    </w:p>
    <w:p w14:paraId="22C44846" w14:textId="77777777" w:rsidR="00831648" w:rsidRPr="00831648" w:rsidRDefault="00831648" w:rsidP="008C6B2E">
      <w:pPr>
        <w:numPr>
          <w:ilvl w:val="0"/>
          <w:numId w:val="36"/>
        </w:numPr>
        <w:autoSpaceDE w:val="0"/>
        <w:autoSpaceDN w:val="0"/>
        <w:jc w:val="both"/>
        <w:rPr>
          <w:rFonts w:ascii="Arial" w:hAnsi="Arial" w:cs="Arial"/>
        </w:rPr>
      </w:pPr>
      <w:r w:rsidRPr="00831648">
        <w:rPr>
          <w:rFonts w:ascii="Arial" w:hAnsi="Arial" w:cs="Arial"/>
        </w:rPr>
        <w:t>seznámení kupujícího s vlastnostmi předmětu koupě;</w:t>
      </w:r>
    </w:p>
    <w:p w14:paraId="5F155947" w14:textId="77777777" w:rsidR="00831648" w:rsidRPr="00831648" w:rsidRDefault="00831648" w:rsidP="008C6B2E">
      <w:pPr>
        <w:numPr>
          <w:ilvl w:val="0"/>
          <w:numId w:val="36"/>
        </w:numPr>
        <w:autoSpaceDE w:val="0"/>
        <w:autoSpaceDN w:val="0"/>
        <w:jc w:val="both"/>
        <w:rPr>
          <w:rFonts w:ascii="Arial" w:hAnsi="Arial" w:cs="Arial"/>
        </w:rPr>
      </w:pPr>
      <w:r w:rsidRPr="00831648">
        <w:rPr>
          <w:rFonts w:ascii="Arial" w:hAnsi="Arial" w:cs="Arial"/>
        </w:rPr>
        <w:t>vystavení písemného předávacího protokolu;</w:t>
      </w:r>
    </w:p>
    <w:p w14:paraId="510EED4E" w14:textId="77777777" w:rsidR="00831648" w:rsidRPr="00831648" w:rsidRDefault="00831648" w:rsidP="008C6B2E">
      <w:pPr>
        <w:numPr>
          <w:ilvl w:val="0"/>
          <w:numId w:val="36"/>
        </w:numPr>
        <w:autoSpaceDE w:val="0"/>
        <w:autoSpaceDN w:val="0"/>
        <w:jc w:val="both"/>
        <w:rPr>
          <w:rFonts w:ascii="Arial" w:hAnsi="Arial" w:cs="Arial"/>
        </w:rPr>
      </w:pPr>
      <w:r w:rsidRPr="00831648">
        <w:rPr>
          <w:rFonts w:ascii="Arial" w:hAnsi="Arial" w:cs="Arial"/>
        </w:rPr>
        <w:t>existuje-li uživatelská dokumentace, předání v tištěné i elektronické podobě kupujícímu;</w:t>
      </w:r>
    </w:p>
    <w:p w14:paraId="16C2C926" w14:textId="77777777" w:rsidR="00831648" w:rsidRPr="00831648" w:rsidRDefault="00831648" w:rsidP="00502FAF">
      <w:pPr>
        <w:pStyle w:val="Textkomente"/>
        <w:numPr>
          <w:ilvl w:val="1"/>
          <w:numId w:val="2"/>
        </w:numPr>
        <w:jc w:val="both"/>
        <w:rPr>
          <w:rFonts w:ascii="Arial" w:hAnsi="Arial" w:cs="Arial"/>
        </w:rPr>
      </w:pPr>
      <w:r w:rsidRPr="00831648">
        <w:rPr>
          <w:rFonts w:ascii="Arial" w:hAnsi="Arial" w:cs="Arial"/>
        </w:rPr>
        <w:t>Prodávající se zavazuje dodat kupujícímu předmět koupě podle této smlouvy a převést na něj vlastnické právo k předmětu koupě. Kupující je povinen předmět koupě dodaný bez vad převzít a zaplatit za něj prodávajícímu dohodnutou kupní cenu dle této smlouvy.</w:t>
      </w:r>
    </w:p>
    <w:p w14:paraId="49AB70F3" w14:textId="77777777" w:rsidR="00831648" w:rsidRPr="00831648" w:rsidRDefault="00831648" w:rsidP="00502FAF">
      <w:pPr>
        <w:pStyle w:val="Textkomente"/>
        <w:numPr>
          <w:ilvl w:val="1"/>
          <w:numId w:val="2"/>
        </w:numPr>
        <w:jc w:val="both"/>
        <w:rPr>
          <w:rFonts w:ascii="Arial" w:hAnsi="Arial" w:cs="Arial"/>
        </w:rPr>
      </w:pPr>
      <w:r w:rsidRPr="00831648">
        <w:rPr>
          <w:rFonts w:ascii="Arial" w:hAnsi="Arial" w:cs="Arial"/>
        </w:rPr>
        <w:t xml:space="preserve">Prodávající je vlastníkem předmětu koupě a nese nebezpečí škody na něm do nabytí vlastnického práva k předmětu koupě kupujícím. </w:t>
      </w:r>
    </w:p>
    <w:p w14:paraId="5118F251" w14:textId="3DB1BA2F" w:rsidR="00831648" w:rsidRDefault="00831648" w:rsidP="00502FAF">
      <w:pPr>
        <w:pStyle w:val="Textkomente"/>
        <w:numPr>
          <w:ilvl w:val="1"/>
          <w:numId w:val="2"/>
        </w:numPr>
        <w:jc w:val="both"/>
        <w:rPr>
          <w:rFonts w:ascii="Arial" w:hAnsi="Arial" w:cs="Arial"/>
        </w:rPr>
      </w:pPr>
      <w:r w:rsidRPr="00831648">
        <w:rPr>
          <w:rFonts w:ascii="Arial" w:hAnsi="Arial" w:cs="Arial"/>
        </w:rPr>
        <w:t>Prodávající touto smlouvou a za podmínek v ní uvedených předmět koupě prodávajícímu prodává, kupující touto smlouvou a za podmínek v ní uvedených od prodávajícího předmět koupě kupuje.</w:t>
      </w:r>
    </w:p>
    <w:p w14:paraId="61C8DA0B" w14:textId="77777777" w:rsidR="00502FAF" w:rsidRDefault="00502FAF" w:rsidP="00502FAF">
      <w:pPr>
        <w:widowControl w:val="0"/>
        <w:pBdr>
          <w:top w:val="nil"/>
          <w:left w:val="nil"/>
          <w:bottom w:val="nil"/>
          <w:right w:val="nil"/>
          <w:between w:val="nil"/>
        </w:pBdr>
        <w:ind w:right="-92"/>
        <w:jc w:val="center"/>
        <w:rPr>
          <w:rFonts w:ascii="Arial" w:eastAsia="Arial" w:hAnsi="Arial" w:cs="Arial"/>
          <w:b/>
          <w:caps/>
          <w:color w:val="000000"/>
        </w:rPr>
      </w:pPr>
    </w:p>
    <w:p w14:paraId="506E710D" w14:textId="7161BB46" w:rsidR="00831648" w:rsidRDefault="00831648" w:rsidP="00502FAF">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502FAF">
        <w:rPr>
          <w:rFonts w:ascii="Arial" w:eastAsia="Arial" w:hAnsi="Arial" w:cs="Arial"/>
          <w:b/>
          <w:caps/>
          <w:color w:val="000000"/>
        </w:rPr>
        <w:t>Doba plnění</w:t>
      </w:r>
    </w:p>
    <w:p w14:paraId="4D5A601E" w14:textId="77777777" w:rsidR="00502FAF" w:rsidRPr="00502FAF" w:rsidRDefault="00502FAF" w:rsidP="00502FAF">
      <w:pPr>
        <w:widowControl w:val="0"/>
        <w:pBdr>
          <w:top w:val="nil"/>
          <w:left w:val="nil"/>
          <w:bottom w:val="nil"/>
          <w:right w:val="nil"/>
          <w:between w:val="nil"/>
        </w:pBdr>
        <w:ind w:right="-92"/>
        <w:jc w:val="center"/>
        <w:rPr>
          <w:rFonts w:ascii="Arial" w:eastAsia="Arial" w:hAnsi="Arial" w:cs="Arial"/>
          <w:b/>
          <w:caps/>
          <w:color w:val="000000"/>
        </w:rPr>
      </w:pPr>
    </w:p>
    <w:p w14:paraId="0589B707" w14:textId="39D4F0DC" w:rsidR="00831648" w:rsidRPr="009220FF" w:rsidRDefault="00831648" w:rsidP="00B107F7">
      <w:pPr>
        <w:pStyle w:val="Default"/>
        <w:numPr>
          <w:ilvl w:val="1"/>
          <w:numId w:val="2"/>
        </w:numPr>
        <w:jc w:val="both"/>
        <w:rPr>
          <w:rFonts w:ascii="Arial" w:hAnsi="Arial" w:cs="Arial"/>
          <w:b/>
          <w:bCs/>
          <w:color w:val="auto"/>
          <w:sz w:val="20"/>
          <w:szCs w:val="20"/>
        </w:rPr>
      </w:pPr>
      <w:r w:rsidRPr="009220FF">
        <w:rPr>
          <w:rFonts w:ascii="Arial" w:hAnsi="Arial" w:cs="Arial"/>
          <w:color w:val="auto"/>
          <w:sz w:val="20"/>
          <w:szCs w:val="20"/>
        </w:rPr>
        <w:t xml:space="preserve">Prodávající se zavazuje dodat předmět koupě kupujícímu </w:t>
      </w:r>
      <w:r w:rsidR="00B107F7" w:rsidRPr="009220FF">
        <w:rPr>
          <w:rFonts w:ascii="Arial" w:hAnsi="Arial" w:cs="Arial"/>
          <w:b/>
          <w:bCs/>
          <w:color w:val="auto"/>
          <w:sz w:val="20"/>
          <w:szCs w:val="20"/>
        </w:rPr>
        <w:t xml:space="preserve">nejpozději do </w:t>
      </w:r>
      <w:proofErr w:type="gramStart"/>
      <w:r w:rsidR="00B107F7" w:rsidRPr="009220FF">
        <w:rPr>
          <w:rFonts w:ascii="Arial" w:hAnsi="Arial" w:cs="Arial"/>
          <w:b/>
          <w:bCs/>
          <w:color w:val="auto"/>
          <w:sz w:val="20"/>
          <w:szCs w:val="20"/>
        </w:rPr>
        <w:t>8.6.2022</w:t>
      </w:r>
      <w:proofErr w:type="gramEnd"/>
      <w:r w:rsidR="00B107F7" w:rsidRPr="009220FF">
        <w:rPr>
          <w:rFonts w:ascii="Arial" w:hAnsi="Arial" w:cs="Arial"/>
          <w:b/>
          <w:bCs/>
          <w:color w:val="auto"/>
          <w:sz w:val="20"/>
          <w:szCs w:val="20"/>
        </w:rPr>
        <w:t xml:space="preserve"> v předem dohodnutém termínu a čase.</w:t>
      </w:r>
    </w:p>
    <w:p w14:paraId="7D6E2BE9" w14:textId="77777777" w:rsidR="00831648" w:rsidRPr="00831648" w:rsidRDefault="00831648" w:rsidP="00DD4289">
      <w:pPr>
        <w:pStyle w:val="Default"/>
        <w:numPr>
          <w:ilvl w:val="1"/>
          <w:numId w:val="2"/>
        </w:numPr>
        <w:jc w:val="both"/>
        <w:rPr>
          <w:rFonts w:ascii="Arial" w:hAnsi="Arial" w:cs="Arial"/>
          <w:sz w:val="20"/>
          <w:szCs w:val="20"/>
        </w:rPr>
      </w:pPr>
      <w:r w:rsidRPr="00831648">
        <w:rPr>
          <w:rFonts w:ascii="Arial" w:hAnsi="Arial" w:cs="Arial"/>
          <w:sz w:val="20"/>
          <w:szCs w:val="20"/>
        </w:rPr>
        <w:t>Prodávající je povinen oznámit kupujícímu prokazatelným způsobem den dodání předmětu koupě nejpozději pět pracovních dnů předem.</w:t>
      </w:r>
    </w:p>
    <w:p w14:paraId="06978CFF" w14:textId="77777777" w:rsidR="00831648" w:rsidRPr="00831648" w:rsidRDefault="00831648" w:rsidP="00831648">
      <w:pPr>
        <w:autoSpaceDE w:val="0"/>
        <w:autoSpaceDN w:val="0"/>
        <w:ind w:left="357"/>
        <w:jc w:val="both"/>
        <w:rPr>
          <w:rFonts w:ascii="Arial" w:hAnsi="Arial" w:cs="Arial"/>
        </w:rPr>
      </w:pPr>
    </w:p>
    <w:p w14:paraId="110C3C89" w14:textId="6A45FD3D" w:rsidR="00831648" w:rsidRDefault="00831648" w:rsidP="00435BC1">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435BC1">
        <w:rPr>
          <w:rFonts w:ascii="Arial" w:eastAsia="Arial" w:hAnsi="Arial" w:cs="Arial"/>
          <w:b/>
          <w:caps/>
          <w:color w:val="000000"/>
        </w:rPr>
        <w:t>Místo plnění</w:t>
      </w:r>
    </w:p>
    <w:p w14:paraId="1A110B44" w14:textId="77777777" w:rsidR="00435BC1" w:rsidRDefault="00435BC1" w:rsidP="00435BC1">
      <w:pPr>
        <w:widowControl w:val="0"/>
        <w:pBdr>
          <w:top w:val="nil"/>
          <w:left w:val="nil"/>
          <w:bottom w:val="nil"/>
          <w:right w:val="nil"/>
          <w:between w:val="nil"/>
        </w:pBdr>
        <w:ind w:right="-92"/>
        <w:jc w:val="center"/>
        <w:rPr>
          <w:rFonts w:ascii="Arial" w:eastAsia="Arial" w:hAnsi="Arial" w:cs="Arial"/>
          <w:b/>
          <w:caps/>
          <w:color w:val="000000"/>
        </w:rPr>
      </w:pPr>
    </w:p>
    <w:p w14:paraId="1D7B073F" w14:textId="7EEB9A58" w:rsidR="00831648" w:rsidRDefault="00831648" w:rsidP="00411D28">
      <w:pPr>
        <w:pStyle w:val="Textkomente"/>
        <w:numPr>
          <w:ilvl w:val="1"/>
          <w:numId w:val="2"/>
        </w:numPr>
        <w:jc w:val="both"/>
        <w:rPr>
          <w:rFonts w:ascii="Arial" w:hAnsi="Arial" w:cs="Arial"/>
        </w:rPr>
      </w:pPr>
      <w:r w:rsidRPr="00831648">
        <w:rPr>
          <w:rFonts w:ascii="Arial" w:hAnsi="Arial" w:cs="Arial"/>
        </w:rPr>
        <w:t>Místem plnění této smlouvy j</w:t>
      </w:r>
      <w:r w:rsidR="006370BE">
        <w:rPr>
          <w:rFonts w:ascii="Arial" w:hAnsi="Arial" w:cs="Arial"/>
        </w:rPr>
        <w:t>sou</w:t>
      </w:r>
      <w:r w:rsidRPr="00831648">
        <w:rPr>
          <w:rFonts w:ascii="Arial" w:hAnsi="Arial" w:cs="Arial"/>
        </w:rPr>
        <w:t xml:space="preserve"> </w:t>
      </w:r>
      <w:r w:rsidR="006370BE" w:rsidRPr="006370BE">
        <w:rPr>
          <w:rFonts w:ascii="Arial" w:hAnsi="Arial" w:cs="Arial"/>
          <w:bCs/>
        </w:rPr>
        <w:t>prostor</w:t>
      </w:r>
      <w:r w:rsidR="006370BE">
        <w:rPr>
          <w:rFonts w:ascii="Arial" w:hAnsi="Arial" w:cs="Arial"/>
          <w:bCs/>
        </w:rPr>
        <w:t>y</w:t>
      </w:r>
      <w:r w:rsidR="006370BE" w:rsidRPr="006370BE">
        <w:rPr>
          <w:rFonts w:ascii="Arial" w:hAnsi="Arial" w:cs="Arial"/>
          <w:bCs/>
        </w:rPr>
        <w:t xml:space="preserve"> budov</w:t>
      </w:r>
      <w:r w:rsidR="006370BE">
        <w:rPr>
          <w:rFonts w:ascii="Arial" w:hAnsi="Arial" w:cs="Arial"/>
          <w:bCs/>
        </w:rPr>
        <w:t>y</w:t>
      </w:r>
      <w:r w:rsidR="006370BE" w:rsidRPr="006370BE">
        <w:rPr>
          <w:rFonts w:ascii="Arial" w:hAnsi="Arial" w:cs="Arial"/>
          <w:bCs/>
        </w:rPr>
        <w:t xml:space="preserve"> 14 objektu 14|15 BAŤŮV INSTITUT, na adrese Vavrečk</w:t>
      </w:r>
      <w:r w:rsidR="00BC5079">
        <w:rPr>
          <w:rFonts w:ascii="Arial" w:hAnsi="Arial" w:cs="Arial"/>
          <w:bCs/>
        </w:rPr>
        <w:t>ova 7040, Zlín, parcele č. 3296</w:t>
      </w:r>
      <w:r w:rsidR="006370BE" w:rsidRPr="006370BE">
        <w:rPr>
          <w:rFonts w:ascii="Arial" w:hAnsi="Arial" w:cs="Arial"/>
          <w:bCs/>
        </w:rPr>
        <w:t>, zapsané na LV 27109 v katastrálním území Zlín</w:t>
      </w:r>
      <w:r w:rsidRPr="00831648">
        <w:rPr>
          <w:rFonts w:ascii="Arial" w:hAnsi="Arial" w:cs="Arial"/>
        </w:rPr>
        <w:t>. Uvedené místo je zároveň místem předání a převzetí předmětu koupě.</w:t>
      </w:r>
    </w:p>
    <w:p w14:paraId="4C7ED609" w14:textId="77777777" w:rsidR="00FB3D41" w:rsidRPr="00831648" w:rsidRDefault="00FB3D41" w:rsidP="00FB3D41">
      <w:pPr>
        <w:pStyle w:val="Textkomente"/>
        <w:jc w:val="both"/>
        <w:rPr>
          <w:rFonts w:ascii="Arial" w:hAnsi="Arial" w:cs="Arial"/>
        </w:rPr>
      </w:pPr>
    </w:p>
    <w:p w14:paraId="72C7C056" w14:textId="38E5FF58" w:rsidR="00831648" w:rsidRDefault="00831648" w:rsidP="00E23431">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E23431">
        <w:rPr>
          <w:rFonts w:ascii="Arial" w:eastAsia="Arial" w:hAnsi="Arial" w:cs="Arial"/>
          <w:b/>
          <w:caps/>
          <w:color w:val="000000"/>
        </w:rPr>
        <w:t>Kupní cena</w:t>
      </w:r>
    </w:p>
    <w:p w14:paraId="6A81B845" w14:textId="77777777" w:rsidR="00FB3D41" w:rsidRPr="00E23431" w:rsidRDefault="00FB3D41" w:rsidP="00FB3D41">
      <w:pPr>
        <w:widowControl w:val="0"/>
        <w:pBdr>
          <w:top w:val="nil"/>
          <w:left w:val="nil"/>
          <w:bottom w:val="nil"/>
          <w:right w:val="nil"/>
          <w:between w:val="nil"/>
        </w:pBdr>
        <w:ind w:right="-92"/>
        <w:jc w:val="center"/>
        <w:rPr>
          <w:rFonts w:ascii="Arial" w:eastAsia="Arial" w:hAnsi="Arial" w:cs="Arial"/>
          <w:b/>
          <w:caps/>
          <w:color w:val="000000"/>
        </w:rPr>
      </w:pPr>
    </w:p>
    <w:p w14:paraId="742A97D4" w14:textId="6D0DECBB" w:rsidR="00831648" w:rsidRDefault="00831648" w:rsidP="00F222DB">
      <w:pPr>
        <w:pStyle w:val="Odstavecseseznamem"/>
        <w:numPr>
          <w:ilvl w:val="1"/>
          <w:numId w:val="2"/>
        </w:numPr>
        <w:autoSpaceDE w:val="0"/>
        <w:autoSpaceDN w:val="0"/>
        <w:jc w:val="both"/>
        <w:rPr>
          <w:rFonts w:ascii="Arial" w:hAnsi="Arial" w:cs="Arial"/>
        </w:rPr>
      </w:pPr>
      <w:r w:rsidRPr="00F222DB">
        <w:rPr>
          <w:rFonts w:ascii="Arial" w:hAnsi="Arial" w:cs="Arial"/>
        </w:rPr>
        <w:t>Kupní cena předmětu koupě je stanovena jako cena nejvýše přípustná, kterou není možné, s výjimkou případu uvedeného v odst. 3 tohoto článku, překročit, přičemž činí:</w:t>
      </w:r>
    </w:p>
    <w:p w14:paraId="4A3FB180" w14:textId="06600E49" w:rsidR="00C63D17" w:rsidRDefault="00C63D17" w:rsidP="00C63D17">
      <w:pPr>
        <w:autoSpaceDE w:val="0"/>
        <w:autoSpaceDN w:val="0"/>
        <w:jc w:val="both"/>
        <w:rPr>
          <w:rFonts w:ascii="Arial" w:hAnsi="Arial" w:cs="Arial"/>
        </w:rPr>
      </w:pPr>
    </w:p>
    <w:p w14:paraId="2E10B282" w14:textId="519CE13C" w:rsidR="00C63D17" w:rsidRDefault="00C63D17" w:rsidP="00C63D17">
      <w:pPr>
        <w:autoSpaceDE w:val="0"/>
        <w:autoSpaceDN w:val="0"/>
        <w:jc w:val="both"/>
        <w:rPr>
          <w:rFonts w:ascii="Arial" w:hAnsi="Arial" w:cs="Arial"/>
        </w:rPr>
      </w:pPr>
    </w:p>
    <w:p w14:paraId="353FE77F" w14:textId="21BDF3E2" w:rsidR="00E872EF" w:rsidRPr="004D02BD" w:rsidRDefault="00E872EF" w:rsidP="00E872EF">
      <w:pPr>
        <w:pStyle w:val="Textvbloku"/>
        <w:ind w:right="-91"/>
        <w:jc w:val="center"/>
        <w:rPr>
          <w:rFonts w:ascii="Arial" w:hAnsi="Arial" w:cs="Arial"/>
          <w:sz w:val="20"/>
        </w:rPr>
      </w:pPr>
      <w:r w:rsidRPr="004D02BD">
        <w:rPr>
          <w:rFonts w:ascii="Arial" w:hAnsi="Arial" w:cs="Arial"/>
          <w:b/>
          <w:sz w:val="20"/>
        </w:rPr>
        <w:t>103.022,88</w:t>
      </w:r>
      <w:r>
        <w:rPr>
          <w:rFonts w:ascii="Arial" w:hAnsi="Arial" w:cs="Arial"/>
          <w:b/>
          <w:sz w:val="20"/>
        </w:rPr>
        <w:t xml:space="preserve"> </w:t>
      </w:r>
      <w:r w:rsidRPr="004D02BD">
        <w:rPr>
          <w:rFonts w:ascii="Arial" w:hAnsi="Arial" w:cs="Arial"/>
          <w:b/>
          <w:sz w:val="20"/>
        </w:rPr>
        <w:t>Kč (bez DPH)</w:t>
      </w:r>
    </w:p>
    <w:p w14:paraId="6FA0BD63" w14:textId="77777777" w:rsidR="00E872EF" w:rsidRPr="004D02BD" w:rsidRDefault="00E872EF" w:rsidP="00E872EF">
      <w:pPr>
        <w:pStyle w:val="Textvbloku"/>
        <w:ind w:right="-91"/>
        <w:jc w:val="center"/>
        <w:rPr>
          <w:rFonts w:ascii="Arial" w:hAnsi="Arial" w:cs="Arial"/>
          <w:sz w:val="20"/>
        </w:rPr>
      </w:pPr>
    </w:p>
    <w:p w14:paraId="048E7F65" w14:textId="77777777" w:rsidR="00E872EF" w:rsidRPr="004D02BD" w:rsidRDefault="00E872EF" w:rsidP="00E872EF">
      <w:pPr>
        <w:pStyle w:val="Textvbloku"/>
        <w:ind w:right="-91"/>
        <w:jc w:val="center"/>
        <w:rPr>
          <w:rFonts w:ascii="Arial" w:hAnsi="Arial" w:cs="Arial"/>
          <w:sz w:val="20"/>
        </w:rPr>
      </w:pPr>
    </w:p>
    <w:p w14:paraId="69BA060D" w14:textId="3BF603E0" w:rsidR="00E872EF" w:rsidRPr="00E872EF" w:rsidRDefault="00E872EF" w:rsidP="00E872EF">
      <w:pPr>
        <w:pStyle w:val="Textvbloku"/>
        <w:ind w:right="-91"/>
        <w:jc w:val="center"/>
        <w:rPr>
          <w:rFonts w:ascii="Arial" w:hAnsi="Arial" w:cs="Arial"/>
          <w:b/>
          <w:sz w:val="20"/>
        </w:rPr>
      </w:pPr>
      <w:r w:rsidRPr="00E872EF">
        <w:rPr>
          <w:rFonts w:ascii="Arial" w:hAnsi="Arial" w:cs="Arial"/>
          <w:b/>
          <w:sz w:val="20"/>
        </w:rPr>
        <w:t>21.634,80 Kč DPH 21 %</w:t>
      </w:r>
    </w:p>
    <w:p w14:paraId="2087220D" w14:textId="77777777" w:rsidR="00E872EF" w:rsidRPr="004D02BD" w:rsidRDefault="00E872EF" w:rsidP="00E872EF">
      <w:pPr>
        <w:pStyle w:val="Textvbloku"/>
        <w:ind w:right="-91"/>
        <w:jc w:val="center"/>
        <w:rPr>
          <w:rFonts w:ascii="Arial" w:hAnsi="Arial" w:cs="Arial"/>
          <w:b/>
          <w:sz w:val="20"/>
        </w:rPr>
      </w:pPr>
    </w:p>
    <w:p w14:paraId="7B3213D4" w14:textId="188FD927" w:rsidR="00E872EF" w:rsidRPr="004D02BD" w:rsidRDefault="00E872EF" w:rsidP="00E872EF">
      <w:pPr>
        <w:pStyle w:val="Textvbloku"/>
        <w:ind w:left="709" w:right="-91"/>
        <w:jc w:val="center"/>
        <w:rPr>
          <w:rFonts w:ascii="Arial" w:hAnsi="Arial" w:cs="Arial"/>
          <w:sz w:val="20"/>
        </w:rPr>
      </w:pPr>
      <w:r w:rsidRPr="004D02BD">
        <w:rPr>
          <w:rFonts w:ascii="Arial" w:hAnsi="Arial" w:cs="Arial"/>
          <w:b/>
          <w:sz w:val="20"/>
        </w:rPr>
        <w:t>124.657,68</w:t>
      </w:r>
      <w:r>
        <w:rPr>
          <w:rFonts w:ascii="Arial" w:hAnsi="Arial" w:cs="Arial"/>
          <w:b/>
          <w:sz w:val="20"/>
        </w:rPr>
        <w:t xml:space="preserve"> </w:t>
      </w:r>
      <w:r w:rsidRPr="004D02BD">
        <w:rPr>
          <w:rFonts w:ascii="Arial" w:hAnsi="Arial" w:cs="Arial"/>
          <w:b/>
          <w:sz w:val="20"/>
        </w:rPr>
        <w:t>Kč (včetně DPH)</w:t>
      </w:r>
    </w:p>
    <w:p w14:paraId="4B2F9451" w14:textId="77777777" w:rsidR="00E872EF" w:rsidRPr="004D02BD" w:rsidRDefault="00E872EF" w:rsidP="00E872EF">
      <w:pPr>
        <w:pStyle w:val="Textvbloku"/>
        <w:ind w:right="-91"/>
        <w:jc w:val="center"/>
        <w:rPr>
          <w:rFonts w:ascii="Arial" w:hAnsi="Arial" w:cs="Arial"/>
          <w:sz w:val="20"/>
        </w:rPr>
      </w:pPr>
    </w:p>
    <w:p w14:paraId="7B59BB44" w14:textId="17DDC015" w:rsidR="00E872EF" w:rsidRPr="006D0B02" w:rsidRDefault="00E872EF" w:rsidP="00E872EF">
      <w:pPr>
        <w:pStyle w:val="Textvbloku"/>
        <w:ind w:right="-91"/>
        <w:jc w:val="center"/>
        <w:rPr>
          <w:rFonts w:ascii="Arial" w:hAnsi="Arial" w:cs="Arial"/>
          <w:sz w:val="20"/>
        </w:rPr>
      </w:pPr>
      <w:r w:rsidRPr="004D02BD">
        <w:rPr>
          <w:rFonts w:ascii="Arial" w:hAnsi="Arial" w:cs="Arial"/>
          <w:b/>
          <w:sz w:val="20"/>
        </w:rPr>
        <w:t xml:space="preserve">(slovy: </w:t>
      </w:r>
      <w:proofErr w:type="spellStart"/>
      <w:r w:rsidRPr="004D02BD">
        <w:rPr>
          <w:rFonts w:ascii="Arial" w:hAnsi="Arial" w:cs="Arial"/>
          <w:b/>
          <w:sz w:val="20"/>
        </w:rPr>
        <w:t>Jednostodv</w:t>
      </w:r>
      <w:r w:rsidR="00E90852">
        <w:rPr>
          <w:rFonts w:ascii="Arial" w:hAnsi="Arial" w:cs="Arial"/>
          <w:b/>
          <w:sz w:val="20"/>
        </w:rPr>
        <w:t>acetčtyřitisícšestsetpadesátsed</w:t>
      </w:r>
      <w:r w:rsidRPr="004D02BD">
        <w:rPr>
          <w:rFonts w:ascii="Arial" w:hAnsi="Arial" w:cs="Arial"/>
          <w:b/>
          <w:sz w:val="20"/>
        </w:rPr>
        <w:t>m</w:t>
      </w:r>
      <w:proofErr w:type="spellEnd"/>
      <w:r w:rsidRPr="004D02BD">
        <w:rPr>
          <w:rFonts w:ascii="Arial" w:hAnsi="Arial" w:cs="Arial"/>
          <w:b/>
          <w:sz w:val="20"/>
        </w:rPr>
        <w:t xml:space="preserve"> korun českých a 68</w:t>
      </w:r>
      <w:r w:rsidR="00E90852">
        <w:rPr>
          <w:rFonts w:ascii="Arial" w:hAnsi="Arial" w:cs="Arial"/>
          <w:b/>
          <w:sz w:val="20"/>
        </w:rPr>
        <w:t xml:space="preserve"> </w:t>
      </w:r>
      <w:r w:rsidRPr="004D02BD">
        <w:rPr>
          <w:rFonts w:ascii="Arial" w:hAnsi="Arial" w:cs="Arial"/>
          <w:b/>
          <w:sz w:val="20"/>
        </w:rPr>
        <w:t>haléřů</w:t>
      </w:r>
      <w:r w:rsidRPr="004D02BD">
        <w:rPr>
          <w:rFonts w:ascii="Arial" w:hAnsi="Arial" w:cs="Arial"/>
          <w:sz w:val="20"/>
        </w:rPr>
        <w:t>)</w:t>
      </w:r>
    </w:p>
    <w:p w14:paraId="0A799859" w14:textId="75D64C85" w:rsidR="00C63D17" w:rsidRDefault="00C63D17" w:rsidP="00C63D17">
      <w:pPr>
        <w:autoSpaceDE w:val="0"/>
        <w:autoSpaceDN w:val="0"/>
        <w:jc w:val="both"/>
        <w:rPr>
          <w:rFonts w:ascii="Arial" w:hAnsi="Arial" w:cs="Arial"/>
        </w:rPr>
      </w:pPr>
    </w:p>
    <w:p w14:paraId="783C661C" w14:textId="54DFA377" w:rsidR="00831648" w:rsidRPr="00831648" w:rsidRDefault="00831648" w:rsidP="00C63D17">
      <w:pPr>
        <w:autoSpaceDE w:val="0"/>
        <w:autoSpaceDN w:val="0"/>
        <w:ind w:left="360" w:firstLine="94"/>
        <w:jc w:val="both"/>
        <w:rPr>
          <w:rFonts w:ascii="Arial" w:hAnsi="Arial" w:cs="Arial"/>
        </w:rPr>
      </w:pPr>
      <w:r w:rsidRPr="00831648">
        <w:rPr>
          <w:rFonts w:ascii="Arial" w:hAnsi="Arial" w:cs="Arial"/>
        </w:rPr>
        <w:t>(dále jen „</w:t>
      </w:r>
      <w:r w:rsidRPr="00831648">
        <w:rPr>
          <w:rFonts w:ascii="Arial" w:hAnsi="Arial" w:cs="Arial"/>
          <w:b/>
        </w:rPr>
        <w:t>kupní cena</w:t>
      </w:r>
      <w:r w:rsidRPr="00831648">
        <w:rPr>
          <w:rFonts w:ascii="Arial" w:hAnsi="Arial" w:cs="Arial"/>
        </w:rPr>
        <w:t>“).</w:t>
      </w:r>
      <w:bookmarkStart w:id="1" w:name="table01"/>
      <w:bookmarkEnd w:id="1"/>
    </w:p>
    <w:p w14:paraId="40263C8E" w14:textId="77777777" w:rsidR="00831648" w:rsidRPr="00831648" w:rsidRDefault="00831648" w:rsidP="00E66A92">
      <w:pPr>
        <w:pStyle w:val="Odstavecseseznamem"/>
        <w:numPr>
          <w:ilvl w:val="1"/>
          <w:numId w:val="2"/>
        </w:numPr>
        <w:autoSpaceDE w:val="0"/>
        <w:autoSpaceDN w:val="0"/>
        <w:jc w:val="both"/>
        <w:rPr>
          <w:rFonts w:ascii="Arial" w:hAnsi="Arial" w:cs="Arial"/>
        </w:rPr>
      </w:pPr>
      <w:r w:rsidRPr="00831648">
        <w:rPr>
          <w:rFonts w:ascii="Arial" w:hAnsi="Arial" w:cs="Arial"/>
        </w:rPr>
        <w:t>Kupní cena odpovídá celkové výši nabídkové ceny uvedené v nabídce prodávajícího podané v zadávacím řízení předmětné veřejné zakázky.</w:t>
      </w:r>
    </w:p>
    <w:p w14:paraId="15EDDB25" w14:textId="77777777" w:rsidR="00831648" w:rsidRPr="00831648" w:rsidRDefault="00831648" w:rsidP="00E66A92">
      <w:pPr>
        <w:pStyle w:val="Odstavecseseznamem"/>
        <w:numPr>
          <w:ilvl w:val="1"/>
          <w:numId w:val="2"/>
        </w:numPr>
        <w:autoSpaceDE w:val="0"/>
        <w:autoSpaceDN w:val="0"/>
        <w:jc w:val="both"/>
        <w:rPr>
          <w:rFonts w:ascii="Arial" w:hAnsi="Arial" w:cs="Arial"/>
        </w:rPr>
      </w:pPr>
      <w:r w:rsidRPr="00831648">
        <w:rPr>
          <w:rFonts w:ascii="Arial" w:hAnsi="Arial" w:cs="Arial"/>
        </w:rPr>
        <w:t>Pevně je sjednaná kupní cena bez DPH. Kupní cenu je možno překročit či snížit pouze v případě, že dojde ke změnám daňových právních předpisů, které budou mít prokazatelný vliv na výši kupní ceny. V případě změny sazby daně z přidané hodnoty nejsou smluvní strany povinny uzavírat k této smlouvě dodatek. Platná sazba daně z přidané hodnoty bude k datu uskutečnění zdanitelného plnění uvedena v daňovém dokladu – faktuře.</w:t>
      </w:r>
    </w:p>
    <w:p w14:paraId="60FCDFD3" w14:textId="77777777" w:rsidR="00831648" w:rsidRPr="00831648" w:rsidRDefault="00831648" w:rsidP="00E66A92">
      <w:pPr>
        <w:pStyle w:val="Odstavecseseznamem"/>
        <w:numPr>
          <w:ilvl w:val="1"/>
          <w:numId w:val="2"/>
        </w:numPr>
        <w:autoSpaceDE w:val="0"/>
        <w:autoSpaceDN w:val="0"/>
        <w:jc w:val="both"/>
        <w:rPr>
          <w:rFonts w:ascii="Arial" w:hAnsi="Arial" w:cs="Arial"/>
        </w:rPr>
      </w:pPr>
      <w:r w:rsidRPr="00831648">
        <w:rPr>
          <w:rFonts w:ascii="Arial" w:hAnsi="Arial" w:cs="Arial"/>
        </w:rPr>
        <w:t>Kupní cena v sobě zahrnuje veškeré náklady spojené s dodáním předmětu koupě, např. náklady na materiály, pracovní síly, stroje, přepravu, pojištění, řízení a administrativu, režii prodávajícího a zisk, poplatky a veškeré další náklady prodávajícího vzniklé v souvislosti s plněním této smlouvy.</w:t>
      </w:r>
    </w:p>
    <w:p w14:paraId="60238322" w14:textId="7EB512CB" w:rsidR="00831648" w:rsidRDefault="00831648" w:rsidP="00E66A92">
      <w:pPr>
        <w:pStyle w:val="Odstavecseseznamem"/>
        <w:numPr>
          <w:ilvl w:val="1"/>
          <w:numId w:val="2"/>
        </w:numPr>
        <w:autoSpaceDE w:val="0"/>
        <w:autoSpaceDN w:val="0"/>
        <w:jc w:val="both"/>
        <w:rPr>
          <w:rFonts w:ascii="Arial" w:hAnsi="Arial" w:cs="Arial"/>
        </w:rPr>
      </w:pPr>
      <w:r w:rsidRPr="00831648">
        <w:rPr>
          <w:rFonts w:ascii="Arial" w:hAnsi="Arial" w:cs="Arial"/>
        </w:rPr>
        <w:t>Zvýšení materiálových, mzdových a jiných nákladů prodávajícího, jakož i případná změna cel, dovozních přirážek nebo kursů měn po podpisu smlouvy, popřípadě jiné vlivy, nemají žádný dopad na výši kupní ceny.</w:t>
      </w:r>
    </w:p>
    <w:p w14:paraId="039F029E" w14:textId="77777777" w:rsidR="003E3F72" w:rsidRPr="003E3F72" w:rsidRDefault="003E3F72" w:rsidP="003E3F72">
      <w:pPr>
        <w:autoSpaceDE w:val="0"/>
        <w:autoSpaceDN w:val="0"/>
        <w:jc w:val="both"/>
        <w:rPr>
          <w:rFonts w:ascii="Arial" w:hAnsi="Arial" w:cs="Arial"/>
        </w:rPr>
      </w:pPr>
    </w:p>
    <w:p w14:paraId="0CECB9A8" w14:textId="46B47781" w:rsidR="00831648" w:rsidRDefault="00831648" w:rsidP="003E3F72">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3E3F72">
        <w:rPr>
          <w:rFonts w:ascii="Arial" w:eastAsia="Arial" w:hAnsi="Arial" w:cs="Arial"/>
          <w:b/>
          <w:caps/>
          <w:color w:val="000000"/>
        </w:rPr>
        <w:t>Platební podmínky</w:t>
      </w:r>
    </w:p>
    <w:p w14:paraId="14596F66" w14:textId="77777777" w:rsidR="003E3F72" w:rsidRPr="003E3F72" w:rsidRDefault="003E3F72" w:rsidP="003E3F72">
      <w:pPr>
        <w:widowControl w:val="0"/>
        <w:pBdr>
          <w:top w:val="nil"/>
          <w:left w:val="nil"/>
          <w:bottom w:val="nil"/>
          <w:right w:val="nil"/>
          <w:between w:val="nil"/>
        </w:pBdr>
        <w:ind w:left="567" w:right="-92"/>
        <w:rPr>
          <w:rFonts w:ascii="Arial" w:eastAsia="Arial" w:hAnsi="Arial" w:cs="Arial"/>
          <w:b/>
          <w:caps/>
          <w:color w:val="000000"/>
        </w:rPr>
      </w:pPr>
    </w:p>
    <w:p w14:paraId="06D1A235" w14:textId="0684A879" w:rsidR="00831648" w:rsidRPr="00CF4034" w:rsidRDefault="00831648" w:rsidP="00CF4034">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CF4034">
        <w:rPr>
          <w:rFonts w:ascii="Arial" w:hAnsi="Arial" w:cs="Arial"/>
        </w:rPr>
        <w:t xml:space="preserve">Kupní cena bude zaplacena jednorázově po potvrzeném dodání předmětu koupě v termínu v souladu s touto smlouvou, na základě daňového dokladu s podepsaným předávacím protokolem. </w:t>
      </w:r>
    </w:p>
    <w:p w14:paraId="7E5DE72C" w14:textId="77777777" w:rsidR="00831648" w:rsidRP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 xml:space="preserve">V případě, že předmět koupě nebo jeho příslušenství bude vykazovat vadu či více vad, není kupující do doby, než prodávající vadu či vady odstraní, povinen uhradit prodávajícímu kupní cenu a ohledně zaplacení kupní ceny či její nesplacené části se v takových případech kupující neocitá v prodlení. </w:t>
      </w:r>
    </w:p>
    <w:p w14:paraId="737A80C9" w14:textId="77777777" w:rsidR="00831648" w:rsidRP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 xml:space="preserve">Prodávající je se souhlasem kupujícího oprávněn dodat zboží podle této smlouvy i před sjednaným termínem plnění a kupující je povinen takto dodané plnění přijmout, pokud bude dodáno ve sjednaném provedení, kvalitě a bez vad. </w:t>
      </w:r>
    </w:p>
    <w:p w14:paraId="3DAB9E53" w14:textId="77777777" w:rsidR="00831648" w:rsidRP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Kupní cena bude uhrazena na základě daňového dokladu – faktury vystaveného prodávajícím v souladu s touto smlouvou. Splatnost daňového dokladu – faktury bude nejméně 30</w:t>
      </w:r>
      <w:r w:rsidRPr="00483113">
        <w:rPr>
          <w:rFonts w:ascii="Arial" w:hAnsi="Arial" w:cs="Arial"/>
        </w:rPr>
        <w:t xml:space="preserve"> </w:t>
      </w:r>
      <w:r w:rsidRPr="00831648">
        <w:rPr>
          <w:rFonts w:ascii="Arial" w:hAnsi="Arial" w:cs="Arial"/>
        </w:rPr>
        <w:t>dnů od jejího doručení kupujícímu. V případě pochybností se dnem doručení rozumí třetí den ode dne odeslání.</w:t>
      </w:r>
    </w:p>
    <w:p w14:paraId="7BE5A101" w14:textId="0D3D9F89" w:rsidR="00831648" w:rsidRP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 xml:space="preserve">Kupující nebude poskytovat zálohy. Veškeré platby dle této smlouvy budou probíhat výlučně bezhotovostním převodem v českých korunách na bankovní účet prodávajícího uvedený ve smlouvě. </w:t>
      </w:r>
    </w:p>
    <w:p w14:paraId="335E8ED0" w14:textId="77777777" w:rsidR="00831648" w:rsidRP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doručením opraveného či doplněného daňového dokladu. Splatnost činí nejméně 30 kalendářních dnů od doručení dokladu kupujícímu.</w:t>
      </w:r>
    </w:p>
    <w:p w14:paraId="4D998752" w14:textId="77777777" w:rsidR="00831648" w:rsidRP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V případě prodlení kupujícího s úhradou kupní ceny po dobu delší 30 kalendářních dnů je prodávající oprávněn požadovat na kupujícím úrok z prodlení ve výši 0,01 % z dlužné částky za každý i započatý den prodlení. Prodávající není oprávněn požadovat náhradu škody vzniklou v důsledku prodlení kupujícího s úhradou kupní ceny. Za prodlení s platbou se nepovažuje případ, kdy kupující reklamuje kvalitu dodaného zboží nebo provedených prací.</w:t>
      </w:r>
    </w:p>
    <w:p w14:paraId="2E4CC10C" w14:textId="0341B57B" w:rsidR="00831648" w:rsidRDefault="00831648" w:rsidP="00483113">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FB0218">
        <w:rPr>
          <w:rFonts w:ascii="Arial" w:hAnsi="Arial" w:cs="Arial"/>
        </w:rPr>
        <w:t xml:space="preserve">Nedílnou součástí daňového dokladu – faktury musí být předávací protokol dle </w:t>
      </w:r>
      <w:r w:rsidR="00CA73B0">
        <w:rPr>
          <w:rFonts w:ascii="Arial" w:hAnsi="Arial" w:cs="Arial"/>
        </w:rPr>
        <w:t>čl</w:t>
      </w:r>
      <w:r w:rsidR="00C23854">
        <w:rPr>
          <w:rFonts w:ascii="Arial" w:hAnsi="Arial" w:cs="Arial"/>
        </w:rPr>
        <w:t>ánku</w:t>
      </w:r>
      <w:r w:rsidR="00CA73B0">
        <w:rPr>
          <w:rFonts w:ascii="Arial" w:hAnsi="Arial" w:cs="Arial"/>
        </w:rPr>
        <w:t xml:space="preserve"> 8 odst.</w:t>
      </w:r>
      <w:r w:rsidRPr="00FB0218">
        <w:rPr>
          <w:rFonts w:ascii="Arial" w:hAnsi="Arial" w:cs="Arial"/>
        </w:rPr>
        <w:t xml:space="preserve"> </w:t>
      </w:r>
      <w:proofErr w:type="gramStart"/>
      <w:r w:rsidR="007E05E5" w:rsidRPr="00FB0218">
        <w:rPr>
          <w:rFonts w:ascii="Arial" w:hAnsi="Arial" w:cs="Arial"/>
        </w:rPr>
        <w:t>8</w:t>
      </w:r>
      <w:r w:rsidRPr="00FB0218">
        <w:rPr>
          <w:rFonts w:ascii="Arial" w:hAnsi="Arial" w:cs="Arial"/>
        </w:rPr>
        <w:t>.4.</w:t>
      </w:r>
      <w:r w:rsidR="00CA73B0">
        <w:rPr>
          <w:rFonts w:ascii="Arial" w:hAnsi="Arial" w:cs="Arial"/>
        </w:rPr>
        <w:t xml:space="preserve"> této</w:t>
      </w:r>
      <w:proofErr w:type="gramEnd"/>
      <w:r w:rsidR="00CA73B0">
        <w:rPr>
          <w:rFonts w:ascii="Arial" w:hAnsi="Arial" w:cs="Arial"/>
        </w:rPr>
        <w:t xml:space="preserve"> smlouvy.</w:t>
      </w:r>
    </w:p>
    <w:p w14:paraId="3504D7D3" w14:textId="780D5D27" w:rsidR="002C4E6B" w:rsidRPr="002C4E6B" w:rsidRDefault="002C4E6B" w:rsidP="002C4E6B">
      <w:pPr>
        <w:pStyle w:val="Odstavecseseznamem"/>
        <w:numPr>
          <w:ilvl w:val="1"/>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Pr>
          <w:rFonts w:ascii="Arial" w:hAnsi="Arial" w:cs="Arial"/>
        </w:rPr>
        <w:t>Prodávající</w:t>
      </w:r>
      <w:r w:rsidRPr="002C4E6B">
        <w:rPr>
          <w:rFonts w:ascii="Arial" w:hAnsi="Arial" w:cs="Arial"/>
        </w:rPr>
        <w:t>, v případě, že je plátcem DPH, prohlašuje, že:</w:t>
      </w:r>
    </w:p>
    <w:p w14:paraId="15D8839C"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nemá v úmyslu nezaplatit daň z přidané hodnoty u zdanitelného plnění podle této smlouvy (dále jen „daň“),</w:t>
      </w:r>
    </w:p>
    <w:p w14:paraId="2E3DB5DD"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proofErr w:type="gramStart"/>
      <w:r w:rsidRPr="002C4E6B">
        <w:rPr>
          <w:rFonts w:ascii="Arial" w:hAnsi="Arial" w:cs="Arial"/>
        </w:rPr>
        <w:t>mu</w:t>
      </w:r>
      <w:proofErr w:type="gramEnd"/>
      <w:r w:rsidRPr="002C4E6B">
        <w:rPr>
          <w:rFonts w:ascii="Arial" w:hAnsi="Arial" w:cs="Arial"/>
        </w:rPr>
        <w:t xml:space="preserve"> nejsou známy skutečnosti, nasvědčující tomu, že se dostane do postavení, kdy nemůže daň zaplatit a ani se ke dni podpisu této smlouvy v takovém postavení nenachází,</w:t>
      </w:r>
    </w:p>
    <w:p w14:paraId="1076AFFC"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nezkrátí daň nebo nevyláká daňovou výhodu</w:t>
      </w:r>
    </w:p>
    <w:p w14:paraId="344A2213"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lastRenderedPageBreak/>
        <w:t>úplata za plnění dle této smlouvy není odchylná od obvyklé ceny,</w:t>
      </w:r>
    </w:p>
    <w:p w14:paraId="1B0A1057"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úplata za plnění dle této smlouvy nebude poskytnuta zcela nebo zčásti bezhotovostním převodem na účet vedený poskytovatelem platebních služeb mimo tuzemsko</w:t>
      </w:r>
    </w:p>
    <w:p w14:paraId="6C21A07C"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nebude nespolehlivým plátcem,</w:t>
      </w:r>
    </w:p>
    <w:p w14:paraId="6116AECE" w14:textId="77777777"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bude mít u správce daně registrován bankovní účet používaný pro ekonomickou činnost,</w:t>
      </w:r>
    </w:p>
    <w:p w14:paraId="3E3CF51F" w14:textId="2B45043D"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o </w:t>
      </w:r>
      <w:r w:rsidR="001D1E35">
        <w:rPr>
          <w:rFonts w:ascii="Arial" w:hAnsi="Arial" w:cs="Arial"/>
        </w:rPr>
        <w:t>prodávajícím</w:t>
      </w:r>
      <w:r w:rsidRPr="002C4E6B">
        <w:rPr>
          <w:rFonts w:ascii="Arial" w:hAnsi="Arial" w:cs="Arial"/>
        </w:rPr>
        <w:t xml:space="preserve"> zveřejněna správcem daně skutečnost, že </w:t>
      </w:r>
      <w:r w:rsidR="001D1E35">
        <w:rPr>
          <w:rFonts w:ascii="Arial" w:hAnsi="Arial" w:cs="Arial"/>
        </w:rPr>
        <w:t>prodávající</w:t>
      </w:r>
      <w:r w:rsidRPr="002C4E6B">
        <w:rPr>
          <w:rFonts w:ascii="Arial" w:hAnsi="Arial" w:cs="Arial"/>
        </w:rPr>
        <w:t xml:space="preserve"> je nespolehlivým plátcem,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43946966" w14:textId="12A37A6B" w:rsidR="002C4E6B" w:rsidRPr="002C4E6B" w:rsidRDefault="002C4E6B" w:rsidP="002C4E6B">
      <w:pPr>
        <w:pStyle w:val="Odstavecseseznamem"/>
        <w:numPr>
          <w:ilvl w:val="2"/>
          <w:numId w:val="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zjištěna nesrovnalost v registraci bankovního účtu </w:t>
      </w:r>
      <w:r w:rsidR="001D1E35">
        <w:rPr>
          <w:rFonts w:ascii="Arial" w:hAnsi="Arial" w:cs="Arial"/>
        </w:rPr>
        <w:t>prodávajícího</w:t>
      </w:r>
      <w:r w:rsidRPr="002C4E6B">
        <w:rPr>
          <w:rFonts w:ascii="Arial" w:hAnsi="Arial" w:cs="Arial"/>
        </w:rPr>
        <w:t xml:space="preserve"> určeného pro ekonomickou činnost správcem daně,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5196C645" w14:textId="77777777" w:rsidR="00831648" w:rsidRPr="00831648" w:rsidRDefault="00831648" w:rsidP="00831648">
      <w:pPr>
        <w:autoSpaceDE w:val="0"/>
        <w:autoSpaceDN w:val="0"/>
        <w:jc w:val="both"/>
        <w:rPr>
          <w:rFonts w:ascii="Arial" w:hAnsi="Arial" w:cs="Arial"/>
        </w:rPr>
      </w:pPr>
    </w:p>
    <w:p w14:paraId="5555B641" w14:textId="765F170D" w:rsidR="00831648" w:rsidRDefault="00831648" w:rsidP="00741C8F">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741C8F">
        <w:rPr>
          <w:rFonts w:ascii="Arial" w:eastAsia="Arial" w:hAnsi="Arial" w:cs="Arial"/>
          <w:b/>
          <w:caps/>
          <w:color w:val="000000"/>
        </w:rPr>
        <w:t>Dodání předmětu koupě</w:t>
      </w:r>
    </w:p>
    <w:p w14:paraId="39043D97" w14:textId="77777777" w:rsidR="00741C8F" w:rsidRPr="00741C8F" w:rsidRDefault="00741C8F" w:rsidP="00741C8F">
      <w:pPr>
        <w:widowControl w:val="0"/>
        <w:pBdr>
          <w:top w:val="nil"/>
          <w:left w:val="nil"/>
          <w:bottom w:val="nil"/>
          <w:right w:val="nil"/>
          <w:between w:val="nil"/>
        </w:pBdr>
        <w:ind w:right="-92"/>
        <w:jc w:val="center"/>
        <w:rPr>
          <w:rFonts w:ascii="Arial" w:eastAsia="Arial" w:hAnsi="Arial" w:cs="Arial"/>
          <w:b/>
          <w:caps/>
          <w:color w:val="000000"/>
        </w:rPr>
      </w:pPr>
    </w:p>
    <w:p w14:paraId="543DB873" w14:textId="50FEAF3F" w:rsidR="00831648" w:rsidRPr="00C23854" w:rsidRDefault="00831648" w:rsidP="00C432A6">
      <w:pPr>
        <w:pStyle w:val="Odstavecseseznamem"/>
        <w:numPr>
          <w:ilvl w:val="1"/>
          <w:numId w:val="2"/>
        </w:numPr>
        <w:autoSpaceDE w:val="0"/>
        <w:autoSpaceDN w:val="0"/>
        <w:jc w:val="both"/>
        <w:rPr>
          <w:rFonts w:ascii="Arial" w:hAnsi="Arial" w:cs="Arial"/>
        </w:rPr>
      </w:pPr>
      <w:r w:rsidRPr="00C23854">
        <w:rPr>
          <w:rFonts w:ascii="Arial" w:hAnsi="Arial" w:cs="Arial"/>
        </w:rPr>
        <w:t xml:space="preserve">Prodávající je povinen dodat předmět koupě do místa plnění uvedeného v článku </w:t>
      </w:r>
      <w:r w:rsidR="00C23854" w:rsidRPr="00C23854">
        <w:rPr>
          <w:rFonts w:ascii="Arial" w:hAnsi="Arial" w:cs="Arial"/>
        </w:rPr>
        <w:t>5</w:t>
      </w:r>
      <w:r w:rsidRPr="00C23854">
        <w:rPr>
          <w:rFonts w:ascii="Arial" w:hAnsi="Arial" w:cs="Arial"/>
        </w:rPr>
        <w:t>, a to ve lhůtě dle článku </w:t>
      </w:r>
      <w:r w:rsidR="00C23854" w:rsidRPr="00C23854">
        <w:rPr>
          <w:rFonts w:ascii="Arial" w:hAnsi="Arial" w:cs="Arial"/>
        </w:rPr>
        <w:t>4</w:t>
      </w:r>
      <w:r w:rsidRPr="00C23854">
        <w:rPr>
          <w:rFonts w:ascii="Arial" w:hAnsi="Arial" w:cs="Arial"/>
        </w:rPr>
        <w:t xml:space="preserve"> </w:t>
      </w:r>
      <w:proofErr w:type="gramStart"/>
      <w:r w:rsidRPr="00C23854">
        <w:rPr>
          <w:rFonts w:ascii="Arial" w:hAnsi="Arial" w:cs="Arial"/>
        </w:rPr>
        <w:t>této</w:t>
      </w:r>
      <w:proofErr w:type="gramEnd"/>
      <w:r w:rsidRPr="00C23854">
        <w:rPr>
          <w:rFonts w:ascii="Arial" w:hAnsi="Arial" w:cs="Arial"/>
        </w:rPr>
        <w:t xml:space="preserve"> smlouvy. Prodávající je povinen zajistit na své náklady přepravu předmětu koupě do místa plnění.</w:t>
      </w:r>
    </w:p>
    <w:p w14:paraId="5ED9EFA3" w14:textId="77777777" w:rsidR="00831648" w:rsidRPr="00831648" w:rsidRDefault="00831648" w:rsidP="00C432A6">
      <w:pPr>
        <w:pStyle w:val="Odstavecseseznamem"/>
        <w:numPr>
          <w:ilvl w:val="1"/>
          <w:numId w:val="2"/>
        </w:numPr>
        <w:autoSpaceDE w:val="0"/>
        <w:autoSpaceDN w:val="0"/>
        <w:jc w:val="both"/>
        <w:rPr>
          <w:rFonts w:ascii="Arial" w:hAnsi="Arial" w:cs="Arial"/>
        </w:rPr>
      </w:pPr>
      <w:r w:rsidRPr="00831648">
        <w:rPr>
          <w:rFonts w:ascii="Arial" w:hAnsi="Arial" w:cs="Arial"/>
        </w:rPr>
        <w:t xml:space="preserve">Předmět koupě musí být dodán s požadovanými parametry a s požadovaným vybavením a příslušenstvím. Spolu s předmětem koupě musí být dodána veškerá související dokumentace včetně záručních listů, návodů k obsluze a ostatní doklady potřebné pro řádné provozování předmětu koupě, zejména pokud vyplývají z právních předpisů. Veškeré dokumenty a doklady budou dodány v českém jazyce. </w:t>
      </w:r>
    </w:p>
    <w:p w14:paraId="69CB3494" w14:textId="0DADB9FF" w:rsidR="00831648" w:rsidRPr="00A17AD9" w:rsidRDefault="00831648" w:rsidP="00C432A6">
      <w:pPr>
        <w:pStyle w:val="Odstavecseseznamem"/>
        <w:numPr>
          <w:ilvl w:val="1"/>
          <w:numId w:val="2"/>
        </w:numPr>
        <w:autoSpaceDE w:val="0"/>
        <w:autoSpaceDN w:val="0"/>
        <w:jc w:val="both"/>
        <w:rPr>
          <w:rFonts w:ascii="Arial" w:hAnsi="Arial" w:cs="Arial"/>
        </w:rPr>
      </w:pPr>
      <w:r w:rsidRPr="00831648">
        <w:rPr>
          <w:rFonts w:ascii="Arial" w:hAnsi="Arial" w:cs="Arial"/>
        </w:rPr>
        <w:t xml:space="preserve">Kupující je povinen převzít řádně a včas dodaný předmět koupě, který bude bez vad. Převzetí předmětu koupě bude předcházet jeho detailní prohlídka a </w:t>
      </w:r>
      <w:r w:rsidR="008D25DF">
        <w:rPr>
          <w:rFonts w:ascii="Arial" w:hAnsi="Arial" w:cs="Arial"/>
        </w:rPr>
        <w:t xml:space="preserve">ověření kompatibility se stávajícím osvětlením a </w:t>
      </w:r>
      <w:r w:rsidRPr="00C432A6">
        <w:rPr>
          <w:rFonts w:ascii="Arial" w:hAnsi="Arial" w:cs="Arial"/>
        </w:rPr>
        <w:t>světelná zkouška</w:t>
      </w:r>
      <w:r w:rsidRPr="00A17AD9">
        <w:rPr>
          <w:rFonts w:ascii="Arial" w:hAnsi="Arial" w:cs="Arial"/>
        </w:rPr>
        <w:t xml:space="preserve">. </w:t>
      </w:r>
    </w:p>
    <w:p w14:paraId="67642E10" w14:textId="77777777" w:rsidR="008D25DF" w:rsidRPr="008D25DF" w:rsidRDefault="00831648" w:rsidP="008D25DF">
      <w:pPr>
        <w:pStyle w:val="Odstavecseseznamem"/>
        <w:numPr>
          <w:ilvl w:val="1"/>
          <w:numId w:val="2"/>
        </w:numPr>
        <w:autoSpaceDE w:val="0"/>
        <w:autoSpaceDN w:val="0"/>
        <w:jc w:val="both"/>
        <w:rPr>
          <w:rFonts w:ascii="Arial" w:hAnsi="Arial" w:cs="Arial"/>
          <w:b/>
          <w:bCs/>
        </w:rPr>
      </w:pPr>
      <w:r w:rsidRPr="00831648">
        <w:rPr>
          <w:rFonts w:ascii="Arial" w:hAnsi="Arial" w:cs="Arial"/>
        </w:rPr>
        <w:t xml:space="preserve">O předání a převzetí předmětu koupě bude mezi zástupci smluvních stran sepsán písemný předávací protokol. </w:t>
      </w:r>
    </w:p>
    <w:p w14:paraId="4550C155" w14:textId="20152536" w:rsidR="00831648" w:rsidRPr="00831648" w:rsidRDefault="00831648" w:rsidP="008D25DF">
      <w:pPr>
        <w:pStyle w:val="Odstavecseseznamem"/>
        <w:numPr>
          <w:ilvl w:val="1"/>
          <w:numId w:val="2"/>
        </w:numPr>
        <w:autoSpaceDE w:val="0"/>
        <w:autoSpaceDN w:val="0"/>
        <w:jc w:val="both"/>
        <w:rPr>
          <w:rFonts w:ascii="Arial" w:hAnsi="Arial" w:cs="Arial"/>
          <w:b/>
          <w:bCs/>
        </w:rPr>
      </w:pPr>
      <w:r w:rsidRPr="00831648">
        <w:rPr>
          <w:rFonts w:ascii="Arial" w:hAnsi="Arial" w:cs="Arial"/>
        </w:rPr>
        <w:t xml:space="preserve">Kupující není povinen převzít předmět koupě, pokud bude vykazovat vady (včetně vad vzhledových). </w:t>
      </w:r>
    </w:p>
    <w:p w14:paraId="4615BBA9" w14:textId="77777777" w:rsidR="00831648" w:rsidRPr="00831648" w:rsidRDefault="00831648" w:rsidP="00C432A6">
      <w:pPr>
        <w:pStyle w:val="Odstavecseseznamem"/>
        <w:numPr>
          <w:ilvl w:val="1"/>
          <w:numId w:val="2"/>
        </w:numPr>
        <w:autoSpaceDE w:val="0"/>
        <w:autoSpaceDN w:val="0"/>
        <w:jc w:val="both"/>
        <w:rPr>
          <w:rFonts w:ascii="Arial" w:hAnsi="Arial" w:cs="Arial"/>
        </w:rPr>
      </w:pPr>
      <w:r w:rsidRPr="00831648">
        <w:rPr>
          <w:rFonts w:ascii="Arial" w:hAnsi="Arial" w:cs="Arial"/>
        </w:rPr>
        <w:t>V případě sporu kupující rozhodne o tom, zda jde o vadu. V případě zjištění jakékoliv vady předmětu koupě se má za to, že byla tato smlouva porušena podstatným způsobem a kupující je oprávněn uplatnit některý z nároků uvedených v ustanovení § 2106 odst. 1 zákona č. 89/2012 Sb., občanského zákoníku, v aktuálním znění.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4ACD1DCF" w14:textId="77777777" w:rsidR="00831648" w:rsidRPr="00831648" w:rsidRDefault="00831648" w:rsidP="00C432A6">
      <w:pPr>
        <w:pStyle w:val="Odstavecseseznamem"/>
        <w:numPr>
          <w:ilvl w:val="1"/>
          <w:numId w:val="2"/>
        </w:numPr>
        <w:autoSpaceDE w:val="0"/>
        <w:autoSpaceDN w:val="0"/>
        <w:jc w:val="both"/>
        <w:rPr>
          <w:rFonts w:ascii="Arial" w:hAnsi="Arial" w:cs="Arial"/>
        </w:rPr>
      </w:pPr>
      <w:r w:rsidRPr="00831648">
        <w:rPr>
          <w:rFonts w:ascii="Arial" w:hAnsi="Arial" w:cs="Arial"/>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26D15853" w14:textId="77777777" w:rsidR="00EE5CA8" w:rsidRDefault="00EE5CA8"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742B3B0" w14:textId="67995714" w:rsidR="00831648" w:rsidRDefault="00831648" w:rsidP="00EE5CA8">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EE5CA8">
        <w:rPr>
          <w:rFonts w:ascii="Arial" w:eastAsia="Arial" w:hAnsi="Arial" w:cs="Arial"/>
          <w:b/>
          <w:caps/>
          <w:color w:val="000000"/>
        </w:rPr>
        <w:t>Vlastnické právo k předmětu koupě, nebezpečí škody</w:t>
      </w:r>
    </w:p>
    <w:p w14:paraId="00AE7B74" w14:textId="77777777" w:rsidR="00EA7859" w:rsidRPr="00EE5CA8"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64F43D07" w14:textId="2848C317" w:rsidR="00831648" w:rsidRPr="00EE5CA8" w:rsidRDefault="00831648" w:rsidP="00EE5CA8">
      <w:pPr>
        <w:pStyle w:val="Odstavecseseznamem"/>
        <w:numPr>
          <w:ilvl w:val="1"/>
          <w:numId w:val="2"/>
        </w:numPr>
        <w:autoSpaceDE w:val="0"/>
        <w:autoSpaceDN w:val="0"/>
        <w:jc w:val="both"/>
        <w:rPr>
          <w:rFonts w:ascii="Arial" w:hAnsi="Arial" w:cs="Arial"/>
        </w:rPr>
      </w:pPr>
      <w:r w:rsidRPr="00EE5CA8">
        <w:rPr>
          <w:rFonts w:ascii="Arial" w:hAnsi="Arial" w:cs="Arial"/>
        </w:rPr>
        <w:t>Vlastnické právo k předmětu koupě přechází na kupujícího okamžikem jeho předání a převzetí na základě podepsaného předávacího protokolu.</w:t>
      </w:r>
    </w:p>
    <w:p w14:paraId="08D62A6F" w14:textId="77777777" w:rsidR="00831648" w:rsidRPr="00831648" w:rsidRDefault="00831648" w:rsidP="00EE5CA8">
      <w:pPr>
        <w:pStyle w:val="Odstavecseseznamem"/>
        <w:numPr>
          <w:ilvl w:val="1"/>
          <w:numId w:val="2"/>
        </w:numPr>
        <w:autoSpaceDE w:val="0"/>
        <w:autoSpaceDN w:val="0"/>
        <w:jc w:val="both"/>
        <w:rPr>
          <w:rFonts w:ascii="Arial" w:hAnsi="Arial" w:cs="Arial"/>
        </w:rPr>
      </w:pPr>
      <w:r w:rsidRPr="00831648">
        <w:rPr>
          <w:rFonts w:ascii="Arial" w:hAnsi="Arial" w:cs="Arial"/>
        </w:rPr>
        <w:t>Nebezpečí škody na předmětu koupě přechází na kupujícího spolu s převodem vlastnického práva.</w:t>
      </w:r>
    </w:p>
    <w:p w14:paraId="744A43C2" w14:textId="77777777" w:rsidR="00EA7859" w:rsidRDefault="00EA785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34AB4D59" w14:textId="77E8F84B" w:rsidR="00831648" w:rsidRDefault="00831648" w:rsidP="00EA7859">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EA7859">
        <w:rPr>
          <w:rFonts w:ascii="Arial" w:eastAsia="Arial" w:hAnsi="Arial" w:cs="Arial"/>
          <w:b/>
          <w:caps/>
          <w:color w:val="000000"/>
        </w:rPr>
        <w:t>Záruka za jakost, odpovědnost za vady, záruční a pozáruční servis</w:t>
      </w:r>
    </w:p>
    <w:p w14:paraId="3F8A4005" w14:textId="77777777" w:rsidR="00EA7859" w:rsidRPr="00EA7859"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2AC331B7" w14:textId="5E25B836" w:rsidR="00831648" w:rsidRPr="00707420" w:rsidRDefault="00831648" w:rsidP="00707420">
      <w:pPr>
        <w:pStyle w:val="Odstavecseseznamem"/>
        <w:numPr>
          <w:ilvl w:val="1"/>
          <w:numId w:val="2"/>
        </w:numPr>
        <w:autoSpaceDE w:val="0"/>
        <w:autoSpaceDN w:val="0"/>
        <w:jc w:val="both"/>
        <w:rPr>
          <w:rFonts w:ascii="Arial" w:hAnsi="Arial" w:cs="Arial"/>
        </w:rPr>
      </w:pPr>
      <w:r w:rsidRPr="00707420">
        <w:rPr>
          <w:rFonts w:ascii="Arial" w:hAnsi="Arial" w:cs="Arial"/>
        </w:rPr>
        <w:t>Prodávající poskytuje kupujícímu záruku za jakost předmětu koupě včetně příslušenství v trvání </w:t>
      </w:r>
      <w:r w:rsidR="006D717A" w:rsidRPr="006D717A">
        <w:rPr>
          <w:rFonts w:ascii="Arial" w:hAnsi="Arial" w:cs="Arial"/>
          <w:b/>
          <w:bCs/>
        </w:rPr>
        <w:t xml:space="preserve">min. </w:t>
      </w:r>
      <w:r w:rsidRPr="006D717A">
        <w:rPr>
          <w:rFonts w:ascii="Arial" w:hAnsi="Arial" w:cs="Arial"/>
          <w:b/>
          <w:bCs/>
        </w:rPr>
        <w:t>24 měsíců</w:t>
      </w:r>
      <w:r w:rsidRPr="00707420">
        <w:rPr>
          <w:rFonts w:ascii="Arial" w:hAnsi="Arial" w:cs="Arial"/>
        </w:rPr>
        <w:t xml:space="preserve">, případně delší záruku, stanoví-li tak právní předpisy nebo výrobce. </w:t>
      </w:r>
    </w:p>
    <w:p w14:paraId="1D56FFEA" w14:textId="2F4EE0B6" w:rsidR="00831648" w:rsidRPr="00831648" w:rsidRDefault="00831648" w:rsidP="00707420">
      <w:pPr>
        <w:pStyle w:val="Odstavecseseznamem"/>
        <w:numPr>
          <w:ilvl w:val="1"/>
          <w:numId w:val="2"/>
        </w:numPr>
        <w:autoSpaceDE w:val="0"/>
        <w:autoSpaceDN w:val="0"/>
        <w:jc w:val="both"/>
        <w:rPr>
          <w:rFonts w:ascii="Arial" w:hAnsi="Arial" w:cs="Arial"/>
        </w:rPr>
      </w:pPr>
      <w:r w:rsidRPr="00831648">
        <w:rPr>
          <w:rFonts w:ascii="Arial" w:hAnsi="Arial" w:cs="Arial"/>
        </w:rPr>
        <w:t>Záruční doba začíná běžet dnem podpisu předávacího protokolu dle čl</w:t>
      </w:r>
      <w:r w:rsidR="006D717A">
        <w:rPr>
          <w:rFonts w:ascii="Arial" w:hAnsi="Arial" w:cs="Arial"/>
        </w:rPr>
        <w:t>ánku</w:t>
      </w:r>
      <w:r w:rsidRPr="00831648">
        <w:rPr>
          <w:rFonts w:ascii="Arial" w:hAnsi="Arial" w:cs="Arial"/>
        </w:rPr>
        <w:t xml:space="preserve"> </w:t>
      </w:r>
      <w:r w:rsidR="006D717A">
        <w:rPr>
          <w:rFonts w:ascii="Arial" w:hAnsi="Arial" w:cs="Arial"/>
        </w:rPr>
        <w:t>8</w:t>
      </w:r>
      <w:r w:rsidRPr="00831648">
        <w:rPr>
          <w:rFonts w:ascii="Arial" w:hAnsi="Arial" w:cs="Arial"/>
        </w:rPr>
        <w:t xml:space="preserve"> odst. </w:t>
      </w:r>
      <w:r w:rsidR="006D717A">
        <w:rPr>
          <w:rFonts w:ascii="Arial" w:hAnsi="Arial" w:cs="Arial"/>
        </w:rPr>
        <w:t>8.</w:t>
      </w:r>
      <w:r w:rsidRPr="00831648">
        <w:rPr>
          <w:rFonts w:ascii="Arial" w:hAnsi="Arial" w:cs="Arial"/>
        </w:rPr>
        <w:t>4 této smlouvy oběma smluvními stranami, případně dnem podpisu zápisu, kterým bude konstatováno odstranění vad a nedodělků, převzal-li kupující předmět koupě či jeho část s vadami či nedodělky.</w:t>
      </w:r>
    </w:p>
    <w:p w14:paraId="2DA483F5" w14:textId="77777777" w:rsidR="00831648" w:rsidRPr="00831648" w:rsidRDefault="00831648" w:rsidP="00707420">
      <w:pPr>
        <w:pStyle w:val="Odstavecseseznamem"/>
        <w:numPr>
          <w:ilvl w:val="1"/>
          <w:numId w:val="2"/>
        </w:numPr>
        <w:autoSpaceDE w:val="0"/>
        <w:autoSpaceDN w:val="0"/>
        <w:jc w:val="both"/>
        <w:rPr>
          <w:rFonts w:ascii="Arial" w:hAnsi="Arial" w:cs="Arial"/>
        </w:rPr>
      </w:pPr>
      <w:r w:rsidRPr="00831648">
        <w:rPr>
          <w:rFonts w:ascii="Arial" w:hAnsi="Arial" w:cs="Arial"/>
        </w:rPr>
        <w:t xml:space="preserve">Prodávající nebo jeho servisní organizace je povinen nastoupit k odstranění závady či poruchy neprodleně, nejpozději však v pracovní den následující po jejím nahlášení kupujícím. Prodávající je </w:t>
      </w:r>
      <w:r w:rsidRPr="00831648">
        <w:rPr>
          <w:rFonts w:ascii="Arial" w:hAnsi="Arial" w:cs="Arial"/>
        </w:rPr>
        <w:lastRenderedPageBreak/>
        <w:t>povinen postupovat tak, aby odstranil nahlášenou vadu či poruchu v co nejkratší době. Prodávající je rovněž povinen písemně informovat kupujícího, kdy předpokládá odstranění vady či poruchy.</w:t>
      </w:r>
    </w:p>
    <w:p w14:paraId="1B672094" w14:textId="06A16266" w:rsidR="00831648" w:rsidRPr="00831648" w:rsidRDefault="00831648" w:rsidP="00707420">
      <w:pPr>
        <w:pStyle w:val="Odstavecseseznamem"/>
        <w:numPr>
          <w:ilvl w:val="1"/>
          <w:numId w:val="2"/>
        </w:numPr>
        <w:autoSpaceDE w:val="0"/>
        <w:autoSpaceDN w:val="0"/>
        <w:jc w:val="both"/>
        <w:rPr>
          <w:rFonts w:ascii="Arial" w:hAnsi="Arial" w:cs="Arial"/>
        </w:rPr>
      </w:pPr>
      <w:r w:rsidRPr="00831648">
        <w:rPr>
          <w:rFonts w:ascii="Arial" w:hAnsi="Arial" w:cs="Arial"/>
        </w:rPr>
        <w:t xml:space="preserve">Záruční servis předmětu koupě bude zajištěn prostřednictvím společnosti </w:t>
      </w:r>
      <w:proofErr w:type="spellStart"/>
      <w:r w:rsidR="00E90852">
        <w:rPr>
          <w:rFonts w:ascii="Arial" w:hAnsi="Arial" w:cs="Arial"/>
        </w:rPr>
        <w:t>Kuběnský</w:t>
      </w:r>
      <w:proofErr w:type="spellEnd"/>
      <w:r w:rsidR="00E90852">
        <w:rPr>
          <w:rFonts w:ascii="Arial" w:hAnsi="Arial" w:cs="Arial"/>
        </w:rPr>
        <w:t>, spol. s r.o.</w:t>
      </w:r>
      <w:r w:rsidR="00E90852" w:rsidRPr="00831648">
        <w:rPr>
          <w:rFonts w:ascii="Arial" w:hAnsi="Arial" w:cs="Arial"/>
        </w:rPr>
        <w:t xml:space="preserve"> </w:t>
      </w:r>
      <w:r w:rsidRPr="00831648">
        <w:rPr>
          <w:rFonts w:ascii="Arial" w:hAnsi="Arial" w:cs="Arial"/>
        </w:rPr>
        <w:t xml:space="preserve">Požadavky kupujícího na záruční opravy budou ohlášeny na kontaktní e-mail: </w:t>
      </w:r>
      <w:r w:rsidR="00E90852">
        <w:rPr>
          <w:rFonts w:ascii="Arial" w:hAnsi="Arial" w:cs="Arial"/>
        </w:rPr>
        <w:t>kubensky@kubensky.cz</w:t>
      </w:r>
    </w:p>
    <w:p w14:paraId="5E5987AF" w14:textId="77777777" w:rsidR="00831648" w:rsidRPr="00831648" w:rsidRDefault="00831648" w:rsidP="00707420">
      <w:pPr>
        <w:pStyle w:val="Odstavecseseznamem"/>
        <w:numPr>
          <w:ilvl w:val="1"/>
          <w:numId w:val="2"/>
        </w:numPr>
        <w:autoSpaceDE w:val="0"/>
        <w:autoSpaceDN w:val="0"/>
        <w:jc w:val="both"/>
        <w:rPr>
          <w:rFonts w:ascii="Arial" w:hAnsi="Arial" w:cs="Arial"/>
        </w:rPr>
      </w:pPr>
      <w:r w:rsidRPr="00831648">
        <w:rPr>
          <w:rFonts w:ascii="Arial" w:hAnsi="Arial" w:cs="Arial"/>
        </w:rPr>
        <w:t xml:space="preserve">Prodávající se zavazuje během trvání záruční lhůty vady zboží bezplatně odstranit a poskytovat kupujícímu bezplatný servis zboží včetně dodání náhradních dílů. </w:t>
      </w:r>
    </w:p>
    <w:p w14:paraId="2BB72E13" w14:textId="77777777" w:rsidR="00831648" w:rsidRPr="00831648" w:rsidRDefault="00831648" w:rsidP="00831648">
      <w:pPr>
        <w:pStyle w:val="Nzev"/>
        <w:spacing w:before="0" w:after="0"/>
        <w:rPr>
          <w:rFonts w:ascii="Arial" w:hAnsi="Arial" w:cs="Arial"/>
          <w:b w:val="0"/>
          <w:bCs/>
          <w:sz w:val="20"/>
          <w:szCs w:val="20"/>
        </w:rPr>
      </w:pPr>
    </w:p>
    <w:p w14:paraId="24A22340" w14:textId="16D694BE" w:rsidR="00831648" w:rsidRDefault="00831648" w:rsidP="00707420">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707420">
        <w:rPr>
          <w:rFonts w:ascii="Arial" w:eastAsia="Arial" w:hAnsi="Arial" w:cs="Arial"/>
          <w:b/>
          <w:caps/>
          <w:color w:val="000000"/>
        </w:rPr>
        <w:t>Další práva a povinnosti smluvních stran</w:t>
      </w:r>
    </w:p>
    <w:p w14:paraId="4114FC0A" w14:textId="77777777" w:rsidR="006D717A" w:rsidRPr="00707420" w:rsidRDefault="006D717A" w:rsidP="006D717A">
      <w:pPr>
        <w:widowControl w:val="0"/>
        <w:pBdr>
          <w:top w:val="nil"/>
          <w:left w:val="nil"/>
          <w:bottom w:val="nil"/>
          <w:right w:val="nil"/>
          <w:between w:val="nil"/>
        </w:pBdr>
        <w:ind w:right="-92"/>
        <w:jc w:val="center"/>
        <w:rPr>
          <w:rFonts w:ascii="Arial" w:eastAsia="Arial" w:hAnsi="Arial" w:cs="Arial"/>
          <w:b/>
          <w:caps/>
          <w:color w:val="000000"/>
        </w:rPr>
      </w:pPr>
    </w:p>
    <w:p w14:paraId="7B2F1E0C" w14:textId="611D098F" w:rsidR="00831648" w:rsidRPr="0040209F" w:rsidRDefault="00831648" w:rsidP="0040209F">
      <w:pPr>
        <w:pStyle w:val="Odstavecseseznamem"/>
        <w:numPr>
          <w:ilvl w:val="1"/>
          <w:numId w:val="2"/>
        </w:numPr>
        <w:autoSpaceDE w:val="0"/>
        <w:autoSpaceDN w:val="0"/>
        <w:jc w:val="both"/>
        <w:rPr>
          <w:rFonts w:ascii="Arial" w:hAnsi="Arial" w:cs="Arial"/>
        </w:rPr>
      </w:pPr>
      <w:r w:rsidRPr="0040209F">
        <w:rPr>
          <w:rFonts w:ascii="Arial" w:hAnsi="Arial" w:cs="Arial"/>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59A09D5B" w14:textId="77777777" w:rsidR="00831648" w:rsidRPr="00831648" w:rsidRDefault="00831648" w:rsidP="0040209F">
      <w:pPr>
        <w:pStyle w:val="Odstavecseseznamem"/>
        <w:numPr>
          <w:ilvl w:val="1"/>
          <w:numId w:val="2"/>
        </w:numPr>
        <w:autoSpaceDE w:val="0"/>
        <w:autoSpaceDN w:val="0"/>
        <w:jc w:val="both"/>
        <w:rPr>
          <w:rFonts w:ascii="Arial" w:hAnsi="Arial" w:cs="Arial"/>
        </w:rPr>
      </w:pPr>
      <w:r w:rsidRPr="00831648">
        <w:rPr>
          <w:rFonts w:ascii="Arial" w:hAnsi="Arial" w:cs="Arial"/>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01C19496" w14:textId="77777777" w:rsidR="00831648" w:rsidRPr="00831648" w:rsidRDefault="00831648" w:rsidP="0040209F">
      <w:pPr>
        <w:pStyle w:val="Odstavecseseznamem"/>
        <w:numPr>
          <w:ilvl w:val="1"/>
          <w:numId w:val="2"/>
        </w:numPr>
        <w:autoSpaceDE w:val="0"/>
        <w:autoSpaceDN w:val="0"/>
        <w:jc w:val="both"/>
        <w:rPr>
          <w:rFonts w:ascii="Arial" w:hAnsi="Arial" w:cs="Arial"/>
        </w:rPr>
      </w:pPr>
      <w:r w:rsidRPr="00831648">
        <w:rPr>
          <w:rFonts w:ascii="Arial" w:hAnsi="Arial" w:cs="Arial"/>
        </w:rPr>
        <w:t>Prodávající je povinen zajistit, aby předmět koupě vyhovoval všem obecně závazným právním předpisům a technickým normám a jiným požadavkům, které se týkají kvality a parametrů předmětu koupě.</w:t>
      </w:r>
    </w:p>
    <w:p w14:paraId="7A6E00E0" w14:textId="7A38F084" w:rsidR="00831648" w:rsidRPr="00831648" w:rsidRDefault="00831648" w:rsidP="0040209F">
      <w:pPr>
        <w:pStyle w:val="Odstavecseseznamem"/>
        <w:numPr>
          <w:ilvl w:val="1"/>
          <w:numId w:val="2"/>
        </w:numPr>
        <w:autoSpaceDE w:val="0"/>
        <w:autoSpaceDN w:val="0"/>
        <w:jc w:val="both"/>
        <w:rPr>
          <w:rFonts w:ascii="Arial" w:hAnsi="Arial" w:cs="Arial"/>
        </w:rPr>
      </w:pPr>
      <w:r w:rsidRPr="00831648">
        <w:rPr>
          <w:rFonts w:ascii="Arial" w:hAnsi="Arial" w:cs="Arial"/>
        </w:rPr>
        <w:t xml:space="preserve">Prodávající je povinen mít uzavřenou pojistnou smlouvu o odpovědnosti za škodu způsobenou prodávajícím výkonem jeho činnosti třetím subjektům s limitem pojistného plnění ve výši </w:t>
      </w:r>
      <w:r w:rsidRPr="00383EA0">
        <w:rPr>
          <w:rFonts w:ascii="Arial" w:hAnsi="Arial" w:cs="Arial"/>
          <w:b/>
          <w:bCs/>
        </w:rPr>
        <w:t xml:space="preserve">minimálně </w:t>
      </w:r>
      <w:r w:rsidR="00383EA0" w:rsidRPr="00383EA0">
        <w:rPr>
          <w:rFonts w:ascii="Arial" w:hAnsi="Arial" w:cs="Arial"/>
          <w:b/>
          <w:bCs/>
        </w:rPr>
        <w:t>1</w:t>
      </w:r>
      <w:r w:rsidR="00E90852">
        <w:rPr>
          <w:rFonts w:ascii="Arial" w:hAnsi="Arial" w:cs="Arial"/>
          <w:b/>
          <w:bCs/>
        </w:rPr>
        <w:t> </w:t>
      </w:r>
      <w:r w:rsidRPr="00383EA0">
        <w:rPr>
          <w:rFonts w:ascii="Arial" w:hAnsi="Arial" w:cs="Arial"/>
          <w:b/>
          <w:bCs/>
        </w:rPr>
        <w:t>000</w:t>
      </w:r>
      <w:r w:rsidR="00E90852">
        <w:rPr>
          <w:rFonts w:ascii="Arial" w:hAnsi="Arial" w:cs="Arial"/>
          <w:b/>
          <w:bCs/>
        </w:rPr>
        <w:t> </w:t>
      </w:r>
      <w:r w:rsidRPr="00383EA0">
        <w:rPr>
          <w:rFonts w:ascii="Arial" w:hAnsi="Arial" w:cs="Arial"/>
          <w:b/>
          <w:bCs/>
        </w:rPr>
        <w:t>000,- Kč</w:t>
      </w:r>
      <w:r w:rsidRPr="00831648">
        <w:rPr>
          <w:rFonts w:ascii="Arial" w:hAnsi="Arial" w:cs="Arial"/>
        </w:rPr>
        <w:t>. Pojistná smlouva bude platná po celou dobu realizace zakázky. Pojistnou smlouvu předložil prodávající před podpisem této smlouvy a je její přílohou.</w:t>
      </w:r>
    </w:p>
    <w:p w14:paraId="73700811" w14:textId="77777777" w:rsidR="00383EA0" w:rsidRDefault="00383EA0"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2898617" w14:textId="47999CED" w:rsidR="00831648" w:rsidRPr="00BF14F6" w:rsidRDefault="00831648" w:rsidP="00383EA0">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BF14F6">
        <w:rPr>
          <w:rFonts w:ascii="Arial" w:eastAsia="Arial" w:hAnsi="Arial" w:cs="Arial"/>
          <w:b/>
          <w:caps/>
          <w:color w:val="000000"/>
        </w:rPr>
        <w:t>Smluvní pokuty</w:t>
      </w:r>
    </w:p>
    <w:p w14:paraId="6B260F54" w14:textId="77777777" w:rsidR="00881C1D" w:rsidRPr="00957B78" w:rsidRDefault="00881C1D" w:rsidP="00881C1D">
      <w:pPr>
        <w:widowControl w:val="0"/>
        <w:pBdr>
          <w:top w:val="nil"/>
          <w:left w:val="nil"/>
          <w:bottom w:val="nil"/>
          <w:right w:val="nil"/>
          <w:between w:val="nil"/>
        </w:pBdr>
        <w:ind w:right="-92"/>
        <w:jc w:val="center"/>
        <w:rPr>
          <w:rFonts w:ascii="Arial" w:eastAsia="Arial" w:hAnsi="Arial" w:cs="Arial"/>
          <w:b/>
          <w:caps/>
          <w:color w:val="000000"/>
          <w:highlight w:val="cyan"/>
        </w:rPr>
      </w:pPr>
    </w:p>
    <w:p w14:paraId="30EA0908" w14:textId="51E2301E" w:rsidR="00831648" w:rsidRPr="00A943F5" w:rsidRDefault="00831648" w:rsidP="00A943F5">
      <w:pPr>
        <w:pStyle w:val="Odstavecseseznamem"/>
        <w:numPr>
          <w:ilvl w:val="1"/>
          <w:numId w:val="2"/>
        </w:numPr>
        <w:autoSpaceDE w:val="0"/>
        <w:autoSpaceDN w:val="0"/>
        <w:jc w:val="both"/>
        <w:rPr>
          <w:rFonts w:ascii="Arial" w:hAnsi="Arial" w:cs="Arial"/>
        </w:rPr>
      </w:pPr>
      <w:r w:rsidRPr="00A943F5">
        <w:rPr>
          <w:rFonts w:ascii="Arial" w:hAnsi="Arial" w:cs="Arial"/>
        </w:rPr>
        <w:t>V </w:t>
      </w:r>
      <w:r w:rsidRPr="006F650C">
        <w:rPr>
          <w:rFonts w:ascii="Arial" w:hAnsi="Arial" w:cs="Arial"/>
        </w:rPr>
        <w:t xml:space="preserve">případě prodlení s dodáním předmětu koupě oproti termínům stanoveným v čl. </w:t>
      </w:r>
      <w:r w:rsidR="006F650C" w:rsidRPr="006F650C">
        <w:rPr>
          <w:rFonts w:ascii="Arial" w:hAnsi="Arial" w:cs="Arial"/>
        </w:rPr>
        <w:t>4</w:t>
      </w:r>
      <w:r w:rsidRPr="006F650C">
        <w:rPr>
          <w:rFonts w:ascii="Arial" w:hAnsi="Arial" w:cs="Arial"/>
        </w:rPr>
        <w:t xml:space="preserve"> s přihlédnutím k čl. </w:t>
      </w:r>
      <w:r w:rsidR="006F650C" w:rsidRPr="006F650C">
        <w:rPr>
          <w:rFonts w:ascii="Arial" w:hAnsi="Arial" w:cs="Arial"/>
        </w:rPr>
        <w:t>11</w:t>
      </w:r>
      <w:r w:rsidRPr="006F650C">
        <w:rPr>
          <w:rFonts w:ascii="Arial" w:hAnsi="Arial" w:cs="Arial"/>
        </w:rPr>
        <w:t xml:space="preserve"> odst. </w:t>
      </w:r>
      <w:r w:rsidR="006F650C" w:rsidRPr="006F650C">
        <w:rPr>
          <w:rFonts w:ascii="Arial" w:hAnsi="Arial" w:cs="Arial"/>
        </w:rPr>
        <w:t>11.</w:t>
      </w:r>
      <w:r w:rsidRPr="006F650C">
        <w:rPr>
          <w:rFonts w:ascii="Arial" w:hAnsi="Arial" w:cs="Arial"/>
        </w:rPr>
        <w:t>2 této smlouvy je prodávající povinen kupujícímu uhradit smluvní pokutu ve výši 0,5 % z ceny nedodaného předmětu koupě,</w:t>
      </w:r>
      <w:r w:rsidRPr="00A943F5">
        <w:rPr>
          <w:rFonts w:ascii="Arial" w:hAnsi="Arial" w:cs="Arial"/>
        </w:rPr>
        <w:t xml:space="preserve"> za každý i započatý den prodlení. </w:t>
      </w:r>
    </w:p>
    <w:p w14:paraId="1D69483B" w14:textId="4E081438" w:rsidR="00831648" w:rsidRPr="00831648" w:rsidRDefault="00831648" w:rsidP="00A943F5">
      <w:pPr>
        <w:pStyle w:val="Odstavecseseznamem"/>
        <w:numPr>
          <w:ilvl w:val="1"/>
          <w:numId w:val="2"/>
        </w:numPr>
        <w:autoSpaceDE w:val="0"/>
        <w:autoSpaceDN w:val="0"/>
        <w:jc w:val="both"/>
        <w:rPr>
          <w:rFonts w:ascii="Arial" w:hAnsi="Arial" w:cs="Arial"/>
        </w:rPr>
      </w:pPr>
      <w:r w:rsidRPr="00831648">
        <w:rPr>
          <w:rFonts w:ascii="Arial" w:hAnsi="Arial" w:cs="Arial"/>
        </w:rPr>
        <w:t xml:space="preserve">V případě, že předmět koupě nebude splňovat specifikaci </w:t>
      </w:r>
      <w:r w:rsidRPr="009D7001">
        <w:rPr>
          <w:rFonts w:ascii="Arial" w:hAnsi="Arial" w:cs="Arial"/>
        </w:rPr>
        <w:t xml:space="preserve">dle přílohy č. </w:t>
      </w:r>
      <w:r w:rsidR="007005F8" w:rsidRPr="009D7001">
        <w:rPr>
          <w:rFonts w:ascii="Arial" w:hAnsi="Arial" w:cs="Arial"/>
        </w:rPr>
        <w:t>1</w:t>
      </w:r>
      <w:r w:rsidRPr="009D7001">
        <w:rPr>
          <w:rFonts w:ascii="Arial" w:hAnsi="Arial" w:cs="Arial"/>
        </w:rPr>
        <w:t xml:space="preserve"> této smlouvy, kupující předmět koupě nepřevezme a prodávající je povinen kupujícímu uhradit smluvní pokutu ve výši </w:t>
      </w:r>
      <w:r w:rsidR="007005F8" w:rsidRPr="009D7001">
        <w:rPr>
          <w:rFonts w:ascii="Arial" w:hAnsi="Arial" w:cs="Arial"/>
        </w:rPr>
        <w:t>50</w:t>
      </w:r>
      <w:r w:rsidRPr="009D7001">
        <w:rPr>
          <w:rFonts w:ascii="Arial" w:hAnsi="Arial" w:cs="Arial"/>
        </w:rPr>
        <w:t xml:space="preserve"> 000,- Kč a dále smluvní pokutu dle </w:t>
      </w:r>
      <w:r w:rsidR="007005F8" w:rsidRPr="009D7001">
        <w:rPr>
          <w:rFonts w:ascii="Arial" w:hAnsi="Arial" w:cs="Arial"/>
        </w:rPr>
        <w:t xml:space="preserve">odst. </w:t>
      </w:r>
      <w:proofErr w:type="gramStart"/>
      <w:r w:rsidR="007005F8" w:rsidRPr="009D7001">
        <w:rPr>
          <w:rFonts w:ascii="Arial" w:hAnsi="Arial" w:cs="Arial"/>
        </w:rPr>
        <w:t>12.1.</w:t>
      </w:r>
      <w:r w:rsidRPr="009D7001">
        <w:rPr>
          <w:rFonts w:ascii="Arial" w:hAnsi="Arial" w:cs="Arial"/>
        </w:rPr>
        <w:t xml:space="preserve"> tohoto</w:t>
      </w:r>
      <w:proofErr w:type="gramEnd"/>
      <w:r w:rsidRPr="009D7001">
        <w:rPr>
          <w:rFonts w:ascii="Arial" w:hAnsi="Arial" w:cs="Arial"/>
        </w:rPr>
        <w:t xml:space="preserve"> článku.</w:t>
      </w:r>
    </w:p>
    <w:p w14:paraId="6B04CE7B" w14:textId="77777777" w:rsidR="00831648" w:rsidRPr="00831648" w:rsidRDefault="00831648" w:rsidP="00A943F5">
      <w:pPr>
        <w:pStyle w:val="Odstavecseseznamem"/>
        <w:numPr>
          <w:ilvl w:val="1"/>
          <w:numId w:val="2"/>
        </w:numPr>
        <w:autoSpaceDE w:val="0"/>
        <w:autoSpaceDN w:val="0"/>
        <w:jc w:val="both"/>
        <w:rPr>
          <w:rFonts w:ascii="Arial" w:hAnsi="Arial" w:cs="Arial"/>
        </w:rPr>
      </w:pPr>
      <w:r w:rsidRPr="00831648">
        <w:rPr>
          <w:rFonts w:ascii="Arial" w:hAnsi="Arial" w:cs="Arial"/>
        </w:rPr>
        <w:t>V případě prodlení prodávajícího se započetím odstranění vad a poruch reklamovaných v záruční době, je prodávající povinen uhradit kupujícímu smluvní pokutu ve výši 0,5 % z celkové ceny předmětu koupě za každý den prodlení a za každý případ porušení této povinnosti.</w:t>
      </w:r>
    </w:p>
    <w:p w14:paraId="327236BA" w14:textId="0E106E07" w:rsidR="00831648" w:rsidRPr="00831648" w:rsidRDefault="00831648" w:rsidP="00A943F5">
      <w:pPr>
        <w:pStyle w:val="Odstavecseseznamem"/>
        <w:numPr>
          <w:ilvl w:val="1"/>
          <w:numId w:val="2"/>
        </w:numPr>
        <w:autoSpaceDE w:val="0"/>
        <w:autoSpaceDN w:val="0"/>
        <w:jc w:val="both"/>
        <w:rPr>
          <w:rFonts w:ascii="Arial" w:hAnsi="Arial" w:cs="Arial"/>
        </w:rPr>
      </w:pPr>
      <w:r w:rsidRPr="00831648">
        <w:rPr>
          <w:rFonts w:ascii="Arial" w:hAnsi="Arial" w:cs="Arial"/>
        </w:rPr>
        <w:t>V případě porušení povinnosti být pojištěn v požadovaném rozsahu po celou dobu realizace plnění se prodávající zavazuje zaplatit kupujícímu smluvní pokutu ve výši 1 000,-</w:t>
      </w:r>
      <w:r w:rsidR="005D0CE2">
        <w:rPr>
          <w:rFonts w:ascii="Arial" w:hAnsi="Arial" w:cs="Arial"/>
        </w:rPr>
        <w:t xml:space="preserve"> </w:t>
      </w:r>
      <w:r w:rsidRPr="00831648">
        <w:rPr>
          <w:rFonts w:ascii="Arial" w:hAnsi="Arial" w:cs="Arial"/>
        </w:rPr>
        <w:t>Kč  za každý i započatý den porušení závazku.</w:t>
      </w:r>
    </w:p>
    <w:p w14:paraId="62AA42BA" w14:textId="3942E89F" w:rsidR="00831648" w:rsidRPr="00831648" w:rsidRDefault="00831648" w:rsidP="00A943F5">
      <w:pPr>
        <w:pStyle w:val="Odstavecseseznamem"/>
        <w:numPr>
          <w:ilvl w:val="1"/>
          <w:numId w:val="2"/>
        </w:numPr>
        <w:autoSpaceDE w:val="0"/>
        <w:autoSpaceDN w:val="0"/>
        <w:jc w:val="both"/>
        <w:rPr>
          <w:rFonts w:ascii="Arial" w:hAnsi="Arial" w:cs="Arial"/>
        </w:rPr>
      </w:pPr>
      <w:r w:rsidRPr="00A943F5">
        <w:rPr>
          <w:rFonts w:ascii="Arial" w:hAnsi="Arial" w:cs="Arial"/>
        </w:rPr>
        <w:t xml:space="preserve">Pro případ porušení povinnosti oznámit změnu adresy dle čl. </w:t>
      </w:r>
      <w:r w:rsidR="005D0CE2">
        <w:rPr>
          <w:rFonts w:ascii="Arial" w:hAnsi="Arial" w:cs="Arial"/>
        </w:rPr>
        <w:t>14</w:t>
      </w:r>
      <w:r w:rsidRPr="00A943F5">
        <w:rPr>
          <w:rFonts w:ascii="Arial" w:hAnsi="Arial" w:cs="Arial"/>
        </w:rPr>
        <w:t xml:space="preserve"> této smlouvy sjednávají strany jednorázovou smluvní pokutu ve výši </w:t>
      </w:r>
      <w:r w:rsidR="005D0CE2">
        <w:rPr>
          <w:rFonts w:ascii="Arial" w:hAnsi="Arial" w:cs="Arial"/>
        </w:rPr>
        <w:t>10</w:t>
      </w:r>
      <w:r w:rsidRPr="00A943F5">
        <w:rPr>
          <w:rFonts w:ascii="Arial" w:hAnsi="Arial" w:cs="Arial"/>
        </w:rPr>
        <w:t xml:space="preserve"> 000 Kč. Tato smluvní pokuta se vztahuje na každý případ změny adresy, který prodávající neoznámí v souladu s touto smlouvou.</w:t>
      </w:r>
    </w:p>
    <w:p w14:paraId="7088897D" w14:textId="77777777" w:rsidR="00831648" w:rsidRPr="00831648" w:rsidRDefault="00831648" w:rsidP="00A943F5">
      <w:pPr>
        <w:pStyle w:val="Odstavecseseznamem"/>
        <w:numPr>
          <w:ilvl w:val="1"/>
          <w:numId w:val="2"/>
        </w:numPr>
        <w:autoSpaceDE w:val="0"/>
        <w:autoSpaceDN w:val="0"/>
        <w:jc w:val="both"/>
        <w:rPr>
          <w:rFonts w:ascii="Arial" w:hAnsi="Arial" w:cs="Arial"/>
        </w:rPr>
      </w:pPr>
      <w:r w:rsidRPr="00831648">
        <w:rPr>
          <w:rFonts w:ascii="Arial" w:hAnsi="Arial" w:cs="Arial"/>
        </w:rPr>
        <w:t>Vznikem povinnosti hradit smluvní pokutu ani jejím faktickým zaplacením není dotčen nárok kupujícího na náhradu škody ani do výše smluvní pokuty ani na odstoupení od této smlouvy. Odstoupením od smlouvy nárok na již uplatněnou smluvní pokutu nezaniká.</w:t>
      </w:r>
    </w:p>
    <w:p w14:paraId="410F80B0" w14:textId="77777777" w:rsidR="00831648" w:rsidRPr="00831648" w:rsidRDefault="00831648" w:rsidP="00A943F5">
      <w:pPr>
        <w:pStyle w:val="Odstavecseseznamem"/>
        <w:numPr>
          <w:ilvl w:val="1"/>
          <w:numId w:val="2"/>
        </w:numPr>
        <w:autoSpaceDE w:val="0"/>
        <w:autoSpaceDN w:val="0"/>
        <w:jc w:val="both"/>
        <w:rPr>
          <w:rFonts w:ascii="Arial" w:hAnsi="Arial" w:cs="Arial"/>
        </w:rPr>
      </w:pPr>
      <w:r w:rsidRPr="00831648">
        <w:rPr>
          <w:rFonts w:ascii="Arial" w:hAnsi="Arial" w:cs="Arial"/>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0AC8B895" w14:textId="77777777" w:rsidR="00831648" w:rsidRPr="00831648" w:rsidRDefault="00831648" w:rsidP="00A943F5">
      <w:pPr>
        <w:pStyle w:val="Odstavecseseznamem"/>
        <w:numPr>
          <w:ilvl w:val="1"/>
          <w:numId w:val="2"/>
        </w:numPr>
        <w:autoSpaceDE w:val="0"/>
        <w:autoSpaceDN w:val="0"/>
        <w:jc w:val="both"/>
        <w:rPr>
          <w:rFonts w:ascii="Arial" w:hAnsi="Arial" w:cs="Arial"/>
        </w:rPr>
      </w:pPr>
      <w:r w:rsidRPr="00831648">
        <w:rPr>
          <w:rFonts w:ascii="Arial" w:hAnsi="Arial" w:cs="Arial"/>
        </w:rPr>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29E65297" w14:textId="77777777" w:rsidR="00881C1D" w:rsidRDefault="00881C1D"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18A8B6DF" w14:textId="135AD9DD" w:rsidR="00831648" w:rsidRPr="009D7001" w:rsidRDefault="00831648" w:rsidP="00881C1D">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9D7001">
        <w:rPr>
          <w:rFonts w:ascii="Arial" w:eastAsia="Arial" w:hAnsi="Arial" w:cs="Arial"/>
          <w:b/>
          <w:caps/>
          <w:color w:val="000000"/>
        </w:rPr>
        <w:t>Ustanovení o vzniku a zániku smlouvy</w:t>
      </w:r>
    </w:p>
    <w:p w14:paraId="1F64BA8B" w14:textId="77777777" w:rsidR="00881C1D" w:rsidRPr="009D7001"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402187AA" w14:textId="77777777" w:rsidR="00D51F57" w:rsidRPr="009D7001" w:rsidRDefault="00D51F57" w:rsidP="00D51F57">
      <w:pPr>
        <w:pStyle w:val="Odstavecseseznamem"/>
        <w:numPr>
          <w:ilvl w:val="1"/>
          <w:numId w:val="2"/>
        </w:numPr>
        <w:autoSpaceDE w:val="0"/>
        <w:autoSpaceDN w:val="0"/>
        <w:jc w:val="both"/>
        <w:rPr>
          <w:rFonts w:ascii="Arial" w:hAnsi="Arial" w:cs="Arial"/>
        </w:rPr>
      </w:pPr>
      <w:r w:rsidRPr="009D7001">
        <w:rPr>
          <w:rFonts w:ascii="Arial" w:hAnsi="Arial" w:cs="Arial"/>
        </w:rPr>
        <w:t>Tato smlouva zanikne splněním závazku dle ustanovení § 1908 občanského zákoníku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 písemně.</w:t>
      </w:r>
    </w:p>
    <w:p w14:paraId="0B459543" w14:textId="77777777" w:rsidR="00831648" w:rsidRPr="00831648" w:rsidRDefault="00831648" w:rsidP="00881C1D">
      <w:pPr>
        <w:pStyle w:val="Odstavecseseznamem"/>
        <w:numPr>
          <w:ilvl w:val="1"/>
          <w:numId w:val="2"/>
        </w:numPr>
        <w:autoSpaceDE w:val="0"/>
        <w:autoSpaceDN w:val="0"/>
        <w:jc w:val="both"/>
        <w:rPr>
          <w:rFonts w:ascii="Arial" w:hAnsi="Arial" w:cs="Arial"/>
        </w:rPr>
      </w:pPr>
      <w:r w:rsidRPr="00831648">
        <w:rPr>
          <w:rFonts w:ascii="Arial" w:hAnsi="Arial" w:cs="Arial"/>
        </w:rPr>
        <w:lastRenderedPageBreak/>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077BE7BC" w14:textId="77777777" w:rsidR="00831648" w:rsidRPr="00831648" w:rsidRDefault="00831648" w:rsidP="00881C1D">
      <w:pPr>
        <w:pStyle w:val="Odstavecseseznamem"/>
        <w:numPr>
          <w:ilvl w:val="1"/>
          <w:numId w:val="2"/>
        </w:numPr>
        <w:autoSpaceDE w:val="0"/>
        <w:autoSpaceDN w:val="0"/>
        <w:jc w:val="both"/>
        <w:rPr>
          <w:rFonts w:ascii="Arial" w:hAnsi="Arial" w:cs="Arial"/>
        </w:rPr>
      </w:pPr>
      <w:r w:rsidRPr="00831648">
        <w:rPr>
          <w:rFonts w:ascii="Arial" w:hAnsi="Arial" w:cs="Arial"/>
        </w:rPr>
        <w:t xml:space="preserve">Kupující je oprávněn od této smlouvy odstoupit, a to i částečně, v případě závažného porušení smluvní nebo zákonné povinnosti prodávajícím. </w:t>
      </w:r>
    </w:p>
    <w:p w14:paraId="3775DA35" w14:textId="77777777" w:rsidR="00831648" w:rsidRPr="00831648" w:rsidRDefault="00831648" w:rsidP="00881C1D">
      <w:pPr>
        <w:pStyle w:val="Odstavecseseznamem"/>
        <w:numPr>
          <w:ilvl w:val="1"/>
          <w:numId w:val="2"/>
        </w:numPr>
        <w:autoSpaceDE w:val="0"/>
        <w:autoSpaceDN w:val="0"/>
        <w:jc w:val="both"/>
        <w:rPr>
          <w:rFonts w:ascii="Arial" w:hAnsi="Arial" w:cs="Arial"/>
        </w:rPr>
      </w:pPr>
      <w:r w:rsidRPr="00831648">
        <w:rPr>
          <w:rFonts w:ascii="Arial" w:hAnsi="Arial" w:cs="Arial"/>
        </w:rPr>
        <w:t>Za závažné porušení smluvní povinnosti prodávajícím se považuje:</w:t>
      </w:r>
    </w:p>
    <w:p w14:paraId="3F4104F6" w14:textId="77777777" w:rsidR="00831648" w:rsidRPr="00831648" w:rsidRDefault="00831648" w:rsidP="00831648">
      <w:pPr>
        <w:numPr>
          <w:ilvl w:val="0"/>
          <w:numId w:val="28"/>
        </w:numPr>
        <w:autoSpaceDE w:val="0"/>
        <w:autoSpaceDN w:val="0"/>
        <w:jc w:val="both"/>
        <w:rPr>
          <w:rFonts w:ascii="Arial" w:hAnsi="Arial" w:cs="Arial"/>
        </w:rPr>
      </w:pPr>
      <w:r w:rsidRPr="00831648">
        <w:rPr>
          <w:rFonts w:ascii="Arial" w:hAnsi="Arial" w:cs="Arial"/>
        </w:rPr>
        <w:t>skutečnost, že předmět koupě nebude splňovat parametry deklarované uchazečem v jeho nabídce, požadované touto smlouvou, obecně závaznými právními předpisy nebo technickými normami;</w:t>
      </w:r>
    </w:p>
    <w:p w14:paraId="3C6825D0" w14:textId="77777777" w:rsidR="00831648" w:rsidRPr="00831648" w:rsidRDefault="00831648" w:rsidP="00831648">
      <w:pPr>
        <w:numPr>
          <w:ilvl w:val="0"/>
          <w:numId w:val="28"/>
        </w:numPr>
        <w:autoSpaceDE w:val="0"/>
        <w:autoSpaceDN w:val="0"/>
        <w:jc w:val="both"/>
        <w:rPr>
          <w:rFonts w:ascii="Arial" w:hAnsi="Arial" w:cs="Arial"/>
        </w:rPr>
      </w:pPr>
      <w:r w:rsidRPr="00831648">
        <w:rPr>
          <w:rFonts w:ascii="Arial" w:hAnsi="Arial" w:cs="Arial"/>
        </w:rPr>
        <w:t>prodlení s dodáním kterékoliv části předmětu koupě či s odstraněním vady, poruchy či nedostatku jakosti dle této smlouvy po dobu delší než 15 dnů;</w:t>
      </w:r>
    </w:p>
    <w:p w14:paraId="027F6B3E" w14:textId="77777777" w:rsidR="00831648" w:rsidRPr="00831648" w:rsidRDefault="00831648" w:rsidP="00831648">
      <w:pPr>
        <w:numPr>
          <w:ilvl w:val="0"/>
          <w:numId w:val="28"/>
        </w:numPr>
        <w:autoSpaceDE w:val="0"/>
        <w:autoSpaceDN w:val="0"/>
        <w:ind w:left="714" w:hanging="357"/>
        <w:jc w:val="both"/>
        <w:rPr>
          <w:rFonts w:ascii="Arial" w:hAnsi="Arial" w:cs="Arial"/>
        </w:rPr>
      </w:pPr>
      <w:r w:rsidRPr="00831648">
        <w:rPr>
          <w:rFonts w:ascii="Arial" w:hAnsi="Arial" w:cs="Arial"/>
        </w:rPr>
        <w:t>prodlení s nástupem na opravu závady či poruchy po dobu delší než tři dny;</w:t>
      </w:r>
    </w:p>
    <w:p w14:paraId="6D41D25B" w14:textId="77777777" w:rsidR="00831648" w:rsidRPr="00831648" w:rsidRDefault="00831648" w:rsidP="00831648">
      <w:pPr>
        <w:numPr>
          <w:ilvl w:val="0"/>
          <w:numId w:val="28"/>
        </w:numPr>
        <w:autoSpaceDE w:val="0"/>
        <w:autoSpaceDN w:val="0"/>
        <w:ind w:left="714" w:hanging="357"/>
        <w:jc w:val="both"/>
        <w:rPr>
          <w:rFonts w:ascii="Arial" w:hAnsi="Arial" w:cs="Arial"/>
        </w:rPr>
      </w:pPr>
      <w:r w:rsidRPr="00831648">
        <w:rPr>
          <w:rFonts w:ascii="Arial" w:hAnsi="Arial" w:cs="Arial"/>
        </w:rPr>
        <w:t>změna v osobě subdodavatele s nesouhlasem kupujícího.</w:t>
      </w:r>
    </w:p>
    <w:p w14:paraId="112FED0B" w14:textId="77777777" w:rsidR="00831648" w:rsidRPr="00831648" w:rsidRDefault="00831648" w:rsidP="00B93DB2">
      <w:pPr>
        <w:pStyle w:val="Odstavecseseznamem"/>
        <w:numPr>
          <w:ilvl w:val="1"/>
          <w:numId w:val="2"/>
        </w:numPr>
        <w:autoSpaceDE w:val="0"/>
        <w:autoSpaceDN w:val="0"/>
        <w:jc w:val="both"/>
        <w:rPr>
          <w:rFonts w:ascii="Arial" w:hAnsi="Arial" w:cs="Arial"/>
        </w:rPr>
      </w:pPr>
      <w:r w:rsidRPr="00831648">
        <w:rPr>
          <w:rFonts w:ascii="Arial" w:hAnsi="Arial" w:cs="Arial"/>
        </w:rPr>
        <w:t>Kupující je dále oprávněn od této smlouvy odstoupit, a to i částečně, v případě, že:</w:t>
      </w:r>
    </w:p>
    <w:p w14:paraId="76A56C79" w14:textId="77777777" w:rsidR="00831648" w:rsidRPr="00831648" w:rsidRDefault="00831648" w:rsidP="00831648">
      <w:pPr>
        <w:numPr>
          <w:ilvl w:val="0"/>
          <w:numId w:val="29"/>
        </w:numPr>
        <w:autoSpaceDE w:val="0"/>
        <w:autoSpaceDN w:val="0"/>
        <w:jc w:val="both"/>
        <w:rPr>
          <w:rFonts w:ascii="Arial" w:hAnsi="Arial" w:cs="Arial"/>
        </w:rPr>
      </w:pPr>
      <w:r w:rsidRPr="00831648">
        <w:rPr>
          <w:rFonts w:ascii="Arial" w:hAnsi="Arial" w:cs="Arial"/>
        </w:rPr>
        <w:t>nastane důvod pro odstoupení od smlouvy dle ustanovení § 2001 a násl. zákona č. 89/2012 Sb., občanského zákoníku, v aktuálním znění,</w:t>
      </w:r>
    </w:p>
    <w:p w14:paraId="433F67FA" w14:textId="77777777" w:rsidR="00831648" w:rsidRPr="00831648" w:rsidRDefault="00831648" w:rsidP="00831648">
      <w:pPr>
        <w:numPr>
          <w:ilvl w:val="0"/>
          <w:numId w:val="29"/>
        </w:numPr>
        <w:autoSpaceDE w:val="0"/>
        <w:autoSpaceDN w:val="0"/>
        <w:ind w:left="714" w:hanging="357"/>
        <w:jc w:val="both"/>
        <w:rPr>
          <w:rFonts w:ascii="Arial" w:hAnsi="Arial" w:cs="Arial"/>
        </w:rPr>
      </w:pPr>
      <w:r w:rsidRPr="00831648">
        <w:rPr>
          <w:rFonts w:ascii="Arial" w:hAnsi="Arial" w:cs="Arial"/>
        </w:rPr>
        <w:t>v důsledku rozhodnutí orgánu státní správy nebo územní samosprávy kupující nebude mít dostatek finančních prostředků k úhradě kupní ceny,</w:t>
      </w:r>
    </w:p>
    <w:p w14:paraId="7284ABC6" w14:textId="77777777" w:rsidR="00831648" w:rsidRPr="00831648" w:rsidRDefault="00831648" w:rsidP="00831648">
      <w:pPr>
        <w:numPr>
          <w:ilvl w:val="0"/>
          <w:numId w:val="29"/>
        </w:numPr>
        <w:autoSpaceDE w:val="0"/>
        <w:autoSpaceDN w:val="0"/>
        <w:ind w:left="714" w:hanging="357"/>
        <w:jc w:val="both"/>
        <w:rPr>
          <w:rFonts w:ascii="Arial" w:hAnsi="Arial" w:cs="Arial"/>
        </w:rPr>
      </w:pPr>
      <w:r w:rsidRPr="00831648">
        <w:rPr>
          <w:rFonts w:ascii="Arial" w:hAnsi="Arial" w:cs="Arial"/>
        </w:rPr>
        <w:t xml:space="preserve">prodávající pozbude oprávnění vyžadovaného právními předpisy k činnostem, k jejichž provádění je prodávající povinen dle této smlouvy, </w:t>
      </w:r>
    </w:p>
    <w:p w14:paraId="66BEAF7B" w14:textId="77777777" w:rsidR="00831648" w:rsidRPr="00831648" w:rsidRDefault="00831648" w:rsidP="00831648">
      <w:pPr>
        <w:numPr>
          <w:ilvl w:val="0"/>
          <w:numId w:val="29"/>
        </w:numPr>
        <w:autoSpaceDE w:val="0"/>
        <w:autoSpaceDN w:val="0"/>
        <w:ind w:left="714" w:hanging="357"/>
        <w:jc w:val="both"/>
        <w:rPr>
          <w:rFonts w:ascii="Arial" w:hAnsi="Arial" w:cs="Arial"/>
        </w:rPr>
      </w:pPr>
      <w:r w:rsidRPr="00831648">
        <w:rPr>
          <w:rFonts w:ascii="Arial" w:hAnsi="Arial" w:cs="Arial"/>
        </w:rPr>
        <w:t>prodávající pozbude kteréhokoliv jiného kvalifikačního předpokladu, jehož splnění bylo předpokladem pro zadání veřejné zakázky,</w:t>
      </w:r>
    </w:p>
    <w:p w14:paraId="3C5EF8E5" w14:textId="77777777" w:rsidR="00831648" w:rsidRPr="00831648" w:rsidRDefault="00831648" w:rsidP="00831648">
      <w:pPr>
        <w:numPr>
          <w:ilvl w:val="0"/>
          <w:numId w:val="29"/>
        </w:numPr>
        <w:autoSpaceDE w:val="0"/>
        <w:autoSpaceDN w:val="0"/>
        <w:ind w:left="714" w:hanging="357"/>
        <w:jc w:val="both"/>
        <w:rPr>
          <w:rFonts w:ascii="Arial" w:hAnsi="Arial" w:cs="Arial"/>
        </w:rPr>
      </w:pPr>
      <w:r w:rsidRPr="00831648">
        <w:rPr>
          <w:rFonts w:ascii="Arial" w:hAnsi="Arial" w:cs="Arial"/>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227F42A8" w14:textId="77777777" w:rsidR="00831648" w:rsidRPr="00831648" w:rsidRDefault="00831648" w:rsidP="00831648">
      <w:pPr>
        <w:numPr>
          <w:ilvl w:val="0"/>
          <w:numId w:val="29"/>
        </w:numPr>
        <w:autoSpaceDE w:val="0"/>
        <w:autoSpaceDN w:val="0"/>
        <w:ind w:left="714" w:hanging="357"/>
        <w:jc w:val="both"/>
        <w:rPr>
          <w:rFonts w:ascii="Arial" w:hAnsi="Arial" w:cs="Arial"/>
        </w:rPr>
      </w:pPr>
      <w:r w:rsidRPr="00831648">
        <w:rPr>
          <w:rFonts w:ascii="Arial" w:hAnsi="Arial" w:cs="Arial"/>
        </w:rPr>
        <w:t>prodávající vstoupí do likvidace.</w:t>
      </w:r>
    </w:p>
    <w:p w14:paraId="072CFC3A" w14:textId="77777777" w:rsidR="00831648" w:rsidRPr="00831648" w:rsidRDefault="00831648" w:rsidP="00B93DB2">
      <w:pPr>
        <w:pStyle w:val="Odstavecseseznamem"/>
        <w:numPr>
          <w:ilvl w:val="1"/>
          <w:numId w:val="2"/>
        </w:numPr>
        <w:autoSpaceDE w:val="0"/>
        <w:autoSpaceDN w:val="0"/>
        <w:jc w:val="both"/>
        <w:rPr>
          <w:rFonts w:ascii="Arial" w:hAnsi="Arial" w:cs="Arial"/>
        </w:rPr>
      </w:pPr>
      <w:r w:rsidRPr="00831648">
        <w:rPr>
          <w:rFonts w:ascii="Arial" w:hAnsi="Arial" w:cs="Arial"/>
        </w:rPr>
        <w:t>Prodávající je oprávněn od této smlouvy odstoupit v případě, že kupující bude v prodlení s úhradou svých peněžitých závazků vyplývajících z této smlouvy po dobu delší než devadesát dnů.</w:t>
      </w:r>
    </w:p>
    <w:p w14:paraId="63D504B3" w14:textId="77777777" w:rsidR="00831648" w:rsidRPr="00831648" w:rsidRDefault="00831648" w:rsidP="00B93DB2">
      <w:pPr>
        <w:pStyle w:val="Odstavecseseznamem"/>
        <w:numPr>
          <w:ilvl w:val="1"/>
          <w:numId w:val="2"/>
        </w:numPr>
        <w:autoSpaceDE w:val="0"/>
        <w:autoSpaceDN w:val="0"/>
        <w:jc w:val="both"/>
        <w:rPr>
          <w:rFonts w:ascii="Arial" w:hAnsi="Arial" w:cs="Arial"/>
        </w:rPr>
      </w:pPr>
      <w:r w:rsidRPr="00831648">
        <w:rPr>
          <w:rFonts w:ascii="Arial" w:hAnsi="Arial" w:cs="Arial"/>
        </w:rPr>
        <w:t>Každé odstoupení od této smlouvy musí mít písemnou formu, přičemž písemný projev vůle odstoupit od této smlouvy musí být druhé smluvní straně doručen doporučeným dopisem.</w:t>
      </w:r>
    </w:p>
    <w:p w14:paraId="7E2239BD" w14:textId="77777777" w:rsidR="00831648" w:rsidRPr="00831648" w:rsidRDefault="00831648" w:rsidP="00B93DB2">
      <w:pPr>
        <w:pStyle w:val="Odstavecseseznamem"/>
        <w:numPr>
          <w:ilvl w:val="1"/>
          <w:numId w:val="2"/>
        </w:numPr>
        <w:autoSpaceDE w:val="0"/>
        <w:autoSpaceDN w:val="0"/>
        <w:jc w:val="both"/>
        <w:rPr>
          <w:rFonts w:ascii="Arial" w:hAnsi="Arial" w:cs="Arial"/>
        </w:rPr>
      </w:pPr>
      <w:r w:rsidRPr="00831648">
        <w:rPr>
          <w:rFonts w:ascii="Arial" w:hAnsi="Arial" w:cs="Arial"/>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20E0B63" w14:textId="0E2DBC79" w:rsidR="00831648" w:rsidRDefault="00831648" w:rsidP="00B93DB2">
      <w:pPr>
        <w:pStyle w:val="Odstavecseseznamem"/>
        <w:numPr>
          <w:ilvl w:val="1"/>
          <w:numId w:val="2"/>
        </w:numPr>
        <w:autoSpaceDE w:val="0"/>
        <w:autoSpaceDN w:val="0"/>
        <w:jc w:val="both"/>
        <w:rPr>
          <w:rFonts w:ascii="Arial" w:hAnsi="Arial" w:cs="Arial"/>
        </w:rPr>
      </w:pPr>
      <w:r w:rsidRPr="00831648">
        <w:rPr>
          <w:rFonts w:ascii="Arial" w:hAnsi="Arial" w:cs="Arial"/>
        </w:rPr>
        <w:t>V případě odstoupení od smlouvy kupující zůstává vlastníkem již předané části předmětu koupě a prodávajícímu náleží část kupní ceny připadající na tuto již předanou část předmětu koupě snížená o 20 % vzhledem k nedokončenosti plnění. Na již předanou část kupujícímu se vztahují veškerá ujednání uvedená v této smlouvě.</w:t>
      </w:r>
    </w:p>
    <w:p w14:paraId="0BA417C5" w14:textId="0311CF05" w:rsidR="005931C7" w:rsidRDefault="005931C7" w:rsidP="005931C7">
      <w:pPr>
        <w:autoSpaceDE w:val="0"/>
        <w:autoSpaceDN w:val="0"/>
        <w:jc w:val="both"/>
        <w:rPr>
          <w:rFonts w:ascii="Arial" w:hAnsi="Arial" w:cs="Arial"/>
        </w:rPr>
      </w:pPr>
    </w:p>
    <w:p w14:paraId="42E38CE6" w14:textId="77777777" w:rsidR="004A0420" w:rsidRDefault="004A0420"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3C7D1300" w14:textId="3C1BBB27" w:rsidR="00831648" w:rsidRPr="005112FD" w:rsidRDefault="00831648" w:rsidP="004A0420">
      <w:pPr>
        <w:widowControl w:val="0"/>
        <w:numPr>
          <w:ilvl w:val="0"/>
          <w:numId w:val="2"/>
        </w:numPr>
        <w:pBdr>
          <w:top w:val="nil"/>
          <w:left w:val="nil"/>
          <w:bottom w:val="nil"/>
          <w:right w:val="nil"/>
          <w:between w:val="nil"/>
        </w:pBdr>
        <w:ind w:right="-92"/>
        <w:jc w:val="center"/>
        <w:rPr>
          <w:rFonts w:ascii="Arial" w:eastAsia="Arial" w:hAnsi="Arial" w:cs="Arial"/>
          <w:b/>
          <w:caps/>
          <w:color w:val="000000"/>
        </w:rPr>
      </w:pPr>
      <w:r w:rsidRPr="005112FD">
        <w:rPr>
          <w:rFonts w:ascii="Arial" w:eastAsia="Arial" w:hAnsi="Arial" w:cs="Arial"/>
          <w:b/>
          <w:caps/>
          <w:color w:val="000000"/>
        </w:rPr>
        <w:t>Závěrečná ustanovení</w:t>
      </w:r>
    </w:p>
    <w:p w14:paraId="0EE789EF" w14:textId="77777777" w:rsidR="004A0420" w:rsidRPr="005112FD" w:rsidRDefault="004A0420" w:rsidP="004A0420">
      <w:pPr>
        <w:widowControl w:val="0"/>
        <w:pBdr>
          <w:top w:val="nil"/>
          <w:left w:val="nil"/>
          <w:bottom w:val="nil"/>
          <w:right w:val="nil"/>
          <w:between w:val="nil"/>
        </w:pBdr>
        <w:ind w:right="-92"/>
        <w:jc w:val="center"/>
        <w:rPr>
          <w:rFonts w:ascii="Arial" w:eastAsia="Arial" w:hAnsi="Arial" w:cs="Arial"/>
          <w:b/>
          <w:caps/>
          <w:color w:val="000000"/>
        </w:rPr>
      </w:pPr>
    </w:p>
    <w:p w14:paraId="6799313A" w14:textId="2A4380FB" w:rsidR="008A61CA" w:rsidRPr="005112FD" w:rsidRDefault="008A61CA" w:rsidP="008A61CA">
      <w:pPr>
        <w:pStyle w:val="Odstavecseseznamem"/>
        <w:numPr>
          <w:ilvl w:val="1"/>
          <w:numId w:val="2"/>
        </w:numPr>
        <w:jc w:val="both"/>
        <w:rPr>
          <w:rFonts w:ascii="Arial" w:hAnsi="Arial" w:cs="Arial"/>
        </w:rPr>
      </w:pPr>
      <w:r w:rsidRPr="005112FD">
        <w:rPr>
          <w:rFonts w:ascii="Arial" w:hAnsi="Arial" w:cs="Arial"/>
        </w:rPr>
        <w:t>Smluvní strany se dohodly, že kupující v zákonné lhůtě odešle smlouvu k řádnému uveřejnění do registru smluv vedeného Ministerstvem vnitra ČR.</w:t>
      </w:r>
    </w:p>
    <w:p w14:paraId="7C1F2216" w14:textId="77777777" w:rsidR="00E20A0E" w:rsidRPr="00E20A0E" w:rsidRDefault="00E20A0E" w:rsidP="00E20A0E">
      <w:pPr>
        <w:pStyle w:val="Odstavecseseznamem"/>
        <w:numPr>
          <w:ilvl w:val="1"/>
          <w:numId w:val="2"/>
        </w:numPr>
        <w:jc w:val="both"/>
        <w:rPr>
          <w:rFonts w:ascii="Arial" w:hAnsi="Arial" w:cs="Arial"/>
        </w:rPr>
      </w:pPr>
      <w:r w:rsidRPr="005112FD">
        <w:rPr>
          <w:rFonts w:ascii="Arial" w:hAnsi="Arial" w:cs="Arial"/>
        </w:rPr>
        <w:t>Tato smlouva nabývá platnosti dnem uzavření smlouvy, tj. dnem podpisu oběma smluvními stranami, nebo osobami jimi zmocněnými a účinnosti dnem jejího uveřejnění v registru smluv dle § 6 zákona č. 340/2015 Sb.,</w:t>
      </w:r>
      <w:r w:rsidRPr="00E20A0E">
        <w:rPr>
          <w:rFonts w:ascii="Arial" w:hAnsi="Arial" w:cs="Arial"/>
        </w:rPr>
        <w:t xml:space="preserve"> o registru smluv.</w:t>
      </w:r>
    </w:p>
    <w:p w14:paraId="254EAF4F" w14:textId="000A5E26" w:rsidR="00831648" w:rsidRPr="004A0420" w:rsidRDefault="00831648" w:rsidP="00E20A0E">
      <w:pPr>
        <w:pStyle w:val="Odstavecseseznamem"/>
        <w:numPr>
          <w:ilvl w:val="1"/>
          <w:numId w:val="2"/>
        </w:numPr>
        <w:autoSpaceDE w:val="0"/>
        <w:autoSpaceDN w:val="0"/>
        <w:jc w:val="both"/>
        <w:rPr>
          <w:rFonts w:ascii="Arial" w:hAnsi="Arial" w:cs="Arial"/>
        </w:rPr>
      </w:pPr>
      <w:r w:rsidRPr="004A0420">
        <w:rPr>
          <w:rFonts w:ascii="Arial" w:hAnsi="Arial" w:cs="Arial"/>
        </w:rPr>
        <w:t>Smluvní strany sjednávají, že ve věcech výslovně neupravených se tato smlouva bude podpůrně řídit ustanoveními zákona č. 89/2012 Sb., občanský zákoník, v aktuálním znění.</w:t>
      </w:r>
    </w:p>
    <w:p w14:paraId="56A8280A" w14:textId="77777777" w:rsidR="00831648" w:rsidRPr="00831648" w:rsidRDefault="00831648" w:rsidP="004A0420">
      <w:pPr>
        <w:pStyle w:val="Odstavecseseznamem"/>
        <w:numPr>
          <w:ilvl w:val="1"/>
          <w:numId w:val="2"/>
        </w:numPr>
        <w:autoSpaceDE w:val="0"/>
        <w:autoSpaceDN w:val="0"/>
        <w:jc w:val="both"/>
        <w:rPr>
          <w:rFonts w:ascii="Arial" w:hAnsi="Arial" w:cs="Arial"/>
        </w:rPr>
      </w:pPr>
      <w:r w:rsidRPr="00831648">
        <w:rPr>
          <w:rFonts w:ascii="Arial" w:hAnsi="Arial" w:cs="Arial"/>
        </w:rPr>
        <w:t>Obě smluvní strany prohlašují, že skutečnosti uvedené v této smlouvě nepovažují za obchodní tajemství ve smyslu ustanovení § 504 zákona č. 89/2012 Sb., občanského zákoníku, v aktuálním znění a udělují svolení k jejich užití a zveřejnění bez stanovení jakýchkoliv dalších podmínek.</w:t>
      </w:r>
    </w:p>
    <w:p w14:paraId="0C14E645" w14:textId="77777777" w:rsidR="00831648" w:rsidRPr="00831648" w:rsidRDefault="00831648" w:rsidP="004A0420">
      <w:pPr>
        <w:pStyle w:val="Odstavecseseznamem"/>
        <w:numPr>
          <w:ilvl w:val="1"/>
          <w:numId w:val="2"/>
        </w:numPr>
        <w:autoSpaceDE w:val="0"/>
        <w:autoSpaceDN w:val="0"/>
        <w:jc w:val="both"/>
        <w:rPr>
          <w:rFonts w:ascii="Arial" w:hAnsi="Arial" w:cs="Arial"/>
        </w:rPr>
      </w:pPr>
      <w:r w:rsidRPr="00831648">
        <w:rPr>
          <w:rFonts w:ascii="Arial" w:hAnsi="Arial" w:cs="Arial"/>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18D2A85B" w14:textId="77777777" w:rsidR="00831648" w:rsidRPr="004A0420" w:rsidRDefault="00831648" w:rsidP="004A0420">
      <w:pPr>
        <w:pStyle w:val="Odstavecseseznamem"/>
        <w:numPr>
          <w:ilvl w:val="1"/>
          <w:numId w:val="2"/>
        </w:numPr>
        <w:autoSpaceDE w:val="0"/>
        <w:autoSpaceDN w:val="0"/>
        <w:jc w:val="both"/>
        <w:rPr>
          <w:rFonts w:ascii="Arial" w:hAnsi="Arial" w:cs="Arial"/>
        </w:rPr>
      </w:pPr>
      <w:r w:rsidRPr="004A0420">
        <w:rPr>
          <w:rFonts w:ascii="Arial" w:hAnsi="Arial" w:cs="Arial"/>
        </w:rPr>
        <w:t xml:space="preserve">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 </w:t>
      </w:r>
    </w:p>
    <w:p w14:paraId="649162E1" w14:textId="6E3ABBA9" w:rsidR="00831648" w:rsidRPr="004A0420" w:rsidRDefault="00831648" w:rsidP="004A0420">
      <w:pPr>
        <w:pStyle w:val="Odstavecseseznamem"/>
        <w:numPr>
          <w:ilvl w:val="1"/>
          <w:numId w:val="2"/>
        </w:numPr>
        <w:autoSpaceDE w:val="0"/>
        <w:autoSpaceDN w:val="0"/>
        <w:jc w:val="both"/>
        <w:rPr>
          <w:rFonts w:ascii="Arial" w:hAnsi="Arial" w:cs="Arial"/>
        </w:rPr>
      </w:pPr>
      <w:r w:rsidRPr="004A0420">
        <w:rPr>
          <w:rFonts w:ascii="Arial" w:hAnsi="Arial" w:cs="Arial"/>
        </w:rPr>
        <w:lastRenderedPageBreak/>
        <w:t xml:space="preserve">Prodávající se zavazuje, že po dobu plnění této smlouvy a trvání záruky za předmět koupě písemně oznámí kupujícímu každou změnu své adresy, uvedené v této smlouvě, a to bez zbytečného odkladu, nejdéle však do 10 pracovních dnů od okamžiku, kdy k takové změně dojde. </w:t>
      </w:r>
    </w:p>
    <w:p w14:paraId="388B37F1" w14:textId="77777777" w:rsidR="00831648" w:rsidRPr="009776E1" w:rsidRDefault="00831648" w:rsidP="004A0420">
      <w:pPr>
        <w:pStyle w:val="Odstavecseseznamem"/>
        <w:numPr>
          <w:ilvl w:val="1"/>
          <w:numId w:val="2"/>
        </w:numPr>
        <w:autoSpaceDE w:val="0"/>
        <w:autoSpaceDN w:val="0"/>
        <w:jc w:val="both"/>
        <w:rPr>
          <w:rFonts w:ascii="Arial" w:hAnsi="Arial" w:cs="Arial"/>
        </w:rPr>
      </w:pPr>
      <w:r w:rsidRPr="00831648">
        <w:rPr>
          <w:rFonts w:ascii="Arial" w:hAnsi="Arial" w:cs="Arial"/>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w:t>
      </w:r>
      <w:r w:rsidRPr="009776E1">
        <w:rPr>
          <w:rFonts w:ascii="Arial" w:hAnsi="Arial" w:cs="Arial"/>
        </w:rPr>
        <w:t>změny této smlouvy lze sjednat pouze za podmínek stanovených právními předpisy upravujícími zadávání veřejných zakázek.</w:t>
      </w:r>
    </w:p>
    <w:p w14:paraId="4FEDE919" w14:textId="39B1985B" w:rsidR="00831648" w:rsidRPr="009776E1" w:rsidRDefault="00831648" w:rsidP="004A0420">
      <w:pPr>
        <w:pStyle w:val="Odstavecseseznamem"/>
        <w:numPr>
          <w:ilvl w:val="1"/>
          <w:numId w:val="2"/>
        </w:numPr>
        <w:autoSpaceDE w:val="0"/>
        <w:autoSpaceDN w:val="0"/>
        <w:jc w:val="both"/>
        <w:rPr>
          <w:rFonts w:ascii="Arial" w:hAnsi="Arial" w:cs="Arial"/>
        </w:rPr>
      </w:pPr>
      <w:r w:rsidRPr="009776E1">
        <w:rPr>
          <w:rFonts w:ascii="Arial" w:hAnsi="Arial" w:cs="Arial"/>
        </w:rPr>
        <w:t>Tato smlouva je vyhotovena v</w:t>
      </w:r>
      <w:r w:rsidR="00E20A0E" w:rsidRPr="009776E1">
        <w:rPr>
          <w:rFonts w:ascii="Arial" w:hAnsi="Arial" w:cs="Arial"/>
        </w:rPr>
        <w:t>e třech</w:t>
      </w:r>
      <w:r w:rsidRPr="009776E1">
        <w:rPr>
          <w:rFonts w:ascii="Arial" w:hAnsi="Arial" w:cs="Arial"/>
        </w:rPr>
        <w:t xml:space="preserve"> stejnopisech, z nichž kupující obdrží </w:t>
      </w:r>
      <w:r w:rsidR="00E20A0E" w:rsidRPr="009776E1">
        <w:rPr>
          <w:rFonts w:ascii="Arial" w:hAnsi="Arial" w:cs="Arial"/>
        </w:rPr>
        <w:t>dvě</w:t>
      </w:r>
      <w:r w:rsidRPr="009776E1">
        <w:rPr>
          <w:rFonts w:ascii="Arial" w:hAnsi="Arial" w:cs="Arial"/>
        </w:rPr>
        <w:t xml:space="preserve"> a prodávající </w:t>
      </w:r>
      <w:r w:rsidR="00E20A0E" w:rsidRPr="009776E1">
        <w:rPr>
          <w:rFonts w:ascii="Arial" w:hAnsi="Arial" w:cs="Arial"/>
        </w:rPr>
        <w:t>jedno</w:t>
      </w:r>
      <w:r w:rsidRPr="009776E1">
        <w:rPr>
          <w:rFonts w:ascii="Arial" w:hAnsi="Arial" w:cs="Arial"/>
        </w:rPr>
        <w:t xml:space="preserve"> vyhotovení.</w:t>
      </w:r>
    </w:p>
    <w:p w14:paraId="75144809" w14:textId="77777777" w:rsidR="00831648" w:rsidRPr="00831648" w:rsidRDefault="00831648" w:rsidP="004A0420">
      <w:pPr>
        <w:pStyle w:val="Odstavecseseznamem"/>
        <w:numPr>
          <w:ilvl w:val="1"/>
          <w:numId w:val="2"/>
        </w:numPr>
        <w:autoSpaceDE w:val="0"/>
        <w:autoSpaceDN w:val="0"/>
        <w:jc w:val="both"/>
        <w:rPr>
          <w:rFonts w:ascii="Arial" w:hAnsi="Arial" w:cs="Arial"/>
        </w:rPr>
      </w:pPr>
      <w:r w:rsidRPr="009776E1">
        <w:rPr>
          <w:rFonts w:ascii="Arial" w:hAnsi="Arial" w:cs="Arial"/>
        </w:rPr>
        <w:t>Smluvní</w:t>
      </w:r>
      <w:r w:rsidRPr="00831648">
        <w:rPr>
          <w:rFonts w:ascii="Arial" w:hAnsi="Arial" w:cs="Arial"/>
        </w:rPr>
        <w:t xml:space="preserve"> strany prohlašují, že ujednání v této smlouvě obsažená jsou jim jasná a srozumitelná, jsou jimi míněna vážně a byla učiněna na základě jejich svobodné vůle. Na důkaz tohoto tvrzení smluvní strany připojují níže své podpisy.</w:t>
      </w:r>
    </w:p>
    <w:p w14:paraId="36A93473" w14:textId="522E2DE4" w:rsidR="00E65223" w:rsidRPr="00831648" w:rsidRDefault="00E65223" w:rsidP="00831648">
      <w:pPr>
        <w:widowControl w:val="0"/>
        <w:pBdr>
          <w:top w:val="nil"/>
          <w:left w:val="nil"/>
          <w:bottom w:val="nil"/>
          <w:right w:val="nil"/>
          <w:between w:val="nil"/>
        </w:pBdr>
        <w:ind w:right="-92"/>
        <w:jc w:val="both"/>
        <w:rPr>
          <w:rFonts w:ascii="Arial" w:eastAsia="Arial" w:hAnsi="Arial" w:cs="Arial"/>
          <w:color w:val="000000"/>
        </w:rPr>
      </w:pPr>
    </w:p>
    <w:p w14:paraId="50A36AA1" w14:textId="679D74FF" w:rsidR="00975B14" w:rsidRPr="00831648" w:rsidRDefault="00F92D10" w:rsidP="00831648">
      <w:pPr>
        <w:widowControl w:val="0"/>
        <w:pBdr>
          <w:top w:val="nil"/>
          <w:left w:val="nil"/>
          <w:bottom w:val="nil"/>
          <w:right w:val="nil"/>
          <w:between w:val="nil"/>
        </w:pBdr>
        <w:tabs>
          <w:tab w:val="left" w:pos="4095"/>
        </w:tabs>
        <w:ind w:right="-92"/>
        <w:jc w:val="both"/>
        <w:rPr>
          <w:rFonts w:ascii="Arial" w:eastAsia="Arial" w:hAnsi="Arial" w:cs="Arial"/>
          <w:color w:val="000000"/>
        </w:rPr>
      </w:pPr>
      <w:r w:rsidRPr="00831648">
        <w:rPr>
          <w:rFonts w:ascii="Arial" w:eastAsia="Arial" w:hAnsi="Arial" w:cs="Arial"/>
          <w:color w:val="000000"/>
        </w:rPr>
        <w:tab/>
      </w:r>
    </w:p>
    <w:p w14:paraId="6964EE85" w14:textId="78EE5ABD" w:rsidR="004F7235" w:rsidRPr="004F7235" w:rsidRDefault="004F7235" w:rsidP="004F7235">
      <w:pPr>
        <w:widowControl w:val="0"/>
        <w:pBdr>
          <w:top w:val="nil"/>
          <w:left w:val="nil"/>
          <w:bottom w:val="nil"/>
          <w:right w:val="nil"/>
          <w:between w:val="nil"/>
        </w:pBdr>
        <w:ind w:right="57"/>
        <w:jc w:val="both"/>
        <w:rPr>
          <w:rFonts w:ascii="Arial" w:eastAsia="Arial" w:hAnsi="Arial" w:cs="Arial"/>
          <w:b/>
          <w:bCs/>
          <w:color w:val="000000"/>
        </w:rPr>
      </w:pPr>
      <w:r w:rsidRPr="004F7235">
        <w:rPr>
          <w:rFonts w:ascii="Arial" w:eastAsia="Arial" w:hAnsi="Arial" w:cs="Arial"/>
          <w:b/>
          <w:bCs/>
          <w:color w:val="000000"/>
        </w:rPr>
        <w:t>Přílohy smlouvy</w:t>
      </w:r>
      <w:r w:rsidR="006712E0">
        <w:rPr>
          <w:rFonts w:ascii="Arial" w:eastAsia="Arial" w:hAnsi="Arial" w:cs="Arial"/>
          <w:b/>
          <w:bCs/>
          <w:color w:val="000000"/>
        </w:rPr>
        <w:t>:</w:t>
      </w:r>
    </w:p>
    <w:p w14:paraId="2C12FA03" w14:textId="7E67FA3E" w:rsidR="004F7235" w:rsidRPr="004F7235" w:rsidRDefault="004F7235" w:rsidP="004F7235">
      <w:pPr>
        <w:widowControl w:val="0"/>
        <w:pBdr>
          <w:top w:val="nil"/>
          <w:left w:val="nil"/>
          <w:bottom w:val="nil"/>
          <w:right w:val="nil"/>
          <w:between w:val="nil"/>
        </w:pBdr>
        <w:ind w:right="57"/>
        <w:jc w:val="both"/>
        <w:rPr>
          <w:rFonts w:ascii="Arial" w:eastAsia="Arial" w:hAnsi="Arial" w:cs="Arial"/>
          <w:b/>
          <w:bCs/>
          <w:color w:val="000000"/>
        </w:rPr>
      </w:pPr>
      <w:r w:rsidRPr="004F7235">
        <w:rPr>
          <w:rFonts w:ascii="Arial" w:eastAsia="Arial" w:hAnsi="Arial" w:cs="Arial"/>
          <w:b/>
          <w:bCs/>
          <w:color w:val="000000"/>
        </w:rPr>
        <w:t>Příloha č. 1</w:t>
      </w:r>
      <w:r w:rsidRPr="004F7235">
        <w:rPr>
          <w:rFonts w:ascii="Arial" w:eastAsia="Arial" w:hAnsi="Arial" w:cs="Arial"/>
          <w:b/>
          <w:bCs/>
          <w:color w:val="000000"/>
        </w:rPr>
        <w:tab/>
        <w:t>Specifikace dodávky</w:t>
      </w:r>
    </w:p>
    <w:p w14:paraId="6479A4BF" w14:textId="77777777" w:rsidR="00975B14" w:rsidRPr="00831648" w:rsidRDefault="00975B14" w:rsidP="00831648">
      <w:pPr>
        <w:widowControl w:val="0"/>
        <w:pBdr>
          <w:top w:val="nil"/>
          <w:left w:val="nil"/>
          <w:bottom w:val="nil"/>
          <w:right w:val="nil"/>
          <w:between w:val="nil"/>
        </w:pBdr>
        <w:ind w:right="57"/>
        <w:jc w:val="both"/>
        <w:rPr>
          <w:rFonts w:ascii="Arial" w:eastAsia="Arial" w:hAnsi="Arial" w:cs="Arial"/>
          <w:color w:val="000000"/>
        </w:rPr>
      </w:pPr>
    </w:p>
    <w:p w14:paraId="7ECF2D59" w14:textId="75F813A8" w:rsidR="0050010C" w:rsidRDefault="0050010C" w:rsidP="00831648">
      <w:pPr>
        <w:pStyle w:val="Textvbloku"/>
        <w:ind w:right="57"/>
        <w:rPr>
          <w:rFonts w:ascii="Arial" w:hAnsi="Arial" w:cs="Arial"/>
          <w:sz w:val="20"/>
        </w:rPr>
      </w:pPr>
    </w:p>
    <w:p w14:paraId="49170D0A" w14:textId="77777777" w:rsidR="004F7235" w:rsidRPr="00831648" w:rsidRDefault="004F7235" w:rsidP="00831648">
      <w:pPr>
        <w:pStyle w:val="Textvbloku"/>
        <w:ind w:right="57"/>
        <w:rPr>
          <w:rFonts w:ascii="Arial" w:hAnsi="Arial" w:cs="Arial"/>
          <w:sz w:val="20"/>
        </w:rPr>
      </w:pPr>
    </w:p>
    <w:p w14:paraId="6D0BACAF" w14:textId="6BA7345B" w:rsidR="0050010C" w:rsidRPr="00831648" w:rsidRDefault="0050010C" w:rsidP="00831648">
      <w:pPr>
        <w:pStyle w:val="Textvbloku"/>
        <w:ind w:right="57"/>
        <w:rPr>
          <w:rFonts w:ascii="Arial" w:hAnsi="Arial" w:cs="Arial"/>
          <w:sz w:val="20"/>
        </w:rPr>
      </w:pPr>
      <w:r w:rsidRPr="00831648">
        <w:rPr>
          <w:rFonts w:ascii="Arial" w:hAnsi="Arial" w:cs="Arial"/>
          <w:sz w:val="20"/>
        </w:rPr>
        <w:t>Ve Zlíně dne</w:t>
      </w:r>
      <w:r w:rsidRPr="00831648">
        <w:rPr>
          <w:rFonts w:ascii="Arial" w:hAnsi="Arial" w:cs="Arial"/>
          <w:sz w:val="20"/>
        </w:rPr>
        <w:tab/>
        <w:t xml:space="preserve">                                                                           </w:t>
      </w:r>
      <w:r w:rsidR="00E90852" w:rsidRPr="00F71B76">
        <w:rPr>
          <w:rFonts w:ascii="Arial" w:hAnsi="Arial" w:cs="Arial"/>
          <w:sz w:val="20"/>
        </w:rPr>
        <w:t>Ve Slaném,</w:t>
      </w:r>
      <w:r w:rsidR="00E90852" w:rsidRPr="00F71B76">
        <w:rPr>
          <w:rFonts w:ascii="Arial" w:hAnsi="Arial" w:cs="Arial"/>
          <w:b/>
          <w:sz w:val="20"/>
        </w:rPr>
        <w:t xml:space="preserve"> </w:t>
      </w:r>
      <w:r w:rsidR="00E90852" w:rsidRPr="00F71B76">
        <w:rPr>
          <w:rFonts w:ascii="Arial" w:hAnsi="Arial" w:cs="Arial"/>
          <w:sz w:val="20"/>
        </w:rPr>
        <w:t>dne</w:t>
      </w:r>
    </w:p>
    <w:p w14:paraId="73ECB16E" w14:textId="77777777" w:rsidR="0050010C" w:rsidRPr="00831648" w:rsidRDefault="0050010C" w:rsidP="00831648">
      <w:pPr>
        <w:pStyle w:val="Textvbloku"/>
        <w:ind w:right="57"/>
        <w:rPr>
          <w:rFonts w:ascii="Arial" w:hAnsi="Arial" w:cs="Arial"/>
          <w:sz w:val="20"/>
        </w:rPr>
      </w:pPr>
    </w:p>
    <w:p w14:paraId="5A5FAC8A" w14:textId="77777777" w:rsidR="0050010C" w:rsidRPr="00831648" w:rsidRDefault="0050010C" w:rsidP="00831648">
      <w:pPr>
        <w:pStyle w:val="Textvbloku"/>
        <w:tabs>
          <w:tab w:val="left" w:pos="5670"/>
        </w:tabs>
        <w:ind w:right="57"/>
        <w:rPr>
          <w:rFonts w:ascii="Arial" w:hAnsi="Arial" w:cs="Arial"/>
          <w:sz w:val="20"/>
        </w:rPr>
      </w:pPr>
    </w:p>
    <w:p w14:paraId="236B1369" w14:textId="77777777" w:rsidR="0050010C" w:rsidRPr="00831648" w:rsidRDefault="0050010C" w:rsidP="00831648">
      <w:pPr>
        <w:pStyle w:val="Textvbloku"/>
        <w:tabs>
          <w:tab w:val="left" w:pos="5670"/>
        </w:tabs>
        <w:ind w:right="57"/>
        <w:rPr>
          <w:rFonts w:ascii="Arial" w:hAnsi="Arial" w:cs="Arial"/>
          <w:sz w:val="20"/>
        </w:rPr>
      </w:pPr>
    </w:p>
    <w:p w14:paraId="5DD45E7C" w14:textId="77777777" w:rsidR="0050010C" w:rsidRPr="00831648" w:rsidRDefault="0050010C" w:rsidP="00831648">
      <w:pPr>
        <w:pStyle w:val="Textvbloku"/>
        <w:tabs>
          <w:tab w:val="left" w:pos="5670"/>
        </w:tabs>
        <w:ind w:right="57"/>
        <w:rPr>
          <w:rFonts w:ascii="Arial" w:hAnsi="Arial" w:cs="Arial"/>
          <w:sz w:val="20"/>
        </w:rPr>
      </w:pPr>
      <w:r w:rsidRPr="00831648">
        <w:rPr>
          <w:rFonts w:ascii="Arial" w:hAnsi="Arial" w:cs="Arial"/>
          <w:sz w:val="20"/>
        </w:rPr>
        <w:t>Objednatel:</w:t>
      </w:r>
      <w:r w:rsidRPr="00831648">
        <w:rPr>
          <w:rFonts w:ascii="Arial" w:hAnsi="Arial" w:cs="Arial"/>
          <w:sz w:val="20"/>
        </w:rPr>
        <w:tab/>
      </w:r>
      <w:r w:rsidRPr="00E90852">
        <w:rPr>
          <w:rFonts w:ascii="Arial" w:hAnsi="Arial" w:cs="Arial"/>
          <w:sz w:val="20"/>
        </w:rPr>
        <w:t>Zhotovitel:</w:t>
      </w:r>
    </w:p>
    <w:p w14:paraId="3739B5DB" w14:textId="77777777" w:rsidR="0050010C" w:rsidRPr="00831648" w:rsidRDefault="0050010C" w:rsidP="00831648">
      <w:pPr>
        <w:pStyle w:val="Textvbloku"/>
        <w:ind w:right="57"/>
        <w:rPr>
          <w:rFonts w:ascii="Arial" w:hAnsi="Arial" w:cs="Arial"/>
          <w:sz w:val="20"/>
        </w:rPr>
      </w:pPr>
    </w:p>
    <w:p w14:paraId="3C02613C" w14:textId="77777777" w:rsidR="0050010C" w:rsidRPr="00831648" w:rsidRDefault="0050010C" w:rsidP="00831648">
      <w:pPr>
        <w:pStyle w:val="Textvbloku"/>
        <w:ind w:right="57"/>
        <w:rPr>
          <w:rFonts w:ascii="Arial" w:hAnsi="Arial" w:cs="Arial"/>
          <w:sz w:val="20"/>
        </w:rPr>
      </w:pPr>
    </w:p>
    <w:p w14:paraId="425909FF" w14:textId="77777777" w:rsidR="0050010C" w:rsidRPr="00831648" w:rsidRDefault="0050010C" w:rsidP="00831648">
      <w:pPr>
        <w:pStyle w:val="Textvbloku"/>
        <w:ind w:right="57"/>
        <w:rPr>
          <w:rFonts w:ascii="Arial" w:hAnsi="Arial" w:cs="Arial"/>
          <w:sz w:val="20"/>
        </w:rPr>
      </w:pPr>
    </w:p>
    <w:p w14:paraId="6CE15540" w14:textId="77777777" w:rsidR="0050010C" w:rsidRPr="00831648" w:rsidRDefault="0050010C" w:rsidP="00831648">
      <w:pPr>
        <w:pStyle w:val="Textvbloku"/>
        <w:ind w:right="57"/>
        <w:rPr>
          <w:rFonts w:ascii="Arial" w:hAnsi="Arial" w:cs="Arial"/>
          <w:sz w:val="20"/>
        </w:rPr>
      </w:pPr>
    </w:p>
    <w:p w14:paraId="1B905B62" w14:textId="77777777" w:rsidR="0050010C" w:rsidRPr="00831648" w:rsidRDefault="0050010C" w:rsidP="00831648">
      <w:pPr>
        <w:pStyle w:val="Textvbloku"/>
        <w:ind w:right="57"/>
        <w:rPr>
          <w:rFonts w:ascii="Arial" w:hAnsi="Arial" w:cs="Arial"/>
          <w:sz w:val="20"/>
        </w:rPr>
      </w:pPr>
    </w:p>
    <w:p w14:paraId="0C0E7E12" w14:textId="77777777" w:rsidR="0050010C" w:rsidRPr="00831648" w:rsidRDefault="0050010C" w:rsidP="00831648">
      <w:pPr>
        <w:pStyle w:val="Zkladntext"/>
        <w:spacing w:after="0"/>
        <w:ind w:right="57"/>
        <w:jc w:val="both"/>
        <w:rPr>
          <w:rFonts w:ascii="Arial" w:hAnsi="Arial" w:cs="Arial"/>
        </w:rPr>
      </w:pPr>
      <w:r w:rsidRPr="00831648">
        <w:rPr>
          <w:rFonts w:ascii="Arial" w:hAnsi="Arial" w:cs="Arial"/>
        </w:rPr>
        <w:t>….……………………………………</w:t>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t>…………………………………………</w:t>
      </w:r>
    </w:p>
    <w:p w14:paraId="74BAE559" w14:textId="77777777" w:rsidR="00E90852" w:rsidRPr="00831648" w:rsidRDefault="0050010C" w:rsidP="00E90852">
      <w:pPr>
        <w:pStyle w:val="Zkladntext"/>
        <w:spacing w:after="0"/>
        <w:ind w:right="57"/>
        <w:jc w:val="both"/>
        <w:rPr>
          <w:rFonts w:ascii="Arial" w:hAnsi="Arial" w:cs="Arial"/>
        </w:rPr>
      </w:pPr>
      <w:r w:rsidRPr="00831648">
        <w:rPr>
          <w:rFonts w:ascii="Arial" w:hAnsi="Arial" w:cs="Arial"/>
        </w:rPr>
        <w:t>Ing. Petra Kubíková,</w:t>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00E90852" w:rsidRPr="00831648">
        <w:rPr>
          <w:rFonts w:ascii="Arial" w:hAnsi="Arial" w:cs="Arial"/>
        </w:rPr>
        <w:t xml:space="preserve">    </w:t>
      </w:r>
      <w:r w:rsidR="00E90852">
        <w:rPr>
          <w:rFonts w:ascii="Arial" w:hAnsi="Arial" w:cs="Arial"/>
        </w:rPr>
        <w:t xml:space="preserve">Michal </w:t>
      </w:r>
      <w:proofErr w:type="spellStart"/>
      <w:r w:rsidR="00E90852">
        <w:rPr>
          <w:rFonts w:ascii="Arial" w:hAnsi="Arial" w:cs="Arial"/>
        </w:rPr>
        <w:t>Kuběnský</w:t>
      </w:r>
      <w:proofErr w:type="spellEnd"/>
    </w:p>
    <w:p w14:paraId="40FD757A" w14:textId="77777777" w:rsidR="00E90852" w:rsidRPr="00831648" w:rsidRDefault="00E90852" w:rsidP="00E90852">
      <w:pPr>
        <w:pStyle w:val="Zkladntext"/>
        <w:spacing w:after="0"/>
        <w:ind w:right="57"/>
        <w:jc w:val="both"/>
        <w:rPr>
          <w:rFonts w:ascii="Arial" w:hAnsi="Arial" w:cs="Arial"/>
        </w:rPr>
      </w:pPr>
      <w:r w:rsidRPr="00831648">
        <w:rPr>
          <w:rFonts w:ascii="Arial" w:hAnsi="Arial" w:cs="Arial"/>
        </w:rPr>
        <w:t>ředitelka organizace</w:t>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t xml:space="preserve">   </w:t>
      </w:r>
      <w:r>
        <w:rPr>
          <w:rFonts w:ascii="Arial" w:hAnsi="Arial" w:cs="Arial"/>
        </w:rPr>
        <w:t>jednatel společnosti</w:t>
      </w:r>
    </w:p>
    <w:p w14:paraId="64531115" w14:textId="0903E027" w:rsidR="0050010C" w:rsidRPr="00831648" w:rsidRDefault="0050010C" w:rsidP="00E90852">
      <w:pPr>
        <w:pStyle w:val="Zkladntext"/>
        <w:spacing w:after="0"/>
        <w:ind w:right="57"/>
        <w:jc w:val="both"/>
        <w:rPr>
          <w:rFonts w:ascii="Arial" w:hAnsi="Arial" w:cs="Arial"/>
        </w:rPr>
      </w:pPr>
      <w:r w:rsidRPr="00831648">
        <w:rPr>
          <w:rFonts w:ascii="Arial" w:hAnsi="Arial" w:cs="Arial"/>
        </w:rPr>
        <w:tab/>
      </w:r>
    </w:p>
    <w:p w14:paraId="10D3BB74" w14:textId="44987067" w:rsidR="00F86ABE" w:rsidRDefault="00F86ABE" w:rsidP="00831648">
      <w:pPr>
        <w:widowControl w:val="0"/>
        <w:pBdr>
          <w:top w:val="nil"/>
          <w:left w:val="nil"/>
          <w:bottom w:val="nil"/>
          <w:right w:val="nil"/>
          <w:between w:val="nil"/>
        </w:pBdr>
        <w:ind w:right="57"/>
        <w:jc w:val="both"/>
        <w:rPr>
          <w:rFonts w:ascii="Arial" w:eastAsia="Arial" w:hAnsi="Arial" w:cs="Arial"/>
          <w:color w:val="000000"/>
        </w:rPr>
      </w:pPr>
    </w:p>
    <w:p w14:paraId="271CFE5B" w14:textId="4240F4BF" w:rsidR="0011093D" w:rsidRDefault="0011093D" w:rsidP="00831648">
      <w:pPr>
        <w:widowControl w:val="0"/>
        <w:pBdr>
          <w:top w:val="nil"/>
          <w:left w:val="nil"/>
          <w:bottom w:val="nil"/>
          <w:right w:val="nil"/>
          <w:between w:val="nil"/>
        </w:pBdr>
        <w:ind w:right="57"/>
        <w:jc w:val="both"/>
        <w:rPr>
          <w:rFonts w:ascii="Arial" w:eastAsia="Arial" w:hAnsi="Arial" w:cs="Arial"/>
          <w:color w:val="000000"/>
        </w:rPr>
      </w:pPr>
    </w:p>
    <w:p w14:paraId="50FA0A58" w14:textId="7CA9B695" w:rsidR="0011093D" w:rsidRDefault="0011093D">
      <w:pPr>
        <w:rPr>
          <w:rFonts w:ascii="Arial" w:eastAsia="Arial" w:hAnsi="Arial" w:cs="Arial"/>
          <w:color w:val="000000"/>
        </w:rPr>
      </w:pPr>
      <w:r>
        <w:rPr>
          <w:rFonts w:ascii="Arial" w:eastAsia="Arial" w:hAnsi="Arial" w:cs="Arial"/>
          <w:color w:val="000000"/>
        </w:rPr>
        <w:br w:type="page"/>
      </w:r>
    </w:p>
    <w:p w14:paraId="29708907" w14:textId="77777777" w:rsidR="0011093D" w:rsidRPr="004F7235" w:rsidRDefault="0011093D" w:rsidP="0011093D">
      <w:pPr>
        <w:widowControl w:val="0"/>
        <w:pBdr>
          <w:top w:val="nil"/>
          <w:left w:val="nil"/>
          <w:bottom w:val="nil"/>
          <w:right w:val="nil"/>
          <w:between w:val="nil"/>
        </w:pBdr>
        <w:ind w:right="57"/>
        <w:jc w:val="both"/>
        <w:rPr>
          <w:rFonts w:ascii="Arial" w:eastAsia="Arial" w:hAnsi="Arial" w:cs="Arial"/>
          <w:b/>
          <w:bCs/>
          <w:color w:val="000000"/>
        </w:rPr>
      </w:pPr>
      <w:r w:rsidRPr="004F7235">
        <w:rPr>
          <w:rFonts w:ascii="Arial" w:eastAsia="Arial" w:hAnsi="Arial" w:cs="Arial"/>
          <w:b/>
          <w:bCs/>
          <w:color w:val="000000"/>
        </w:rPr>
        <w:lastRenderedPageBreak/>
        <w:t>Příloha č. 1</w:t>
      </w:r>
      <w:r w:rsidRPr="004F7235">
        <w:rPr>
          <w:rFonts w:ascii="Arial" w:eastAsia="Arial" w:hAnsi="Arial" w:cs="Arial"/>
          <w:b/>
          <w:bCs/>
          <w:color w:val="000000"/>
        </w:rPr>
        <w:tab/>
        <w:t>Specifikace dodávky</w:t>
      </w:r>
    </w:p>
    <w:p w14:paraId="5D4597C0" w14:textId="77777777" w:rsidR="0011093D" w:rsidRDefault="0011093D" w:rsidP="0011093D">
      <w:pPr>
        <w:widowControl w:val="0"/>
        <w:pBdr>
          <w:top w:val="nil"/>
          <w:left w:val="nil"/>
          <w:bottom w:val="nil"/>
          <w:right w:val="nil"/>
          <w:between w:val="nil"/>
        </w:pBdr>
        <w:ind w:right="57"/>
        <w:jc w:val="both"/>
        <w:rPr>
          <w:rFonts w:ascii="Arial" w:eastAsia="Arial" w:hAnsi="Arial" w:cs="Arial"/>
          <w:color w:val="000000"/>
        </w:rPr>
      </w:pPr>
    </w:p>
    <w:p w14:paraId="51DB8228" w14:textId="77777777" w:rsidR="0011093D" w:rsidRDefault="0011093D" w:rsidP="0011093D">
      <w:pPr>
        <w:widowControl w:val="0"/>
        <w:pBdr>
          <w:top w:val="nil"/>
          <w:left w:val="nil"/>
          <w:bottom w:val="nil"/>
          <w:right w:val="nil"/>
          <w:between w:val="nil"/>
        </w:pBdr>
        <w:ind w:right="57"/>
        <w:jc w:val="both"/>
        <w:rPr>
          <w:rFonts w:ascii="Arial" w:eastAsia="Arial" w:hAnsi="Arial" w:cs="Arial"/>
          <w:color w:val="000000"/>
        </w:rPr>
      </w:pPr>
    </w:p>
    <w:tbl>
      <w:tblPr>
        <w:tblStyle w:val="Mkatabulky"/>
        <w:tblW w:w="0" w:type="auto"/>
        <w:tblLook w:val="04A0" w:firstRow="1" w:lastRow="0" w:firstColumn="1" w:lastColumn="0" w:noHBand="0" w:noVBand="1"/>
      </w:tblPr>
      <w:tblGrid>
        <w:gridCol w:w="738"/>
        <w:gridCol w:w="4786"/>
        <w:gridCol w:w="567"/>
        <w:gridCol w:w="1701"/>
        <w:gridCol w:w="1945"/>
      </w:tblGrid>
      <w:tr w:rsidR="0011093D" w:rsidRPr="00904123" w14:paraId="18182100" w14:textId="77777777" w:rsidTr="00054F42">
        <w:tc>
          <w:tcPr>
            <w:tcW w:w="738" w:type="dxa"/>
          </w:tcPr>
          <w:p w14:paraId="6D1D1777" w14:textId="77777777" w:rsidR="0011093D" w:rsidRPr="00904123" w:rsidRDefault="0011093D" w:rsidP="00054F42">
            <w:pPr>
              <w:widowControl w:val="0"/>
              <w:ind w:right="57"/>
              <w:jc w:val="both"/>
              <w:rPr>
                <w:rFonts w:ascii="Arial" w:eastAsia="Arial" w:hAnsi="Arial" w:cs="Arial"/>
                <w:color w:val="000000"/>
                <w:sz w:val="22"/>
              </w:rPr>
            </w:pPr>
            <w:proofErr w:type="spellStart"/>
            <w:r w:rsidRPr="00904123">
              <w:rPr>
                <w:rFonts w:ascii="Arial" w:eastAsia="Arial" w:hAnsi="Arial" w:cs="Arial"/>
                <w:color w:val="000000"/>
                <w:sz w:val="22"/>
              </w:rPr>
              <w:t>Ozn</w:t>
            </w:r>
            <w:proofErr w:type="spellEnd"/>
            <w:r w:rsidRPr="00904123">
              <w:rPr>
                <w:rFonts w:ascii="Arial" w:eastAsia="Arial" w:hAnsi="Arial" w:cs="Arial"/>
                <w:color w:val="000000"/>
                <w:sz w:val="22"/>
              </w:rPr>
              <w:t>.</w:t>
            </w:r>
          </w:p>
        </w:tc>
        <w:tc>
          <w:tcPr>
            <w:tcW w:w="4786" w:type="dxa"/>
          </w:tcPr>
          <w:p w14:paraId="101A0F65"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Položka</w:t>
            </w:r>
          </w:p>
        </w:tc>
        <w:tc>
          <w:tcPr>
            <w:tcW w:w="567" w:type="dxa"/>
          </w:tcPr>
          <w:p w14:paraId="52CD3D2E"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Ks</w:t>
            </w:r>
          </w:p>
        </w:tc>
        <w:tc>
          <w:tcPr>
            <w:tcW w:w="1701" w:type="dxa"/>
          </w:tcPr>
          <w:p w14:paraId="26B0DCFD"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Cena za ks/Kč</w:t>
            </w:r>
          </w:p>
        </w:tc>
        <w:tc>
          <w:tcPr>
            <w:tcW w:w="1945" w:type="dxa"/>
          </w:tcPr>
          <w:p w14:paraId="6A1A9021"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Cena celkem Kč</w:t>
            </w:r>
          </w:p>
        </w:tc>
      </w:tr>
      <w:tr w:rsidR="0011093D" w:rsidRPr="00904123" w14:paraId="351E6B03" w14:textId="77777777" w:rsidTr="00054F42">
        <w:tc>
          <w:tcPr>
            <w:tcW w:w="738" w:type="dxa"/>
            <w:tcBorders>
              <w:bottom w:val="single" w:sz="4" w:space="0" w:color="auto"/>
            </w:tcBorders>
          </w:tcPr>
          <w:p w14:paraId="70B6BCC3"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1</w:t>
            </w:r>
          </w:p>
        </w:tc>
        <w:tc>
          <w:tcPr>
            <w:tcW w:w="4786" w:type="dxa"/>
            <w:tcBorders>
              <w:bottom w:val="single" w:sz="4" w:space="0" w:color="auto"/>
            </w:tcBorders>
          </w:tcPr>
          <w:p w14:paraId="2D7474C9" w14:textId="77777777" w:rsidR="0011093D" w:rsidRPr="00904123" w:rsidRDefault="0011093D" w:rsidP="00054F42">
            <w:pPr>
              <w:widowControl w:val="0"/>
              <w:ind w:right="57"/>
              <w:rPr>
                <w:rFonts w:ascii="Arial" w:eastAsia="Arial" w:hAnsi="Arial" w:cs="Arial"/>
                <w:color w:val="000000"/>
                <w:sz w:val="22"/>
              </w:rPr>
            </w:pPr>
            <w:r w:rsidRPr="00904123">
              <w:rPr>
                <w:rFonts w:ascii="Arial" w:eastAsia="Arial" w:hAnsi="Arial" w:cs="Arial"/>
                <w:color w:val="000000"/>
                <w:sz w:val="22"/>
              </w:rPr>
              <w:t>Lištový systém s lankovým zavěšením 2x22m včetně příslušenství</w:t>
            </w:r>
          </w:p>
        </w:tc>
        <w:tc>
          <w:tcPr>
            <w:tcW w:w="567" w:type="dxa"/>
            <w:tcBorders>
              <w:bottom w:val="single" w:sz="4" w:space="0" w:color="auto"/>
            </w:tcBorders>
          </w:tcPr>
          <w:p w14:paraId="67B104E1"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1</w:t>
            </w:r>
          </w:p>
        </w:tc>
        <w:tc>
          <w:tcPr>
            <w:tcW w:w="1701" w:type="dxa"/>
            <w:tcBorders>
              <w:bottom w:val="single" w:sz="4" w:space="0" w:color="auto"/>
            </w:tcBorders>
          </w:tcPr>
          <w:p w14:paraId="0D151EFB" w14:textId="58D97558" w:rsidR="0011093D" w:rsidRPr="00904123" w:rsidRDefault="0011093D" w:rsidP="0011093D">
            <w:pPr>
              <w:widowControl w:val="0"/>
              <w:ind w:right="57"/>
              <w:jc w:val="right"/>
              <w:rPr>
                <w:rFonts w:ascii="Arial" w:eastAsia="Arial" w:hAnsi="Arial" w:cs="Arial"/>
                <w:color w:val="000000"/>
                <w:sz w:val="22"/>
              </w:rPr>
            </w:pPr>
            <w:r>
              <w:rPr>
                <w:rFonts w:ascii="Arial" w:eastAsia="Arial" w:hAnsi="Arial" w:cs="Arial"/>
                <w:color w:val="000000"/>
                <w:sz w:val="22"/>
              </w:rPr>
              <w:t>88 222,88</w:t>
            </w:r>
          </w:p>
        </w:tc>
        <w:tc>
          <w:tcPr>
            <w:tcW w:w="1945" w:type="dxa"/>
            <w:tcBorders>
              <w:bottom w:val="single" w:sz="4" w:space="0" w:color="auto"/>
            </w:tcBorders>
          </w:tcPr>
          <w:p w14:paraId="7E524498" w14:textId="16480E28" w:rsidR="0011093D" w:rsidRPr="00904123" w:rsidRDefault="0011093D" w:rsidP="0011093D">
            <w:pPr>
              <w:widowControl w:val="0"/>
              <w:ind w:right="57"/>
              <w:jc w:val="right"/>
              <w:rPr>
                <w:rFonts w:ascii="Arial" w:eastAsia="Arial" w:hAnsi="Arial" w:cs="Arial"/>
                <w:color w:val="000000"/>
                <w:sz w:val="22"/>
              </w:rPr>
            </w:pPr>
            <w:r>
              <w:rPr>
                <w:rFonts w:ascii="Arial" w:eastAsia="Arial" w:hAnsi="Arial" w:cs="Arial"/>
                <w:color w:val="000000"/>
                <w:sz w:val="22"/>
              </w:rPr>
              <w:t>88 222,88</w:t>
            </w:r>
          </w:p>
        </w:tc>
      </w:tr>
      <w:tr w:rsidR="0011093D" w:rsidRPr="00904123" w14:paraId="0B091460" w14:textId="77777777" w:rsidTr="00054F42">
        <w:tc>
          <w:tcPr>
            <w:tcW w:w="738" w:type="dxa"/>
            <w:tcBorders>
              <w:bottom w:val="single" w:sz="4" w:space="0" w:color="auto"/>
            </w:tcBorders>
          </w:tcPr>
          <w:p w14:paraId="6AFC2C3A"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2</w:t>
            </w:r>
          </w:p>
        </w:tc>
        <w:tc>
          <w:tcPr>
            <w:tcW w:w="4786" w:type="dxa"/>
            <w:tcBorders>
              <w:bottom w:val="single" w:sz="4" w:space="0" w:color="auto"/>
            </w:tcBorders>
          </w:tcPr>
          <w:p w14:paraId="67399A9D"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Montáž a elektroinstalační práce</w:t>
            </w:r>
          </w:p>
        </w:tc>
        <w:tc>
          <w:tcPr>
            <w:tcW w:w="567" w:type="dxa"/>
            <w:tcBorders>
              <w:bottom w:val="single" w:sz="4" w:space="0" w:color="auto"/>
            </w:tcBorders>
          </w:tcPr>
          <w:p w14:paraId="27ED6875" w14:textId="77777777" w:rsidR="0011093D" w:rsidRPr="00904123" w:rsidRDefault="0011093D" w:rsidP="00054F42">
            <w:pPr>
              <w:widowControl w:val="0"/>
              <w:ind w:right="57"/>
              <w:jc w:val="both"/>
              <w:rPr>
                <w:rFonts w:ascii="Arial" w:eastAsia="Arial" w:hAnsi="Arial" w:cs="Arial"/>
                <w:color w:val="000000"/>
                <w:sz w:val="22"/>
              </w:rPr>
            </w:pPr>
            <w:r w:rsidRPr="00904123">
              <w:rPr>
                <w:rFonts w:ascii="Arial" w:eastAsia="Arial" w:hAnsi="Arial" w:cs="Arial"/>
                <w:color w:val="000000"/>
                <w:sz w:val="22"/>
              </w:rPr>
              <w:t>1</w:t>
            </w:r>
          </w:p>
        </w:tc>
        <w:tc>
          <w:tcPr>
            <w:tcW w:w="1701" w:type="dxa"/>
            <w:tcBorders>
              <w:bottom w:val="single" w:sz="4" w:space="0" w:color="auto"/>
            </w:tcBorders>
          </w:tcPr>
          <w:p w14:paraId="59CD07CD" w14:textId="6273FCBA" w:rsidR="0011093D" w:rsidRPr="00904123" w:rsidRDefault="0011093D" w:rsidP="0011093D">
            <w:pPr>
              <w:widowControl w:val="0"/>
              <w:ind w:right="57"/>
              <w:jc w:val="right"/>
              <w:rPr>
                <w:rFonts w:ascii="Arial" w:eastAsia="Arial" w:hAnsi="Arial" w:cs="Arial"/>
                <w:color w:val="000000"/>
                <w:sz w:val="22"/>
              </w:rPr>
            </w:pPr>
            <w:r>
              <w:rPr>
                <w:rFonts w:ascii="Arial" w:eastAsia="Arial" w:hAnsi="Arial" w:cs="Arial"/>
                <w:color w:val="000000"/>
                <w:sz w:val="22"/>
              </w:rPr>
              <w:t>14 800,00</w:t>
            </w:r>
          </w:p>
        </w:tc>
        <w:tc>
          <w:tcPr>
            <w:tcW w:w="1945" w:type="dxa"/>
            <w:tcBorders>
              <w:bottom w:val="single" w:sz="4" w:space="0" w:color="auto"/>
            </w:tcBorders>
          </w:tcPr>
          <w:p w14:paraId="29B11F43" w14:textId="734A78DC" w:rsidR="0011093D" w:rsidRPr="00904123" w:rsidRDefault="0011093D" w:rsidP="0011093D">
            <w:pPr>
              <w:widowControl w:val="0"/>
              <w:ind w:right="57"/>
              <w:jc w:val="right"/>
              <w:rPr>
                <w:rFonts w:ascii="Arial" w:eastAsia="Arial" w:hAnsi="Arial" w:cs="Arial"/>
                <w:color w:val="000000"/>
                <w:sz w:val="22"/>
              </w:rPr>
            </w:pPr>
            <w:r>
              <w:rPr>
                <w:rFonts w:ascii="Arial" w:eastAsia="Arial" w:hAnsi="Arial" w:cs="Arial"/>
                <w:color w:val="000000"/>
                <w:sz w:val="22"/>
              </w:rPr>
              <w:t>14 800,00</w:t>
            </w:r>
          </w:p>
        </w:tc>
      </w:tr>
      <w:tr w:rsidR="0011093D" w:rsidRPr="00904123" w14:paraId="7D283D00" w14:textId="77777777" w:rsidTr="00054F42">
        <w:tc>
          <w:tcPr>
            <w:tcW w:w="5524" w:type="dxa"/>
            <w:gridSpan w:val="2"/>
            <w:tcBorders>
              <w:top w:val="single" w:sz="4" w:space="0" w:color="auto"/>
              <w:left w:val="nil"/>
              <w:bottom w:val="nil"/>
              <w:right w:val="nil"/>
            </w:tcBorders>
          </w:tcPr>
          <w:p w14:paraId="765F61D7" w14:textId="77777777" w:rsidR="0011093D" w:rsidRPr="00904123" w:rsidRDefault="0011093D" w:rsidP="00054F42">
            <w:pPr>
              <w:widowControl w:val="0"/>
              <w:ind w:right="57"/>
              <w:jc w:val="both"/>
              <w:rPr>
                <w:rFonts w:ascii="Arial" w:eastAsia="Arial" w:hAnsi="Arial" w:cs="Arial"/>
                <w:b/>
                <w:color w:val="000000"/>
                <w:sz w:val="22"/>
              </w:rPr>
            </w:pPr>
            <w:r w:rsidRPr="00904123">
              <w:rPr>
                <w:rFonts w:ascii="Arial" w:eastAsia="Arial" w:hAnsi="Arial" w:cs="Arial"/>
                <w:b/>
                <w:color w:val="000000"/>
                <w:sz w:val="22"/>
              </w:rPr>
              <w:t>Celkem Kč bez DPH:</w:t>
            </w:r>
          </w:p>
        </w:tc>
        <w:tc>
          <w:tcPr>
            <w:tcW w:w="567" w:type="dxa"/>
            <w:tcBorders>
              <w:top w:val="single" w:sz="4" w:space="0" w:color="auto"/>
              <w:left w:val="nil"/>
              <w:bottom w:val="nil"/>
              <w:right w:val="nil"/>
            </w:tcBorders>
          </w:tcPr>
          <w:p w14:paraId="4439736F" w14:textId="77777777" w:rsidR="0011093D" w:rsidRPr="00904123" w:rsidRDefault="0011093D" w:rsidP="00054F42">
            <w:pPr>
              <w:widowControl w:val="0"/>
              <w:ind w:right="57"/>
              <w:jc w:val="both"/>
              <w:rPr>
                <w:rFonts w:ascii="Arial" w:eastAsia="Arial" w:hAnsi="Arial" w:cs="Arial"/>
                <w:b/>
                <w:color w:val="000000"/>
                <w:sz w:val="22"/>
              </w:rPr>
            </w:pPr>
          </w:p>
        </w:tc>
        <w:tc>
          <w:tcPr>
            <w:tcW w:w="1701" w:type="dxa"/>
            <w:tcBorders>
              <w:top w:val="single" w:sz="4" w:space="0" w:color="auto"/>
              <w:left w:val="nil"/>
              <w:bottom w:val="nil"/>
              <w:right w:val="nil"/>
            </w:tcBorders>
          </w:tcPr>
          <w:p w14:paraId="6B0E4CC0" w14:textId="77777777" w:rsidR="0011093D" w:rsidRPr="00904123" w:rsidRDefault="0011093D" w:rsidP="00054F42">
            <w:pPr>
              <w:widowControl w:val="0"/>
              <w:ind w:right="57"/>
              <w:jc w:val="both"/>
              <w:rPr>
                <w:rFonts w:ascii="Arial" w:eastAsia="Arial" w:hAnsi="Arial" w:cs="Arial"/>
                <w:b/>
                <w:color w:val="000000"/>
                <w:sz w:val="22"/>
              </w:rPr>
            </w:pPr>
          </w:p>
        </w:tc>
        <w:tc>
          <w:tcPr>
            <w:tcW w:w="1945" w:type="dxa"/>
            <w:tcBorders>
              <w:top w:val="single" w:sz="4" w:space="0" w:color="auto"/>
              <w:left w:val="nil"/>
              <w:bottom w:val="nil"/>
              <w:right w:val="nil"/>
            </w:tcBorders>
          </w:tcPr>
          <w:p w14:paraId="1EA36361" w14:textId="0E941EF2" w:rsidR="0011093D" w:rsidRPr="00904123" w:rsidRDefault="0011093D" w:rsidP="0011093D">
            <w:pPr>
              <w:widowControl w:val="0"/>
              <w:ind w:right="57"/>
              <w:jc w:val="right"/>
              <w:rPr>
                <w:rFonts w:ascii="Arial" w:eastAsia="Arial" w:hAnsi="Arial" w:cs="Arial"/>
                <w:b/>
                <w:color w:val="000000"/>
                <w:sz w:val="22"/>
              </w:rPr>
            </w:pPr>
            <w:r>
              <w:rPr>
                <w:rFonts w:ascii="Arial" w:eastAsia="Arial" w:hAnsi="Arial" w:cs="Arial"/>
                <w:b/>
                <w:color w:val="000000"/>
                <w:sz w:val="22"/>
              </w:rPr>
              <w:t>103 022,88</w:t>
            </w:r>
          </w:p>
        </w:tc>
      </w:tr>
      <w:tr w:rsidR="0011093D" w:rsidRPr="00904123" w14:paraId="7711424C" w14:textId="77777777" w:rsidTr="00054F42">
        <w:tc>
          <w:tcPr>
            <w:tcW w:w="5524" w:type="dxa"/>
            <w:gridSpan w:val="2"/>
            <w:tcBorders>
              <w:top w:val="nil"/>
              <w:left w:val="nil"/>
              <w:bottom w:val="nil"/>
              <w:right w:val="nil"/>
            </w:tcBorders>
          </w:tcPr>
          <w:p w14:paraId="0BB9351F" w14:textId="77777777" w:rsidR="0011093D" w:rsidRPr="00904123" w:rsidRDefault="0011093D" w:rsidP="00054F42">
            <w:pPr>
              <w:widowControl w:val="0"/>
              <w:ind w:right="57"/>
              <w:jc w:val="both"/>
              <w:rPr>
                <w:rFonts w:ascii="Arial" w:eastAsia="Arial" w:hAnsi="Arial" w:cs="Arial"/>
                <w:b/>
                <w:color w:val="000000"/>
                <w:sz w:val="22"/>
              </w:rPr>
            </w:pPr>
            <w:r w:rsidRPr="00904123">
              <w:rPr>
                <w:rFonts w:ascii="Arial" w:eastAsia="Arial" w:hAnsi="Arial" w:cs="Arial"/>
                <w:b/>
                <w:color w:val="000000"/>
                <w:sz w:val="22"/>
              </w:rPr>
              <w:t>DPH Kč 21%</w:t>
            </w:r>
          </w:p>
        </w:tc>
        <w:tc>
          <w:tcPr>
            <w:tcW w:w="567" w:type="dxa"/>
            <w:tcBorders>
              <w:top w:val="nil"/>
              <w:left w:val="nil"/>
              <w:bottom w:val="nil"/>
              <w:right w:val="nil"/>
            </w:tcBorders>
          </w:tcPr>
          <w:p w14:paraId="5B378D26" w14:textId="77777777" w:rsidR="0011093D" w:rsidRPr="00904123" w:rsidRDefault="0011093D" w:rsidP="00054F42">
            <w:pPr>
              <w:widowControl w:val="0"/>
              <w:ind w:right="57"/>
              <w:jc w:val="both"/>
              <w:rPr>
                <w:rFonts w:ascii="Arial" w:eastAsia="Arial" w:hAnsi="Arial" w:cs="Arial"/>
                <w:b/>
                <w:color w:val="000000"/>
                <w:sz w:val="22"/>
              </w:rPr>
            </w:pPr>
          </w:p>
        </w:tc>
        <w:tc>
          <w:tcPr>
            <w:tcW w:w="1701" w:type="dxa"/>
            <w:tcBorders>
              <w:top w:val="nil"/>
              <w:left w:val="nil"/>
              <w:bottom w:val="nil"/>
              <w:right w:val="nil"/>
            </w:tcBorders>
          </w:tcPr>
          <w:p w14:paraId="7D2ECF0E" w14:textId="77777777" w:rsidR="0011093D" w:rsidRPr="00904123" w:rsidRDefault="0011093D" w:rsidP="00054F42">
            <w:pPr>
              <w:widowControl w:val="0"/>
              <w:ind w:right="57"/>
              <w:jc w:val="both"/>
              <w:rPr>
                <w:rFonts w:ascii="Arial" w:eastAsia="Arial" w:hAnsi="Arial" w:cs="Arial"/>
                <w:b/>
                <w:color w:val="000000"/>
                <w:sz w:val="22"/>
              </w:rPr>
            </w:pPr>
          </w:p>
        </w:tc>
        <w:tc>
          <w:tcPr>
            <w:tcW w:w="1945" w:type="dxa"/>
            <w:tcBorders>
              <w:top w:val="nil"/>
              <w:left w:val="nil"/>
              <w:bottom w:val="nil"/>
              <w:right w:val="nil"/>
            </w:tcBorders>
          </w:tcPr>
          <w:p w14:paraId="07CA4DA4" w14:textId="6E2688C4" w:rsidR="0011093D" w:rsidRPr="00904123" w:rsidRDefault="0011093D" w:rsidP="0011093D">
            <w:pPr>
              <w:widowControl w:val="0"/>
              <w:ind w:right="57"/>
              <w:jc w:val="right"/>
              <w:rPr>
                <w:rFonts w:ascii="Arial" w:eastAsia="Arial" w:hAnsi="Arial" w:cs="Arial"/>
                <w:b/>
                <w:color w:val="000000"/>
                <w:sz w:val="22"/>
              </w:rPr>
            </w:pPr>
            <w:r>
              <w:rPr>
                <w:rFonts w:ascii="Arial" w:eastAsia="Arial" w:hAnsi="Arial" w:cs="Arial"/>
                <w:b/>
                <w:color w:val="000000"/>
                <w:sz w:val="22"/>
              </w:rPr>
              <w:t>21 634,80</w:t>
            </w:r>
          </w:p>
        </w:tc>
      </w:tr>
      <w:tr w:rsidR="0011093D" w:rsidRPr="00904123" w14:paraId="4524CB33" w14:textId="77777777" w:rsidTr="00054F42">
        <w:tc>
          <w:tcPr>
            <w:tcW w:w="5524" w:type="dxa"/>
            <w:gridSpan w:val="2"/>
            <w:tcBorders>
              <w:top w:val="nil"/>
              <w:left w:val="nil"/>
              <w:bottom w:val="nil"/>
              <w:right w:val="nil"/>
            </w:tcBorders>
          </w:tcPr>
          <w:p w14:paraId="6C2966E0" w14:textId="77777777" w:rsidR="0011093D" w:rsidRPr="00904123" w:rsidRDefault="0011093D" w:rsidP="00054F42">
            <w:pPr>
              <w:widowControl w:val="0"/>
              <w:ind w:right="57"/>
              <w:jc w:val="both"/>
              <w:rPr>
                <w:rFonts w:ascii="Arial" w:eastAsia="Arial" w:hAnsi="Arial" w:cs="Arial"/>
                <w:b/>
                <w:color w:val="000000"/>
                <w:sz w:val="22"/>
              </w:rPr>
            </w:pPr>
            <w:r w:rsidRPr="00904123">
              <w:rPr>
                <w:rFonts w:ascii="Arial" w:eastAsia="Arial" w:hAnsi="Arial" w:cs="Arial"/>
                <w:b/>
                <w:color w:val="000000"/>
                <w:sz w:val="22"/>
              </w:rPr>
              <w:t>Celkem Kč vč. DPH</w:t>
            </w:r>
          </w:p>
        </w:tc>
        <w:tc>
          <w:tcPr>
            <w:tcW w:w="567" w:type="dxa"/>
            <w:tcBorders>
              <w:top w:val="nil"/>
              <w:left w:val="nil"/>
              <w:bottom w:val="nil"/>
              <w:right w:val="nil"/>
            </w:tcBorders>
          </w:tcPr>
          <w:p w14:paraId="0B5C9697" w14:textId="77777777" w:rsidR="0011093D" w:rsidRPr="00904123" w:rsidRDefault="0011093D" w:rsidP="00054F42">
            <w:pPr>
              <w:widowControl w:val="0"/>
              <w:ind w:right="57"/>
              <w:jc w:val="both"/>
              <w:rPr>
                <w:rFonts w:ascii="Arial" w:eastAsia="Arial" w:hAnsi="Arial" w:cs="Arial"/>
                <w:b/>
                <w:color w:val="000000"/>
                <w:sz w:val="22"/>
              </w:rPr>
            </w:pPr>
          </w:p>
        </w:tc>
        <w:tc>
          <w:tcPr>
            <w:tcW w:w="1701" w:type="dxa"/>
            <w:tcBorders>
              <w:top w:val="nil"/>
              <w:left w:val="nil"/>
              <w:bottom w:val="nil"/>
              <w:right w:val="nil"/>
            </w:tcBorders>
          </w:tcPr>
          <w:p w14:paraId="7A09D207" w14:textId="77777777" w:rsidR="0011093D" w:rsidRPr="00904123" w:rsidRDefault="0011093D" w:rsidP="00054F42">
            <w:pPr>
              <w:widowControl w:val="0"/>
              <w:ind w:right="57"/>
              <w:jc w:val="both"/>
              <w:rPr>
                <w:rFonts w:ascii="Arial" w:eastAsia="Arial" w:hAnsi="Arial" w:cs="Arial"/>
                <w:b/>
                <w:color w:val="000000"/>
                <w:sz w:val="22"/>
              </w:rPr>
            </w:pPr>
          </w:p>
        </w:tc>
        <w:tc>
          <w:tcPr>
            <w:tcW w:w="1945" w:type="dxa"/>
            <w:tcBorders>
              <w:top w:val="nil"/>
              <w:left w:val="nil"/>
              <w:bottom w:val="nil"/>
              <w:right w:val="nil"/>
            </w:tcBorders>
          </w:tcPr>
          <w:p w14:paraId="65CB5911" w14:textId="112D6C4A" w:rsidR="0011093D" w:rsidRPr="00904123" w:rsidRDefault="0011093D" w:rsidP="0011093D">
            <w:pPr>
              <w:widowControl w:val="0"/>
              <w:ind w:right="57"/>
              <w:jc w:val="right"/>
              <w:rPr>
                <w:rFonts w:ascii="Arial" w:eastAsia="Arial" w:hAnsi="Arial" w:cs="Arial"/>
                <w:b/>
                <w:color w:val="000000"/>
                <w:sz w:val="22"/>
              </w:rPr>
            </w:pPr>
            <w:r>
              <w:rPr>
                <w:rFonts w:ascii="Arial" w:eastAsia="Arial" w:hAnsi="Arial" w:cs="Arial"/>
                <w:b/>
                <w:color w:val="000000"/>
                <w:sz w:val="22"/>
              </w:rPr>
              <w:t>124 657,68</w:t>
            </w:r>
          </w:p>
        </w:tc>
      </w:tr>
    </w:tbl>
    <w:p w14:paraId="15CE6B37" w14:textId="77777777" w:rsidR="0011093D" w:rsidRPr="00831648" w:rsidRDefault="0011093D" w:rsidP="00831648">
      <w:pPr>
        <w:widowControl w:val="0"/>
        <w:pBdr>
          <w:top w:val="nil"/>
          <w:left w:val="nil"/>
          <w:bottom w:val="nil"/>
          <w:right w:val="nil"/>
          <w:between w:val="nil"/>
        </w:pBdr>
        <w:ind w:right="57"/>
        <w:jc w:val="both"/>
        <w:rPr>
          <w:rFonts w:ascii="Arial" w:eastAsia="Arial" w:hAnsi="Arial" w:cs="Arial"/>
          <w:color w:val="000000"/>
        </w:rPr>
      </w:pPr>
    </w:p>
    <w:sectPr w:rsidR="0011093D" w:rsidRPr="00831648" w:rsidSect="004E44C5">
      <w:headerReference w:type="default" r:id="rId8"/>
      <w:footerReference w:type="default" r:id="rId9"/>
      <w:pgSz w:w="11907" w:h="16839"/>
      <w:pgMar w:top="1440" w:right="1080" w:bottom="1440" w:left="1080" w:header="426" w:footer="443" w:gutter="0"/>
      <w:pgNumType w:start="1"/>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3073" w16cex:dateUtc="2021-08-13T15:54:00Z"/>
  <w16cex:commentExtensible w16cex:durableId="24C15C5C" w16cex:dateUtc="2021-08-13T19:02:00Z"/>
  <w16cex:commentExtensible w16cex:durableId="24C161BD" w16cex:dateUtc="2021-08-13T19:25:00Z"/>
  <w16cex:commentExtensible w16cex:durableId="24C16272" w16cex:dateUtc="2021-08-13T19:28:00Z"/>
  <w16cex:commentExtensible w16cex:durableId="24C16403" w16cex:dateUtc="2021-08-13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78FA4" w16cid:durableId="24C13073"/>
  <w16cid:commentId w16cid:paraId="155F1C67" w16cid:durableId="24C15C5C"/>
  <w16cid:commentId w16cid:paraId="05F84346" w16cid:durableId="24C161BD"/>
  <w16cid:commentId w16cid:paraId="2D2DE8C3" w16cid:durableId="24C16272"/>
  <w16cid:commentId w16cid:paraId="350FF684" w16cid:durableId="24C164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C6BB" w14:textId="77777777" w:rsidR="005A4F30" w:rsidRDefault="005A4F30">
      <w:r>
        <w:separator/>
      </w:r>
    </w:p>
  </w:endnote>
  <w:endnote w:type="continuationSeparator" w:id="0">
    <w:p w14:paraId="7AB42842" w14:textId="77777777" w:rsidR="005A4F30" w:rsidRDefault="005A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6795" w14:textId="6E6D682C" w:rsidR="00E65223" w:rsidRDefault="00BF0DE7">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A6734">
      <w:rPr>
        <w:rFonts w:ascii="Arial" w:eastAsia="Arial" w:hAnsi="Arial" w:cs="Arial"/>
        <w:noProof/>
        <w:color w:val="000000"/>
      </w:rPr>
      <w:t>6</w:t>
    </w:r>
    <w:r>
      <w:rPr>
        <w:rFonts w:ascii="Arial" w:eastAsia="Arial" w:hAnsi="Arial" w:cs="Arial"/>
        <w:color w:val="000000"/>
      </w:rPr>
      <w:fldChar w:fldCharType="end"/>
    </w:r>
  </w:p>
  <w:p w14:paraId="48577F44" w14:textId="77777777" w:rsidR="00E65223" w:rsidRDefault="00E65223">
    <w:pPr>
      <w:pBdr>
        <w:top w:val="nil"/>
        <w:left w:val="nil"/>
        <w:bottom w:val="nil"/>
        <w:right w:val="nil"/>
        <w:between w:val="nil"/>
      </w:pBdr>
      <w:tabs>
        <w:tab w:val="center" w:pos="4536"/>
        <w:tab w:val="right" w:pos="9072"/>
      </w:tabs>
      <w:ind w:right="360"/>
      <w:jc w:val="center"/>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22A03" w14:textId="77777777" w:rsidR="005A4F30" w:rsidRDefault="005A4F30">
      <w:r>
        <w:separator/>
      </w:r>
    </w:p>
  </w:footnote>
  <w:footnote w:type="continuationSeparator" w:id="0">
    <w:p w14:paraId="5AFAB1BE" w14:textId="77777777" w:rsidR="005A4F30" w:rsidRDefault="005A4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0E6B" w14:textId="77777777" w:rsidR="00A57B08" w:rsidRDefault="00A57B08" w:rsidP="00A57B08">
    <w:pPr>
      <w:pStyle w:val="Zhlav"/>
      <w:tabs>
        <w:tab w:val="clear" w:pos="4536"/>
      </w:tabs>
    </w:pPr>
    <w:r>
      <w:tab/>
    </w:r>
  </w:p>
  <w:p w14:paraId="346DCF20" w14:textId="77777777" w:rsidR="00A57B08" w:rsidRDefault="00A57B08" w:rsidP="00A57B08">
    <w:pPr>
      <w:pStyle w:val="Zhlav"/>
      <w:rPr>
        <w:rFonts w:cs="Arial"/>
      </w:rPr>
    </w:pPr>
    <w:r>
      <w:rPr>
        <w:noProof/>
        <w:sz w:val="18"/>
        <w:szCs w:val="18"/>
      </w:rPr>
      <w:drawing>
        <wp:inline distT="0" distB="0" distL="0" distR="0" wp14:anchorId="3BEDA074" wp14:editId="263166C5">
          <wp:extent cx="819785" cy="483235"/>
          <wp:effectExtent l="0" t="0" r="0" b="0"/>
          <wp:docPr id="6" name="Obrázek 6" descr="logo_colo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colo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483235"/>
                  </a:xfrm>
                  <a:prstGeom prst="rect">
                    <a:avLst/>
                  </a:prstGeom>
                  <a:noFill/>
                  <a:ln>
                    <a:noFill/>
                  </a:ln>
                </pic:spPr>
              </pic:pic>
            </a:graphicData>
          </a:graphic>
        </wp:inline>
      </w:drawing>
    </w:r>
    <w:r>
      <w:rPr>
        <w:rFonts w:cs="Arial"/>
      </w:rPr>
      <w:t xml:space="preserve"> </w:t>
    </w:r>
    <w:r>
      <w:rPr>
        <w:rFonts w:cs="Arial"/>
      </w:rPr>
      <w:tab/>
    </w:r>
    <w:r w:rsidRPr="00A57B08">
      <w:rPr>
        <w:rFonts w:asciiTheme="majorHAnsi" w:hAnsiTheme="majorHAnsi" w:cstheme="majorHAnsi"/>
        <w:sz w:val="22"/>
        <w:szCs w:val="22"/>
      </w:rPr>
      <w:t>14|15 Baťův institut, příspěvková organizace</w:t>
    </w:r>
    <w:r w:rsidRPr="00A57B08">
      <w:rPr>
        <w:rFonts w:cs="Arial"/>
        <w:sz w:val="22"/>
        <w:szCs w:val="22"/>
      </w:rPr>
      <w:t xml:space="preserve">                                   </w:t>
    </w:r>
  </w:p>
  <w:p w14:paraId="73AFD790" w14:textId="77777777" w:rsidR="00A57B08" w:rsidRDefault="00A57B08" w:rsidP="00A57B08">
    <w:pPr>
      <w:pStyle w:val="Zhlav"/>
      <w:tabs>
        <w:tab w:val="clear" w:pos="4536"/>
      </w:tabs>
    </w:pPr>
  </w:p>
  <w:p w14:paraId="076058B9" w14:textId="69CBD1D8" w:rsidR="00E65223" w:rsidRDefault="00E65223">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E9"/>
    <w:multiLevelType w:val="multilevel"/>
    <w:tmpl w:val="6A6C175A"/>
    <w:lvl w:ilvl="0">
      <w:start w:val="1"/>
      <w:numFmt w:val="lowerLetter"/>
      <w:lvlText w:val="%1)"/>
      <w:lvlJc w:val="left"/>
      <w:pPr>
        <w:ind w:left="644" w:hanging="359"/>
      </w:pPr>
      <w:rPr>
        <w:rFonts w:ascii="Arial" w:eastAsia="Arial" w:hAnsi="Arial" w:cs="Arial"/>
        <w:b w:val="0"/>
        <w:i w:val="0"/>
        <w:sz w:val="20"/>
        <w:szCs w:val="20"/>
      </w:rPr>
    </w:lvl>
    <w:lvl w:ilvl="1">
      <w:start w:val="1"/>
      <w:numFmt w:val="lowerLetter"/>
      <w:lvlText w:val="%2."/>
      <w:lvlJc w:val="left"/>
      <w:pPr>
        <w:ind w:left="1364" w:hanging="360"/>
      </w:pPr>
    </w:lvl>
    <w:lvl w:ilvl="2">
      <w:start w:val="1"/>
      <w:numFmt w:val="decimal"/>
      <w:lvlText w:val="5.8."/>
      <w:lvlJc w:val="left"/>
      <w:pPr>
        <w:ind w:left="2074" w:hanging="170"/>
      </w:pPr>
      <w:rPr>
        <w:b w:val="0"/>
        <w:i w:val="0"/>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660410"/>
    <w:multiLevelType w:val="hybridMultilevel"/>
    <w:tmpl w:val="00B2E33E"/>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 w15:restartNumberingAfterBreak="0">
    <w:nsid w:val="08171B69"/>
    <w:multiLevelType w:val="hybridMultilevel"/>
    <w:tmpl w:val="AD76194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E31D0B"/>
    <w:multiLevelType w:val="hybridMultilevel"/>
    <w:tmpl w:val="DD78ED5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F5D1A00"/>
    <w:multiLevelType w:val="multilevel"/>
    <w:tmpl w:val="7BF4E370"/>
    <w:lvl w:ilvl="0">
      <w:start w:val="1"/>
      <w:numFmt w:val="decimal"/>
      <w:lvlText w:val="%1."/>
      <w:lvlJc w:val="left"/>
      <w:pPr>
        <w:ind w:left="360" w:hanging="360"/>
      </w:pPr>
      <w:rPr>
        <w:rFonts w:hint="default"/>
      </w:rPr>
    </w:lvl>
    <w:lvl w:ilvl="1">
      <w:start w:val="1"/>
      <w:numFmt w:val="decimal"/>
      <w:lvlRestart w:val="0"/>
      <w:lvlText w:val="%1.%2"/>
      <w:lvlJc w:val="left"/>
      <w:pPr>
        <w:ind w:left="432" w:hanging="432"/>
      </w:pPr>
      <w:rPr>
        <w:rFonts w:hint="default"/>
        <w:b w:val="0"/>
      </w:rPr>
    </w:lvl>
    <w:lvl w:ilvl="2">
      <w:start w:val="1"/>
      <w:numFmt w:val="decimal"/>
      <w:lvlText w:val="%1.%2.%3"/>
      <w:lvlJc w:val="left"/>
      <w:pPr>
        <w:ind w:left="930"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803FD6"/>
    <w:multiLevelType w:val="hybridMultilevel"/>
    <w:tmpl w:val="604A6D3E"/>
    <w:lvl w:ilvl="0" w:tplc="F07C444E">
      <w:start w:val="10"/>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6" w15:restartNumberingAfterBreak="0">
    <w:nsid w:val="14DA2DB3"/>
    <w:multiLevelType w:val="hybridMultilevel"/>
    <w:tmpl w:val="E5929F6E"/>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18412BA8"/>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D06B2"/>
    <w:multiLevelType w:val="multilevel"/>
    <w:tmpl w:val="33AE1556"/>
    <w:lvl w:ilvl="0">
      <w:start w:val="12"/>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B523CC0"/>
    <w:multiLevelType w:val="multilevel"/>
    <w:tmpl w:val="A5425150"/>
    <w:lvl w:ilvl="0">
      <w:start w:val="1"/>
      <w:numFmt w:val="lowerLetter"/>
      <w:lvlText w:val="%1)"/>
      <w:lvlJc w:val="left"/>
      <w:pPr>
        <w:ind w:left="1215" w:hanging="360"/>
      </w:pPr>
      <w:rPr>
        <w:rFonts w:ascii="Arial" w:eastAsia="Arial" w:hAnsi="Arial" w:cs="Arial"/>
        <w:b w:val="0"/>
        <w:i w:val="0"/>
        <w:sz w:val="20"/>
        <w:szCs w:val="20"/>
      </w:rPr>
    </w:lvl>
    <w:lvl w:ilvl="1">
      <w:start w:val="1"/>
      <w:numFmt w:val="decimal"/>
      <w:lvlText w:val="16.6."/>
      <w:lvlJc w:val="left"/>
      <w:pPr>
        <w:ind w:left="1745" w:hanging="170"/>
      </w:pPr>
      <w:rPr>
        <w:b w:val="0"/>
        <w:i w:val="0"/>
      </w:r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0" w15:restartNumberingAfterBreak="0">
    <w:nsid w:val="1DCF38F7"/>
    <w:multiLevelType w:val="multilevel"/>
    <w:tmpl w:val="3174AAC6"/>
    <w:lvl w:ilvl="0">
      <w:start w:val="2"/>
      <w:numFmt w:val="decimal"/>
      <w:lvlText w:val="%1"/>
      <w:lvlJc w:val="left"/>
      <w:pPr>
        <w:ind w:left="360" w:hanging="360"/>
      </w:pPr>
      <w:rPr>
        <w:rFonts w:ascii="Arial" w:eastAsia="Arial" w:hAnsi="Arial" w:cs="Arial" w:hint="default"/>
        <w:b/>
        <w:color w:val="000000"/>
        <w:sz w:val="20"/>
      </w:rPr>
    </w:lvl>
    <w:lvl w:ilvl="1">
      <w:start w:val="2"/>
      <w:numFmt w:val="decimal"/>
      <w:lvlText w:val="%1.%2"/>
      <w:lvlJc w:val="left"/>
      <w:pPr>
        <w:ind w:left="786" w:hanging="360"/>
      </w:pPr>
      <w:rPr>
        <w:rFonts w:ascii="Arial" w:eastAsia="Arial" w:hAnsi="Arial" w:cs="Arial" w:hint="default"/>
        <w:b/>
        <w:color w:val="000000"/>
        <w:sz w:val="20"/>
      </w:rPr>
    </w:lvl>
    <w:lvl w:ilvl="2">
      <w:start w:val="1"/>
      <w:numFmt w:val="decimal"/>
      <w:lvlText w:val="%1.%2.%3"/>
      <w:lvlJc w:val="left"/>
      <w:pPr>
        <w:ind w:left="1572" w:hanging="720"/>
      </w:pPr>
      <w:rPr>
        <w:rFonts w:ascii="Arial" w:eastAsia="Arial" w:hAnsi="Arial" w:cs="Arial" w:hint="default"/>
        <w:b/>
        <w:color w:val="000000"/>
        <w:sz w:val="20"/>
      </w:rPr>
    </w:lvl>
    <w:lvl w:ilvl="3">
      <w:start w:val="1"/>
      <w:numFmt w:val="decimal"/>
      <w:lvlText w:val="%1.%2.%3.%4"/>
      <w:lvlJc w:val="left"/>
      <w:pPr>
        <w:ind w:left="1998" w:hanging="720"/>
      </w:pPr>
      <w:rPr>
        <w:rFonts w:ascii="Arial" w:eastAsia="Arial" w:hAnsi="Arial" w:cs="Arial" w:hint="default"/>
        <w:b/>
        <w:color w:val="000000"/>
        <w:sz w:val="20"/>
      </w:rPr>
    </w:lvl>
    <w:lvl w:ilvl="4">
      <w:start w:val="1"/>
      <w:numFmt w:val="decimal"/>
      <w:lvlText w:val="%1.%2.%3.%4.%5"/>
      <w:lvlJc w:val="left"/>
      <w:pPr>
        <w:ind w:left="2784" w:hanging="1080"/>
      </w:pPr>
      <w:rPr>
        <w:rFonts w:ascii="Arial" w:eastAsia="Arial" w:hAnsi="Arial" w:cs="Arial" w:hint="default"/>
        <w:b/>
        <w:color w:val="000000"/>
        <w:sz w:val="20"/>
      </w:rPr>
    </w:lvl>
    <w:lvl w:ilvl="5">
      <w:start w:val="1"/>
      <w:numFmt w:val="decimal"/>
      <w:lvlText w:val="%1.%2.%3.%4.%5.%6"/>
      <w:lvlJc w:val="left"/>
      <w:pPr>
        <w:ind w:left="3210" w:hanging="1080"/>
      </w:pPr>
      <w:rPr>
        <w:rFonts w:ascii="Arial" w:eastAsia="Arial" w:hAnsi="Arial" w:cs="Arial" w:hint="default"/>
        <w:b/>
        <w:color w:val="000000"/>
        <w:sz w:val="20"/>
      </w:rPr>
    </w:lvl>
    <w:lvl w:ilvl="6">
      <w:start w:val="1"/>
      <w:numFmt w:val="decimal"/>
      <w:lvlText w:val="%1.%2.%3.%4.%5.%6.%7"/>
      <w:lvlJc w:val="left"/>
      <w:pPr>
        <w:ind w:left="3996" w:hanging="1440"/>
      </w:pPr>
      <w:rPr>
        <w:rFonts w:ascii="Arial" w:eastAsia="Arial" w:hAnsi="Arial" w:cs="Arial" w:hint="default"/>
        <w:b/>
        <w:color w:val="000000"/>
        <w:sz w:val="20"/>
      </w:rPr>
    </w:lvl>
    <w:lvl w:ilvl="7">
      <w:start w:val="1"/>
      <w:numFmt w:val="decimal"/>
      <w:lvlText w:val="%1.%2.%3.%4.%5.%6.%7.%8"/>
      <w:lvlJc w:val="left"/>
      <w:pPr>
        <w:ind w:left="4422" w:hanging="1440"/>
      </w:pPr>
      <w:rPr>
        <w:rFonts w:ascii="Arial" w:eastAsia="Arial" w:hAnsi="Arial" w:cs="Arial" w:hint="default"/>
        <w:b/>
        <w:color w:val="000000"/>
        <w:sz w:val="20"/>
      </w:rPr>
    </w:lvl>
    <w:lvl w:ilvl="8">
      <w:start w:val="1"/>
      <w:numFmt w:val="decimal"/>
      <w:lvlText w:val="%1.%2.%3.%4.%5.%6.%7.%8.%9"/>
      <w:lvlJc w:val="left"/>
      <w:pPr>
        <w:ind w:left="4848" w:hanging="1440"/>
      </w:pPr>
      <w:rPr>
        <w:rFonts w:ascii="Arial" w:eastAsia="Arial" w:hAnsi="Arial" w:cs="Arial" w:hint="default"/>
        <w:b/>
        <w:color w:val="000000"/>
        <w:sz w:val="20"/>
      </w:rPr>
    </w:lvl>
  </w:abstractNum>
  <w:abstractNum w:abstractNumId="11" w15:restartNumberingAfterBreak="0">
    <w:nsid w:val="216E23AA"/>
    <w:multiLevelType w:val="hybridMultilevel"/>
    <w:tmpl w:val="AD76194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192981"/>
    <w:multiLevelType w:val="hybridMultilevel"/>
    <w:tmpl w:val="CEF05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342D5"/>
    <w:multiLevelType w:val="hybridMultilevel"/>
    <w:tmpl w:val="AD76194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2B5BCD"/>
    <w:multiLevelType w:val="hybridMultilevel"/>
    <w:tmpl w:val="459E557A"/>
    <w:lvl w:ilvl="0" w:tplc="04050011">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296E25"/>
    <w:multiLevelType w:val="multilevel"/>
    <w:tmpl w:val="B04CF8D2"/>
    <w:lvl w:ilvl="0">
      <w:start w:val="3"/>
      <w:numFmt w:val="decimal"/>
      <w:lvlText w:val="%1."/>
      <w:lvlJc w:val="left"/>
      <w:pPr>
        <w:ind w:left="3970"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355" w:hanging="504"/>
      </w:pPr>
      <w:rPr>
        <w:rFonts w:ascii="Arial" w:eastAsia="Arial" w:hAnsi="Arial" w:cs="Arial"/>
        <w:b w:val="0"/>
        <w:i w:val="0"/>
        <w:sz w:val="20"/>
        <w:szCs w:val="20"/>
      </w:rPr>
    </w:lvl>
    <w:lvl w:ilvl="3">
      <w:start w:val="1"/>
      <w:numFmt w:val="decimal"/>
      <w:lvlText w:val="%1.%2.%3.%4."/>
      <w:lvlJc w:val="left"/>
      <w:pPr>
        <w:ind w:left="1639" w:hanging="647"/>
      </w:pPr>
      <w:rPr>
        <w:b w:val="0"/>
        <w:i w:val="0"/>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44880"/>
    <w:multiLevelType w:val="hybridMultilevel"/>
    <w:tmpl w:val="2EB89D2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FD56D2"/>
    <w:multiLevelType w:val="multilevel"/>
    <w:tmpl w:val="0DF240C0"/>
    <w:lvl w:ilvl="0">
      <w:start w:val="1"/>
      <w:numFmt w:val="decimal"/>
      <w:lvlText w:val="22.7."/>
      <w:lvlJc w:val="left"/>
      <w:pPr>
        <w:ind w:left="170" w:hanging="17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BD592E"/>
    <w:multiLevelType w:val="hybridMultilevel"/>
    <w:tmpl w:val="30CC4C00"/>
    <w:lvl w:ilvl="0" w:tplc="BD502BB6">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9" w15:restartNumberingAfterBreak="0">
    <w:nsid w:val="3FC767B2"/>
    <w:multiLevelType w:val="hybridMultilevel"/>
    <w:tmpl w:val="CECC0666"/>
    <w:lvl w:ilvl="0" w:tplc="524241B2">
      <w:start w:val="1"/>
      <w:numFmt w:val="decimal"/>
      <w:lvlText w:val="%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E310D"/>
    <w:multiLevelType w:val="multilevel"/>
    <w:tmpl w:val="FA38F9F2"/>
    <w:lvl w:ilvl="0">
      <w:start w:val="1"/>
      <w:numFmt w:val="decimal"/>
      <w:lvlText w:val="%1."/>
      <w:lvlJc w:val="left"/>
      <w:pPr>
        <w:ind w:left="360" w:hanging="360"/>
      </w:pPr>
      <w:rPr>
        <w:b w:val="0"/>
        <w:u w:val="singl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21" w15:restartNumberingAfterBreak="0">
    <w:nsid w:val="41923323"/>
    <w:multiLevelType w:val="multilevel"/>
    <w:tmpl w:val="139E0A22"/>
    <w:lvl w:ilvl="0">
      <w:start w:val="1"/>
      <w:numFmt w:val="decimal"/>
      <w:lvlText w:val="%1."/>
      <w:lvlJc w:val="left"/>
      <w:pPr>
        <w:ind w:left="360" w:hanging="360"/>
      </w:pPr>
    </w:lvl>
    <w:lvl w:ilvl="1">
      <w:start w:val="10"/>
      <w:numFmt w:val="bullet"/>
      <w:lvlText w:val="-"/>
      <w:lvlJc w:val="left"/>
      <w:pPr>
        <w:ind w:left="1470" w:hanging="390"/>
      </w:pPr>
      <w:rPr>
        <w:rFonts w:ascii="Times New Roman" w:eastAsia="Times New Roman" w:hAnsi="Times New Roman" w:cs="Times New Roman"/>
      </w:r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decimal"/>
      <w:lvlText w:val="10.2."/>
      <w:lvlJc w:val="left"/>
      <w:pPr>
        <w:ind w:left="3410" w:hanging="170"/>
      </w:pPr>
      <w:rPr>
        <w:b w:val="0"/>
        <w:i w:val="0"/>
      </w:rPr>
    </w:lvl>
    <w:lvl w:ilvl="5">
      <w:start w:val="11"/>
      <w:numFmt w:val="upperRoman"/>
      <w:lvlText w:val="%6."/>
      <w:lvlJc w:val="left"/>
      <w:pPr>
        <w:ind w:left="4860" w:hanging="7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33D3E"/>
    <w:multiLevelType w:val="multilevel"/>
    <w:tmpl w:val="FB00CE0A"/>
    <w:lvl w:ilvl="0">
      <w:start w:val="19"/>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Arial" w:eastAsia="Arial" w:hAnsi="Arial" w:cs="Arial" w:hint="default"/>
        <w:b w:val="0"/>
        <w:bCs w:val="0"/>
        <w:i w:val="0"/>
        <w:iCs w:val="0"/>
        <w:spacing w:val="0"/>
        <w:w w:val="99"/>
        <w:sz w:val="20"/>
        <w:szCs w:val="20"/>
        <w:lang w:val="cs-CZ" w:eastAsia="en-US" w:bidi="ar-SA"/>
      </w:rPr>
    </w:lvl>
    <w:lvl w:ilvl="2">
      <w:start w:val="1"/>
      <w:numFmt w:val="decimal"/>
      <w:lvlText w:val="%1.%2.%3."/>
      <w:lvlJc w:val="left"/>
      <w:pPr>
        <w:ind w:left="1340" w:hanging="665"/>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1808" w:hanging="848"/>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891" w:hanging="848"/>
      </w:pPr>
      <w:rPr>
        <w:rFonts w:hint="default"/>
        <w:lang w:val="cs-CZ" w:eastAsia="en-US" w:bidi="ar-SA"/>
      </w:rPr>
    </w:lvl>
    <w:lvl w:ilvl="5">
      <w:numFmt w:val="bullet"/>
      <w:lvlText w:val="•"/>
      <w:lvlJc w:val="left"/>
      <w:pPr>
        <w:ind w:left="4937" w:hanging="848"/>
      </w:pPr>
      <w:rPr>
        <w:rFonts w:hint="default"/>
        <w:lang w:val="cs-CZ" w:eastAsia="en-US" w:bidi="ar-SA"/>
      </w:rPr>
    </w:lvl>
    <w:lvl w:ilvl="6">
      <w:numFmt w:val="bullet"/>
      <w:lvlText w:val="•"/>
      <w:lvlJc w:val="left"/>
      <w:pPr>
        <w:ind w:left="5983" w:hanging="848"/>
      </w:pPr>
      <w:rPr>
        <w:rFonts w:hint="default"/>
        <w:lang w:val="cs-CZ" w:eastAsia="en-US" w:bidi="ar-SA"/>
      </w:rPr>
    </w:lvl>
    <w:lvl w:ilvl="7">
      <w:numFmt w:val="bullet"/>
      <w:lvlText w:val="•"/>
      <w:lvlJc w:val="left"/>
      <w:pPr>
        <w:ind w:left="7029" w:hanging="848"/>
      </w:pPr>
      <w:rPr>
        <w:rFonts w:hint="default"/>
        <w:lang w:val="cs-CZ" w:eastAsia="en-US" w:bidi="ar-SA"/>
      </w:rPr>
    </w:lvl>
    <w:lvl w:ilvl="8">
      <w:numFmt w:val="bullet"/>
      <w:lvlText w:val="•"/>
      <w:lvlJc w:val="left"/>
      <w:pPr>
        <w:ind w:left="8074" w:hanging="848"/>
      </w:pPr>
      <w:rPr>
        <w:rFonts w:hint="default"/>
        <w:lang w:val="cs-CZ" w:eastAsia="en-US" w:bidi="ar-SA"/>
      </w:rPr>
    </w:lvl>
  </w:abstractNum>
  <w:abstractNum w:abstractNumId="23" w15:restartNumberingAfterBreak="0">
    <w:nsid w:val="4B8F62A3"/>
    <w:multiLevelType w:val="hybridMultilevel"/>
    <w:tmpl w:val="AD76194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CC4043"/>
    <w:multiLevelType w:val="multilevel"/>
    <w:tmpl w:val="708417FC"/>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2B590E"/>
    <w:multiLevelType w:val="hybridMultilevel"/>
    <w:tmpl w:val="739C9FCE"/>
    <w:lvl w:ilvl="0" w:tplc="B99624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6B6465"/>
    <w:multiLevelType w:val="hybridMultilevel"/>
    <w:tmpl w:val="964A127E"/>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84F2A2E"/>
    <w:multiLevelType w:val="hybridMultilevel"/>
    <w:tmpl w:val="AD76194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10F50AB"/>
    <w:multiLevelType w:val="hybridMultilevel"/>
    <w:tmpl w:val="3A0E8012"/>
    <w:lvl w:ilvl="0" w:tplc="D86416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0767BD"/>
    <w:multiLevelType w:val="hybridMultilevel"/>
    <w:tmpl w:val="25963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127B44"/>
    <w:multiLevelType w:val="multilevel"/>
    <w:tmpl w:val="51A80C3C"/>
    <w:lvl w:ilvl="0">
      <w:start w:val="6"/>
      <w:numFmt w:val="decimal"/>
      <w:lvlText w:val="%1)"/>
      <w:lvlJc w:val="left"/>
      <w:pPr>
        <w:ind w:left="927" w:hanging="360"/>
      </w:pPr>
    </w:lvl>
    <w:lvl w:ilvl="1">
      <w:start w:val="1"/>
      <w:numFmt w:val="lowerLetter"/>
      <w:lvlText w:val="%2)"/>
      <w:lvlJc w:val="left"/>
      <w:pPr>
        <w:ind w:left="1287" w:hanging="360"/>
      </w:pPr>
      <w:rPr>
        <w:rFonts w:ascii="Arial" w:eastAsia="Arial" w:hAnsi="Arial" w:cs="Arial"/>
        <w:b w:val="0"/>
        <w:i w:val="0"/>
        <w:sz w:val="20"/>
        <w:szCs w:val="20"/>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1" w15:restartNumberingAfterBreak="0">
    <w:nsid w:val="64362BA5"/>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8B61BA"/>
    <w:multiLevelType w:val="multilevel"/>
    <w:tmpl w:val="EEF48BEA"/>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214" w:hanging="504"/>
      </w:pPr>
      <w:rPr>
        <w:rFonts w:ascii="Arial" w:eastAsia="Arial" w:hAnsi="Arial" w:cs="Arial"/>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C42ADF"/>
    <w:multiLevelType w:val="hybridMultilevel"/>
    <w:tmpl w:val="546C31C8"/>
    <w:lvl w:ilvl="0" w:tplc="D188E2F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6949691F"/>
    <w:multiLevelType w:val="hybridMultilevel"/>
    <w:tmpl w:val="AD76194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C2C1ECA"/>
    <w:multiLevelType w:val="hybridMultilevel"/>
    <w:tmpl w:val="AED82EC4"/>
    <w:lvl w:ilvl="0" w:tplc="5EE292FE">
      <w:start w:val="1"/>
      <w:numFmt w:val="decimal"/>
      <w:lvlText w:val="%1."/>
      <w:lvlJc w:val="left"/>
      <w:pPr>
        <w:ind w:left="4273" w:hanging="360"/>
        <w:jc w:val="right"/>
      </w:pPr>
      <w:rPr>
        <w:rFonts w:ascii="Arial" w:eastAsia="Arial" w:hAnsi="Arial" w:cs="Arial" w:hint="default"/>
        <w:b/>
        <w:bCs/>
        <w:i w:val="0"/>
        <w:iCs w:val="0"/>
        <w:spacing w:val="-1"/>
        <w:w w:val="99"/>
        <w:sz w:val="20"/>
        <w:szCs w:val="20"/>
        <w:lang w:val="cs-CZ" w:eastAsia="en-US" w:bidi="ar-SA"/>
      </w:rPr>
    </w:lvl>
    <w:lvl w:ilvl="1" w:tplc="B1E402E2">
      <w:start w:val="10"/>
      <w:numFmt w:val="decimal"/>
      <w:lvlText w:val="%2."/>
      <w:lvlJc w:val="left"/>
      <w:pPr>
        <w:ind w:left="2634" w:hanging="284"/>
        <w:jc w:val="right"/>
      </w:pPr>
      <w:rPr>
        <w:rFonts w:ascii="Arial" w:eastAsia="Arial" w:hAnsi="Arial" w:cs="Arial" w:hint="default"/>
        <w:b/>
        <w:bCs/>
        <w:i w:val="0"/>
        <w:iCs w:val="0"/>
        <w:spacing w:val="-1"/>
        <w:w w:val="99"/>
        <w:sz w:val="18"/>
        <w:szCs w:val="18"/>
        <w:lang w:val="cs-CZ" w:eastAsia="en-US" w:bidi="ar-SA"/>
      </w:rPr>
    </w:lvl>
    <w:lvl w:ilvl="2" w:tplc="FA8EC410">
      <w:start w:val="13"/>
      <w:numFmt w:val="decimal"/>
      <w:lvlText w:val="%3."/>
      <w:lvlJc w:val="left"/>
      <w:pPr>
        <w:ind w:left="4305" w:hanging="435"/>
        <w:jc w:val="right"/>
      </w:pPr>
      <w:rPr>
        <w:rFonts w:hint="default"/>
        <w:spacing w:val="-1"/>
        <w:w w:val="99"/>
        <w:lang w:val="cs-CZ" w:eastAsia="en-US" w:bidi="ar-SA"/>
      </w:rPr>
    </w:lvl>
    <w:lvl w:ilvl="3" w:tplc="1E20158C">
      <w:numFmt w:val="bullet"/>
      <w:lvlText w:val="•"/>
      <w:lvlJc w:val="left"/>
      <w:pPr>
        <w:ind w:left="5033" w:hanging="435"/>
      </w:pPr>
      <w:rPr>
        <w:rFonts w:hint="default"/>
        <w:lang w:val="cs-CZ" w:eastAsia="en-US" w:bidi="ar-SA"/>
      </w:rPr>
    </w:lvl>
    <w:lvl w:ilvl="4" w:tplc="034A70B0">
      <w:numFmt w:val="bullet"/>
      <w:lvlText w:val="•"/>
      <w:lvlJc w:val="left"/>
      <w:pPr>
        <w:ind w:left="5766" w:hanging="435"/>
      </w:pPr>
      <w:rPr>
        <w:rFonts w:hint="default"/>
        <w:lang w:val="cs-CZ" w:eastAsia="en-US" w:bidi="ar-SA"/>
      </w:rPr>
    </w:lvl>
    <w:lvl w:ilvl="5" w:tplc="9DB015C6">
      <w:numFmt w:val="bullet"/>
      <w:lvlText w:val="•"/>
      <w:lvlJc w:val="left"/>
      <w:pPr>
        <w:ind w:left="6499" w:hanging="435"/>
      </w:pPr>
      <w:rPr>
        <w:rFonts w:hint="default"/>
        <w:lang w:val="cs-CZ" w:eastAsia="en-US" w:bidi="ar-SA"/>
      </w:rPr>
    </w:lvl>
    <w:lvl w:ilvl="6" w:tplc="ACDAA9A4">
      <w:numFmt w:val="bullet"/>
      <w:lvlText w:val="•"/>
      <w:lvlJc w:val="left"/>
      <w:pPr>
        <w:ind w:left="7233" w:hanging="435"/>
      </w:pPr>
      <w:rPr>
        <w:rFonts w:hint="default"/>
        <w:lang w:val="cs-CZ" w:eastAsia="en-US" w:bidi="ar-SA"/>
      </w:rPr>
    </w:lvl>
    <w:lvl w:ilvl="7" w:tplc="8FEA7396">
      <w:numFmt w:val="bullet"/>
      <w:lvlText w:val="•"/>
      <w:lvlJc w:val="left"/>
      <w:pPr>
        <w:ind w:left="7966" w:hanging="435"/>
      </w:pPr>
      <w:rPr>
        <w:rFonts w:hint="default"/>
        <w:lang w:val="cs-CZ" w:eastAsia="en-US" w:bidi="ar-SA"/>
      </w:rPr>
    </w:lvl>
    <w:lvl w:ilvl="8" w:tplc="C1045154">
      <w:numFmt w:val="bullet"/>
      <w:lvlText w:val="•"/>
      <w:lvlJc w:val="left"/>
      <w:pPr>
        <w:ind w:left="8699" w:hanging="435"/>
      </w:pPr>
      <w:rPr>
        <w:rFonts w:hint="default"/>
        <w:lang w:val="cs-CZ" w:eastAsia="en-US" w:bidi="ar-SA"/>
      </w:rPr>
    </w:lvl>
  </w:abstractNum>
  <w:abstractNum w:abstractNumId="36" w15:restartNumberingAfterBreak="0">
    <w:nsid w:val="6D691FF2"/>
    <w:multiLevelType w:val="multilevel"/>
    <w:tmpl w:val="739A3F04"/>
    <w:lvl w:ilvl="0">
      <w:start w:val="6"/>
      <w:numFmt w:val="decimal"/>
      <w:lvlText w:val="%1"/>
      <w:lvlJc w:val="left"/>
      <w:pPr>
        <w:ind w:left="360" w:hanging="360"/>
      </w:pPr>
      <w:rPr>
        <w:rFonts w:ascii="Arial" w:eastAsia="Arial" w:hAnsi="Arial" w:cs="Arial" w:hint="default"/>
      </w:rPr>
    </w:lvl>
    <w:lvl w:ilvl="1">
      <w:start w:val="3"/>
      <w:numFmt w:val="decimal"/>
      <w:lvlText w:val="%1.%2"/>
      <w:lvlJc w:val="left"/>
      <w:pPr>
        <w:ind w:left="1211" w:hanging="360"/>
      </w:pPr>
      <w:rPr>
        <w:rFonts w:ascii="Arial" w:eastAsia="Arial" w:hAnsi="Arial" w:cs="Arial" w:hint="default"/>
      </w:rPr>
    </w:lvl>
    <w:lvl w:ilvl="2">
      <w:start w:val="1"/>
      <w:numFmt w:val="decimal"/>
      <w:lvlText w:val="%1.%2.%3"/>
      <w:lvlJc w:val="left"/>
      <w:pPr>
        <w:ind w:left="2422" w:hanging="720"/>
      </w:pPr>
      <w:rPr>
        <w:rFonts w:ascii="Arial" w:eastAsia="Arial" w:hAnsi="Arial" w:cs="Arial" w:hint="default"/>
      </w:rPr>
    </w:lvl>
    <w:lvl w:ilvl="3">
      <w:start w:val="1"/>
      <w:numFmt w:val="decimal"/>
      <w:lvlText w:val="%1.%2.%3.%4"/>
      <w:lvlJc w:val="left"/>
      <w:pPr>
        <w:ind w:left="3273" w:hanging="720"/>
      </w:pPr>
      <w:rPr>
        <w:rFonts w:ascii="Arial" w:eastAsia="Arial" w:hAnsi="Arial" w:cs="Arial" w:hint="default"/>
      </w:rPr>
    </w:lvl>
    <w:lvl w:ilvl="4">
      <w:start w:val="1"/>
      <w:numFmt w:val="decimal"/>
      <w:lvlText w:val="%1.%2.%3.%4.%5"/>
      <w:lvlJc w:val="left"/>
      <w:pPr>
        <w:ind w:left="4124" w:hanging="720"/>
      </w:pPr>
      <w:rPr>
        <w:rFonts w:ascii="Arial" w:eastAsia="Arial" w:hAnsi="Arial" w:cs="Arial" w:hint="default"/>
      </w:rPr>
    </w:lvl>
    <w:lvl w:ilvl="5">
      <w:start w:val="1"/>
      <w:numFmt w:val="decimal"/>
      <w:lvlText w:val="%1.%2.%3.%4.%5.%6"/>
      <w:lvlJc w:val="left"/>
      <w:pPr>
        <w:ind w:left="5335" w:hanging="1080"/>
      </w:pPr>
      <w:rPr>
        <w:rFonts w:ascii="Arial" w:eastAsia="Arial" w:hAnsi="Arial" w:cs="Arial" w:hint="default"/>
      </w:rPr>
    </w:lvl>
    <w:lvl w:ilvl="6">
      <w:start w:val="1"/>
      <w:numFmt w:val="decimal"/>
      <w:lvlText w:val="%1.%2.%3.%4.%5.%6.%7"/>
      <w:lvlJc w:val="left"/>
      <w:pPr>
        <w:ind w:left="6186" w:hanging="1080"/>
      </w:pPr>
      <w:rPr>
        <w:rFonts w:ascii="Arial" w:eastAsia="Arial" w:hAnsi="Arial" w:cs="Arial" w:hint="default"/>
      </w:rPr>
    </w:lvl>
    <w:lvl w:ilvl="7">
      <w:start w:val="1"/>
      <w:numFmt w:val="decimal"/>
      <w:lvlText w:val="%1.%2.%3.%4.%5.%6.%7.%8"/>
      <w:lvlJc w:val="left"/>
      <w:pPr>
        <w:ind w:left="7397" w:hanging="1440"/>
      </w:pPr>
      <w:rPr>
        <w:rFonts w:ascii="Arial" w:eastAsia="Arial" w:hAnsi="Arial" w:cs="Arial" w:hint="default"/>
      </w:rPr>
    </w:lvl>
    <w:lvl w:ilvl="8">
      <w:start w:val="1"/>
      <w:numFmt w:val="decimal"/>
      <w:lvlText w:val="%1.%2.%3.%4.%5.%6.%7.%8.%9"/>
      <w:lvlJc w:val="left"/>
      <w:pPr>
        <w:ind w:left="8248" w:hanging="1440"/>
      </w:pPr>
      <w:rPr>
        <w:rFonts w:ascii="Arial" w:eastAsia="Arial" w:hAnsi="Arial" w:cs="Arial" w:hint="default"/>
      </w:rPr>
    </w:lvl>
  </w:abstractNum>
  <w:abstractNum w:abstractNumId="37" w15:restartNumberingAfterBreak="0">
    <w:nsid w:val="730B4FAD"/>
    <w:multiLevelType w:val="multilevel"/>
    <w:tmpl w:val="6D7CC0A6"/>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8" w15:restartNumberingAfterBreak="0">
    <w:nsid w:val="7B025946"/>
    <w:multiLevelType w:val="multilevel"/>
    <w:tmpl w:val="2A4045E8"/>
    <w:lvl w:ilvl="0">
      <w:start w:val="1"/>
      <w:numFmt w:val="bullet"/>
      <w:lvlText w:val="-"/>
      <w:lvlJc w:val="left"/>
      <w:pPr>
        <w:ind w:left="814" w:hanging="359"/>
      </w:pPr>
      <w:rPr>
        <w:rFonts w:ascii="Arial" w:eastAsia="Arial" w:hAnsi="Arial" w:cs="Arial"/>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num w:numId="1">
    <w:abstractNumId w:val="30"/>
  </w:num>
  <w:num w:numId="2">
    <w:abstractNumId w:val="32"/>
  </w:num>
  <w:num w:numId="3">
    <w:abstractNumId w:val="0"/>
  </w:num>
  <w:num w:numId="4">
    <w:abstractNumId w:val="15"/>
  </w:num>
  <w:num w:numId="5">
    <w:abstractNumId w:val="9"/>
  </w:num>
  <w:num w:numId="6">
    <w:abstractNumId w:val="38"/>
  </w:num>
  <w:num w:numId="7">
    <w:abstractNumId w:val="17"/>
  </w:num>
  <w:num w:numId="8">
    <w:abstractNumId w:val="20"/>
  </w:num>
  <w:num w:numId="9">
    <w:abstractNumId w:val="21"/>
  </w:num>
  <w:num w:numId="10">
    <w:abstractNumId w:val="3"/>
  </w:num>
  <w:num w:numId="11">
    <w:abstractNumId w:val="1"/>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6"/>
  </w:num>
  <w:num w:numId="15">
    <w:abstractNumId w:val="18"/>
  </w:num>
  <w:num w:numId="16">
    <w:abstractNumId w:val="24"/>
  </w:num>
  <w:num w:numId="17">
    <w:abstractNumId w:val="29"/>
  </w:num>
  <w:num w:numId="18">
    <w:abstractNumId w:val="4"/>
  </w:num>
  <w:num w:numId="19">
    <w:abstractNumId w:val="12"/>
  </w:num>
  <w:num w:numId="20">
    <w:abstractNumId w:val="16"/>
  </w:num>
  <w:num w:numId="21">
    <w:abstractNumId w:val="23"/>
  </w:num>
  <w:num w:numId="22">
    <w:abstractNumId w:val="6"/>
  </w:num>
  <w:num w:numId="23">
    <w:abstractNumId w:val="27"/>
  </w:num>
  <w:num w:numId="24">
    <w:abstractNumId w:val="13"/>
  </w:num>
  <w:num w:numId="25">
    <w:abstractNumId w:val="34"/>
  </w:num>
  <w:num w:numId="26">
    <w:abstractNumId w:val="2"/>
  </w:num>
  <w:num w:numId="27">
    <w:abstractNumId w:val="11"/>
  </w:num>
  <w:num w:numId="28">
    <w:abstractNumId w:val="7"/>
  </w:num>
  <w:num w:numId="29">
    <w:abstractNumId w:val="31"/>
  </w:num>
  <w:num w:numId="30">
    <w:abstractNumId w:val="8"/>
  </w:num>
  <w:num w:numId="31">
    <w:abstractNumId w:val="19"/>
  </w:num>
  <w:num w:numId="32">
    <w:abstractNumId w:val="33"/>
  </w:num>
  <w:num w:numId="33">
    <w:abstractNumId w:val="25"/>
  </w:num>
  <w:num w:numId="34">
    <w:abstractNumId w:val="28"/>
  </w:num>
  <w:num w:numId="35">
    <w:abstractNumId w:val="14"/>
  </w:num>
  <w:num w:numId="36">
    <w:abstractNumId w:val="5"/>
  </w:num>
  <w:num w:numId="37">
    <w:abstractNumId w:val="26"/>
  </w:num>
  <w:num w:numId="38">
    <w:abstractNumId w:val="2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23"/>
    <w:rsid w:val="00001BD6"/>
    <w:rsid w:val="00013D33"/>
    <w:rsid w:val="0002147F"/>
    <w:rsid w:val="00022C23"/>
    <w:rsid w:val="0003043E"/>
    <w:rsid w:val="00047E89"/>
    <w:rsid w:val="00055E4C"/>
    <w:rsid w:val="00060922"/>
    <w:rsid w:val="00063F10"/>
    <w:rsid w:val="00077FFD"/>
    <w:rsid w:val="000A078C"/>
    <w:rsid w:val="000A69B1"/>
    <w:rsid w:val="000B4492"/>
    <w:rsid w:val="000C7ED0"/>
    <w:rsid w:val="000F3809"/>
    <w:rsid w:val="00100110"/>
    <w:rsid w:val="001015A5"/>
    <w:rsid w:val="00110661"/>
    <w:rsid w:val="0011093D"/>
    <w:rsid w:val="001233A3"/>
    <w:rsid w:val="00124514"/>
    <w:rsid w:val="0014332B"/>
    <w:rsid w:val="00145E2B"/>
    <w:rsid w:val="001461FC"/>
    <w:rsid w:val="00150E71"/>
    <w:rsid w:val="00165F66"/>
    <w:rsid w:val="001675FA"/>
    <w:rsid w:val="00183B41"/>
    <w:rsid w:val="00184643"/>
    <w:rsid w:val="001859CA"/>
    <w:rsid w:val="00191B4A"/>
    <w:rsid w:val="00191ED8"/>
    <w:rsid w:val="001B2398"/>
    <w:rsid w:val="001B4804"/>
    <w:rsid w:val="001B7179"/>
    <w:rsid w:val="001D1E35"/>
    <w:rsid w:val="002172D8"/>
    <w:rsid w:val="00226C96"/>
    <w:rsid w:val="0024455E"/>
    <w:rsid w:val="00252404"/>
    <w:rsid w:val="002531D9"/>
    <w:rsid w:val="00254FF2"/>
    <w:rsid w:val="002578BB"/>
    <w:rsid w:val="00267122"/>
    <w:rsid w:val="002671FF"/>
    <w:rsid w:val="0026764E"/>
    <w:rsid w:val="00271C70"/>
    <w:rsid w:val="00277FBD"/>
    <w:rsid w:val="002A4E8B"/>
    <w:rsid w:val="002B268D"/>
    <w:rsid w:val="002B7419"/>
    <w:rsid w:val="002C1F49"/>
    <w:rsid w:val="002C4E6B"/>
    <w:rsid w:val="00301320"/>
    <w:rsid w:val="003023D8"/>
    <w:rsid w:val="00312B1E"/>
    <w:rsid w:val="00320E1D"/>
    <w:rsid w:val="00333F5F"/>
    <w:rsid w:val="00340D7C"/>
    <w:rsid w:val="00344D5A"/>
    <w:rsid w:val="00357D52"/>
    <w:rsid w:val="003605B5"/>
    <w:rsid w:val="00364F31"/>
    <w:rsid w:val="00370069"/>
    <w:rsid w:val="00383EA0"/>
    <w:rsid w:val="00393C9C"/>
    <w:rsid w:val="003A3E12"/>
    <w:rsid w:val="003B0C10"/>
    <w:rsid w:val="003B26C7"/>
    <w:rsid w:val="003B7BD1"/>
    <w:rsid w:val="003C35DD"/>
    <w:rsid w:val="003C454F"/>
    <w:rsid w:val="003D033F"/>
    <w:rsid w:val="003D4501"/>
    <w:rsid w:val="003E3F72"/>
    <w:rsid w:val="003E442B"/>
    <w:rsid w:val="003F4402"/>
    <w:rsid w:val="003F7BF7"/>
    <w:rsid w:val="0040209F"/>
    <w:rsid w:val="00411D28"/>
    <w:rsid w:val="00413DBB"/>
    <w:rsid w:val="00413E7D"/>
    <w:rsid w:val="0043586E"/>
    <w:rsid w:val="00435BC1"/>
    <w:rsid w:val="00437F8E"/>
    <w:rsid w:val="00454188"/>
    <w:rsid w:val="00454DD2"/>
    <w:rsid w:val="00471313"/>
    <w:rsid w:val="00473559"/>
    <w:rsid w:val="00483113"/>
    <w:rsid w:val="00491668"/>
    <w:rsid w:val="004A0420"/>
    <w:rsid w:val="004A52D8"/>
    <w:rsid w:val="004C1BD4"/>
    <w:rsid w:val="004C344A"/>
    <w:rsid w:val="004E44C5"/>
    <w:rsid w:val="004F6872"/>
    <w:rsid w:val="004F7235"/>
    <w:rsid w:val="0050010C"/>
    <w:rsid w:val="00502FAF"/>
    <w:rsid w:val="005112FD"/>
    <w:rsid w:val="00517848"/>
    <w:rsid w:val="00527832"/>
    <w:rsid w:val="00531131"/>
    <w:rsid w:val="0056238F"/>
    <w:rsid w:val="005647CB"/>
    <w:rsid w:val="00577EA5"/>
    <w:rsid w:val="00584D31"/>
    <w:rsid w:val="00590D5C"/>
    <w:rsid w:val="005931C7"/>
    <w:rsid w:val="00594BF4"/>
    <w:rsid w:val="005956FA"/>
    <w:rsid w:val="005A18EC"/>
    <w:rsid w:val="005A4F30"/>
    <w:rsid w:val="005B542A"/>
    <w:rsid w:val="005B6237"/>
    <w:rsid w:val="005D0CE2"/>
    <w:rsid w:val="005D2494"/>
    <w:rsid w:val="005D42A6"/>
    <w:rsid w:val="005E7001"/>
    <w:rsid w:val="005F3C4B"/>
    <w:rsid w:val="0060210B"/>
    <w:rsid w:val="006128AD"/>
    <w:rsid w:val="00623B61"/>
    <w:rsid w:val="00630056"/>
    <w:rsid w:val="006352A2"/>
    <w:rsid w:val="00636609"/>
    <w:rsid w:val="006370BE"/>
    <w:rsid w:val="00637D2E"/>
    <w:rsid w:val="00653291"/>
    <w:rsid w:val="006653A6"/>
    <w:rsid w:val="006712E0"/>
    <w:rsid w:val="0067643D"/>
    <w:rsid w:val="00681085"/>
    <w:rsid w:val="0068225F"/>
    <w:rsid w:val="00692A68"/>
    <w:rsid w:val="006A0709"/>
    <w:rsid w:val="006A5A4D"/>
    <w:rsid w:val="006D14E3"/>
    <w:rsid w:val="006D717A"/>
    <w:rsid w:val="006F488E"/>
    <w:rsid w:val="006F5C2C"/>
    <w:rsid w:val="006F650C"/>
    <w:rsid w:val="007005F8"/>
    <w:rsid w:val="007030B4"/>
    <w:rsid w:val="00707420"/>
    <w:rsid w:val="007230B5"/>
    <w:rsid w:val="00741C8F"/>
    <w:rsid w:val="007571D1"/>
    <w:rsid w:val="00773456"/>
    <w:rsid w:val="00781FAF"/>
    <w:rsid w:val="00790CBD"/>
    <w:rsid w:val="00796224"/>
    <w:rsid w:val="007971C4"/>
    <w:rsid w:val="007C4F85"/>
    <w:rsid w:val="007D0ED0"/>
    <w:rsid w:val="007E05E5"/>
    <w:rsid w:val="007E0606"/>
    <w:rsid w:val="007E4F09"/>
    <w:rsid w:val="007F4F5E"/>
    <w:rsid w:val="00805421"/>
    <w:rsid w:val="00831648"/>
    <w:rsid w:val="00832704"/>
    <w:rsid w:val="00842E79"/>
    <w:rsid w:val="00844D98"/>
    <w:rsid w:val="00845C9B"/>
    <w:rsid w:val="00850546"/>
    <w:rsid w:val="00850C5F"/>
    <w:rsid w:val="00853874"/>
    <w:rsid w:val="008672D1"/>
    <w:rsid w:val="00881C1D"/>
    <w:rsid w:val="00890682"/>
    <w:rsid w:val="008910AD"/>
    <w:rsid w:val="008A100C"/>
    <w:rsid w:val="008A61CA"/>
    <w:rsid w:val="008A6B1D"/>
    <w:rsid w:val="008B1F35"/>
    <w:rsid w:val="008B2D6E"/>
    <w:rsid w:val="008B3911"/>
    <w:rsid w:val="008B797F"/>
    <w:rsid w:val="008C1033"/>
    <w:rsid w:val="008C52D4"/>
    <w:rsid w:val="008C6B2E"/>
    <w:rsid w:val="008D2044"/>
    <w:rsid w:val="008D25DF"/>
    <w:rsid w:val="008E0BDA"/>
    <w:rsid w:val="008F27B9"/>
    <w:rsid w:val="008F62FB"/>
    <w:rsid w:val="00907384"/>
    <w:rsid w:val="00916859"/>
    <w:rsid w:val="009220FF"/>
    <w:rsid w:val="00934894"/>
    <w:rsid w:val="00957B78"/>
    <w:rsid w:val="00963551"/>
    <w:rsid w:val="00965F20"/>
    <w:rsid w:val="00975B14"/>
    <w:rsid w:val="00976FD3"/>
    <w:rsid w:val="009776E1"/>
    <w:rsid w:val="009A3F61"/>
    <w:rsid w:val="009B4CA7"/>
    <w:rsid w:val="009D07B1"/>
    <w:rsid w:val="009D7001"/>
    <w:rsid w:val="009F47AD"/>
    <w:rsid w:val="00A04DA9"/>
    <w:rsid w:val="00A17AD9"/>
    <w:rsid w:val="00A3349C"/>
    <w:rsid w:val="00A35968"/>
    <w:rsid w:val="00A528B4"/>
    <w:rsid w:val="00A52F79"/>
    <w:rsid w:val="00A57B08"/>
    <w:rsid w:val="00A70D22"/>
    <w:rsid w:val="00A7163F"/>
    <w:rsid w:val="00A7780E"/>
    <w:rsid w:val="00A82B89"/>
    <w:rsid w:val="00A943F5"/>
    <w:rsid w:val="00AA0605"/>
    <w:rsid w:val="00AD4F23"/>
    <w:rsid w:val="00AE4B3A"/>
    <w:rsid w:val="00B107F7"/>
    <w:rsid w:val="00B31394"/>
    <w:rsid w:val="00B321FB"/>
    <w:rsid w:val="00B33D35"/>
    <w:rsid w:val="00B4056B"/>
    <w:rsid w:val="00B53162"/>
    <w:rsid w:val="00B565B5"/>
    <w:rsid w:val="00B61205"/>
    <w:rsid w:val="00B6418D"/>
    <w:rsid w:val="00B67963"/>
    <w:rsid w:val="00B73ED6"/>
    <w:rsid w:val="00B93DB2"/>
    <w:rsid w:val="00B968FA"/>
    <w:rsid w:val="00BA5CAE"/>
    <w:rsid w:val="00BB2BC5"/>
    <w:rsid w:val="00BC5079"/>
    <w:rsid w:val="00BE56E8"/>
    <w:rsid w:val="00BF0DE7"/>
    <w:rsid w:val="00BF14F6"/>
    <w:rsid w:val="00BF60A3"/>
    <w:rsid w:val="00C170A2"/>
    <w:rsid w:val="00C21036"/>
    <w:rsid w:val="00C23854"/>
    <w:rsid w:val="00C32D4A"/>
    <w:rsid w:val="00C432A6"/>
    <w:rsid w:val="00C47588"/>
    <w:rsid w:val="00C50C97"/>
    <w:rsid w:val="00C63D17"/>
    <w:rsid w:val="00C721A9"/>
    <w:rsid w:val="00CA10CF"/>
    <w:rsid w:val="00CA6734"/>
    <w:rsid w:val="00CA73B0"/>
    <w:rsid w:val="00CB32B9"/>
    <w:rsid w:val="00CD28A4"/>
    <w:rsid w:val="00CE11C3"/>
    <w:rsid w:val="00CE6142"/>
    <w:rsid w:val="00CF4034"/>
    <w:rsid w:val="00D27E8F"/>
    <w:rsid w:val="00D460ED"/>
    <w:rsid w:val="00D51F57"/>
    <w:rsid w:val="00D548D0"/>
    <w:rsid w:val="00D61877"/>
    <w:rsid w:val="00D64C0B"/>
    <w:rsid w:val="00D77147"/>
    <w:rsid w:val="00D81F2B"/>
    <w:rsid w:val="00D95738"/>
    <w:rsid w:val="00DC38B1"/>
    <w:rsid w:val="00DC685D"/>
    <w:rsid w:val="00DD4289"/>
    <w:rsid w:val="00DE24C3"/>
    <w:rsid w:val="00DE77B8"/>
    <w:rsid w:val="00DF5524"/>
    <w:rsid w:val="00E12593"/>
    <w:rsid w:val="00E20A0E"/>
    <w:rsid w:val="00E23431"/>
    <w:rsid w:val="00E33777"/>
    <w:rsid w:val="00E51447"/>
    <w:rsid w:val="00E5643C"/>
    <w:rsid w:val="00E579DD"/>
    <w:rsid w:val="00E65223"/>
    <w:rsid w:val="00E66A92"/>
    <w:rsid w:val="00E872EF"/>
    <w:rsid w:val="00E87B03"/>
    <w:rsid w:val="00E90852"/>
    <w:rsid w:val="00EA6467"/>
    <w:rsid w:val="00EA7859"/>
    <w:rsid w:val="00EB3674"/>
    <w:rsid w:val="00EB610E"/>
    <w:rsid w:val="00EB6BCB"/>
    <w:rsid w:val="00EC7349"/>
    <w:rsid w:val="00ED35AB"/>
    <w:rsid w:val="00EE0C78"/>
    <w:rsid w:val="00EE0F27"/>
    <w:rsid w:val="00EE5CA8"/>
    <w:rsid w:val="00EF203A"/>
    <w:rsid w:val="00EF261F"/>
    <w:rsid w:val="00F032FD"/>
    <w:rsid w:val="00F04DCC"/>
    <w:rsid w:val="00F222DB"/>
    <w:rsid w:val="00F31A32"/>
    <w:rsid w:val="00F32D59"/>
    <w:rsid w:val="00F361D4"/>
    <w:rsid w:val="00F40C4B"/>
    <w:rsid w:val="00F461AB"/>
    <w:rsid w:val="00F560F5"/>
    <w:rsid w:val="00F86ABE"/>
    <w:rsid w:val="00F8798D"/>
    <w:rsid w:val="00F91BEC"/>
    <w:rsid w:val="00F92D10"/>
    <w:rsid w:val="00F93A1A"/>
    <w:rsid w:val="00F94877"/>
    <w:rsid w:val="00F972E2"/>
    <w:rsid w:val="00FA0054"/>
    <w:rsid w:val="00FA0A16"/>
    <w:rsid w:val="00FA7496"/>
    <w:rsid w:val="00FB0218"/>
    <w:rsid w:val="00FB3D41"/>
    <w:rsid w:val="00FB40FD"/>
    <w:rsid w:val="00FC7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037D"/>
  <w15:docId w15:val="{6D53ACF5-DB94-4532-B58C-2C75D38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pPr>
      <w:keepNext/>
      <w:jc w:val="both"/>
      <w:outlineLvl w:val="1"/>
    </w:pPr>
    <w:rPr>
      <w:sz w:val="24"/>
      <w:szCs w:val="24"/>
    </w:rPr>
  </w:style>
  <w:style w:type="paragraph" w:styleId="Nadpis3">
    <w:name w:val="heading 3"/>
    <w:basedOn w:val="Normln"/>
    <w:next w:val="Normln"/>
    <w:pPr>
      <w:keepNext/>
      <w:ind w:left="426"/>
      <w:outlineLvl w:val="2"/>
    </w:pPr>
    <w:rPr>
      <w:sz w:val="24"/>
      <w:szCs w:val="24"/>
    </w:rPr>
  </w:style>
  <w:style w:type="paragraph" w:styleId="Nadpis4">
    <w:name w:val="heading 4"/>
    <w:basedOn w:val="Normln"/>
    <w:next w:val="Normln"/>
    <w:pPr>
      <w:keepNext/>
      <w:jc w:val="both"/>
      <w:outlineLvl w:val="3"/>
    </w:pPr>
    <w:rPr>
      <w:b/>
      <w:sz w:val="40"/>
      <w:szCs w:val="40"/>
    </w:rPr>
  </w:style>
  <w:style w:type="paragraph" w:styleId="Nadpis5">
    <w:name w:val="heading 5"/>
    <w:basedOn w:val="Normln"/>
    <w:next w:val="Normln"/>
    <w:pPr>
      <w:keepNext/>
      <w:ind w:left="851" w:hanging="851"/>
      <w:jc w:val="both"/>
      <w:outlineLvl w:val="4"/>
    </w:pPr>
    <w:rPr>
      <w:b/>
      <w:sz w:val="28"/>
      <w:szCs w:val="28"/>
    </w:rPr>
  </w:style>
  <w:style w:type="paragraph" w:styleId="Nadpis6">
    <w:name w:val="heading 6"/>
    <w:basedOn w:val="Normln"/>
    <w:next w:val="Normln"/>
    <w:uiPriority w:val="9"/>
    <w:qFormat/>
    <w:pPr>
      <w:keepNext/>
      <w:spacing w:before="360"/>
      <w:ind w:left="1080" w:hanging="720"/>
      <w:jc w:val="both"/>
      <w:outlineLvl w:val="5"/>
    </w:pPr>
    <w:rPr>
      <w:b/>
      <w:sz w:val="24"/>
      <w:szCs w:val="24"/>
    </w:rPr>
  </w:style>
  <w:style w:type="paragraph" w:styleId="Nadpis7">
    <w:name w:val="heading 7"/>
    <w:basedOn w:val="Zkladntext"/>
    <w:next w:val="Normln"/>
    <w:link w:val="Nadpis7Char"/>
    <w:uiPriority w:val="9"/>
    <w:unhideWhenUsed/>
    <w:qFormat/>
    <w:rsid w:val="00976FD3"/>
    <w:pPr>
      <w:spacing w:before="100" w:after="0"/>
      <w:ind w:left="1728" w:hanging="648"/>
      <w:jc w:val="both"/>
      <w:outlineLvl w:val="6"/>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99"/>
    <w:qFormat/>
    <w:pPr>
      <w:widowControl w:val="0"/>
      <w:spacing w:before="120" w:after="120"/>
      <w:jc w:val="center"/>
    </w:pPr>
    <w:rPr>
      <w:b/>
      <w:smallCaps/>
      <w:sz w:val="40"/>
      <w:szCs w:val="4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EB610E"/>
    <w:rPr>
      <w:rFonts w:ascii="Tahoma" w:hAnsi="Tahoma" w:cs="Tahoma"/>
      <w:sz w:val="16"/>
      <w:szCs w:val="16"/>
    </w:rPr>
  </w:style>
  <w:style w:type="character" w:customStyle="1" w:styleId="TextbublinyChar">
    <w:name w:val="Text bubliny Char"/>
    <w:basedOn w:val="Standardnpsmoodstavce"/>
    <w:link w:val="Textbubliny"/>
    <w:uiPriority w:val="99"/>
    <w:semiHidden/>
    <w:rsid w:val="00EB610E"/>
    <w:rPr>
      <w:rFonts w:ascii="Tahoma" w:hAnsi="Tahoma" w:cs="Tahoma"/>
      <w:sz w:val="16"/>
      <w:szCs w:val="16"/>
    </w:rPr>
  </w:style>
  <w:style w:type="paragraph" w:styleId="Odstavecseseznamem">
    <w:name w:val="List Paragraph"/>
    <w:basedOn w:val="Normln"/>
    <w:link w:val="OdstavecseseznamemChar"/>
    <w:uiPriority w:val="1"/>
    <w:qFormat/>
    <w:rsid w:val="001675FA"/>
    <w:pPr>
      <w:ind w:left="720"/>
      <w:contextualSpacing/>
    </w:pPr>
  </w:style>
  <w:style w:type="character" w:customStyle="1" w:styleId="OdstavecseseznamemChar">
    <w:name w:val="Odstavec se seznamem Char"/>
    <w:link w:val="Odstavecseseznamem"/>
    <w:uiPriority w:val="34"/>
    <w:locked/>
    <w:rsid w:val="00963551"/>
  </w:style>
  <w:style w:type="character" w:styleId="Odkaznakoment">
    <w:name w:val="annotation reference"/>
    <w:basedOn w:val="Standardnpsmoodstavce"/>
    <w:uiPriority w:val="99"/>
    <w:semiHidden/>
    <w:unhideWhenUsed/>
    <w:rsid w:val="002531D9"/>
    <w:rPr>
      <w:sz w:val="16"/>
      <w:szCs w:val="16"/>
    </w:rPr>
  </w:style>
  <w:style w:type="paragraph" w:styleId="Textkomente">
    <w:name w:val="annotation text"/>
    <w:basedOn w:val="Normln"/>
    <w:link w:val="TextkomenteChar"/>
    <w:unhideWhenUsed/>
    <w:rsid w:val="002531D9"/>
  </w:style>
  <w:style w:type="character" w:customStyle="1" w:styleId="TextkomenteChar">
    <w:name w:val="Text komentáře Char"/>
    <w:basedOn w:val="Standardnpsmoodstavce"/>
    <w:link w:val="Textkomente"/>
    <w:rsid w:val="002531D9"/>
  </w:style>
  <w:style w:type="paragraph" w:styleId="Pedmtkomente">
    <w:name w:val="annotation subject"/>
    <w:basedOn w:val="Textkomente"/>
    <w:next w:val="Textkomente"/>
    <w:link w:val="PedmtkomenteChar"/>
    <w:uiPriority w:val="99"/>
    <w:semiHidden/>
    <w:unhideWhenUsed/>
    <w:rsid w:val="002531D9"/>
    <w:rPr>
      <w:b/>
      <w:bCs/>
    </w:rPr>
  </w:style>
  <w:style w:type="character" w:customStyle="1" w:styleId="PedmtkomenteChar">
    <w:name w:val="Předmět komentáře Char"/>
    <w:basedOn w:val="TextkomenteChar"/>
    <w:link w:val="Pedmtkomente"/>
    <w:uiPriority w:val="99"/>
    <w:semiHidden/>
    <w:rsid w:val="002531D9"/>
    <w:rPr>
      <w:b/>
      <w:bCs/>
    </w:rPr>
  </w:style>
  <w:style w:type="paragraph" w:styleId="Zhlav">
    <w:name w:val="header"/>
    <w:aliases w:val="Odstavec"/>
    <w:basedOn w:val="Normln"/>
    <w:link w:val="ZhlavChar"/>
    <w:uiPriority w:val="99"/>
    <w:unhideWhenUsed/>
    <w:rsid w:val="006A0709"/>
    <w:pPr>
      <w:tabs>
        <w:tab w:val="center" w:pos="4536"/>
        <w:tab w:val="right" w:pos="9072"/>
      </w:tabs>
    </w:pPr>
  </w:style>
  <w:style w:type="character" w:customStyle="1" w:styleId="ZhlavChar">
    <w:name w:val="Záhlaví Char"/>
    <w:aliases w:val="Odstavec Char"/>
    <w:basedOn w:val="Standardnpsmoodstavce"/>
    <w:link w:val="Zhlav"/>
    <w:uiPriority w:val="99"/>
    <w:rsid w:val="006A0709"/>
  </w:style>
  <w:style w:type="paragraph" w:styleId="Zpat">
    <w:name w:val="footer"/>
    <w:basedOn w:val="Normln"/>
    <w:link w:val="ZpatChar"/>
    <w:uiPriority w:val="99"/>
    <w:unhideWhenUsed/>
    <w:rsid w:val="006A0709"/>
    <w:pPr>
      <w:tabs>
        <w:tab w:val="center" w:pos="4536"/>
        <w:tab w:val="right" w:pos="9072"/>
      </w:tabs>
    </w:pPr>
  </w:style>
  <w:style w:type="character" w:customStyle="1" w:styleId="ZpatChar">
    <w:name w:val="Zápatí Char"/>
    <w:basedOn w:val="Standardnpsmoodstavce"/>
    <w:link w:val="Zpat"/>
    <w:uiPriority w:val="99"/>
    <w:rsid w:val="006A0709"/>
  </w:style>
  <w:style w:type="table" w:styleId="Mkatabulky">
    <w:name w:val="Table Grid"/>
    <w:basedOn w:val="Normlntabulka"/>
    <w:uiPriority w:val="39"/>
    <w:rsid w:val="00F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86ABE"/>
    <w:rPr>
      <w:color w:val="0000FF"/>
      <w:u w:val="single"/>
    </w:rPr>
  </w:style>
  <w:style w:type="paragraph" w:styleId="Bezmezer">
    <w:name w:val="No Spacing"/>
    <w:uiPriority w:val="1"/>
    <w:qFormat/>
    <w:rsid w:val="00F86ABE"/>
    <w:rPr>
      <w:rFonts w:ascii="Calibri" w:eastAsia="Calibri" w:hAnsi="Calibri"/>
      <w:sz w:val="22"/>
      <w:szCs w:val="22"/>
      <w:lang w:eastAsia="en-US"/>
    </w:rPr>
  </w:style>
  <w:style w:type="character" w:customStyle="1" w:styleId="Nadpis7Char">
    <w:name w:val="Nadpis 7 Char"/>
    <w:basedOn w:val="Standardnpsmoodstavce"/>
    <w:link w:val="Nadpis7"/>
    <w:uiPriority w:val="9"/>
    <w:rsid w:val="00976FD3"/>
    <w:rPr>
      <w:rFonts w:ascii="Arial" w:hAnsi="Arial" w:cs="Arial"/>
    </w:rPr>
  </w:style>
  <w:style w:type="paragraph" w:customStyle="1" w:styleId="Styl2">
    <w:name w:val="Styl2"/>
    <w:basedOn w:val="Normln"/>
    <w:link w:val="Styl2Char"/>
    <w:qFormat/>
    <w:rsid w:val="00976FD3"/>
    <w:pPr>
      <w:widowControl w:val="0"/>
      <w:tabs>
        <w:tab w:val="left" w:pos="567"/>
        <w:tab w:val="right" w:leader="dot" w:pos="9638"/>
      </w:tabs>
      <w:spacing w:before="80" w:line="240" w:lineRule="exact"/>
      <w:ind w:left="43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976FD3"/>
    <w:rPr>
      <w:rFonts w:ascii="Arial" w:eastAsiaTheme="minorHAnsi" w:hAnsi="Arial" w:cs="Arial"/>
      <w:spacing w:val="2"/>
      <w:lang w:eastAsia="en-US"/>
    </w:rPr>
  </w:style>
  <w:style w:type="paragraph" w:styleId="Zkladntext">
    <w:name w:val="Body Text"/>
    <w:basedOn w:val="Normln"/>
    <w:link w:val="ZkladntextChar"/>
    <w:uiPriority w:val="99"/>
    <w:unhideWhenUsed/>
    <w:rsid w:val="00976FD3"/>
    <w:pPr>
      <w:spacing w:after="120"/>
    </w:pPr>
  </w:style>
  <w:style w:type="character" w:customStyle="1" w:styleId="ZkladntextChar">
    <w:name w:val="Základní text Char"/>
    <w:basedOn w:val="Standardnpsmoodstavce"/>
    <w:link w:val="Zkladntext"/>
    <w:uiPriority w:val="99"/>
    <w:rsid w:val="00976FD3"/>
  </w:style>
  <w:style w:type="paragraph" w:styleId="Textvbloku">
    <w:name w:val="Block Text"/>
    <w:basedOn w:val="Normln"/>
    <w:rsid w:val="0050010C"/>
    <w:pPr>
      <w:widowControl w:val="0"/>
      <w:ind w:right="-92"/>
      <w:jc w:val="both"/>
    </w:pPr>
    <w:rPr>
      <w:sz w:val="24"/>
    </w:rPr>
  </w:style>
  <w:style w:type="character" w:customStyle="1" w:styleId="NzevChar">
    <w:name w:val="Název Char"/>
    <w:link w:val="Nzev"/>
    <w:uiPriority w:val="99"/>
    <w:locked/>
    <w:rsid w:val="00831648"/>
    <w:rPr>
      <w:b/>
      <w:smallCaps/>
      <w:sz w:val="40"/>
      <w:szCs w:val="40"/>
    </w:rPr>
  </w:style>
  <w:style w:type="paragraph" w:customStyle="1" w:styleId="Default">
    <w:name w:val="Default"/>
    <w:rsid w:val="00831648"/>
    <w:pPr>
      <w:autoSpaceDE w:val="0"/>
      <w:autoSpaceDN w:val="0"/>
      <w:adjustRightInd w:val="0"/>
    </w:pPr>
    <w:rPr>
      <w:rFonts w:ascii="Verdana" w:eastAsia="Calibri" w:hAnsi="Verdana" w:cs="Verdana"/>
      <w:color w:val="000000"/>
      <w:sz w:val="24"/>
      <w:szCs w:val="24"/>
      <w:lang w:eastAsia="en-US"/>
    </w:rPr>
  </w:style>
  <w:style w:type="paragraph" w:styleId="Seznam2">
    <w:name w:val="List 2"/>
    <w:basedOn w:val="Normln"/>
    <w:uiPriority w:val="99"/>
    <w:rsid w:val="00831648"/>
    <w:pPr>
      <w:ind w:left="566" w:hanging="283"/>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5097-20C8-4195-85DF-B04F5171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3407</Words>
  <Characters>20104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Kubíková Petra</cp:lastModifiedBy>
  <cp:revision>3</cp:revision>
  <cp:lastPrinted>2020-04-21T08:06:00Z</cp:lastPrinted>
  <dcterms:created xsi:type="dcterms:W3CDTF">2022-02-21T12:23:00Z</dcterms:created>
  <dcterms:modified xsi:type="dcterms:W3CDTF">2022-02-21T12:24:00Z</dcterms:modified>
</cp:coreProperties>
</file>