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0D2" w:rsidRPr="00866D56" w:rsidRDefault="00024EF3">
      <w:pPr>
        <w:widowControl w:val="0"/>
        <w:autoSpaceDE w:val="0"/>
        <w:autoSpaceDN w:val="0"/>
        <w:adjustRightInd w:val="0"/>
        <w:spacing w:after="0" w:line="240" w:lineRule="atLeast"/>
        <w:jc w:val="center"/>
        <w:rPr>
          <w:rFonts w:ascii="Palatino Linotype" w:hAnsi="Palatino Linotype" w:cs="Arial"/>
          <w:b/>
          <w:bCs/>
          <w:color w:val="000000"/>
          <w:sz w:val="36"/>
          <w:szCs w:val="36"/>
        </w:rPr>
      </w:pPr>
      <w:bookmarkStart w:id="0" w:name="_GoBack"/>
      <w:bookmarkEnd w:id="0"/>
      <w:r w:rsidRPr="00866D56">
        <w:rPr>
          <w:rFonts w:ascii="Palatino Linotype" w:hAnsi="Palatino Linotype" w:cs="Arial"/>
          <w:b/>
          <w:bCs/>
          <w:color w:val="000000"/>
          <w:sz w:val="36"/>
          <w:szCs w:val="36"/>
        </w:rPr>
        <w:t xml:space="preserve">Smlouva kupní </w:t>
      </w:r>
      <w:r w:rsidR="00E23E4B">
        <w:rPr>
          <w:rFonts w:ascii="Palatino Linotype" w:hAnsi="Palatino Linotype" w:cs="Arial"/>
          <w:b/>
          <w:bCs/>
          <w:color w:val="000000"/>
          <w:sz w:val="36"/>
          <w:szCs w:val="36"/>
        </w:rPr>
        <w:t>–</w:t>
      </w:r>
      <w:r w:rsidRPr="00866D56">
        <w:rPr>
          <w:rFonts w:ascii="Palatino Linotype" w:hAnsi="Palatino Linotype" w:cs="Arial"/>
          <w:b/>
          <w:bCs/>
          <w:color w:val="000000"/>
          <w:sz w:val="36"/>
          <w:szCs w:val="36"/>
        </w:rPr>
        <w:t xml:space="preserve"> </w:t>
      </w:r>
      <w:r w:rsidR="00E23E4B">
        <w:rPr>
          <w:rFonts w:ascii="Palatino Linotype" w:hAnsi="Palatino Linotype" w:cs="Arial"/>
          <w:b/>
          <w:bCs/>
          <w:color w:val="000000"/>
          <w:sz w:val="36"/>
          <w:szCs w:val="36"/>
        </w:rPr>
        <w:t xml:space="preserve">2 ks osobních </w:t>
      </w:r>
      <w:r w:rsidRPr="00866D56">
        <w:rPr>
          <w:rFonts w:ascii="Palatino Linotype" w:hAnsi="Palatino Linotype" w:cs="Arial"/>
          <w:b/>
          <w:bCs/>
          <w:color w:val="000000"/>
          <w:sz w:val="36"/>
          <w:szCs w:val="36"/>
        </w:rPr>
        <w:t>automobil</w:t>
      </w:r>
      <w:r w:rsidR="00E23E4B">
        <w:rPr>
          <w:rFonts w:ascii="Palatino Linotype" w:hAnsi="Palatino Linotype" w:cs="Arial"/>
          <w:b/>
          <w:bCs/>
          <w:color w:val="000000"/>
          <w:sz w:val="36"/>
          <w:szCs w:val="36"/>
        </w:rPr>
        <w:t>ů</w:t>
      </w:r>
    </w:p>
    <w:p w:rsidR="006E30D2" w:rsidRPr="001B4C2B" w:rsidRDefault="00024EF3">
      <w:pPr>
        <w:widowControl w:val="0"/>
        <w:autoSpaceDE w:val="0"/>
        <w:autoSpaceDN w:val="0"/>
        <w:adjustRightInd w:val="0"/>
        <w:spacing w:after="0" w:line="240" w:lineRule="atLeast"/>
        <w:jc w:val="center"/>
        <w:rPr>
          <w:rFonts w:ascii="Palatino Linotype" w:hAnsi="Palatino Linotype" w:cs="Arial"/>
          <w:sz w:val="24"/>
          <w:szCs w:val="24"/>
        </w:rPr>
      </w:pPr>
      <w:r w:rsidRPr="001B4C2B">
        <w:rPr>
          <w:rFonts w:ascii="Palatino Linotype" w:hAnsi="Palatino Linotype" w:cs="Arial"/>
          <w:sz w:val="24"/>
          <w:szCs w:val="24"/>
        </w:rPr>
        <w:t xml:space="preserve">dle </w:t>
      </w:r>
      <w:proofErr w:type="spellStart"/>
      <w:r w:rsidRPr="001B4C2B">
        <w:rPr>
          <w:rFonts w:ascii="Palatino Linotype" w:hAnsi="Palatino Linotype" w:cs="Arial"/>
          <w:sz w:val="24"/>
          <w:szCs w:val="24"/>
        </w:rPr>
        <w:t>ust</w:t>
      </w:r>
      <w:proofErr w:type="spellEnd"/>
      <w:r w:rsidRPr="001B4C2B">
        <w:rPr>
          <w:rFonts w:ascii="Palatino Linotype" w:hAnsi="Palatino Linotype" w:cs="Arial"/>
          <w:sz w:val="24"/>
          <w:szCs w:val="24"/>
        </w:rPr>
        <w:t xml:space="preserve">. § 2079 a </w:t>
      </w:r>
      <w:proofErr w:type="spellStart"/>
      <w:r w:rsidRPr="001B4C2B">
        <w:rPr>
          <w:rFonts w:ascii="Palatino Linotype" w:hAnsi="Palatino Linotype" w:cs="Arial"/>
          <w:sz w:val="24"/>
          <w:szCs w:val="24"/>
        </w:rPr>
        <w:t>násl</w:t>
      </w:r>
      <w:proofErr w:type="spellEnd"/>
      <w:r w:rsidRPr="001B4C2B">
        <w:rPr>
          <w:rFonts w:ascii="Palatino Linotype" w:hAnsi="Palatino Linotype" w:cs="Arial"/>
          <w:sz w:val="24"/>
          <w:szCs w:val="24"/>
        </w:rPr>
        <w:t>. občanského zákoníku</w:t>
      </w:r>
    </w:p>
    <w:p w:rsidR="00EC62B2" w:rsidRPr="001B4C2B" w:rsidRDefault="00EC62B2">
      <w:pPr>
        <w:widowControl w:val="0"/>
        <w:autoSpaceDE w:val="0"/>
        <w:autoSpaceDN w:val="0"/>
        <w:adjustRightInd w:val="0"/>
        <w:spacing w:after="0" w:line="240" w:lineRule="atLeast"/>
        <w:jc w:val="center"/>
        <w:rPr>
          <w:rFonts w:ascii="Palatino Linotype" w:hAnsi="Palatino Linotype" w:cs="Arial"/>
          <w:sz w:val="24"/>
          <w:szCs w:val="24"/>
        </w:rPr>
      </w:pPr>
    </w:p>
    <w:p w:rsidR="00EC62B2" w:rsidRPr="001B4C2B" w:rsidRDefault="00EC62B2" w:rsidP="00EC62B2">
      <w:pPr>
        <w:spacing w:after="0" w:line="240" w:lineRule="auto"/>
        <w:jc w:val="center"/>
        <w:rPr>
          <w:rFonts w:ascii="Palatino Linotype" w:hAnsi="Palatino Linotype" w:cs="Times New Roman"/>
          <w:b/>
          <w:bCs/>
          <w:sz w:val="24"/>
          <w:szCs w:val="24"/>
        </w:rPr>
      </w:pPr>
      <w:r w:rsidRPr="001B4C2B">
        <w:rPr>
          <w:rFonts w:ascii="Palatino Linotype" w:hAnsi="Palatino Linotype" w:cs="Times New Roman"/>
          <w:b/>
          <w:bCs/>
          <w:sz w:val="24"/>
          <w:szCs w:val="24"/>
        </w:rPr>
        <w:t>I.</w:t>
      </w:r>
    </w:p>
    <w:p w:rsidR="00EC62B2" w:rsidRPr="001B4C2B" w:rsidRDefault="00EC62B2" w:rsidP="00EC62B2">
      <w:pPr>
        <w:keepNext/>
        <w:spacing w:after="0" w:line="240" w:lineRule="auto"/>
        <w:jc w:val="center"/>
        <w:outlineLvl w:val="2"/>
        <w:rPr>
          <w:rFonts w:ascii="Palatino Linotype" w:hAnsi="Palatino Linotype" w:cs="Times New Roman"/>
          <w:b/>
          <w:bCs/>
          <w:sz w:val="24"/>
          <w:szCs w:val="24"/>
        </w:rPr>
      </w:pPr>
      <w:r w:rsidRPr="001B4C2B">
        <w:rPr>
          <w:rFonts w:ascii="Palatino Linotype" w:hAnsi="Palatino Linotype" w:cs="Times New Roman"/>
          <w:b/>
          <w:bCs/>
          <w:sz w:val="24"/>
          <w:szCs w:val="24"/>
        </w:rPr>
        <w:t>Smluvní strany</w:t>
      </w:r>
    </w:p>
    <w:p w:rsidR="006E30D2" w:rsidRPr="001B4C2B" w:rsidRDefault="006E30D2">
      <w:pPr>
        <w:widowControl w:val="0"/>
        <w:autoSpaceDE w:val="0"/>
        <w:autoSpaceDN w:val="0"/>
        <w:adjustRightInd w:val="0"/>
        <w:spacing w:after="0" w:line="240" w:lineRule="atLeast"/>
        <w:jc w:val="center"/>
        <w:rPr>
          <w:rFonts w:ascii="Palatino Linotype" w:hAnsi="Palatino Linotype" w:cs="Arial"/>
          <w:sz w:val="24"/>
          <w:szCs w:val="24"/>
        </w:rPr>
      </w:pPr>
    </w:p>
    <w:p w:rsidR="00263A0F" w:rsidRPr="001B4C2B" w:rsidRDefault="00002FF2" w:rsidP="00263A0F">
      <w:pPr>
        <w:widowControl w:val="0"/>
        <w:autoSpaceDE w:val="0"/>
        <w:autoSpaceDN w:val="0"/>
        <w:adjustRightInd w:val="0"/>
        <w:spacing w:after="0" w:line="240" w:lineRule="atLeast"/>
        <w:rPr>
          <w:rFonts w:ascii="Palatino Linotype" w:hAnsi="Palatino Linotype" w:cs="Arial"/>
          <w:sz w:val="24"/>
          <w:szCs w:val="24"/>
        </w:rPr>
      </w:pPr>
      <w:r w:rsidRPr="001B4C2B">
        <w:rPr>
          <w:rFonts w:ascii="Palatino Linotype" w:hAnsi="Palatino Linotype" w:cs="Arial"/>
          <w:b/>
          <w:sz w:val="24"/>
          <w:szCs w:val="24"/>
        </w:rPr>
        <w:t xml:space="preserve">1. </w:t>
      </w:r>
      <w:r w:rsidR="00263A0F" w:rsidRPr="001B4C2B">
        <w:rPr>
          <w:rFonts w:ascii="Palatino Linotype" w:hAnsi="Palatino Linotype" w:cs="Arial"/>
          <w:b/>
          <w:sz w:val="24"/>
          <w:szCs w:val="24"/>
        </w:rPr>
        <w:t>Sdružené zdravotnické zařízení Krnov, příspěvková organizace</w:t>
      </w:r>
    </w:p>
    <w:p w:rsidR="00263A0F" w:rsidRPr="001B4C2B" w:rsidRDefault="00263A0F" w:rsidP="00263A0F">
      <w:pPr>
        <w:widowControl w:val="0"/>
        <w:autoSpaceDE w:val="0"/>
        <w:autoSpaceDN w:val="0"/>
        <w:adjustRightInd w:val="0"/>
        <w:spacing w:after="0" w:line="240" w:lineRule="atLeast"/>
        <w:rPr>
          <w:rFonts w:ascii="Palatino Linotype" w:hAnsi="Palatino Linotype" w:cs="Arial"/>
          <w:sz w:val="24"/>
          <w:szCs w:val="24"/>
        </w:rPr>
      </w:pPr>
      <w:r w:rsidRPr="001B4C2B">
        <w:rPr>
          <w:rFonts w:ascii="Palatino Linotype" w:hAnsi="Palatino Linotype" w:cs="Arial"/>
          <w:sz w:val="24"/>
          <w:szCs w:val="24"/>
        </w:rPr>
        <w:t xml:space="preserve">se sídlem: </w:t>
      </w:r>
      <w:r w:rsidRPr="001B4C2B">
        <w:rPr>
          <w:rFonts w:ascii="Palatino Linotype" w:hAnsi="Palatino Linotype" w:cs="Arial"/>
          <w:sz w:val="24"/>
          <w:szCs w:val="24"/>
        </w:rPr>
        <w:tab/>
      </w:r>
      <w:r w:rsidRPr="001B4C2B">
        <w:rPr>
          <w:rFonts w:ascii="Palatino Linotype" w:hAnsi="Palatino Linotype" w:cs="Arial"/>
          <w:sz w:val="24"/>
          <w:szCs w:val="24"/>
        </w:rPr>
        <w:tab/>
      </w:r>
      <w:r w:rsidRPr="001B4C2B">
        <w:rPr>
          <w:rFonts w:ascii="Palatino Linotype" w:hAnsi="Palatino Linotype" w:cs="Arial"/>
          <w:sz w:val="24"/>
          <w:szCs w:val="24"/>
        </w:rPr>
        <w:tab/>
      </w:r>
      <w:proofErr w:type="gramStart"/>
      <w:r w:rsidRPr="001B4C2B">
        <w:rPr>
          <w:rFonts w:ascii="Palatino Linotype" w:hAnsi="Palatino Linotype" w:cs="Arial"/>
          <w:sz w:val="24"/>
          <w:szCs w:val="24"/>
        </w:rPr>
        <w:t>I.P.</w:t>
      </w:r>
      <w:proofErr w:type="gramEnd"/>
      <w:r w:rsidRPr="001B4C2B">
        <w:rPr>
          <w:rFonts w:ascii="Palatino Linotype" w:hAnsi="Palatino Linotype" w:cs="Arial"/>
          <w:sz w:val="24"/>
          <w:szCs w:val="24"/>
        </w:rPr>
        <w:t xml:space="preserve"> Pavlova 552/9, </w:t>
      </w:r>
      <w:r w:rsidR="00805B15" w:rsidRPr="001B4C2B">
        <w:rPr>
          <w:rFonts w:ascii="Palatino Linotype" w:hAnsi="Palatino Linotype" w:cs="Arial"/>
          <w:sz w:val="24"/>
          <w:szCs w:val="24"/>
        </w:rPr>
        <w:t xml:space="preserve">Pod </w:t>
      </w:r>
      <w:proofErr w:type="spellStart"/>
      <w:r w:rsidR="00805B15" w:rsidRPr="001B4C2B">
        <w:rPr>
          <w:rFonts w:ascii="Palatino Linotype" w:hAnsi="Palatino Linotype" w:cs="Arial"/>
          <w:sz w:val="24"/>
          <w:szCs w:val="24"/>
        </w:rPr>
        <w:t>Bezručovým</w:t>
      </w:r>
      <w:proofErr w:type="spellEnd"/>
      <w:r w:rsidR="00805B15" w:rsidRPr="001B4C2B">
        <w:rPr>
          <w:rFonts w:ascii="Palatino Linotype" w:hAnsi="Palatino Linotype" w:cs="Arial"/>
          <w:sz w:val="24"/>
          <w:szCs w:val="24"/>
        </w:rPr>
        <w:t xml:space="preserve"> vrchem, </w:t>
      </w:r>
      <w:r w:rsidRPr="001B4C2B">
        <w:rPr>
          <w:rFonts w:ascii="Palatino Linotype" w:hAnsi="Palatino Linotype" w:cs="Arial"/>
          <w:sz w:val="24"/>
          <w:szCs w:val="24"/>
        </w:rPr>
        <w:t xml:space="preserve">794 </w:t>
      </w:r>
      <w:r w:rsidR="00805B15" w:rsidRPr="001B4C2B">
        <w:rPr>
          <w:rFonts w:ascii="Palatino Linotype" w:hAnsi="Palatino Linotype" w:cs="Arial"/>
          <w:sz w:val="24"/>
          <w:szCs w:val="24"/>
        </w:rPr>
        <w:t>01 Krnov</w:t>
      </w:r>
    </w:p>
    <w:p w:rsidR="00263A0F" w:rsidRPr="001B4C2B" w:rsidRDefault="00263A0F" w:rsidP="00263A0F">
      <w:pPr>
        <w:widowControl w:val="0"/>
        <w:autoSpaceDE w:val="0"/>
        <w:autoSpaceDN w:val="0"/>
        <w:adjustRightInd w:val="0"/>
        <w:spacing w:after="0" w:line="240" w:lineRule="atLeast"/>
        <w:rPr>
          <w:rFonts w:ascii="Palatino Linotype" w:hAnsi="Palatino Linotype" w:cs="Arial"/>
          <w:sz w:val="24"/>
          <w:szCs w:val="24"/>
        </w:rPr>
      </w:pPr>
      <w:r w:rsidRPr="001B4C2B">
        <w:rPr>
          <w:rFonts w:ascii="Palatino Linotype" w:hAnsi="Palatino Linotype" w:cs="Arial"/>
          <w:sz w:val="24"/>
          <w:szCs w:val="24"/>
        </w:rPr>
        <w:t xml:space="preserve">jejímž jménem jedná: </w:t>
      </w:r>
      <w:r w:rsidRPr="001B4C2B">
        <w:rPr>
          <w:rFonts w:ascii="Palatino Linotype" w:hAnsi="Palatino Linotype" w:cs="Arial"/>
          <w:sz w:val="24"/>
          <w:szCs w:val="24"/>
        </w:rPr>
        <w:tab/>
        <w:t xml:space="preserve">MUDr. Ladislav Václavec, MBA, ředitel </w:t>
      </w:r>
    </w:p>
    <w:p w:rsidR="00263A0F" w:rsidRPr="001B4C2B" w:rsidRDefault="00263A0F" w:rsidP="00263A0F">
      <w:pPr>
        <w:widowControl w:val="0"/>
        <w:autoSpaceDE w:val="0"/>
        <w:autoSpaceDN w:val="0"/>
        <w:adjustRightInd w:val="0"/>
        <w:spacing w:after="0" w:line="240" w:lineRule="atLeast"/>
        <w:rPr>
          <w:rFonts w:ascii="Palatino Linotype" w:hAnsi="Palatino Linotype" w:cs="Arial"/>
          <w:sz w:val="24"/>
          <w:szCs w:val="24"/>
        </w:rPr>
      </w:pPr>
      <w:r w:rsidRPr="001B4C2B">
        <w:rPr>
          <w:rFonts w:ascii="Palatino Linotype" w:hAnsi="Palatino Linotype" w:cs="Arial"/>
          <w:sz w:val="24"/>
          <w:szCs w:val="24"/>
        </w:rPr>
        <w:t xml:space="preserve">IČ: </w:t>
      </w:r>
      <w:r w:rsidRPr="001B4C2B">
        <w:rPr>
          <w:rFonts w:ascii="Palatino Linotype" w:hAnsi="Palatino Linotype" w:cs="Arial"/>
          <w:sz w:val="24"/>
          <w:szCs w:val="24"/>
        </w:rPr>
        <w:tab/>
      </w:r>
      <w:r w:rsidRPr="001B4C2B">
        <w:rPr>
          <w:rFonts w:ascii="Palatino Linotype" w:hAnsi="Palatino Linotype" w:cs="Arial"/>
          <w:sz w:val="24"/>
          <w:szCs w:val="24"/>
        </w:rPr>
        <w:tab/>
      </w:r>
      <w:r w:rsidRPr="001B4C2B">
        <w:rPr>
          <w:rFonts w:ascii="Palatino Linotype" w:hAnsi="Palatino Linotype" w:cs="Arial"/>
          <w:sz w:val="24"/>
          <w:szCs w:val="24"/>
        </w:rPr>
        <w:tab/>
      </w:r>
      <w:r w:rsidRPr="001B4C2B">
        <w:rPr>
          <w:rFonts w:ascii="Palatino Linotype" w:hAnsi="Palatino Linotype" w:cs="Arial"/>
          <w:sz w:val="24"/>
          <w:szCs w:val="24"/>
        </w:rPr>
        <w:tab/>
        <w:t>00844641</w:t>
      </w:r>
    </w:p>
    <w:p w:rsidR="00263A0F" w:rsidRPr="001B4C2B" w:rsidRDefault="00263A0F" w:rsidP="00263A0F">
      <w:pPr>
        <w:widowControl w:val="0"/>
        <w:autoSpaceDE w:val="0"/>
        <w:autoSpaceDN w:val="0"/>
        <w:adjustRightInd w:val="0"/>
        <w:spacing w:after="0" w:line="240" w:lineRule="atLeast"/>
        <w:rPr>
          <w:rFonts w:ascii="Palatino Linotype" w:hAnsi="Palatino Linotype" w:cs="Arial"/>
          <w:sz w:val="24"/>
          <w:szCs w:val="24"/>
        </w:rPr>
      </w:pPr>
      <w:r w:rsidRPr="001B4C2B">
        <w:rPr>
          <w:rFonts w:ascii="Palatino Linotype" w:hAnsi="Palatino Linotype" w:cs="Arial"/>
          <w:sz w:val="24"/>
          <w:szCs w:val="24"/>
        </w:rPr>
        <w:t xml:space="preserve">DIČ: </w:t>
      </w:r>
      <w:r w:rsidRPr="001B4C2B">
        <w:rPr>
          <w:rFonts w:ascii="Palatino Linotype" w:hAnsi="Palatino Linotype" w:cs="Arial"/>
          <w:sz w:val="24"/>
          <w:szCs w:val="24"/>
        </w:rPr>
        <w:tab/>
      </w:r>
      <w:r w:rsidRPr="001B4C2B">
        <w:rPr>
          <w:rFonts w:ascii="Palatino Linotype" w:hAnsi="Palatino Linotype" w:cs="Arial"/>
          <w:sz w:val="24"/>
          <w:szCs w:val="24"/>
        </w:rPr>
        <w:tab/>
      </w:r>
      <w:r w:rsidRPr="001B4C2B">
        <w:rPr>
          <w:rFonts w:ascii="Palatino Linotype" w:hAnsi="Palatino Linotype" w:cs="Arial"/>
          <w:sz w:val="24"/>
          <w:szCs w:val="24"/>
        </w:rPr>
        <w:tab/>
      </w:r>
      <w:r w:rsidRPr="001B4C2B">
        <w:rPr>
          <w:rFonts w:ascii="Palatino Linotype" w:hAnsi="Palatino Linotype" w:cs="Arial"/>
          <w:sz w:val="24"/>
          <w:szCs w:val="24"/>
        </w:rPr>
        <w:tab/>
        <w:t>CZ00844641</w:t>
      </w:r>
    </w:p>
    <w:p w:rsidR="00263A0F" w:rsidRPr="001B4C2B" w:rsidRDefault="00263A0F" w:rsidP="00263A0F">
      <w:pPr>
        <w:widowControl w:val="0"/>
        <w:autoSpaceDE w:val="0"/>
        <w:autoSpaceDN w:val="0"/>
        <w:adjustRightInd w:val="0"/>
        <w:spacing w:after="0" w:line="240" w:lineRule="atLeast"/>
        <w:rPr>
          <w:rFonts w:ascii="Palatino Linotype" w:hAnsi="Palatino Linotype" w:cs="Arial"/>
          <w:b/>
          <w:sz w:val="24"/>
          <w:szCs w:val="24"/>
        </w:rPr>
      </w:pPr>
      <w:r w:rsidRPr="001B4C2B">
        <w:rPr>
          <w:rFonts w:ascii="Palatino Linotype" w:hAnsi="Palatino Linotype" w:cs="Arial"/>
          <w:sz w:val="24"/>
          <w:szCs w:val="24"/>
        </w:rPr>
        <w:t xml:space="preserve">Bankovní spojení: </w:t>
      </w:r>
      <w:r w:rsidRPr="001B4C2B">
        <w:rPr>
          <w:rFonts w:ascii="Palatino Linotype" w:hAnsi="Palatino Linotype" w:cs="Arial"/>
          <w:sz w:val="24"/>
          <w:szCs w:val="24"/>
        </w:rPr>
        <w:tab/>
      </w:r>
      <w:r w:rsidRPr="001B4C2B">
        <w:rPr>
          <w:rFonts w:ascii="Palatino Linotype" w:hAnsi="Palatino Linotype" w:cs="Arial"/>
          <w:sz w:val="24"/>
          <w:szCs w:val="24"/>
        </w:rPr>
        <w:tab/>
        <w:t>Česká spořitelna, a.s.</w:t>
      </w:r>
    </w:p>
    <w:p w:rsidR="00263A0F" w:rsidRPr="001B4C2B" w:rsidRDefault="00263A0F" w:rsidP="00263A0F">
      <w:pPr>
        <w:widowControl w:val="0"/>
        <w:autoSpaceDE w:val="0"/>
        <w:autoSpaceDN w:val="0"/>
        <w:adjustRightInd w:val="0"/>
        <w:spacing w:after="0" w:line="240" w:lineRule="atLeast"/>
        <w:rPr>
          <w:rFonts w:ascii="Palatino Linotype" w:hAnsi="Palatino Linotype" w:cs="Arial"/>
          <w:sz w:val="24"/>
          <w:szCs w:val="24"/>
        </w:rPr>
      </w:pPr>
      <w:r w:rsidRPr="001B4C2B">
        <w:rPr>
          <w:rFonts w:ascii="Palatino Linotype" w:hAnsi="Palatino Linotype" w:cs="Arial"/>
          <w:sz w:val="24"/>
          <w:szCs w:val="24"/>
        </w:rPr>
        <w:t xml:space="preserve">č. účtu: </w:t>
      </w:r>
      <w:r w:rsidRPr="001B4C2B">
        <w:rPr>
          <w:rFonts w:ascii="Palatino Linotype" w:hAnsi="Palatino Linotype" w:cs="Arial"/>
          <w:sz w:val="24"/>
          <w:szCs w:val="24"/>
        </w:rPr>
        <w:tab/>
      </w:r>
      <w:r w:rsidRPr="001B4C2B">
        <w:rPr>
          <w:rFonts w:ascii="Palatino Linotype" w:hAnsi="Palatino Linotype" w:cs="Arial"/>
          <w:sz w:val="24"/>
          <w:szCs w:val="24"/>
        </w:rPr>
        <w:tab/>
      </w:r>
      <w:r w:rsidRPr="001B4C2B">
        <w:rPr>
          <w:rFonts w:ascii="Palatino Linotype" w:hAnsi="Palatino Linotype" w:cs="Arial"/>
          <w:sz w:val="24"/>
          <w:szCs w:val="24"/>
        </w:rPr>
        <w:tab/>
        <w:t xml:space="preserve">2870392/0800        </w:t>
      </w:r>
    </w:p>
    <w:p w:rsidR="00263A0F" w:rsidRPr="001B4C2B" w:rsidRDefault="00263A0F" w:rsidP="00263A0F">
      <w:pPr>
        <w:widowControl w:val="0"/>
        <w:autoSpaceDE w:val="0"/>
        <w:autoSpaceDN w:val="0"/>
        <w:adjustRightInd w:val="0"/>
        <w:spacing w:after="0" w:line="240" w:lineRule="atLeast"/>
        <w:rPr>
          <w:rFonts w:ascii="Palatino Linotype" w:hAnsi="Palatino Linotype" w:cs="Arial"/>
          <w:sz w:val="24"/>
          <w:szCs w:val="24"/>
        </w:rPr>
      </w:pPr>
      <w:r w:rsidRPr="001B4C2B">
        <w:rPr>
          <w:rFonts w:ascii="Palatino Linotype" w:hAnsi="Palatino Linotype" w:cs="Arial"/>
          <w:sz w:val="24"/>
          <w:szCs w:val="24"/>
        </w:rPr>
        <w:t xml:space="preserve">Zapsaná v Obchodním rejstříku KS v Ostravě oddíl </w:t>
      </w:r>
      <w:proofErr w:type="spellStart"/>
      <w:r w:rsidRPr="001B4C2B">
        <w:rPr>
          <w:rFonts w:ascii="Palatino Linotype" w:hAnsi="Palatino Linotype" w:cs="Arial"/>
          <w:sz w:val="24"/>
          <w:szCs w:val="24"/>
        </w:rPr>
        <w:t>Pr</w:t>
      </w:r>
      <w:proofErr w:type="spellEnd"/>
      <w:r w:rsidRPr="001B4C2B">
        <w:rPr>
          <w:rFonts w:ascii="Palatino Linotype" w:hAnsi="Palatino Linotype" w:cs="Arial"/>
          <w:sz w:val="24"/>
          <w:szCs w:val="24"/>
        </w:rPr>
        <w:t>, vložka 876</w:t>
      </w:r>
    </w:p>
    <w:p w:rsidR="006E30D2" w:rsidRPr="001B4C2B" w:rsidRDefault="006E30D2">
      <w:pPr>
        <w:widowControl w:val="0"/>
        <w:autoSpaceDE w:val="0"/>
        <w:autoSpaceDN w:val="0"/>
        <w:adjustRightInd w:val="0"/>
        <w:spacing w:after="0" w:line="240" w:lineRule="atLeast"/>
        <w:jc w:val="center"/>
        <w:rPr>
          <w:rFonts w:ascii="Palatino Linotype" w:hAnsi="Palatino Linotype" w:cs="Arial"/>
          <w:sz w:val="24"/>
          <w:szCs w:val="24"/>
        </w:rPr>
      </w:pPr>
    </w:p>
    <w:p w:rsidR="006E30D2" w:rsidRPr="001B4C2B" w:rsidRDefault="00024EF3">
      <w:pPr>
        <w:widowControl w:val="0"/>
        <w:autoSpaceDE w:val="0"/>
        <w:autoSpaceDN w:val="0"/>
        <w:adjustRightInd w:val="0"/>
        <w:spacing w:after="0" w:line="240" w:lineRule="atLeast"/>
        <w:jc w:val="both"/>
        <w:rPr>
          <w:rFonts w:ascii="Palatino Linotype" w:hAnsi="Palatino Linotype" w:cs="Arial"/>
          <w:color w:val="000000"/>
          <w:sz w:val="24"/>
          <w:szCs w:val="24"/>
        </w:rPr>
      </w:pPr>
      <w:r w:rsidRPr="001B4C2B">
        <w:rPr>
          <w:rFonts w:ascii="Palatino Linotype" w:hAnsi="Palatino Linotype" w:cs="Arial"/>
          <w:color w:val="000000"/>
          <w:sz w:val="24"/>
          <w:szCs w:val="24"/>
        </w:rPr>
        <w:t>na straně jedné</w:t>
      </w:r>
    </w:p>
    <w:p w:rsidR="006E30D2" w:rsidRPr="001B4C2B" w:rsidRDefault="00263A0F">
      <w:pPr>
        <w:widowControl w:val="0"/>
        <w:autoSpaceDE w:val="0"/>
        <w:autoSpaceDN w:val="0"/>
        <w:adjustRightInd w:val="0"/>
        <w:spacing w:after="0" w:line="240" w:lineRule="atLeast"/>
        <w:jc w:val="both"/>
        <w:rPr>
          <w:rFonts w:ascii="Palatino Linotype" w:hAnsi="Palatino Linotype" w:cs="Arial"/>
          <w:color w:val="000000"/>
          <w:sz w:val="24"/>
          <w:szCs w:val="24"/>
        </w:rPr>
      </w:pPr>
      <w:r w:rsidRPr="001B4C2B">
        <w:rPr>
          <w:rFonts w:ascii="Palatino Linotype" w:hAnsi="Palatino Linotype" w:cs="Arial"/>
          <w:color w:val="000000"/>
          <w:sz w:val="24"/>
          <w:szCs w:val="24"/>
        </w:rPr>
        <w:t>(dále jen „kupující</w:t>
      </w:r>
      <w:r w:rsidR="00024EF3" w:rsidRPr="001B4C2B">
        <w:rPr>
          <w:rFonts w:ascii="Palatino Linotype" w:hAnsi="Palatino Linotype" w:cs="Arial"/>
          <w:color w:val="000000"/>
          <w:sz w:val="24"/>
          <w:szCs w:val="24"/>
        </w:rPr>
        <w:t>“)</w:t>
      </w:r>
    </w:p>
    <w:p w:rsidR="006E30D2" w:rsidRPr="001B4C2B" w:rsidRDefault="006E30D2">
      <w:pPr>
        <w:widowControl w:val="0"/>
        <w:autoSpaceDE w:val="0"/>
        <w:autoSpaceDN w:val="0"/>
        <w:adjustRightInd w:val="0"/>
        <w:spacing w:after="0" w:line="240" w:lineRule="atLeast"/>
        <w:rPr>
          <w:rFonts w:ascii="Palatino Linotype" w:hAnsi="Palatino Linotype" w:cs="Arial"/>
          <w:sz w:val="24"/>
          <w:szCs w:val="24"/>
        </w:rPr>
      </w:pPr>
    </w:p>
    <w:p w:rsidR="006E30D2" w:rsidRPr="001B4C2B" w:rsidRDefault="00024EF3">
      <w:pPr>
        <w:widowControl w:val="0"/>
        <w:autoSpaceDE w:val="0"/>
        <w:autoSpaceDN w:val="0"/>
        <w:adjustRightInd w:val="0"/>
        <w:spacing w:after="0" w:line="240" w:lineRule="atLeast"/>
        <w:jc w:val="both"/>
        <w:rPr>
          <w:rFonts w:ascii="Palatino Linotype" w:hAnsi="Palatino Linotype" w:cs="Arial"/>
          <w:color w:val="000000"/>
          <w:sz w:val="24"/>
          <w:szCs w:val="24"/>
        </w:rPr>
      </w:pPr>
      <w:r w:rsidRPr="001B4C2B">
        <w:rPr>
          <w:rFonts w:ascii="Palatino Linotype" w:hAnsi="Palatino Linotype" w:cs="Arial"/>
          <w:color w:val="000000"/>
          <w:sz w:val="24"/>
          <w:szCs w:val="24"/>
        </w:rPr>
        <w:t>a</w:t>
      </w:r>
    </w:p>
    <w:p w:rsidR="00263A0F" w:rsidRPr="001B4C2B" w:rsidRDefault="00002FF2" w:rsidP="00263A0F">
      <w:pPr>
        <w:widowControl w:val="0"/>
        <w:autoSpaceDE w:val="0"/>
        <w:autoSpaceDN w:val="0"/>
        <w:adjustRightInd w:val="0"/>
        <w:spacing w:after="0" w:line="240" w:lineRule="atLeast"/>
        <w:rPr>
          <w:rFonts w:ascii="Palatino Linotype" w:hAnsi="Palatino Linotype" w:cs="Arial"/>
          <w:b/>
          <w:sz w:val="24"/>
          <w:szCs w:val="24"/>
        </w:rPr>
      </w:pPr>
      <w:r w:rsidRPr="001B4C2B">
        <w:rPr>
          <w:rFonts w:ascii="Palatino Linotype" w:hAnsi="Palatino Linotype" w:cs="Arial"/>
          <w:b/>
          <w:sz w:val="24"/>
          <w:szCs w:val="24"/>
        </w:rPr>
        <w:t xml:space="preserve">2. </w:t>
      </w:r>
      <w:r w:rsidR="00263A0F" w:rsidRPr="001B4C2B">
        <w:rPr>
          <w:rFonts w:ascii="Palatino Linotype" w:hAnsi="Palatino Linotype" w:cs="Arial"/>
          <w:b/>
          <w:sz w:val="24"/>
          <w:szCs w:val="24"/>
        </w:rPr>
        <w:t>Uchazeč</w:t>
      </w:r>
      <w:r w:rsidR="008E16A0">
        <w:rPr>
          <w:rFonts w:ascii="Palatino Linotype" w:hAnsi="Palatino Linotype" w:cs="Arial"/>
          <w:b/>
          <w:sz w:val="24"/>
          <w:szCs w:val="24"/>
        </w:rPr>
        <w:tab/>
      </w:r>
      <w:r w:rsidR="008E16A0">
        <w:rPr>
          <w:rFonts w:ascii="Palatino Linotype" w:hAnsi="Palatino Linotype" w:cs="Arial"/>
          <w:b/>
          <w:sz w:val="24"/>
          <w:szCs w:val="24"/>
        </w:rPr>
        <w:tab/>
      </w:r>
      <w:r w:rsidR="008E16A0">
        <w:rPr>
          <w:rFonts w:ascii="Palatino Linotype" w:hAnsi="Palatino Linotype" w:cs="Arial"/>
          <w:b/>
          <w:sz w:val="24"/>
          <w:szCs w:val="24"/>
        </w:rPr>
        <w:tab/>
        <w:t>KARIREAL a.s.</w:t>
      </w:r>
    </w:p>
    <w:p w:rsidR="00263A0F" w:rsidRPr="00EA1197" w:rsidRDefault="00263A0F" w:rsidP="00263A0F">
      <w:pPr>
        <w:widowControl w:val="0"/>
        <w:autoSpaceDE w:val="0"/>
        <w:autoSpaceDN w:val="0"/>
        <w:adjustRightInd w:val="0"/>
        <w:spacing w:after="0" w:line="240" w:lineRule="atLeast"/>
        <w:rPr>
          <w:rFonts w:ascii="Palatino Linotype" w:hAnsi="Palatino Linotype" w:cs="Arial"/>
          <w:sz w:val="24"/>
          <w:szCs w:val="24"/>
        </w:rPr>
      </w:pPr>
      <w:r w:rsidRPr="00EA1197">
        <w:rPr>
          <w:rFonts w:ascii="Palatino Linotype" w:hAnsi="Palatino Linotype" w:cs="Arial"/>
          <w:sz w:val="24"/>
          <w:szCs w:val="24"/>
        </w:rPr>
        <w:t>se sídlem:</w:t>
      </w:r>
      <w:r w:rsidR="00EA1197">
        <w:rPr>
          <w:rFonts w:ascii="Palatino Linotype" w:hAnsi="Palatino Linotype" w:cs="Arial"/>
          <w:sz w:val="24"/>
          <w:szCs w:val="24"/>
        </w:rPr>
        <w:tab/>
      </w:r>
      <w:r w:rsidR="00EA1197">
        <w:rPr>
          <w:rFonts w:ascii="Palatino Linotype" w:hAnsi="Palatino Linotype" w:cs="Arial"/>
          <w:sz w:val="24"/>
          <w:szCs w:val="24"/>
        </w:rPr>
        <w:tab/>
      </w:r>
      <w:r w:rsidR="00EA1197">
        <w:rPr>
          <w:rFonts w:ascii="Palatino Linotype" w:hAnsi="Palatino Linotype" w:cs="Arial"/>
          <w:sz w:val="24"/>
          <w:szCs w:val="24"/>
        </w:rPr>
        <w:tab/>
        <w:t xml:space="preserve">Frýdecká 272, Staré </w:t>
      </w:r>
      <w:proofErr w:type="gramStart"/>
      <w:r w:rsidR="00EA1197">
        <w:rPr>
          <w:rFonts w:ascii="Palatino Linotype" w:hAnsi="Palatino Linotype" w:cs="Arial"/>
          <w:sz w:val="24"/>
          <w:szCs w:val="24"/>
        </w:rPr>
        <w:t>Město,  739 61</w:t>
      </w:r>
      <w:proofErr w:type="gramEnd"/>
      <w:r w:rsidR="00EA1197">
        <w:rPr>
          <w:rFonts w:ascii="Palatino Linotype" w:hAnsi="Palatino Linotype" w:cs="Arial"/>
          <w:sz w:val="24"/>
          <w:szCs w:val="24"/>
        </w:rPr>
        <w:t>, Třinec</w:t>
      </w:r>
      <w:r w:rsidRPr="00EA1197">
        <w:rPr>
          <w:rFonts w:ascii="Palatino Linotype" w:hAnsi="Palatino Linotype" w:cs="Arial"/>
          <w:sz w:val="24"/>
          <w:szCs w:val="24"/>
        </w:rPr>
        <w:t xml:space="preserve"> </w:t>
      </w:r>
      <w:r w:rsidRPr="00EA1197">
        <w:rPr>
          <w:rFonts w:ascii="Palatino Linotype" w:hAnsi="Palatino Linotype" w:cs="Arial"/>
          <w:sz w:val="24"/>
          <w:szCs w:val="24"/>
        </w:rPr>
        <w:tab/>
      </w:r>
      <w:r w:rsidRPr="00EA1197">
        <w:rPr>
          <w:rFonts w:ascii="Palatino Linotype" w:hAnsi="Palatino Linotype" w:cs="Arial"/>
          <w:sz w:val="24"/>
          <w:szCs w:val="24"/>
        </w:rPr>
        <w:tab/>
      </w:r>
    </w:p>
    <w:p w:rsidR="00263A0F" w:rsidRPr="00EA1197" w:rsidRDefault="00263A0F" w:rsidP="00263A0F">
      <w:pPr>
        <w:widowControl w:val="0"/>
        <w:autoSpaceDE w:val="0"/>
        <w:autoSpaceDN w:val="0"/>
        <w:adjustRightInd w:val="0"/>
        <w:spacing w:after="0" w:line="240" w:lineRule="atLeast"/>
        <w:rPr>
          <w:rFonts w:ascii="Palatino Linotype" w:hAnsi="Palatino Linotype" w:cs="Arial"/>
          <w:sz w:val="24"/>
          <w:szCs w:val="24"/>
        </w:rPr>
      </w:pPr>
      <w:r w:rsidRPr="00EA1197">
        <w:rPr>
          <w:rFonts w:ascii="Palatino Linotype" w:hAnsi="Palatino Linotype" w:cs="Arial"/>
          <w:sz w:val="24"/>
          <w:szCs w:val="24"/>
        </w:rPr>
        <w:t xml:space="preserve">jejímž jménem jedná: </w:t>
      </w:r>
      <w:r w:rsidRPr="00EA1197">
        <w:rPr>
          <w:rFonts w:ascii="Palatino Linotype" w:hAnsi="Palatino Linotype" w:cs="Arial"/>
          <w:sz w:val="24"/>
          <w:szCs w:val="24"/>
        </w:rPr>
        <w:tab/>
      </w:r>
      <w:r w:rsidR="00EA1197">
        <w:rPr>
          <w:rFonts w:ascii="Palatino Linotype" w:hAnsi="Palatino Linotype" w:cs="Arial"/>
          <w:sz w:val="24"/>
          <w:szCs w:val="24"/>
        </w:rPr>
        <w:t>Jiří Mikula – předseda představenstva</w:t>
      </w:r>
    </w:p>
    <w:p w:rsidR="00263A0F" w:rsidRPr="00EA1197" w:rsidRDefault="00263A0F" w:rsidP="00263A0F">
      <w:pPr>
        <w:widowControl w:val="0"/>
        <w:autoSpaceDE w:val="0"/>
        <w:autoSpaceDN w:val="0"/>
        <w:adjustRightInd w:val="0"/>
        <w:spacing w:after="0" w:line="240" w:lineRule="atLeast"/>
        <w:rPr>
          <w:rFonts w:ascii="Palatino Linotype" w:hAnsi="Palatino Linotype" w:cs="Arial"/>
          <w:sz w:val="24"/>
          <w:szCs w:val="24"/>
        </w:rPr>
      </w:pPr>
      <w:r w:rsidRPr="00EA1197">
        <w:rPr>
          <w:rFonts w:ascii="Palatino Linotype" w:hAnsi="Palatino Linotype" w:cs="Arial"/>
          <w:sz w:val="24"/>
          <w:szCs w:val="24"/>
        </w:rPr>
        <w:t xml:space="preserve">IČ: </w:t>
      </w:r>
      <w:r w:rsidRPr="00EA1197">
        <w:rPr>
          <w:rFonts w:ascii="Palatino Linotype" w:hAnsi="Palatino Linotype" w:cs="Arial"/>
          <w:sz w:val="24"/>
          <w:szCs w:val="24"/>
        </w:rPr>
        <w:tab/>
      </w:r>
      <w:r w:rsidRPr="00EA1197">
        <w:rPr>
          <w:rFonts w:ascii="Palatino Linotype" w:hAnsi="Palatino Linotype" w:cs="Arial"/>
          <w:sz w:val="24"/>
          <w:szCs w:val="24"/>
        </w:rPr>
        <w:tab/>
      </w:r>
      <w:r w:rsidRPr="00EA1197">
        <w:rPr>
          <w:rFonts w:ascii="Palatino Linotype" w:hAnsi="Palatino Linotype" w:cs="Arial"/>
          <w:sz w:val="24"/>
          <w:szCs w:val="24"/>
        </w:rPr>
        <w:tab/>
      </w:r>
      <w:r w:rsidRPr="00EA1197">
        <w:rPr>
          <w:rFonts w:ascii="Palatino Linotype" w:hAnsi="Palatino Linotype" w:cs="Arial"/>
          <w:sz w:val="24"/>
          <w:szCs w:val="24"/>
        </w:rPr>
        <w:tab/>
      </w:r>
      <w:r w:rsidR="00EA1197">
        <w:rPr>
          <w:rFonts w:ascii="Palatino Linotype" w:hAnsi="Palatino Linotype" w:cs="Arial"/>
          <w:sz w:val="24"/>
          <w:szCs w:val="24"/>
        </w:rPr>
        <w:t>26796228</w:t>
      </w:r>
    </w:p>
    <w:p w:rsidR="00263A0F" w:rsidRPr="00EA1197" w:rsidRDefault="00263A0F" w:rsidP="00263A0F">
      <w:pPr>
        <w:widowControl w:val="0"/>
        <w:autoSpaceDE w:val="0"/>
        <w:autoSpaceDN w:val="0"/>
        <w:adjustRightInd w:val="0"/>
        <w:spacing w:after="0" w:line="240" w:lineRule="atLeast"/>
        <w:rPr>
          <w:rFonts w:ascii="Palatino Linotype" w:hAnsi="Palatino Linotype" w:cs="Arial"/>
          <w:sz w:val="24"/>
          <w:szCs w:val="24"/>
        </w:rPr>
      </w:pPr>
      <w:r w:rsidRPr="00EA1197">
        <w:rPr>
          <w:rFonts w:ascii="Palatino Linotype" w:hAnsi="Palatino Linotype" w:cs="Arial"/>
          <w:sz w:val="24"/>
          <w:szCs w:val="24"/>
        </w:rPr>
        <w:t xml:space="preserve">DIČ: </w:t>
      </w:r>
      <w:r w:rsidRPr="00EA1197">
        <w:rPr>
          <w:rFonts w:ascii="Palatino Linotype" w:hAnsi="Palatino Linotype" w:cs="Arial"/>
          <w:sz w:val="24"/>
          <w:szCs w:val="24"/>
        </w:rPr>
        <w:tab/>
      </w:r>
      <w:r w:rsidRPr="00EA1197">
        <w:rPr>
          <w:rFonts w:ascii="Palatino Linotype" w:hAnsi="Palatino Linotype" w:cs="Arial"/>
          <w:sz w:val="24"/>
          <w:szCs w:val="24"/>
        </w:rPr>
        <w:tab/>
      </w:r>
      <w:r w:rsidRPr="00EA1197">
        <w:rPr>
          <w:rFonts w:ascii="Palatino Linotype" w:hAnsi="Palatino Linotype" w:cs="Arial"/>
          <w:sz w:val="24"/>
          <w:szCs w:val="24"/>
        </w:rPr>
        <w:tab/>
      </w:r>
      <w:r w:rsidRPr="00EA1197">
        <w:rPr>
          <w:rFonts w:ascii="Palatino Linotype" w:hAnsi="Palatino Linotype" w:cs="Arial"/>
          <w:sz w:val="24"/>
          <w:szCs w:val="24"/>
        </w:rPr>
        <w:tab/>
      </w:r>
      <w:r w:rsidR="00EA1197">
        <w:rPr>
          <w:rFonts w:ascii="Palatino Linotype" w:hAnsi="Palatino Linotype" w:cs="Arial"/>
          <w:sz w:val="24"/>
          <w:szCs w:val="24"/>
        </w:rPr>
        <w:t>CZ26796228</w:t>
      </w:r>
    </w:p>
    <w:p w:rsidR="00263A0F" w:rsidRPr="00EA1197" w:rsidRDefault="00EA1197" w:rsidP="00263A0F">
      <w:pPr>
        <w:widowControl w:val="0"/>
        <w:autoSpaceDE w:val="0"/>
        <w:autoSpaceDN w:val="0"/>
        <w:adjustRightInd w:val="0"/>
        <w:spacing w:after="0" w:line="240" w:lineRule="atLeast"/>
        <w:rPr>
          <w:rFonts w:ascii="Palatino Linotype" w:hAnsi="Palatino Linotype" w:cs="Arial"/>
          <w:sz w:val="24"/>
          <w:szCs w:val="24"/>
        </w:rPr>
      </w:pPr>
      <w:r>
        <w:rPr>
          <w:rFonts w:ascii="Palatino Linotype" w:hAnsi="Palatino Linotype" w:cs="Arial"/>
          <w:sz w:val="24"/>
          <w:szCs w:val="24"/>
        </w:rPr>
        <w:t>Bankovní spojení:</w:t>
      </w:r>
      <w:r>
        <w:rPr>
          <w:rFonts w:ascii="Palatino Linotype" w:hAnsi="Palatino Linotype" w:cs="Arial"/>
          <w:sz w:val="24"/>
          <w:szCs w:val="24"/>
        </w:rPr>
        <w:tab/>
      </w:r>
      <w:r>
        <w:rPr>
          <w:rFonts w:ascii="Palatino Linotype" w:hAnsi="Palatino Linotype" w:cs="Arial"/>
          <w:sz w:val="24"/>
          <w:szCs w:val="24"/>
        </w:rPr>
        <w:tab/>
        <w:t>ČSOB Banka a.s. Třinec</w:t>
      </w:r>
    </w:p>
    <w:p w:rsidR="00263A0F" w:rsidRPr="00EA1197" w:rsidRDefault="00263A0F" w:rsidP="00263A0F">
      <w:pPr>
        <w:widowControl w:val="0"/>
        <w:autoSpaceDE w:val="0"/>
        <w:autoSpaceDN w:val="0"/>
        <w:adjustRightInd w:val="0"/>
        <w:spacing w:after="0" w:line="240" w:lineRule="atLeast"/>
        <w:rPr>
          <w:rFonts w:ascii="Palatino Linotype" w:hAnsi="Palatino Linotype" w:cs="Arial"/>
          <w:sz w:val="24"/>
          <w:szCs w:val="24"/>
        </w:rPr>
      </w:pPr>
      <w:r w:rsidRPr="00EA1197">
        <w:rPr>
          <w:rFonts w:ascii="Palatino Linotype" w:hAnsi="Palatino Linotype" w:cs="Arial"/>
          <w:sz w:val="24"/>
          <w:szCs w:val="24"/>
        </w:rPr>
        <w:t xml:space="preserve">č. účtu: </w:t>
      </w:r>
      <w:r w:rsidRPr="00EA1197">
        <w:rPr>
          <w:rFonts w:ascii="Palatino Linotype" w:hAnsi="Palatino Linotype" w:cs="Arial"/>
          <w:sz w:val="24"/>
          <w:szCs w:val="24"/>
        </w:rPr>
        <w:tab/>
      </w:r>
      <w:r w:rsidRPr="00EA1197">
        <w:rPr>
          <w:rFonts w:ascii="Palatino Linotype" w:hAnsi="Palatino Linotype" w:cs="Arial"/>
          <w:sz w:val="24"/>
          <w:szCs w:val="24"/>
        </w:rPr>
        <w:tab/>
      </w:r>
      <w:r w:rsidRPr="00EA1197">
        <w:rPr>
          <w:rFonts w:ascii="Palatino Linotype" w:hAnsi="Palatino Linotype" w:cs="Arial"/>
          <w:sz w:val="24"/>
          <w:szCs w:val="24"/>
        </w:rPr>
        <w:tab/>
      </w:r>
      <w:r w:rsidR="00EA1197">
        <w:rPr>
          <w:rFonts w:ascii="Palatino Linotype" w:hAnsi="Palatino Linotype" w:cs="Arial"/>
          <w:sz w:val="24"/>
          <w:szCs w:val="24"/>
        </w:rPr>
        <w:t>117543893/0300</w:t>
      </w:r>
    </w:p>
    <w:p w:rsidR="00263A0F" w:rsidRPr="001B4C2B" w:rsidRDefault="00263A0F" w:rsidP="00263A0F">
      <w:pPr>
        <w:widowControl w:val="0"/>
        <w:autoSpaceDE w:val="0"/>
        <w:autoSpaceDN w:val="0"/>
        <w:adjustRightInd w:val="0"/>
        <w:spacing w:after="0" w:line="240" w:lineRule="atLeast"/>
        <w:rPr>
          <w:rFonts w:ascii="Palatino Linotype" w:hAnsi="Palatino Linotype" w:cs="Arial"/>
          <w:sz w:val="24"/>
          <w:szCs w:val="24"/>
        </w:rPr>
      </w:pPr>
      <w:r w:rsidRPr="00EA1197">
        <w:rPr>
          <w:rFonts w:ascii="Palatino Linotype" w:hAnsi="Palatino Linotype" w:cs="Arial"/>
          <w:sz w:val="24"/>
          <w:szCs w:val="24"/>
        </w:rPr>
        <w:t>Zapsaná v </w:t>
      </w:r>
      <w:r w:rsidR="00EA1197">
        <w:rPr>
          <w:rFonts w:ascii="Palatino Linotype" w:hAnsi="Palatino Linotype" w:cs="Arial"/>
          <w:sz w:val="24"/>
          <w:szCs w:val="24"/>
        </w:rPr>
        <w:t xml:space="preserve"> Obchodním rejstříku KS v </w:t>
      </w:r>
      <w:proofErr w:type="gramStart"/>
      <w:r w:rsidR="00EA1197">
        <w:rPr>
          <w:rFonts w:ascii="Palatino Linotype" w:hAnsi="Palatino Linotype" w:cs="Arial"/>
          <w:sz w:val="24"/>
          <w:szCs w:val="24"/>
        </w:rPr>
        <w:t xml:space="preserve">Ostravě </w:t>
      </w:r>
      <w:r w:rsidRPr="00EA1197">
        <w:rPr>
          <w:rFonts w:ascii="Palatino Linotype" w:hAnsi="Palatino Linotype" w:cs="Arial"/>
          <w:sz w:val="24"/>
          <w:szCs w:val="24"/>
        </w:rPr>
        <w:t xml:space="preserve"> odd</w:t>
      </w:r>
      <w:r w:rsidR="00EA1197">
        <w:rPr>
          <w:rFonts w:ascii="Palatino Linotype" w:hAnsi="Palatino Linotype" w:cs="Arial"/>
          <w:sz w:val="24"/>
          <w:szCs w:val="24"/>
        </w:rPr>
        <w:t>íl</w:t>
      </w:r>
      <w:proofErr w:type="gramEnd"/>
      <w:r w:rsidR="00EA1197">
        <w:rPr>
          <w:rFonts w:ascii="Palatino Linotype" w:hAnsi="Palatino Linotype" w:cs="Arial"/>
          <w:sz w:val="24"/>
          <w:szCs w:val="24"/>
        </w:rPr>
        <w:t xml:space="preserve"> B, vložka 3226</w:t>
      </w:r>
    </w:p>
    <w:p w:rsidR="006E30D2" w:rsidRPr="001B4C2B" w:rsidRDefault="00263A0F">
      <w:pPr>
        <w:widowControl w:val="0"/>
        <w:autoSpaceDE w:val="0"/>
        <w:autoSpaceDN w:val="0"/>
        <w:adjustRightInd w:val="0"/>
        <w:spacing w:after="0" w:line="240" w:lineRule="atLeast"/>
        <w:rPr>
          <w:rFonts w:ascii="Palatino Linotype" w:hAnsi="Palatino Linotype" w:cs="Arial"/>
          <w:sz w:val="24"/>
          <w:szCs w:val="24"/>
        </w:rPr>
      </w:pPr>
      <w:r w:rsidRPr="001B4C2B">
        <w:rPr>
          <w:rFonts w:ascii="Palatino Linotype" w:hAnsi="Palatino Linotype" w:cs="Arial"/>
          <w:sz w:val="24"/>
          <w:szCs w:val="24"/>
        </w:rPr>
        <w:t xml:space="preserve"> </w:t>
      </w:r>
    </w:p>
    <w:p w:rsidR="006E30D2" w:rsidRPr="001B4C2B" w:rsidRDefault="00024EF3">
      <w:pPr>
        <w:widowControl w:val="0"/>
        <w:autoSpaceDE w:val="0"/>
        <w:autoSpaceDN w:val="0"/>
        <w:adjustRightInd w:val="0"/>
        <w:spacing w:after="0" w:line="240" w:lineRule="atLeast"/>
        <w:rPr>
          <w:rFonts w:ascii="Palatino Linotype" w:hAnsi="Palatino Linotype" w:cs="Arial"/>
          <w:color w:val="000000"/>
          <w:sz w:val="24"/>
          <w:szCs w:val="24"/>
        </w:rPr>
      </w:pPr>
      <w:r w:rsidRPr="001B4C2B">
        <w:rPr>
          <w:rFonts w:ascii="Palatino Linotype" w:hAnsi="Palatino Linotype" w:cs="Arial"/>
          <w:color w:val="000000"/>
          <w:sz w:val="24"/>
          <w:szCs w:val="24"/>
        </w:rPr>
        <w:t>na straně druhé</w:t>
      </w:r>
    </w:p>
    <w:p w:rsidR="006E30D2" w:rsidRPr="001B4C2B" w:rsidRDefault="00263A0F">
      <w:pPr>
        <w:widowControl w:val="0"/>
        <w:autoSpaceDE w:val="0"/>
        <w:autoSpaceDN w:val="0"/>
        <w:adjustRightInd w:val="0"/>
        <w:spacing w:after="0" w:line="240" w:lineRule="atLeast"/>
        <w:rPr>
          <w:rFonts w:ascii="Palatino Linotype" w:hAnsi="Palatino Linotype" w:cs="Arial"/>
          <w:color w:val="000000"/>
          <w:sz w:val="24"/>
          <w:szCs w:val="24"/>
        </w:rPr>
      </w:pPr>
      <w:r w:rsidRPr="001B4C2B">
        <w:rPr>
          <w:rFonts w:ascii="Palatino Linotype" w:hAnsi="Palatino Linotype" w:cs="Arial"/>
          <w:color w:val="000000"/>
          <w:sz w:val="24"/>
          <w:szCs w:val="24"/>
        </w:rPr>
        <w:t>(dále jen „prodávající</w:t>
      </w:r>
      <w:r w:rsidR="00024EF3" w:rsidRPr="001B4C2B">
        <w:rPr>
          <w:rFonts w:ascii="Palatino Linotype" w:hAnsi="Palatino Linotype" w:cs="Arial"/>
          <w:color w:val="000000"/>
          <w:sz w:val="24"/>
          <w:szCs w:val="24"/>
        </w:rPr>
        <w:t>“)</w:t>
      </w:r>
    </w:p>
    <w:p w:rsidR="006E30D2" w:rsidRPr="001B4C2B" w:rsidRDefault="006E30D2">
      <w:pPr>
        <w:widowControl w:val="0"/>
        <w:autoSpaceDE w:val="0"/>
        <w:autoSpaceDN w:val="0"/>
        <w:adjustRightInd w:val="0"/>
        <w:spacing w:after="0" w:line="240" w:lineRule="atLeast"/>
        <w:rPr>
          <w:rFonts w:ascii="Palatino Linotype" w:hAnsi="Palatino Linotype" w:cs="Arial"/>
          <w:sz w:val="24"/>
          <w:szCs w:val="24"/>
        </w:rPr>
      </w:pPr>
    </w:p>
    <w:p w:rsidR="00943439" w:rsidRDefault="00024EF3" w:rsidP="00943439">
      <w:pPr>
        <w:widowControl w:val="0"/>
        <w:autoSpaceDE w:val="0"/>
        <w:autoSpaceDN w:val="0"/>
        <w:adjustRightInd w:val="0"/>
        <w:spacing w:after="0" w:line="240" w:lineRule="atLeast"/>
        <w:jc w:val="both"/>
        <w:rPr>
          <w:rFonts w:ascii="Palatino Linotype" w:hAnsi="Palatino Linotype" w:cs="Arial"/>
          <w:color w:val="000000"/>
          <w:sz w:val="24"/>
          <w:szCs w:val="24"/>
        </w:rPr>
      </w:pPr>
      <w:r w:rsidRPr="001B4C2B">
        <w:rPr>
          <w:rFonts w:ascii="Palatino Linotype" w:hAnsi="Palatino Linotype" w:cs="Arial"/>
          <w:color w:val="000000"/>
          <w:sz w:val="24"/>
          <w:szCs w:val="24"/>
        </w:rPr>
        <w:t xml:space="preserve">uzavírají níže uvedeného dne, měsíce a roku tuto smlouvu kupní dle </w:t>
      </w:r>
      <w:proofErr w:type="spellStart"/>
      <w:r w:rsidRPr="001B4C2B">
        <w:rPr>
          <w:rFonts w:ascii="Palatino Linotype" w:hAnsi="Palatino Linotype" w:cs="Arial"/>
          <w:color w:val="000000"/>
          <w:sz w:val="24"/>
          <w:szCs w:val="24"/>
        </w:rPr>
        <w:t>ust</w:t>
      </w:r>
      <w:proofErr w:type="spellEnd"/>
      <w:r w:rsidRPr="001B4C2B">
        <w:rPr>
          <w:rFonts w:ascii="Palatino Linotype" w:hAnsi="Palatino Linotype" w:cs="Arial"/>
          <w:color w:val="000000"/>
          <w:sz w:val="24"/>
          <w:szCs w:val="24"/>
        </w:rPr>
        <w:t>. § 2</w:t>
      </w:r>
      <w:r w:rsidR="00943439">
        <w:rPr>
          <w:rFonts w:ascii="Palatino Linotype" w:hAnsi="Palatino Linotype" w:cs="Arial"/>
          <w:color w:val="000000"/>
          <w:sz w:val="24"/>
          <w:szCs w:val="24"/>
        </w:rPr>
        <w:t xml:space="preserve">079 a </w:t>
      </w:r>
      <w:proofErr w:type="spellStart"/>
      <w:r w:rsidR="00943439">
        <w:rPr>
          <w:rFonts w:ascii="Palatino Linotype" w:hAnsi="Palatino Linotype" w:cs="Arial"/>
          <w:color w:val="000000"/>
          <w:sz w:val="24"/>
          <w:szCs w:val="24"/>
        </w:rPr>
        <w:t>násl</w:t>
      </w:r>
      <w:proofErr w:type="spellEnd"/>
      <w:r w:rsidR="00943439">
        <w:rPr>
          <w:rFonts w:ascii="Palatino Linotype" w:hAnsi="Palatino Linotype" w:cs="Arial"/>
          <w:color w:val="000000"/>
          <w:sz w:val="24"/>
          <w:szCs w:val="24"/>
        </w:rPr>
        <w:t>. občanského zákoníku:</w:t>
      </w:r>
    </w:p>
    <w:p w:rsidR="006E30D2" w:rsidRPr="001B4C2B" w:rsidRDefault="00024EF3" w:rsidP="00943439">
      <w:pPr>
        <w:widowControl w:val="0"/>
        <w:autoSpaceDE w:val="0"/>
        <w:autoSpaceDN w:val="0"/>
        <w:adjustRightInd w:val="0"/>
        <w:spacing w:after="0" w:line="240" w:lineRule="atLeast"/>
        <w:jc w:val="center"/>
        <w:rPr>
          <w:rFonts w:ascii="Palatino Linotype" w:hAnsi="Palatino Linotype" w:cs="Arial"/>
          <w:b/>
          <w:color w:val="000000"/>
          <w:sz w:val="24"/>
          <w:szCs w:val="24"/>
        </w:rPr>
      </w:pPr>
      <w:r w:rsidRPr="001B4C2B">
        <w:rPr>
          <w:rFonts w:ascii="Palatino Linotype" w:hAnsi="Palatino Linotype" w:cs="Arial"/>
          <w:b/>
          <w:color w:val="000000"/>
          <w:sz w:val="24"/>
          <w:szCs w:val="24"/>
        </w:rPr>
        <w:lastRenderedPageBreak/>
        <w:t>I</w:t>
      </w:r>
      <w:r w:rsidR="00EC62B2" w:rsidRPr="001B4C2B">
        <w:rPr>
          <w:rFonts w:ascii="Palatino Linotype" w:hAnsi="Palatino Linotype" w:cs="Arial"/>
          <w:b/>
          <w:color w:val="000000"/>
          <w:sz w:val="24"/>
          <w:szCs w:val="24"/>
        </w:rPr>
        <w:t>I</w:t>
      </w:r>
      <w:r w:rsidRPr="001B4C2B">
        <w:rPr>
          <w:rFonts w:ascii="Palatino Linotype" w:hAnsi="Palatino Linotype" w:cs="Arial"/>
          <w:b/>
          <w:color w:val="000000"/>
          <w:sz w:val="24"/>
          <w:szCs w:val="24"/>
        </w:rPr>
        <w:t>.</w:t>
      </w:r>
    </w:p>
    <w:p w:rsidR="006E30D2" w:rsidRPr="001B4C2B" w:rsidRDefault="00024EF3">
      <w:pPr>
        <w:widowControl w:val="0"/>
        <w:autoSpaceDE w:val="0"/>
        <w:autoSpaceDN w:val="0"/>
        <w:adjustRightInd w:val="0"/>
        <w:spacing w:after="0" w:line="240" w:lineRule="atLeast"/>
        <w:jc w:val="center"/>
        <w:rPr>
          <w:rFonts w:ascii="Palatino Linotype" w:hAnsi="Palatino Linotype" w:cs="Arial"/>
          <w:b/>
          <w:color w:val="000000"/>
          <w:sz w:val="24"/>
          <w:szCs w:val="24"/>
        </w:rPr>
      </w:pPr>
      <w:r w:rsidRPr="001B4C2B">
        <w:rPr>
          <w:rFonts w:ascii="Palatino Linotype" w:hAnsi="Palatino Linotype" w:cs="Arial"/>
          <w:b/>
          <w:color w:val="000000"/>
          <w:sz w:val="24"/>
          <w:szCs w:val="24"/>
        </w:rPr>
        <w:t>Předmět smlouvy</w:t>
      </w:r>
    </w:p>
    <w:p w:rsidR="006E30D2" w:rsidRPr="00943439" w:rsidRDefault="006E30D2">
      <w:pPr>
        <w:widowControl w:val="0"/>
        <w:autoSpaceDE w:val="0"/>
        <w:autoSpaceDN w:val="0"/>
        <w:adjustRightInd w:val="0"/>
        <w:spacing w:after="0" w:line="240" w:lineRule="atLeast"/>
        <w:rPr>
          <w:rFonts w:ascii="Palatino Linotype" w:hAnsi="Palatino Linotype" w:cs="Arial"/>
          <w:sz w:val="12"/>
          <w:szCs w:val="24"/>
        </w:rPr>
      </w:pPr>
    </w:p>
    <w:p w:rsidR="00FF00B9" w:rsidRPr="001B4C2B" w:rsidRDefault="00024EF3" w:rsidP="001C1719">
      <w:pPr>
        <w:pStyle w:val="Odstavecseseznamem"/>
        <w:widowControl w:val="0"/>
        <w:numPr>
          <w:ilvl w:val="0"/>
          <w:numId w:val="8"/>
        </w:numPr>
        <w:autoSpaceDE w:val="0"/>
        <w:autoSpaceDN w:val="0"/>
        <w:adjustRightInd w:val="0"/>
        <w:spacing w:after="0" w:line="240" w:lineRule="atLeast"/>
        <w:ind w:left="425" w:hanging="425"/>
        <w:jc w:val="both"/>
        <w:rPr>
          <w:rFonts w:ascii="Palatino Linotype" w:hAnsi="Palatino Linotype" w:cs="Arial"/>
          <w:color w:val="000000"/>
          <w:sz w:val="24"/>
          <w:szCs w:val="24"/>
        </w:rPr>
      </w:pPr>
      <w:r w:rsidRPr="001B4C2B">
        <w:rPr>
          <w:rFonts w:ascii="Palatino Linotype" w:hAnsi="Palatino Linotype" w:cs="Arial"/>
          <w:color w:val="000000"/>
          <w:sz w:val="24"/>
          <w:szCs w:val="24"/>
        </w:rPr>
        <w:t>Prodávající se touto smlouvou zavazuje odevzda</w:t>
      </w:r>
      <w:r w:rsidR="00957AC9" w:rsidRPr="001B4C2B">
        <w:rPr>
          <w:rFonts w:ascii="Palatino Linotype" w:hAnsi="Palatino Linotype" w:cs="Arial"/>
          <w:color w:val="000000"/>
          <w:sz w:val="24"/>
          <w:szCs w:val="24"/>
        </w:rPr>
        <w:t>t kupujícímu následující hmotné movité</w:t>
      </w:r>
      <w:r w:rsidRPr="001B4C2B">
        <w:rPr>
          <w:rFonts w:ascii="Palatino Linotype" w:hAnsi="Palatino Linotype" w:cs="Arial"/>
          <w:color w:val="000000"/>
          <w:sz w:val="24"/>
          <w:szCs w:val="24"/>
        </w:rPr>
        <w:t xml:space="preserve"> věc</w:t>
      </w:r>
      <w:r w:rsidR="00957AC9" w:rsidRPr="001B4C2B">
        <w:rPr>
          <w:rFonts w:ascii="Palatino Linotype" w:hAnsi="Palatino Linotype" w:cs="Arial"/>
          <w:color w:val="000000"/>
          <w:sz w:val="24"/>
          <w:szCs w:val="24"/>
        </w:rPr>
        <w:t>i</w:t>
      </w:r>
    </w:p>
    <w:p w:rsidR="00FF00B9" w:rsidRPr="001B4C2B" w:rsidRDefault="00263A0F" w:rsidP="00FF00B9">
      <w:pPr>
        <w:pStyle w:val="Odstavecseseznamem"/>
        <w:widowControl w:val="0"/>
        <w:autoSpaceDE w:val="0"/>
        <w:autoSpaceDN w:val="0"/>
        <w:adjustRightInd w:val="0"/>
        <w:spacing w:after="0" w:line="240" w:lineRule="atLeast"/>
        <w:ind w:left="425"/>
        <w:jc w:val="both"/>
        <w:rPr>
          <w:rFonts w:ascii="Palatino Linotype" w:hAnsi="Palatino Linotype" w:cs="Arial"/>
          <w:color w:val="000000"/>
          <w:sz w:val="24"/>
          <w:szCs w:val="24"/>
        </w:rPr>
      </w:pPr>
      <w:r w:rsidRPr="001B4C2B">
        <w:rPr>
          <w:rFonts w:ascii="Palatino Linotype" w:hAnsi="Palatino Linotype" w:cs="Arial"/>
          <w:b/>
          <w:color w:val="000000"/>
          <w:sz w:val="24"/>
          <w:szCs w:val="24"/>
        </w:rPr>
        <w:t xml:space="preserve">1 ks nového </w:t>
      </w:r>
      <w:r w:rsidR="00866D56" w:rsidRPr="001B4C2B">
        <w:rPr>
          <w:rFonts w:ascii="Palatino Linotype" w:hAnsi="Palatino Linotype" w:cs="Arial"/>
          <w:b/>
          <w:color w:val="000000"/>
          <w:sz w:val="24"/>
          <w:szCs w:val="24"/>
        </w:rPr>
        <w:t>osobní</w:t>
      </w:r>
      <w:r w:rsidRPr="001B4C2B">
        <w:rPr>
          <w:rFonts w:ascii="Palatino Linotype" w:hAnsi="Palatino Linotype" w:cs="Arial"/>
          <w:b/>
          <w:color w:val="000000"/>
          <w:sz w:val="24"/>
          <w:szCs w:val="24"/>
        </w:rPr>
        <w:t>ho</w:t>
      </w:r>
      <w:r w:rsidR="00866D56" w:rsidRPr="001B4C2B">
        <w:rPr>
          <w:rFonts w:ascii="Palatino Linotype" w:hAnsi="Palatino Linotype" w:cs="Arial"/>
          <w:b/>
          <w:color w:val="000000"/>
          <w:sz w:val="24"/>
          <w:szCs w:val="24"/>
        </w:rPr>
        <w:t xml:space="preserve"> motorové</w:t>
      </w:r>
      <w:r w:rsidRPr="001B4C2B">
        <w:rPr>
          <w:rFonts w:ascii="Palatino Linotype" w:hAnsi="Palatino Linotype" w:cs="Arial"/>
          <w:b/>
          <w:color w:val="000000"/>
          <w:sz w:val="24"/>
          <w:szCs w:val="24"/>
        </w:rPr>
        <w:t>ho vozidla</w:t>
      </w:r>
      <w:r w:rsidR="002A2A21" w:rsidRPr="001B4C2B">
        <w:rPr>
          <w:rFonts w:ascii="Palatino Linotype" w:hAnsi="Palatino Linotype" w:cs="Arial"/>
          <w:color w:val="000000"/>
          <w:sz w:val="24"/>
          <w:szCs w:val="24"/>
        </w:rPr>
        <w:t xml:space="preserve"> </w:t>
      </w:r>
      <w:r w:rsidRPr="001B4C2B">
        <w:rPr>
          <w:rFonts w:ascii="Palatino Linotype" w:hAnsi="Palatino Linotype" w:cs="Arial"/>
          <w:color w:val="000000"/>
          <w:sz w:val="24"/>
          <w:szCs w:val="24"/>
        </w:rPr>
        <w:t>hat</w:t>
      </w:r>
      <w:r w:rsidR="00FF60A3" w:rsidRPr="001B4C2B">
        <w:rPr>
          <w:rFonts w:ascii="Palatino Linotype" w:hAnsi="Palatino Linotype" w:cs="Arial"/>
          <w:color w:val="000000"/>
          <w:sz w:val="24"/>
          <w:szCs w:val="24"/>
        </w:rPr>
        <w:t>ch</w:t>
      </w:r>
      <w:r w:rsidRPr="001B4C2B">
        <w:rPr>
          <w:rFonts w:ascii="Palatino Linotype" w:hAnsi="Palatino Linotype" w:cs="Arial"/>
          <w:color w:val="000000"/>
          <w:sz w:val="24"/>
          <w:szCs w:val="24"/>
        </w:rPr>
        <w:t>back,</w:t>
      </w:r>
      <w:r w:rsidR="00124B67" w:rsidRPr="001B4C2B">
        <w:rPr>
          <w:rFonts w:ascii="Palatino Linotype" w:hAnsi="Palatino Linotype" w:cs="Arial"/>
          <w:color w:val="000000"/>
          <w:sz w:val="24"/>
          <w:szCs w:val="24"/>
        </w:rPr>
        <w:t xml:space="preserve"> </w:t>
      </w:r>
      <w:r w:rsidR="00024EF3" w:rsidRPr="001B4C2B">
        <w:rPr>
          <w:rFonts w:ascii="Palatino Linotype" w:hAnsi="Palatino Linotype" w:cs="Arial"/>
          <w:b/>
          <w:bCs/>
          <w:color w:val="000000"/>
          <w:sz w:val="24"/>
          <w:szCs w:val="24"/>
        </w:rPr>
        <w:t>značky</w:t>
      </w:r>
      <w:r w:rsidR="003141A1" w:rsidRPr="001B4C2B">
        <w:rPr>
          <w:rFonts w:ascii="Palatino Linotype" w:hAnsi="Palatino Linotype" w:cs="Arial"/>
          <w:b/>
          <w:bCs/>
          <w:color w:val="000000"/>
          <w:sz w:val="24"/>
          <w:szCs w:val="24"/>
        </w:rPr>
        <w:t xml:space="preserve"> </w:t>
      </w:r>
      <w:r w:rsidR="00435B16">
        <w:rPr>
          <w:rFonts w:ascii="Palatino Linotype" w:hAnsi="Palatino Linotype" w:cs="Arial"/>
          <w:b/>
          <w:bCs/>
          <w:color w:val="000000"/>
          <w:sz w:val="24"/>
          <w:szCs w:val="24"/>
        </w:rPr>
        <w:t>ŠKODA</w:t>
      </w:r>
      <w:r w:rsidR="00024EF3" w:rsidRPr="001B4C2B">
        <w:rPr>
          <w:rFonts w:ascii="Palatino Linotype" w:hAnsi="Palatino Linotype" w:cs="Arial"/>
          <w:color w:val="000000"/>
          <w:sz w:val="24"/>
          <w:szCs w:val="24"/>
        </w:rPr>
        <w:t>, rok výroby</w:t>
      </w:r>
      <w:r w:rsidR="003204C5" w:rsidRPr="001B4C2B">
        <w:rPr>
          <w:rFonts w:ascii="Palatino Linotype" w:hAnsi="Palatino Linotype" w:cs="Arial"/>
          <w:color w:val="000000"/>
          <w:sz w:val="24"/>
          <w:szCs w:val="24"/>
        </w:rPr>
        <w:t xml:space="preserve"> </w:t>
      </w:r>
      <w:r w:rsidR="00435B16" w:rsidRPr="00435B16">
        <w:rPr>
          <w:rFonts w:ascii="Palatino Linotype" w:hAnsi="Palatino Linotype" w:cs="Arial"/>
          <w:color w:val="000000"/>
          <w:sz w:val="24"/>
          <w:szCs w:val="24"/>
        </w:rPr>
        <w:t>2016</w:t>
      </w:r>
      <w:r w:rsidR="003204C5" w:rsidRPr="00435B16">
        <w:rPr>
          <w:rFonts w:ascii="Palatino Linotype" w:hAnsi="Palatino Linotype" w:cs="Arial"/>
          <w:color w:val="000000"/>
          <w:sz w:val="24"/>
          <w:szCs w:val="24"/>
        </w:rPr>
        <w:t>,</w:t>
      </w:r>
      <w:r w:rsidR="003204C5" w:rsidRPr="001B4C2B">
        <w:rPr>
          <w:rFonts w:ascii="Palatino Linotype" w:hAnsi="Palatino Linotype" w:cs="Arial"/>
          <w:color w:val="000000"/>
          <w:sz w:val="24"/>
          <w:szCs w:val="24"/>
        </w:rPr>
        <w:t xml:space="preserve"> výrobní číslo VIN: </w:t>
      </w:r>
      <w:r w:rsidR="00435B16" w:rsidRPr="00435B16">
        <w:rPr>
          <w:rFonts w:ascii="Palatino Linotype" w:hAnsi="Palatino Linotype" w:cs="Arial"/>
          <w:color w:val="000000"/>
          <w:sz w:val="24"/>
          <w:szCs w:val="24"/>
        </w:rPr>
        <w:t>neznámé</w:t>
      </w:r>
      <w:r w:rsidR="00943439">
        <w:rPr>
          <w:rFonts w:ascii="Palatino Linotype" w:hAnsi="Palatino Linotype" w:cs="Arial"/>
          <w:color w:val="000000"/>
          <w:sz w:val="24"/>
          <w:szCs w:val="24"/>
        </w:rPr>
        <w:t xml:space="preserve"> (viz Předávací protokol)</w:t>
      </w:r>
      <w:r w:rsidR="003204C5" w:rsidRPr="00435B16">
        <w:rPr>
          <w:rFonts w:ascii="Palatino Linotype" w:hAnsi="Palatino Linotype" w:cs="Arial"/>
          <w:color w:val="000000"/>
          <w:sz w:val="24"/>
          <w:szCs w:val="24"/>
        </w:rPr>
        <w:t>, číslo motoru</w:t>
      </w:r>
      <w:r w:rsidR="00943439">
        <w:rPr>
          <w:rFonts w:ascii="Palatino Linotype" w:hAnsi="Palatino Linotype" w:cs="Arial"/>
          <w:color w:val="000000"/>
          <w:sz w:val="24"/>
          <w:szCs w:val="24"/>
        </w:rPr>
        <w:t>:</w:t>
      </w:r>
      <w:r w:rsidR="003204C5" w:rsidRPr="00435B16">
        <w:rPr>
          <w:rFonts w:ascii="Palatino Linotype" w:hAnsi="Palatino Linotype" w:cs="Arial"/>
          <w:color w:val="000000"/>
          <w:sz w:val="24"/>
          <w:szCs w:val="24"/>
        </w:rPr>
        <w:t xml:space="preserve"> </w:t>
      </w:r>
      <w:r w:rsidR="00435B16" w:rsidRPr="00435B16">
        <w:rPr>
          <w:rFonts w:ascii="Palatino Linotype" w:hAnsi="Palatino Linotype" w:cs="Arial"/>
          <w:color w:val="000000"/>
          <w:sz w:val="24"/>
          <w:szCs w:val="24"/>
        </w:rPr>
        <w:t xml:space="preserve">neznáme </w:t>
      </w:r>
      <w:r w:rsidR="00943439">
        <w:rPr>
          <w:rFonts w:ascii="Palatino Linotype" w:hAnsi="Palatino Linotype" w:cs="Arial"/>
          <w:color w:val="000000"/>
          <w:sz w:val="24"/>
          <w:szCs w:val="24"/>
        </w:rPr>
        <w:t>(viz Předávací protokol)</w:t>
      </w:r>
      <w:r w:rsidR="00943439" w:rsidRPr="00435B16">
        <w:rPr>
          <w:rFonts w:ascii="Palatino Linotype" w:hAnsi="Palatino Linotype" w:cs="Arial"/>
          <w:color w:val="000000"/>
          <w:sz w:val="24"/>
          <w:szCs w:val="24"/>
        </w:rPr>
        <w:t xml:space="preserve">, </w:t>
      </w:r>
      <w:r w:rsidR="00435B16" w:rsidRPr="00435B16">
        <w:rPr>
          <w:rFonts w:ascii="Palatino Linotype" w:hAnsi="Palatino Linotype" w:cs="Arial"/>
          <w:color w:val="000000"/>
          <w:sz w:val="24"/>
          <w:szCs w:val="24"/>
        </w:rPr>
        <w:t xml:space="preserve">barvy Bílá </w:t>
      </w:r>
      <w:proofErr w:type="spellStart"/>
      <w:r w:rsidR="00435B16" w:rsidRPr="00435B16">
        <w:rPr>
          <w:rFonts w:ascii="Palatino Linotype" w:hAnsi="Palatino Linotype" w:cs="Arial"/>
          <w:color w:val="000000"/>
          <w:sz w:val="24"/>
          <w:szCs w:val="24"/>
        </w:rPr>
        <w:t>Candy</w:t>
      </w:r>
      <w:proofErr w:type="spellEnd"/>
      <w:r w:rsidR="00866D56" w:rsidRPr="00435B16">
        <w:rPr>
          <w:rFonts w:ascii="Palatino Linotype" w:hAnsi="Palatino Linotype" w:cs="Arial"/>
          <w:color w:val="000000"/>
          <w:sz w:val="24"/>
          <w:szCs w:val="24"/>
        </w:rPr>
        <w:t>,</w:t>
      </w:r>
      <w:r w:rsidR="00435B16" w:rsidRPr="00435B16">
        <w:rPr>
          <w:rFonts w:ascii="Palatino Linotype" w:hAnsi="Palatino Linotype" w:cs="Arial"/>
          <w:color w:val="000000"/>
          <w:sz w:val="24"/>
          <w:szCs w:val="24"/>
        </w:rPr>
        <w:t xml:space="preserve"> počet najetých kilometrů </w:t>
      </w:r>
      <w:r w:rsidR="00943439" w:rsidRPr="00435B16">
        <w:rPr>
          <w:rFonts w:ascii="Palatino Linotype" w:hAnsi="Palatino Linotype" w:cs="Arial"/>
          <w:color w:val="000000"/>
          <w:sz w:val="24"/>
          <w:szCs w:val="24"/>
        </w:rPr>
        <w:t>max.</w:t>
      </w:r>
      <w:r w:rsidR="00943439">
        <w:rPr>
          <w:rFonts w:ascii="Palatino Linotype" w:hAnsi="Palatino Linotype" w:cs="Arial"/>
          <w:color w:val="000000"/>
          <w:sz w:val="24"/>
          <w:szCs w:val="24"/>
        </w:rPr>
        <w:t xml:space="preserve"> </w:t>
      </w:r>
      <w:r w:rsidR="00435B16" w:rsidRPr="00435B16">
        <w:rPr>
          <w:rFonts w:ascii="Palatino Linotype" w:hAnsi="Palatino Linotype" w:cs="Arial"/>
          <w:color w:val="000000"/>
          <w:sz w:val="24"/>
          <w:szCs w:val="24"/>
        </w:rPr>
        <w:t>100km.</w:t>
      </w:r>
    </w:p>
    <w:p w:rsidR="00FF00B9" w:rsidRPr="001B4C2B" w:rsidRDefault="00024EF3" w:rsidP="00FF00B9">
      <w:pPr>
        <w:pStyle w:val="Odstavecseseznamem"/>
        <w:widowControl w:val="0"/>
        <w:autoSpaceDE w:val="0"/>
        <w:autoSpaceDN w:val="0"/>
        <w:adjustRightInd w:val="0"/>
        <w:spacing w:after="0" w:line="240" w:lineRule="atLeast"/>
        <w:ind w:left="425"/>
        <w:jc w:val="both"/>
        <w:rPr>
          <w:rFonts w:ascii="Palatino Linotype" w:hAnsi="Palatino Linotype" w:cs="Arial"/>
          <w:color w:val="000000"/>
          <w:sz w:val="24"/>
          <w:szCs w:val="24"/>
        </w:rPr>
      </w:pPr>
      <w:r w:rsidRPr="001B4C2B">
        <w:rPr>
          <w:rFonts w:ascii="Palatino Linotype" w:hAnsi="Palatino Linotype" w:cs="Arial"/>
          <w:color w:val="000000"/>
          <w:sz w:val="24"/>
          <w:szCs w:val="24"/>
        </w:rPr>
        <w:t xml:space="preserve">a </w:t>
      </w:r>
    </w:p>
    <w:p w:rsidR="00CD0747" w:rsidRPr="001B4C2B" w:rsidRDefault="00263A0F" w:rsidP="00FF00B9">
      <w:pPr>
        <w:pStyle w:val="Odstavecseseznamem"/>
        <w:widowControl w:val="0"/>
        <w:autoSpaceDE w:val="0"/>
        <w:autoSpaceDN w:val="0"/>
        <w:adjustRightInd w:val="0"/>
        <w:spacing w:after="0" w:line="240" w:lineRule="atLeast"/>
        <w:ind w:left="425"/>
        <w:jc w:val="both"/>
        <w:rPr>
          <w:rFonts w:ascii="Palatino Linotype" w:hAnsi="Palatino Linotype" w:cs="Arial"/>
          <w:color w:val="000000"/>
          <w:sz w:val="24"/>
          <w:szCs w:val="24"/>
        </w:rPr>
      </w:pPr>
      <w:r w:rsidRPr="001B4C2B">
        <w:rPr>
          <w:rFonts w:ascii="Palatino Linotype" w:hAnsi="Palatino Linotype" w:cs="Arial"/>
          <w:b/>
          <w:color w:val="000000"/>
          <w:sz w:val="24"/>
          <w:szCs w:val="24"/>
        </w:rPr>
        <w:t>1 ks nov</w:t>
      </w:r>
      <w:r w:rsidR="00C54563" w:rsidRPr="001B4C2B">
        <w:rPr>
          <w:rFonts w:ascii="Palatino Linotype" w:hAnsi="Palatino Linotype" w:cs="Arial"/>
          <w:b/>
          <w:color w:val="000000"/>
          <w:sz w:val="24"/>
          <w:szCs w:val="24"/>
        </w:rPr>
        <w:t>ého osobního motorového vozidla</w:t>
      </w:r>
      <w:r w:rsidR="00FF60A3" w:rsidRPr="001B4C2B">
        <w:rPr>
          <w:rFonts w:ascii="Palatino Linotype" w:hAnsi="Palatino Linotype" w:cs="Arial"/>
          <w:color w:val="000000"/>
          <w:sz w:val="24"/>
          <w:szCs w:val="24"/>
        </w:rPr>
        <w:t xml:space="preserve"> kombi</w:t>
      </w:r>
      <w:r w:rsidRPr="001B4C2B">
        <w:rPr>
          <w:rFonts w:ascii="Palatino Linotype" w:hAnsi="Palatino Linotype" w:cs="Arial"/>
          <w:color w:val="000000"/>
          <w:sz w:val="24"/>
          <w:szCs w:val="24"/>
        </w:rPr>
        <w:t xml:space="preserve">, </w:t>
      </w:r>
      <w:r w:rsidR="00435B16">
        <w:rPr>
          <w:rFonts w:ascii="Palatino Linotype" w:hAnsi="Palatino Linotype" w:cs="Arial"/>
          <w:b/>
          <w:bCs/>
          <w:color w:val="000000"/>
          <w:sz w:val="24"/>
          <w:szCs w:val="24"/>
        </w:rPr>
        <w:t>značky</w:t>
      </w:r>
      <w:r w:rsidR="00435B16">
        <w:rPr>
          <w:rFonts w:ascii="Palatino Linotype" w:hAnsi="Palatino Linotype" w:cs="Arial"/>
          <w:color w:val="000000"/>
          <w:sz w:val="24"/>
          <w:szCs w:val="24"/>
        </w:rPr>
        <w:t xml:space="preserve"> ŠKODA, rok výroby 2016</w:t>
      </w:r>
      <w:r w:rsidRPr="001B4C2B">
        <w:rPr>
          <w:rFonts w:ascii="Palatino Linotype" w:hAnsi="Palatino Linotype" w:cs="Arial"/>
          <w:color w:val="000000"/>
          <w:sz w:val="24"/>
          <w:szCs w:val="24"/>
        </w:rPr>
        <w:t>, výrobní číslo VIN:</w:t>
      </w:r>
      <w:r w:rsidR="00E23E4B" w:rsidRPr="001B4C2B">
        <w:rPr>
          <w:rFonts w:ascii="Palatino Linotype" w:hAnsi="Palatino Linotype" w:cs="Arial"/>
          <w:color w:val="000000"/>
          <w:sz w:val="24"/>
          <w:szCs w:val="24"/>
        </w:rPr>
        <w:t xml:space="preserve"> </w:t>
      </w:r>
      <w:r w:rsidR="00435B16">
        <w:rPr>
          <w:rFonts w:ascii="Palatino Linotype" w:hAnsi="Palatino Linotype" w:cs="Arial"/>
          <w:color w:val="000000"/>
          <w:sz w:val="24"/>
          <w:szCs w:val="24"/>
        </w:rPr>
        <w:t>neznáme</w:t>
      </w:r>
      <w:r w:rsidR="00943439">
        <w:rPr>
          <w:rFonts w:ascii="Palatino Linotype" w:hAnsi="Palatino Linotype" w:cs="Arial"/>
          <w:color w:val="000000"/>
          <w:sz w:val="24"/>
          <w:szCs w:val="24"/>
        </w:rPr>
        <w:t xml:space="preserve"> (viz Předávací protokol)</w:t>
      </w:r>
      <w:r w:rsidR="00943439" w:rsidRPr="00435B16">
        <w:rPr>
          <w:rFonts w:ascii="Palatino Linotype" w:hAnsi="Palatino Linotype" w:cs="Arial"/>
          <w:color w:val="000000"/>
          <w:sz w:val="24"/>
          <w:szCs w:val="24"/>
        </w:rPr>
        <w:t>,</w:t>
      </w:r>
      <w:r w:rsidR="00943439">
        <w:rPr>
          <w:rFonts w:ascii="Palatino Linotype" w:hAnsi="Palatino Linotype" w:cs="Arial"/>
          <w:color w:val="000000"/>
          <w:sz w:val="24"/>
          <w:szCs w:val="24"/>
        </w:rPr>
        <w:t xml:space="preserve"> </w:t>
      </w:r>
      <w:r w:rsidR="00E23E4B" w:rsidRPr="001B4C2B">
        <w:rPr>
          <w:rFonts w:ascii="Palatino Linotype" w:hAnsi="Palatino Linotype" w:cs="Arial"/>
          <w:color w:val="000000"/>
          <w:sz w:val="24"/>
          <w:szCs w:val="24"/>
        </w:rPr>
        <w:t>číslo motoru</w:t>
      </w:r>
      <w:r w:rsidR="00943439">
        <w:rPr>
          <w:rFonts w:ascii="Palatino Linotype" w:hAnsi="Palatino Linotype" w:cs="Arial"/>
          <w:color w:val="000000"/>
          <w:sz w:val="24"/>
          <w:szCs w:val="24"/>
        </w:rPr>
        <w:t>:  (Předávací protokol),</w:t>
      </w:r>
      <w:r w:rsidR="00E23E4B" w:rsidRPr="001B4C2B">
        <w:rPr>
          <w:rFonts w:ascii="Palatino Linotype" w:hAnsi="Palatino Linotype" w:cs="Arial"/>
          <w:color w:val="000000"/>
          <w:sz w:val="24"/>
          <w:szCs w:val="24"/>
        </w:rPr>
        <w:t xml:space="preserve"> </w:t>
      </w:r>
      <w:r w:rsidR="00435B16">
        <w:rPr>
          <w:rFonts w:ascii="Palatino Linotype" w:hAnsi="Palatino Linotype" w:cs="Arial"/>
          <w:color w:val="000000"/>
          <w:sz w:val="24"/>
          <w:szCs w:val="24"/>
        </w:rPr>
        <w:t>neznáme,</w:t>
      </w:r>
      <w:r w:rsidRPr="001B4C2B">
        <w:rPr>
          <w:rFonts w:ascii="Palatino Linotype" w:hAnsi="Palatino Linotype" w:cs="Arial"/>
          <w:color w:val="000000"/>
          <w:sz w:val="24"/>
          <w:szCs w:val="24"/>
        </w:rPr>
        <w:t xml:space="preserve"> barvy </w:t>
      </w:r>
      <w:r w:rsidR="00435B16">
        <w:rPr>
          <w:rFonts w:ascii="Palatino Linotype" w:hAnsi="Palatino Linotype" w:cs="Arial"/>
          <w:color w:val="000000"/>
          <w:sz w:val="24"/>
          <w:szCs w:val="24"/>
        </w:rPr>
        <w:t xml:space="preserve">Bílá </w:t>
      </w:r>
      <w:proofErr w:type="spellStart"/>
      <w:r w:rsidR="00435B16">
        <w:rPr>
          <w:rFonts w:ascii="Palatino Linotype" w:hAnsi="Palatino Linotype" w:cs="Arial"/>
          <w:color w:val="000000"/>
          <w:sz w:val="24"/>
          <w:szCs w:val="24"/>
        </w:rPr>
        <w:t>Candy</w:t>
      </w:r>
      <w:proofErr w:type="spellEnd"/>
      <w:r w:rsidR="00435B16">
        <w:rPr>
          <w:rFonts w:ascii="Palatino Linotype" w:hAnsi="Palatino Linotype" w:cs="Arial"/>
          <w:color w:val="000000"/>
          <w:sz w:val="24"/>
          <w:szCs w:val="24"/>
        </w:rPr>
        <w:t xml:space="preserve">, </w:t>
      </w:r>
      <w:r w:rsidRPr="001B4C2B">
        <w:rPr>
          <w:rFonts w:ascii="Palatino Linotype" w:hAnsi="Palatino Linotype" w:cs="Arial"/>
          <w:color w:val="000000"/>
          <w:sz w:val="24"/>
          <w:szCs w:val="24"/>
        </w:rPr>
        <w:t xml:space="preserve">počet najetých kilometrů </w:t>
      </w:r>
      <w:r w:rsidR="00435B16">
        <w:rPr>
          <w:rFonts w:ascii="Palatino Linotype" w:hAnsi="Palatino Linotype" w:cs="Arial"/>
          <w:color w:val="000000"/>
          <w:sz w:val="24"/>
          <w:szCs w:val="24"/>
        </w:rPr>
        <w:t>max</w:t>
      </w:r>
      <w:r w:rsidR="00943439">
        <w:rPr>
          <w:rFonts w:ascii="Palatino Linotype" w:hAnsi="Palatino Linotype" w:cs="Arial"/>
          <w:color w:val="000000"/>
          <w:sz w:val="24"/>
          <w:szCs w:val="24"/>
        </w:rPr>
        <w:t>.</w:t>
      </w:r>
      <w:r w:rsidR="00435B16">
        <w:rPr>
          <w:rFonts w:ascii="Palatino Linotype" w:hAnsi="Palatino Linotype" w:cs="Arial"/>
          <w:color w:val="000000"/>
          <w:sz w:val="24"/>
          <w:szCs w:val="24"/>
        </w:rPr>
        <w:t xml:space="preserve"> 100km.</w:t>
      </w:r>
    </w:p>
    <w:p w:rsidR="006E30D2" w:rsidRPr="001B4C2B" w:rsidRDefault="00580B9B" w:rsidP="006C328F">
      <w:pPr>
        <w:pStyle w:val="Odstavecseseznamem"/>
        <w:widowControl w:val="0"/>
        <w:autoSpaceDE w:val="0"/>
        <w:autoSpaceDN w:val="0"/>
        <w:adjustRightInd w:val="0"/>
        <w:spacing w:after="0" w:line="240" w:lineRule="atLeast"/>
        <w:ind w:left="425"/>
        <w:jc w:val="both"/>
        <w:rPr>
          <w:rFonts w:ascii="Palatino Linotype" w:hAnsi="Palatino Linotype" w:cs="Arial"/>
          <w:color w:val="000000"/>
          <w:sz w:val="24"/>
          <w:szCs w:val="24"/>
        </w:rPr>
      </w:pPr>
      <w:r w:rsidRPr="001B4C2B">
        <w:rPr>
          <w:rFonts w:ascii="Palatino Linotype" w:hAnsi="Palatino Linotype" w:cs="Arial"/>
          <w:color w:val="000000"/>
          <w:sz w:val="24"/>
          <w:szCs w:val="24"/>
        </w:rPr>
        <w:t>(podrobná specifikace vozidel je</w:t>
      </w:r>
      <w:r w:rsidR="0043664E" w:rsidRPr="001B4C2B">
        <w:rPr>
          <w:rFonts w:ascii="Palatino Linotype" w:hAnsi="Palatino Linotype" w:cs="Arial"/>
          <w:color w:val="000000"/>
          <w:sz w:val="24"/>
          <w:szCs w:val="24"/>
        </w:rPr>
        <w:t xml:space="preserve"> Přílohou č.</w:t>
      </w:r>
      <w:r w:rsidR="00E23E4B" w:rsidRPr="001B4C2B">
        <w:rPr>
          <w:rFonts w:ascii="Palatino Linotype" w:hAnsi="Palatino Linotype" w:cs="Arial"/>
          <w:color w:val="000000"/>
          <w:sz w:val="24"/>
          <w:szCs w:val="24"/>
        </w:rPr>
        <w:t xml:space="preserve"> </w:t>
      </w:r>
      <w:r w:rsidR="0043664E" w:rsidRPr="001B4C2B">
        <w:rPr>
          <w:rFonts w:ascii="Palatino Linotype" w:hAnsi="Palatino Linotype" w:cs="Arial"/>
          <w:color w:val="000000"/>
          <w:sz w:val="24"/>
          <w:szCs w:val="24"/>
        </w:rPr>
        <w:t>1)</w:t>
      </w:r>
      <w:r w:rsidR="00FF60A3" w:rsidRPr="001B4C2B">
        <w:rPr>
          <w:rFonts w:ascii="Palatino Linotype" w:hAnsi="Palatino Linotype" w:cs="Arial"/>
          <w:color w:val="000000"/>
          <w:sz w:val="24"/>
          <w:szCs w:val="24"/>
        </w:rPr>
        <w:t xml:space="preserve"> </w:t>
      </w:r>
      <w:r w:rsidR="001C1719" w:rsidRPr="001B4C2B">
        <w:rPr>
          <w:rFonts w:ascii="Palatino Linotype" w:hAnsi="Palatino Linotype" w:cs="Arial"/>
          <w:color w:val="000000"/>
          <w:sz w:val="24"/>
          <w:szCs w:val="24"/>
        </w:rPr>
        <w:t>a </w:t>
      </w:r>
      <w:r w:rsidR="00024EF3" w:rsidRPr="001B4C2B">
        <w:rPr>
          <w:rFonts w:ascii="Palatino Linotype" w:hAnsi="Palatino Linotype" w:cs="Arial"/>
          <w:color w:val="000000"/>
          <w:sz w:val="24"/>
          <w:szCs w:val="24"/>
        </w:rPr>
        <w:t xml:space="preserve">umožnit mu nabýt </w:t>
      </w:r>
      <w:r w:rsidR="00957AC9" w:rsidRPr="001B4C2B">
        <w:rPr>
          <w:rFonts w:ascii="Palatino Linotype" w:hAnsi="Palatino Linotype" w:cs="Arial"/>
          <w:color w:val="000000"/>
          <w:sz w:val="24"/>
          <w:szCs w:val="24"/>
        </w:rPr>
        <w:t xml:space="preserve">k nim </w:t>
      </w:r>
      <w:r w:rsidR="00024EF3" w:rsidRPr="001B4C2B">
        <w:rPr>
          <w:rFonts w:ascii="Palatino Linotype" w:hAnsi="Palatino Linotype" w:cs="Arial"/>
          <w:color w:val="000000"/>
          <w:sz w:val="24"/>
          <w:szCs w:val="24"/>
        </w:rPr>
        <w:t>vlastnické p</w:t>
      </w:r>
      <w:r w:rsidR="00957AC9" w:rsidRPr="001B4C2B">
        <w:rPr>
          <w:rFonts w:ascii="Palatino Linotype" w:hAnsi="Palatino Linotype" w:cs="Arial"/>
          <w:color w:val="000000"/>
          <w:sz w:val="24"/>
          <w:szCs w:val="24"/>
        </w:rPr>
        <w:t>rávo</w:t>
      </w:r>
      <w:r w:rsidR="00024EF3" w:rsidRPr="001B4C2B">
        <w:rPr>
          <w:rFonts w:ascii="Palatino Linotype" w:hAnsi="Palatino Linotype" w:cs="Arial"/>
          <w:color w:val="000000"/>
          <w:sz w:val="24"/>
          <w:szCs w:val="24"/>
        </w:rPr>
        <w:t xml:space="preserve">, kupující se zavazuje věc převzít a zaplatit prodávajícímu kupní cenu sjednanou v článku II. této smlouvy. </w:t>
      </w:r>
    </w:p>
    <w:p w:rsidR="006E30D2" w:rsidRPr="001B4C2B" w:rsidRDefault="00024EF3" w:rsidP="001C1719">
      <w:pPr>
        <w:pStyle w:val="Odstavecseseznamem"/>
        <w:widowControl w:val="0"/>
        <w:numPr>
          <w:ilvl w:val="0"/>
          <w:numId w:val="8"/>
        </w:numPr>
        <w:autoSpaceDE w:val="0"/>
        <w:autoSpaceDN w:val="0"/>
        <w:adjustRightInd w:val="0"/>
        <w:spacing w:after="0" w:line="240" w:lineRule="atLeast"/>
        <w:ind w:left="425" w:hanging="425"/>
        <w:jc w:val="both"/>
        <w:rPr>
          <w:rFonts w:ascii="Palatino Linotype" w:hAnsi="Palatino Linotype" w:cs="Arial"/>
          <w:color w:val="000000"/>
          <w:sz w:val="24"/>
          <w:szCs w:val="24"/>
        </w:rPr>
      </w:pPr>
      <w:r w:rsidRPr="001B4C2B">
        <w:rPr>
          <w:rFonts w:ascii="Palatino Linotype" w:hAnsi="Palatino Linotype" w:cs="Arial"/>
          <w:color w:val="000000"/>
          <w:sz w:val="24"/>
          <w:szCs w:val="24"/>
        </w:rPr>
        <w:t>Současně prodávající předává kupujícímu</w:t>
      </w:r>
      <w:r w:rsidR="00957AC9" w:rsidRPr="001B4C2B">
        <w:rPr>
          <w:rFonts w:ascii="Palatino Linotype" w:hAnsi="Palatino Linotype" w:cs="Arial"/>
          <w:color w:val="000000"/>
          <w:sz w:val="24"/>
          <w:szCs w:val="24"/>
        </w:rPr>
        <w:t xml:space="preserve"> ke každému vozidlu čistopis</w:t>
      </w:r>
      <w:r w:rsidRPr="001B4C2B">
        <w:rPr>
          <w:rFonts w:ascii="Palatino Linotype" w:hAnsi="Palatino Linotype" w:cs="Arial"/>
          <w:color w:val="000000"/>
          <w:sz w:val="24"/>
          <w:szCs w:val="24"/>
        </w:rPr>
        <w:t xml:space="preserve"> </w:t>
      </w:r>
      <w:r w:rsidR="00957AC9" w:rsidRPr="001B4C2B">
        <w:rPr>
          <w:rFonts w:ascii="Palatino Linotype" w:hAnsi="Palatino Linotype" w:cs="Arial"/>
          <w:color w:val="000000"/>
          <w:sz w:val="24"/>
          <w:szCs w:val="24"/>
        </w:rPr>
        <w:t>velkého technického</w:t>
      </w:r>
      <w:r w:rsidRPr="001B4C2B">
        <w:rPr>
          <w:rFonts w:ascii="Palatino Linotype" w:hAnsi="Palatino Linotype" w:cs="Arial"/>
          <w:color w:val="000000"/>
          <w:sz w:val="24"/>
          <w:szCs w:val="24"/>
        </w:rPr>
        <w:t xml:space="preserve"> průkaz</w:t>
      </w:r>
      <w:r w:rsidR="00957AC9" w:rsidRPr="001B4C2B">
        <w:rPr>
          <w:rFonts w:ascii="Palatino Linotype" w:hAnsi="Palatino Linotype" w:cs="Arial"/>
          <w:color w:val="000000"/>
          <w:sz w:val="24"/>
          <w:szCs w:val="24"/>
        </w:rPr>
        <w:t>u</w:t>
      </w:r>
      <w:r w:rsidRPr="001B4C2B">
        <w:rPr>
          <w:rFonts w:ascii="Palatino Linotype" w:hAnsi="Palatino Linotype" w:cs="Arial"/>
          <w:color w:val="000000"/>
          <w:sz w:val="24"/>
          <w:szCs w:val="24"/>
        </w:rPr>
        <w:t xml:space="preserve"> vozidla</w:t>
      </w:r>
      <w:r w:rsidR="004A32AA" w:rsidRPr="001B4C2B">
        <w:rPr>
          <w:rFonts w:ascii="Palatino Linotype" w:hAnsi="Palatino Linotype" w:cs="Arial"/>
          <w:color w:val="000000"/>
          <w:sz w:val="24"/>
          <w:szCs w:val="24"/>
        </w:rPr>
        <w:t>, návod k řádnému užívání vozidla</w:t>
      </w:r>
      <w:r w:rsidRPr="001B4C2B">
        <w:rPr>
          <w:rFonts w:ascii="Palatino Linotype" w:hAnsi="Palatino Linotype" w:cs="Arial"/>
          <w:color w:val="000000"/>
          <w:sz w:val="24"/>
          <w:szCs w:val="24"/>
        </w:rPr>
        <w:t xml:space="preserve"> a sadu klíčů od vozidla</w:t>
      </w:r>
      <w:r w:rsidR="00C54563" w:rsidRPr="001B4C2B">
        <w:rPr>
          <w:rFonts w:ascii="Palatino Linotype" w:hAnsi="Palatino Linotype" w:cs="Arial"/>
          <w:color w:val="000000"/>
          <w:sz w:val="24"/>
          <w:szCs w:val="24"/>
        </w:rPr>
        <w:t xml:space="preserve"> a další zákonem stanovené příslušenství</w:t>
      </w:r>
      <w:r w:rsidRPr="001B4C2B">
        <w:rPr>
          <w:rFonts w:ascii="Palatino Linotype" w:hAnsi="Palatino Linotype" w:cs="Arial"/>
          <w:color w:val="000000"/>
          <w:sz w:val="24"/>
          <w:szCs w:val="24"/>
        </w:rPr>
        <w:t>.</w:t>
      </w:r>
    </w:p>
    <w:p w:rsidR="00C96FAF" w:rsidRPr="00943439" w:rsidRDefault="00C96FAF">
      <w:pPr>
        <w:widowControl w:val="0"/>
        <w:autoSpaceDE w:val="0"/>
        <w:autoSpaceDN w:val="0"/>
        <w:adjustRightInd w:val="0"/>
        <w:spacing w:after="0" w:line="240" w:lineRule="atLeast"/>
        <w:rPr>
          <w:rFonts w:ascii="Palatino Linotype" w:hAnsi="Palatino Linotype" w:cs="Arial"/>
          <w:color w:val="000000"/>
          <w:sz w:val="20"/>
          <w:szCs w:val="24"/>
        </w:rPr>
      </w:pPr>
    </w:p>
    <w:p w:rsidR="006E30D2" w:rsidRPr="001B4C2B" w:rsidRDefault="00024EF3">
      <w:pPr>
        <w:widowControl w:val="0"/>
        <w:autoSpaceDE w:val="0"/>
        <w:autoSpaceDN w:val="0"/>
        <w:adjustRightInd w:val="0"/>
        <w:spacing w:after="0" w:line="240" w:lineRule="atLeast"/>
        <w:jc w:val="center"/>
        <w:rPr>
          <w:rFonts w:ascii="Palatino Linotype" w:hAnsi="Palatino Linotype" w:cs="Arial"/>
          <w:b/>
          <w:color w:val="000000"/>
          <w:sz w:val="24"/>
          <w:szCs w:val="24"/>
        </w:rPr>
      </w:pPr>
      <w:r w:rsidRPr="001B4C2B">
        <w:rPr>
          <w:rFonts w:ascii="Palatino Linotype" w:hAnsi="Palatino Linotype" w:cs="Arial"/>
          <w:b/>
          <w:color w:val="000000"/>
          <w:sz w:val="24"/>
          <w:szCs w:val="24"/>
        </w:rPr>
        <w:t>II</w:t>
      </w:r>
      <w:r w:rsidR="006506C4" w:rsidRPr="001B4C2B">
        <w:rPr>
          <w:rFonts w:ascii="Palatino Linotype" w:hAnsi="Palatino Linotype" w:cs="Arial"/>
          <w:b/>
          <w:color w:val="000000"/>
          <w:sz w:val="24"/>
          <w:szCs w:val="24"/>
        </w:rPr>
        <w:t>I</w:t>
      </w:r>
      <w:r w:rsidRPr="001B4C2B">
        <w:rPr>
          <w:rFonts w:ascii="Palatino Linotype" w:hAnsi="Palatino Linotype" w:cs="Arial"/>
          <w:b/>
          <w:color w:val="000000"/>
          <w:sz w:val="24"/>
          <w:szCs w:val="24"/>
        </w:rPr>
        <w:t>.</w:t>
      </w:r>
    </w:p>
    <w:p w:rsidR="006E30D2" w:rsidRPr="001B4C2B" w:rsidRDefault="00024EF3">
      <w:pPr>
        <w:widowControl w:val="0"/>
        <w:autoSpaceDE w:val="0"/>
        <w:autoSpaceDN w:val="0"/>
        <w:adjustRightInd w:val="0"/>
        <w:spacing w:after="0" w:line="240" w:lineRule="atLeast"/>
        <w:jc w:val="center"/>
        <w:rPr>
          <w:rFonts w:ascii="Palatino Linotype" w:hAnsi="Palatino Linotype" w:cs="Arial"/>
          <w:b/>
          <w:color w:val="000000"/>
          <w:sz w:val="24"/>
          <w:szCs w:val="24"/>
        </w:rPr>
      </w:pPr>
      <w:r w:rsidRPr="001B4C2B">
        <w:rPr>
          <w:rFonts w:ascii="Palatino Linotype" w:hAnsi="Palatino Linotype" w:cs="Arial"/>
          <w:b/>
          <w:color w:val="000000"/>
          <w:sz w:val="24"/>
          <w:szCs w:val="24"/>
        </w:rPr>
        <w:t>Kupní cena</w:t>
      </w:r>
      <w:r w:rsidR="00E52A13" w:rsidRPr="001B4C2B">
        <w:rPr>
          <w:rFonts w:ascii="Palatino Linotype" w:hAnsi="Palatino Linotype" w:cs="Arial"/>
          <w:b/>
          <w:color w:val="000000"/>
          <w:sz w:val="24"/>
          <w:szCs w:val="24"/>
        </w:rPr>
        <w:t xml:space="preserve"> a platební podmínky </w:t>
      </w:r>
    </w:p>
    <w:p w:rsidR="006E30D2" w:rsidRPr="00943439" w:rsidRDefault="006E30D2">
      <w:pPr>
        <w:widowControl w:val="0"/>
        <w:autoSpaceDE w:val="0"/>
        <w:autoSpaceDN w:val="0"/>
        <w:adjustRightInd w:val="0"/>
        <w:spacing w:after="0" w:line="240" w:lineRule="atLeast"/>
        <w:jc w:val="center"/>
        <w:rPr>
          <w:rFonts w:ascii="Palatino Linotype" w:hAnsi="Palatino Linotype" w:cs="Arial"/>
          <w:b/>
          <w:bCs/>
          <w:sz w:val="12"/>
          <w:szCs w:val="24"/>
        </w:rPr>
      </w:pPr>
    </w:p>
    <w:p w:rsidR="002978D3" w:rsidRPr="001B4C2B" w:rsidRDefault="00957AC9" w:rsidP="00AC7E63">
      <w:pPr>
        <w:widowControl w:val="0"/>
        <w:numPr>
          <w:ilvl w:val="0"/>
          <w:numId w:val="2"/>
        </w:numPr>
        <w:tabs>
          <w:tab w:val="left" w:pos="0"/>
          <w:tab w:val="left" w:pos="360"/>
        </w:tabs>
        <w:suppressAutoHyphens/>
        <w:spacing w:after="60" w:line="240" w:lineRule="auto"/>
        <w:ind w:left="357" w:hanging="357"/>
        <w:jc w:val="both"/>
        <w:rPr>
          <w:rFonts w:ascii="Palatino Linotype" w:hAnsi="Palatino Linotype" w:cs="Tahoma"/>
          <w:sz w:val="24"/>
          <w:szCs w:val="24"/>
        </w:rPr>
      </w:pPr>
      <w:r w:rsidRPr="001B4C2B">
        <w:rPr>
          <w:rFonts w:ascii="Palatino Linotype" w:hAnsi="Palatino Linotype" w:cs="Arial"/>
          <w:color w:val="000000"/>
          <w:sz w:val="24"/>
          <w:szCs w:val="24"/>
        </w:rPr>
        <w:t xml:space="preserve">Nové </w:t>
      </w:r>
      <w:r w:rsidR="00024EF3" w:rsidRPr="001B4C2B">
        <w:rPr>
          <w:rFonts w:ascii="Palatino Linotype" w:hAnsi="Palatino Linotype" w:cs="Arial"/>
          <w:color w:val="000000"/>
          <w:sz w:val="24"/>
          <w:szCs w:val="24"/>
        </w:rPr>
        <w:t>věc</w:t>
      </w:r>
      <w:r w:rsidRPr="001B4C2B">
        <w:rPr>
          <w:rFonts w:ascii="Palatino Linotype" w:hAnsi="Palatino Linotype" w:cs="Arial"/>
          <w:color w:val="000000"/>
          <w:sz w:val="24"/>
          <w:szCs w:val="24"/>
        </w:rPr>
        <w:t>i</w:t>
      </w:r>
      <w:r w:rsidR="00084DA0" w:rsidRPr="001B4C2B">
        <w:rPr>
          <w:rFonts w:ascii="Palatino Linotype" w:hAnsi="Palatino Linotype" w:cs="Arial"/>
          <w:color w:val="000000"/>
          <w:sz w:val="24"/>
          <w:szCs w:val="24"/>
        </w:rPr>
        <w:t>,</w:t>
      </w:r>
      <w:r w:rsidR="00024EF3" w:rsidRPr="001B4C2B">
        <w:rPr>
          <w:rFonts w:ascii="Palatino Linotype" w:hAnsi="Palatino Linotype" w:cs="Arial"/>
          <w:color w:val="000000"/>
          <w:sz w:val="24"/>
          <w:szCs w:val="24"/>
        </w:rPr>
        <w:t xml:space="preserve"> uveden</w:t>
      </w:r>
      <w:r w:rsidRPr="001B4C2B">
        <w:rPr>
          <w:rFonts w:ascii="Palatino Linotype" w:hAnsi="Palatino Linotype" w:cs="Arial"/>
          <w:color w:val="000000"/>
          <w:sz w:val="24"/>
          <w:szCs w:val="24"/>
        </w:rPr>
        <w:t>é</w:t>
      </w:r>
      <w:r w:rsidR="00024EF3" w:rsidRPr="001B4C2B">
        <w:rPr>
          <w:rFonts w:ascii="Palatino Linotype" w:hAnsi="Palatino Linotype" w:cs="Arial"/>
          <w:color w:val="000000"/>
          <w:sz w:val="24"/>
          <w:szCs w:val="24"/>
        </w:rPr>
        <w:t xml:space="preserve"> v článku I. smlouvy</w:t>
      </w:r>
      <w:r w:rsidR="00084DA0" w:rsidRPr="001B4C2B">
        <w:rPr>
          <w:rFonts w:ascii="Palatino Linotype" w:hAnsi="Palatino Linotype" w:cs="Arial"/>
          <w:color w:val="000000"/>
          <w:sz w:val="24"/>
          <w:szCs w:val="24"/>
        </w:rPr>
        <w:t>,</w:t>
      </w:r>
      <w:r w:rsidR="00024EF3" w:rsidRPr="001B4C2B">
        <w:rPr>
          <w:rFonts w:ascii="Palatino Linotype" w:hAnsi="Palatino Linotype" w:cs="Arial"/>
          <w:color w:val="000000"/>
          <w:sz w:val="24"/>
          <w:szCs w:val="24"/>
        </w:rPr>
        <w:t xml:space="preserve"> prodává prodávající kupujícímu se všemi součástmi a příslušenstvím, </w:t>
      </w:r>
      <w:r w:rsidR="00024EF3" w:rsidRPr="001B4C2B">
        <w:rPr>
          <w:rFonts w:ascii="Palatino Linotype" w:hAnsi="Palatino Linotype" w:cs="Arial"/>
          <w:color w:val="000000" w:themeColor="text1"/>
          <w:sz w:val="24"/>
          <w:szCs w:val="24"/>
        </w:rPr>
        <w:t>z</w:t>
      </w:r>
      <w:r w:rsidR="00024EF3" w:rsidRPr="001B4C2B">
        <w:rPr>
          <w:rFonts w:ascii="Palatino Linotype" w:hAnsi="Palatino Linotype" w:cs="Arial"/>
          <w:color w:val="000000"/>
          <w:sz w:val="24"/>
          <w:szCs w:val="24"/>
        </w:rPr>
        <w:t>a sjednanou kupní cenu</w:t>
      </w:r>
      <w:r w:rsidR="002978D3" w:rsidRPr="001B4C2B">
        <w:rPr>
          <w:rFonts w:ascii="Palatino Linotype" w:hAnsi="Palatino Linotype" w:cs="Arial"/>
          <w:color w:val="000000"/>
          <w:sz w:val="24"/>
          <w:szCs w:val="24"/>
        </w:rPr>
        <w:t>:</w:t>
      </w:r>
    </w:p>
    <w:tbl>
      <w:tblPr>
        <w:tblStyle w:val="Mkatabulky"/>
        <w:tblW w:w="0" w:type="auto"/>
        <w:tblInd w:w="357" w:type="dxa"/>
        <w:tblLook w:val="04A0"/>
      </w:tblPr>
      <w:tblGrid>
        <w:gridCol w:w="2594"/>
        <w:gridCol w:w="2202"/>
        <w:gridCol w:w="2610"/>
        <w:gridCol w:w="1859"/>
      </w:tblGrid>
      <w:tr w:rsidR="00AC7E63" w:rsidRPr="001B4C2B" w:rsidTr="00AC7E63">
        <w:trPr>
          <w:trHeight w:val="510"/>
        </w:trPr>
        <w:tc>
          <w:tcPr>
            <w:tcW w:w="2594" w:type="dxa"/>
            <w:shd w:val="clear" w:color="auto" w:fill="D9D9D9" w:themeFill="background1" w:themeFillShade="D9"/>
            <w:vAlign w:val="center"/>
          </w:tcPr>
          <w:p w:rsidR="00AC7E63" w:rsidRPr="001B4C2B" w:rsidRDefault="00AC7E63" w:rsidP="00851F20">
            <w:pPr>
              <w:snapToGrid w:val="0"/>
              <w:spacing w:line="240" w:lineRule="atLeast"/>
              <w:rPr>
                <w:rFonts w:ascii="Palatino Linotype" w:hAnsi="Palatino Linotype" w:cs="Tahoma"/>
                <w:b/>
                <w:sz w:val="24"/>
                <w:szCs w:val="24"/>
              </w:rPr>
            </w:pPr>
          </w:p>
        </w:tc>
        <w:tc>
          <w:tcPr>
            <w:tcW w:w="2202" w:type="dxa"/>
            <w:shd w:val="clear" w:color="auto" w:fill="D9D9D9" w:themeFill="background1" w:themeFillShade="D9"/>
            <w:vAlign w:val="center"/>
          </w:tcPr>
          <w:p w:rsidR="00AC7E63" w:rsidRPr="001B4C2B" w:rsidRDefault="00AC7E63" w:rsidP="00AC7E63">
            <w:pPr>
              <w:snapToGrid w:val="0"/>
              <w:spacing w:line="240" w:lineRule="atLeast"/>
              <w:jc w:val="center"/>
              <w:rPr>
                <w:rFonts w:ascii="Palatino Linotype" w:hAnsi="Palatino Linotype" w:cs="Tahoma"/>
                <w:b/>
                <w:sz w:val="24"/>
                <w:szCs w:val="24"/>
                <w:highlight w:val="yellow"/>
              </w:rPr>
            </w:pPr>
            <w:r w:rsidRPr="001B4C2B">
              <w:rPr>
                <w:rFonts w:ascii="Palatino Linotype" w:hAnsi="Palatino Linotype" w:cs="Tahoma"/>
                <w:b/>
                <w:sz w:val="24"/>
                <w:szCs w:val="24"/>
              </w:rPr>
              <w:t xml:space="preserve">Os. </w:t>
            </w:r>
            <w:proofErr w:type="gramStart"/>
            <w:r w:rsidRPr="001B4C2B">
              <w:rPr>
                <w:rFonts w:ascii="Palatino Linotype" w:hAnsi="Palatino Linotype" w:cs="Tahoma"/>
                <w:b/>
                <w:sz w:val="24"/>
                <w:szCs w:val="24"/>
              </w:rPr>
              <w:t>automobil</w:t>
            </w:r>
            <w:proofErr w:type="gramEnd"/>
          </w:p>
        </w:tc>
        <w:tc>
          <w:tcPr>
            <w:tcW w:w="2610" w:type="dxa"/>
            <w:shd w:val="clear" w:color="auto" w:fill="D9D9D9" w:themeFill="background1" w:themeFillShade="D9"/>
            <w:vAlign w:val="center"/>
          </w:tcPr>
          <w:p w:rsidR="00AC7E63" w:rsidRPr="001B4C2B" w:rsidRDefault="00AC7E63" w:rsidP="00AC7E63">
            <w:pPr>
              <w:widowControl w:val="0"/>
              <w:tabs>
                <w:tab w:val="left" w:pos="0"/>
                <w:tab w:val="left" w:pos="360"/>
              </w:tabs>
              <w:suppressAutoHyphens/>
              <w:spacing w:after="60"/>
              <w:jc w:val="center"/>
              <w:rPr>
                <w:rFonts w:ascii="Palatino Linotype" w:hAnsi="Palatino Linotype" w:cs="Tahoma"/>
                <w:b/>
                <w:sz w:val="24"/>
                <w:szCs w:val="24"/>
              </w:rPr>
            </w:pPr>
            <w:r w:rsidRPr="001B4C2B">
              <w:rPr>
                <w:rFonts w:ascii="Palatino Linotype" w:hAnsi="Palatino Linotype" w:cs="Tahoma"/>
                <w:b/>
                <w:sz w:val="24"/>
                <w:szCs w:val="24"/>
              </w:rPr>
              <w:t xml:space="preserve">Os. </w:t>
            </w:r>
            <w:proofErr w:type="gramStart"/>
            <w:r w:rsidRPr="001B4C2B">
              <w:rPr>
                <w:rFonts w:ascii="Palatino Linotype" w:hAnsi="Palatino Linotype" w:cs="Tahoma"/>
                <w:b/>
                <w:sz w:val="24"/>
                <w:szCs w:val="24"/>
              </w:rPr>
              <w:t>automobil</w:t>
            </w:r>
            <w:proofErr w:type="gramEnd"/>
            <w:r w:rsidRPr="001B4C2B">
              <w:rPr>
                <w:rFonts w:ascii="Palatino Linotype" w:hAnsi="Palatino Linotype" w:cs="Tahoma"/>
                <w:b/>
                <w:sz w:val="24"/>
                <w:szCs w:val="24"/>
              </w:rPr>
              <w:t xml:space="preserve"> kombi</w:t>
            </w:r>
          </w:p>
        </w:tc>
        <w:tc>
          <w:tcPr>
            <w:tcW w:w="1859" w:type="dxa"/>
            <w:shd w:val="clear" w:color="auto" w:fill="D9D9D9" w:themeFill="background1" w:themeFillShade="D9"/>
            <w:vAlign w:val="center"/>
          </w:tcPr>
          <w:p w:rsidR="00AC7E63" w:rsidRPr="001B4C2B" w:rsidRDefault="00AC7E63" w:rsidP="00AC7E63">
            <w:pPr>
              <w:widowControl w:val="0"/>
              <w:tabs>
                <w:tab w:val="left" w:pos="0"/>
                <w:tab w:val="left" w:pos="360"/>
              </w:tabs>
              <w:suppressAutoHyphens/>
              <w:spacing w:after="60"/>
              <w:jc w:val="center"/>
              <w:rPr>
                <w:rFonts w:ascii="Palatino Linotype" w:hAnsi="Palatino Linotype" w:cs="Tahoma"/>
                <w:b/>
                <w:sz w:val="24"/>
                <w:szCs w:val="24"/>
              </w:rPr>
            </w:pPr>
            <w:r w:rsidRPr="001B4C2B">
              <w:rPr>
                <w:rFonts w:ascii="Palatino Linotype" w:hAnsi="Palatino Linotype" w:cs="Tahoma"/>
                <w:b/>
                <w:sz w:val="24"/>
                <w:szCs w:val="24"/>
              </w:rPr>
              <w:t>CENA CELKEM</w:t>
            </w:r>
          </w:p>
        </w:tc>
      </w:tr>
      <w:tr w:rsidR="00AC7E63" w:rsidRPr="001B4C2B" w:rsidTr="00AC7E63">
        <w:trPr>
          <w:trHeight w:val="510"/>
        </w:trPr>
        <w:tc>
          <w:tcPr>
            <w:tcW w:w="2594" w:type="dxa"/>
            <w:shd w:val="clear" w:color="auto" w:fill="D9D9D9" w:themeFill="background1" w:themeFillShade="D9"/>
            <w:vAlign w:val="center"/>
          </w:tcPr>
          <w:p w:rsidR="00AC7E63" w:rsidRPr="001B4C2B" w:rsidRDefault="00AC7E63" w:rsidP="00851F20">
            <w:pPr>
              <w:snapToGrid w:val="0"/>
              <w:spacing w:line="240" w:lineRule="atLeast"/>
              <w:rPr>
                <w:rFonts w:ascii="Palatino Linotype" w:hAnsi="Palatino Linotype" w:cs="Tahoma"/>
                <w:b/>
                <w:sz w:val="24"/>
                <w:szCs w:val="24"/>
              </w:rPr>
            </w:pPr>
            <w:r w:rsidRPr="001B4C2B">
              <w:rPr>
                <w:rFonts w:ascii="Palatino Linotype" w:hAnsi="Palatino Linotype" w:cs="Tahoma"/>
                <w:b/>
                <w:sz w:val="24"/>
                <w:szCs w:val="24"/>
              </w:rPr>
              <w:t>Cena bez DPH (v Kč)</w:t>
            </w:r>
          </w:p>
        </w:tc>
        <w:tc>
          <w:tcPr>
            <w:tcW w:w="2202" w:type="dxa"/>
            <w:vAlign w:val="center"/>
          </w:tcPr>
          <w:p w:rsidR="00AC7E63" w:rsidRPr="00886614" w:rsidRDefault="00943439" w:rsidP="00886614">
            <w:pPr>
              <w:snapToGrid w:val="0"/>
              <w:spacing w:line="240" w:lineRule="atLeast"/>
              <w:jc w:val="center"/>
              <w:rPr>
                <w:rFonts w:ascii="Palatino Linotype" w:hAnsi="Palatino Linotype" w:cs="Tahoma"/>
                <w:b/>
                <w:sz w:val="24"/>
                <w:szCs w:val="24"/>
              </w:rPr>
            </w:pPr>
            <w:r>
              <w:rPr>
                <w:rFonts w:ascii="Palatino Linotype" w:hAnsi="Palatino Linotype" w:cs="Tahoma"/>
                <w:b/>
                <w:sz w:val="24"/>
                <w:szCs w:val="24"/>
              </w:rPr>
              <w:t xml:space="preserve">220 </w:t>
            </w:r>
            <w:r w:rsidR="00886614" w:rsidRPr="00886614">
              <w:rPr>
                <w:rFonts w:ascii="Palatino Linotype" w:hAnsi="Palatino Linotype" w:cs="Tahoma"/>
                <w:b/>
                <w:sz w:val="24"/>
                <w:szCs w:val="24"/>
              </w:rPr>
              <w:t>000,00</w:t>
            </w:r>
          </w:p>
        </w:tc>
        <w:tc>
          <w:tcPr>
            <w:tcW w:w="2610" w:type="dxa"/>
            <w:vAlign w:val="center"/>
          </w:tcPr>
          <w:p w:rsidR="00AC7E63" w:rsidRPr="00886614" w:rsidRDefault="00943439" w:rsidP="00886614">
            <w:pPr>
              <w:snapToGrid w:val="0"/>
              <w:spacing w:line="240" w:lineRule="atLeast"/>
              <w:jc w:val="center"/>
              <w:rPr>
                <w:rFonts w:ascii="Palatino Linotype" w:hAnsi="Palatino Linotype" w:cs="Tahoma"/>
                <w:b/>
                <w:sz w:val="24"/>
                <w:szCs w:val="24"/>
              </w:rPr>
            </w:pPr>
            <w:r>
              <w:rPr>
                <w:rFonts w:ascii="Palatino Linotype" w:hAnsi="Palatino Linotype" w:cs="Tahoma"/>
                <w:b/>
                <w:sz w:val="24"/>
                <w:szCs w:val="24"/>
              </w:rPr>
              <w:t xml:space="preserve">227 </w:t>
            </w:r>
            <w:r w:rsidR="00886614" w:rsidRPr="00886614">
              <w:rPr>
                <w:rFonts w:ascii="Palatino Linotype" w:hAnsi="Palatino Linotype" w:cs="Tahoma"/>
                <w:b/>
                <w:sz w:val="24"/>
                <w:szCs w:val="24"/>
              </w:rPr>
              <w:t>272,7300</w:t>
            </w:r>
          </w:p>
        </w:tc>
        <w:tc>
          <w:tcPr>
            <w:tcW w:w="1859" w:type="dxa"/>
            <w:vAlign w:val="center"/>
          </w:tcPr>
          <w:p w:rsidR="00AC7E63" w:rsidRPr="00886614" w:rsidRDefault="00943439" w:rsidP="00886614">
            <w:pPr>
              <w:snapToGrid w:val="0"/>
              <w:spacing w:line="240" w:lineRule="atLeast"/>
              <w:jc w:val="center"/>
              <w:rPr>
                <w:rFonts w:ascii="Palatino Linotype" w:hAnsi="Palatino Linotype" w:cs="Tahoma"/>
                <w:b/>
                <w:sz w:val="24"/>
                <w:szCs w:val="24"/>
              </w:rPr>
            </w:pPr>
            <w:r>
              <w:rPr>
                <w:rFonts w:ascii="Palatino Linotype" w:hAnsi="Palatino Linotype" w:cs="Tahoma"/>
                <w:b/>
                <w:sz w:val="24"/>
                <w:szCs w:val="24"/>
              </w:rPr>
              <w:t xml:space="preserve">447 </w:t>
            </w:r>
            <w:r w:rsidR="00886614" w:rsidRPr="00886614">
              <w:rPr>
                <w:rFonts w:ascii="Palatino Linotype" w:hAnsi="Palatino Linotype" w:cs="Tahoma"/>
                <w:b/>
                <w:sz w:val="24"/>
                <w:szCs w:val="24"/>
              </w:rPr>
              <w:t>272,73</w:t>
            </w:r>
          </w:p>
        </w:tc>
      </w:tr>
      <w:tr w:rsidR="00AC7E63" w:rsidRPr="001B4C2B" w:rsidTr="00AC7E63">
        <w:trPr>
          <w:trHeight w:val="510"/>
        </w:trPr>
        <w:tc>
          <w:tcPr>
            <w:tcW w:w="2594" w:type="dxa"/>
            <w:shd w:val="clear" w:color="auto" w:fill="D9D9D9" w:themeFill="background1" w:themeFillShade="D9"/>
            <w:vAlign w:val="center"/>
          </w:tcPr>
          <w:p w:rsidR="00AC7E63" w:rsidRPr="001B4C2B" w:rsidRDefault="00AC7E63" w:rsidP="00851F20">
            <w:pPr>
              <w:snapToGrid w:val="0"/>
              <w:spacing w:line="240" w:lineRule="atLeast"/>
              <w:rPr>
                <w:rFonts w:ascii="Palatino Linotype" w:hAnsi="Palatino Linotype" w:cs="Tahoma"/>
                <w:sz w:val="24"/>
                <w:szCs w:val="24"/>
              </w:rPr>
            </w:pPr>
            <w:r w:rsidRPr="001B4C2B">
              <w:rPr>
                <w:rFonts w:ascii="Palatino Linotype" w:hAnsi="Palatino Linotype" w:cs="Tahoma"/>
                <w:b/>
                <w:sz w:val="24"/>
                <w:szCs w:val="24"/>
              </w:rPr>
              <w:t>DPH (v Kč)</w:t>
            </w:r>
          </w:p>
        </w:tc>
        <w:tc>
          <w:tcPr>
            <w:tcW w:w="2202" w:type="dxa"/>
            <w:vAlign w:val="center"/>
          </w:tcPr>
          <w:p w:rsidR="00AC7E63" w:rsidRPr="00886614" w:rsidRDefault="00943439" w:rsidP="00886614">
            <w:pPr>
              <w:snapToGrid w:val="0"/>
              <w:spacing w:line="240" w:lineRule="atLeast"/>
              <w:jc w:val="center"/>
              <w:rPr>
                <w:rFonts w:ascii="Palatino Linotype" w:hAnsi="Palatino Linotype" w:cs="Tahoma"/>
                <w:sz w:val="24"/>
                <w:szCs w:val="24"/>
              </w:rPr>
            </w:pPr>
            <w:r>
              <w:rPr>
                <w:rFonts w:ascii="Palatino Linotype" w:hAnsi="Palatino Linotype" w:cs="Tahoma"/>
                <w:sz w:val="24"/>
                <w:szCs w:val="24"/>
              </w:rPr>
              <w:t xml:space="preserve">46 </w:t>
            </w:r>
            <w:r w:rsidR="00886614" w:rsidRPr="00886614">
              <w:rPr>
                <w:rFonts w:ascii="Palatino Linotype" w:hAnsi="Palatino Linotype" w:cs="Tahoma"/>
                <w:sz w:val="24"/>
                <w:szCs w:val="24"/>
              </w:rPr>
              <w:t>200,00</w:t>
            </w:r>
          </w:p>
        </w:tc>
        <w:tc>
          <w:tcPr>
            <w:tcW w:w="2610" w:type="dxa"/>
            <w:vAlign w:val="center"/>
          </w:tcPr>
          <w:p w:rsidR="00AC7E63" w:rsidRPr="00886614" w:rsidRDefault="00943439" w:rsidP="00886614">
            <w:pPr>
              <w:snapToGrid w:val="0"/>
              <w:spacing w:line="240" w:lineRule="atLeast"/>
              <w:jc w:val="center"/>
              <w:rPr>
                <w:rFonts w:ascii="Palatino Linotype" w:hAnsi="Palatino Linotype" w:cs="Tahoma"/>
                <w:sz w:val="24"/>
                <w:szCs w:val="24"/>
              </w:rPr>
            </w:pPr>
            <w:r>
              <w:rPr>
                <w:rFonts w:ascii="Palatino Linotype" w:hAnsi="Palatino Linotype" w:cs="Tahoma"/>
                <w:sz w:val="24"/>
                <w:szCs w:val="24"/>
              </w:rPr>
              <w:t xml:space="preserve">47 </w:t>
            </w:r>
            <w:r w:rsidR="00886614" w:rsidRPr="00886614">
              <w:rPr>
                <w:rFonts w:ascii="Palatino Linotype" w:hAnsi="Palatino Linotype" w:cs="Tahoma"/>
                <w:sz w:val="24"/>
                <w:szCs w:val="24"/>
              </w:rPr>
              <w:t>727,27</w:t>
            </w:r>
          </w:p>
        </w:tc>
        <w:tc>
          <w:tcPr>
            <w:tcW w:w="1859" w:type="dxa"/>
            <w:vAlign w:val="center"/>
          </w:tcPr>
          <w:p w:rsidR="00AC7E63" w:rsidRPr="00886614" w:rsidRDefault="00943439" w:rsidP="00886614">
            <w:pPr>
              <w:snapToGrid w:val="0"/>
              <w:spacing w:line="240" w:lineRule="atLeast"/>
              <w:jc w:val="center"/>
              <w:rPr>
                <w:rFonts w:ascii="Palatino Linotype" w:hAnsi="Palatino Linotype" w:cs="Tahoma"/>
                <w:sz w:val="24"/>
                <w:szCs w:val="24"/>
              </w:rPr>
            </w:pPr>
            <w:r>
              <w:rPr>
                <w:rFonts w:ascii="Palatino Linotype" w:hAnsi="Palatino Linotype" w:cs="Tahoma"/>
                <w:sz w:val="24"/>
                <w:szCs w:val="24"/>
              </w:rPr>
              <w:t xml:space="preserve">93 </w:t>
            </w:r>
            <w:r w:rsidR="00886614" w:rsidRPr="00886614">
              <w:rPr>
                <w:rFonts w:ascii="Palatino Linotype" w:hAnsi="Palatino Linotype" w:cs="Tahoma"/>
                <w:sz w:val="24"/>
                <w:szCs w:val="24"/>
              </w:rPr>
              <w:t>927,27</w:t>
            </w:r>
          </w:p>
        </w:tc>
      </w:tr>
      <w:tr w:rsidR="00AC7E63" w:rsidRPr="001B4C2B" w:rsidTr="00AC7E63">
        <w:trPr>
          <w:trHeight w:val="510"/>
        </w:trPr>
        <w:tc>
          <w:tcPr>
            <w:tcW w:w="2594" w:type="dxa"/>
            <w:shd w:val="clear" w:color="auto" w:fill="D9D9D9" w:themeFill="background1" w:themeFillShade="D9"/>
            <w:vAlign w:val="center"/>
          </w:tcPr>
          <w:p w:rsidR="00AC7E63" w:rsidRPr="001B4C2B" w:rsidRDefault="00AC7E63" w:rsidP="00851F20">
            <w:pPr>
              <w:snapToGrid w:val="0"/>
              <w:spacing w:line="240" w:lineRule="atLeast"/>
              <w:rPr>
                <w:rFonts w:ascii="Palatino Linotype" w:hAnsi="Palatino Linotype" w:cs="Tahoma"/>
                <w:b/>
                <w:sz w:val="24"/>
                <w:szCs w:val="24"/>
              </w:rPr>
            </w:pPr>
            <w:r w:rsidRPr="001B4C2B">
              <w:rPr>
                <w:rFonts w:ascii="Palatino Linotype" w:hAnsi="Palatino Linotype" w:cs="Tahoma"/>
                <w:b/>
                <w:sz w:val="24"/>
                <w:szCs w:val="24"/>
              </w:rPr>
              <w:t>DPH (v %)</w:t>
            </w:r>
          </w:p>
        </w:tc>
        <w:tc>
          <w:tcPr>
            <w:tcW w:w="2202" w:type="dxa"/>
            <w:vAlign w:val="center"/>
          </w:tcPr>
          <w:p w:rsidR="00AC7E63" w:rsidRPr="00886614" w:rsidRDefault="00886614" w:rsidP="00886614">
            <w:pPr>
              <w:snapToGrid w:val="0"/>
              <w:spacing w:line="240" w:lineRule="atLeast"/>
              <w:jc w:val="center"/>
              <w:rPr>
                <w:rFonts w:ascii="Palatino Linotype" w:hAnsi="Palatino Linotype" w:cs="Tahoma"/>
                <w:sz w:val="24"/>
                <w:szCs w:val="24"/>
              </w:rPr>
            </w:pPr>
            <w:r w:rsidRPr="00886614">
              <w:rPr>
                <w:rFonts w:ascii="Palatino Linotype" w:hAnsi="Palatino Linotype" w:cs="Tahoma"/>
                <w:sz w:val="24"/>
                <w:szCs w:val="24"/>
              </w:rPr>
              <w:t>21%</w:t>
            </w:r>
          </w:p>
        </w:tc>
        <w:tc>
          <w:tcPr>
            <w:tcW w:w="2610" w:type="dxa"/>
            <w:vAlign w:val="center"/>
          </w:tcPr>
          <w:p w:rsidR="00AC7E63" w:rsidRPr="00886614" w:rsidRDefault="00886614" w:rsidP="00886614">
            <w:pPr>
              <w:snapToGrid w:val="0"/>
              <w:spacing w:line="240" w:lineRule="atLeast"/>
              <w:jc w:val="center"/>
              <w:rPr>
                <w:rFonts w:ascii="Palatino Linotype" w:hAnsi="Palatino Linotype" w:cs="Tahoma"/>
                <w:sz w:val="24"/>
                <w:szCs w:val="24"/>
              </w:rPr>
            </w:pPr>
            <w:r w:rsidRPr="00886614">
              <w:rPr>
                <w:rFonts w:ascii="Palatino Linotype" w:hAnsi="Palatino Linotype" w:cs="Tahoma"/>
                <w:sz w:val="24"/>
                <w:szCs w:val="24"/>
              </w:rPr>
              <w:t>21%</w:t>
            </w:r>
          </w:p>
        </w:tc>
        <w:tc>
          <w:tcPr>
            <w:tcW w:w="1859" w:type="dxa"/>
            <w:vAlign w:val="center"/>
          </w:tcPr>
          <w:p w:rsidR="00AC7E63" w:rsidRPr="00886614" w:rsidRDefault="00886614" w:rsidP="00886614">
            <w:pPr>
              <w:snapToGrid w:val="0"/>
              <w:spacing w:line="240" w:lineRule="atLeast"/>
              <w:jc w:val="center"/>
              <w:rPr>
                <w:rFonts w:ascii="Palatino Linotype" w:hAnsi="Palatino Linotype" w:cs="Tahoma"/>
                <w:sz w:val="24"/>
                <w:szCs w:val="24"/>
              </w:rPr>
            </w:pPr>
            <w:r w:rsidRPr="00886614">
              <w:rPr>
                <w:rFonts w:ascii="Palatino Linotype" w:hAnsi="Palatino Linotype" w:cs="Tahoma"/>
                <w:sz w:val="24"/>
                <w:szCs w:val="24"/>
              </w:rPr>
              <w:t>21%</w:t>
            </w:r>
          </w:p>
        </w:tc>
      </w:tr>
      <w:tr w:rsidR="00AC7E63" w:rsidRPr="001B4C2B" w:rsidTr="00AC7E63">
        <w:trPr>
          <w:trHeight w:val="510"/>
        </w:trPr>
        <w:tc>
          <w:tcPr>
            <w:tcW w:w="2594" w:type="dxa"/>
            <w:shd w:val="clear" w:color="auto" w:fill="D9D9D9" w:themeFill="background1" w:themeFillShade="D9"/>
            <w:vAlign w:val="center"/>
          </w:tcPr>
          <w:p w:rsidR="00AC7E63" w:rsidRPr="001B4C2B" w:rsidRDefault="00AC7E63" w:rsidP="00851F20">
            <w:pPr>
              <w:snapToGrid w:val="0"/>
              <w:spacing w:line="240" w:lineRule="atLeast"/>
              <w:rPr>
                <w:rFonts w:ascii="Palatino Linotype" w:hAnsi="Palatino Linotype" w:cs="Tahoma"/>
                <w:sz w:val="24"/>
                <w:szCs w:val="24"/>
              </w:rPr>
            </w:pPr>
            <w:r w:rsidRPr="001B4C2B">
              <w:rPr>
                <w:rFonts w:ascii="Palatino Linotype" w:hAnsi="Palatino Linotype" w:cs="Tahoma"/>
                <w:b/>
                <w:sz w:val="24"/>
                <w:szCs w:val="24"/>
              </w:rPr>
              <w:t>Cena včetně DPH (v Kč)</w:t>
            </w:r>
          </w:p>
        </w:tc>
        <w:tc>
          <w:tcPr>
            <w:tcW w:w="2202" w:type="dxa"/>
            <w:vAlign w:val="center"/>
          </w:tcPr>
          <w:p w:rsidR="00AC7E63" w:rsidRPr="00886614" w:rsidRDefault="00943439" w:rsidP="00886614">
            <w:pPr>
              <w:snapToGrid w:val="0"/>
              <w:spacing w:line="240" w:lineRule="atLeast"/>
              <w:jc w:val="center"/>
              <w:rPr>
                <w:rFonts w:ascii="Palatino Linotype" w:hAnsi="Palatino Linotype" w:cs="Tahoma"/>
                <w:b/>
                <w:sz w:val="24"/>
                <w:szCs w:val="24"/>
              </w:rPr>
            </w:pPr>
            <w:r>
              <w:rPr>
                <w:rFonts w:ascii="Palatino Linotype" w:hAnsi="Palatino Linotype" w:cs="Tahoma"/>
                <w:b/>
                <w:sz w:val="24"/>
                <w:szCs w:val="24"/>
              </w:rPr>
              <w:t xml:space="preserve">266 </w:t>
            </w:r>
            <w:r w:rsidR="00886614" w:rsidRPr="00886614">
              <w:rPr>
                <w:rFonts w:ascii="Palatino Linotype" w:hAnsi="Palatino Linotype" w:cs="Tahoma"/>
                <w:b/>
                <w:sz w:val="24"/>
                <w:szCs w:val="24"/>
              </w:rPr>
              <w:t>200,00</w:t>
            </w:r>
          </w:p>
        </w:tc>
        <w:tc>
          <w:tcPr>
            <w:tcW w:w="2610" w:type="dxa"/>
            <w:vAlign w:val="center"/>
          </w:tcPr>
          <w:p w:rsidR="00AC7E63" w:rsidRPr="00886614" w:rsidRDefault="00943439" w:rsidP="00886614">
            <w:pPr>
              <w:snapToGrid w:val="0"/>
              <w:spacing w:line="240" w:lineRule="atLeast"/>
              <w:jc w:val="center"/>
              <w:rPr>
                <w:rFonts w:ascii="Palatino Linotype" w:hAnsi="Palatino Linotype" w:cs="Tahoma"/>
                <w:b/>
                <w:sz w:val="24"/>
                <w:szCs w:val="24"/>
              </w:rPr>
            </w:pPr>
            <w:r>
              <w:rPr>
                <w:rFonts w:ascii="Palatino Linotype" w:hAnsi="Palatino Linotype" w:cs="Tahoma"/>
                <w:b/>
                <w:sz w:val="24"/>
                <w:szCs w:val="24"/>
              </w:rPr>
              <w:t xml:space="preserve">275 </w:t>
            </w:r>
            <w:r w:rsidR="00886614" w:rsidRPr="00886614">
              <w:rPr>
                <w:rFonts w:ascii="Palatino Linotype" w:hAnsi="Palatino Linotype" w:cs="Tahoma"/>
                <w:b/>
                <w:sz w:val="24"/>
                <w:szCs w:val="24"/>
              </w:rPr>
              <w:t>00,00</w:t>
            </w:r>
          </w:p>
        </w:tc>
        <w:tc>
          <w:tcPr>
            <w:tcW w:w="1859" w:type="dxa"/>
            <w:vAlign w:val="center"/>
          </w:tcPr>
          <w:p w:rsidR="00AC7E63" w:rsidRPr="00886614" w:rsidRDefault="00943439" w:rsidP="00886614">
            <w:pPr>
              <w:snapToGrid w:val="0"/>
              <w:spacing w:line="240" w:lineRule="atLeast"/>
              <w:jc w:val="center"/>
              <w:rPr>
                <w:rFonts w:ascii="Palatino Linotype" w:hAnsi="Palatino Linotype" w:cs="Tahoma"/>
                <w:b/>
                <w:sz w:val="24"/>
                <w:szCs w:val="24"/>
              </w:rPr>
            </w:pPr>
            <w:r>
              <w:rPr>
                <w:rFonts w:ascii="Palatino Linotype" w:hAnsi="Palatino Linotype" w:cs="Tahoma"/>
                <w:b/>
                <w:sz w:val="24"/>
                <w:szCs w:val="24"/>
              </w:rPr>
              <w:t xml:space="preserve">541 </w:t>
            </w:r>
            <w:r w:rsidR="00886614" w:rsidRPr="00886614">
              <w:rPr>
                <w:rFonts w:ascii="Palatino Linotype" w:hAnsi="Palatino Linotype" w:cs="Tahoma"/>
                <w:b/>
                <w:sz w:val="24"/>
                <w:szCs w:val="24"/>
              </w:rPr>
              <w:t>200,00</w:t>
            </w:r>
          </w:p>
        </w:tc>
      </w:tr>
    </w:tbl>
    <w:p w:rsidR="00084DA0" w:rsidRPr="001B4C2B" w:rsidRDefault="00FD79E3" w:rsidP="00084DA0">
      <w:pPr>
        <w:widowControl w:val="0"/>
        <w:numPr>
          <w:ilvl w:val="0"/>
          <w:numId w:val="2"/>
        </w:numPr>
        <w:tabs>
          <w:tab w:val="left" w:pos="0"/>
          <w:tab w:val="left" w:pos="360"/>
        </w:tabs>
        <w:suppressAutoHyphens/>
        <w:spacing w:after="60" w:line="240" w:lineRule="auto"/>
        <w:ind w:left="357" w:hanging="357"/>
        <w:jc w:val="both"/>
        <w:rPr>
          <w:rFonts w:ascii="Palatino Linotype" w:hAnsi="Palatino Linotype" w:cs="Tahoma"/>
          <w:sz w:val="24"/>
          <w:szCs w:val="24"/>
        </w:rPr>
      </w:pPr>
      <w:r w:rsidRPr="001B4C2B">
        <w:rPr>
          <w:rFonts w:ascii="Palatino Linotype" w:hAnsi="Palatino Linotype" w:cs="Arial"/>
          <w:color w:val="000000"/>
          <w:sz w:val="24"/>
          <w:szCs w:val="24"/>
        </w:rPr>
        <w:lastRenderedPageBreak/>
        <w:t xml:space="preserve">Kupní cena </w:t>
      </w:r>
      <w:r w:rsidR="00024EF3" w:rsidRPr="001B4C2B">
        <w:rPr>
          <w:rFonts w:ascii="Palatino Linotype" w:hAnsi="Palatino Linotype" w:cs="Arial"/>
          <w:color w:val="000000"/>
          <w:sz w:val="24"/>
          <w:szCs w:val="24"/>
        </w:rPr>
        <w:t>je splatná formou bankovního</w:t>
      </w:r>
      <w:r w:rsidR="006C513D" w:rsidRPr="001B4C2B">
        <w:rPr>
          <w:rFonts w:ascii="Palatino Linotype" w:hAnsi="Palatino Linotype" w:cs="Arial"/>
          <w:color w:val="000000"/>
          <w:sz w:val="24"/>
          <w:szCs w:val="24"/>
        </w:rPr>
        <w:t xml:space="preserve"> převodu na účet prodávajícího </w:t>
      </w:r>
      <w:r w:rsidR="00024EF3" w:rsidRPr="001B4C2B">
        <w:rPr>
          <w:rFonts w:ascii="Palatino Linotype" w:hAnsi="Palatino Linotype" w:cs="Arial"/>
          <w:color w:val="000000"/>
          <w:sz w:val="24"/>
          <w:szCs w:val="24"/>
        </w:rPr>
        <w:t>výše uvedený</w:t>
      </w:r>
      <w:r w:rsidR="00084DA0" w:rsidRPr="001B4C2B">
        <w:rPr>
          <w:rFonts w:ascii="Palatino Linotype" w:hAnsi="Palatino Linotype" w:cs="Arial"/>
          <w:color w:val="000000"/>
          <w:sz w:val="24"/>
          <w:szCs w:val="24"/>
        </w:rPr>
        <w:t>, na základě vystaveného daňového dokladu.</w:t>
      </w:r>
      <w:r w:rsidR="00FF60A3" w:rsidRPr="001B4C2B">
        <w:rPr>
          <w:rFonts w:ascii="Palatino Linotype" w:hAnsi="Palatino Linotype" w:cs="Arial"/>
          <w:color w:val="000000"/>
          <w:sz w:val="24"/>
          <w:szCs w:val="24"/>
        </w:rPr>
        <w:t xml:space="preserve"> Splatnost faktury je 3</w:t>
      </w:r>
      <w:r w:rsidR="00FE73BE" w:rsidRPr="001B4C2B">
        <w:rPr>
          <w:rFonts w:ascii="Palatino Linotype" w:hAnsi="Palatino Linotype" w:cs="Arial"/>
          <w:color w:val="000000"/>
          <w:sz w:val="24"/>
          <w:szCs w:val="24"/>
        </w:rPr>
        <w:t>0 dnů.</w:t>
      </w:r>
      <w:r w:rsidR="00084DA0" w:rsidRPr="001B4C2B">
        <w:rPr>
          <w:rFonts w:ascii="Palatino Linotype" w:hAnsi="Palatino Linotype" w:cs="Arial"/>
          <w:color w:val="000000"/>
          <w:sz w:val="24"/>
          <w:szCs w:val="24"/>
        </w:rPr>
        <w:t xml:space="preserve"> </w:t>
      </w:r>
      <w:r w:rsidR="00084DA0" w:rsidRPr="001B4C2B">
        <w:rPr>
          <w:rFonts w:ascii="Palatino Linotype" w:hAnsi="Palatino Linotype" w:cs="Arial"/>
          <w:sz w:val="24"/>
          <w:szCs w:val="24"/>
        </w:rPr>
        <w:t xml:space="preserve">Ke sjednané kupní ceně se přičte DPH dle platných </w:t>
      </w:r>
      <w:r w:rsidR="00084DA0" w:rsidRPr="001B4C2B">
        <w:rPr>
          <w:rFonts w:ascii="Palatino Linotype" w:hAnsi="Palatino Linotype" w:cs="Arial"/>
          <w:color w:val="000000"/>
          <w:sz w:val="24"/>
          <w:szCs w:val="24"/>
        </w:rPr>
        <w:t>právních předpisů v den uzavření smlouvy.</w:t>
      </w:r>
    </w:p>
    <w:p w:rsidR="00084DA0" w:rsidRPr="001B4C2B" w:rsidRDefault="00084DA0" w:rsidP="00FE73BE">
      <w:pPr>
        <w:widowControl w:val="0"/>
        <w:numPr>
          <w:ilvl w:val="0"/>
          <w:numId w:val="2"/>
        </w:numPr>
        <w:tabs>
          <w:tab w:val="left" w:pos="0"/>
          <w:tab w:val="left" w:pos="360"/>
        </w:tabs>
        <w:suppressAutoHyphens/>
        <w:spacing w:after="0" w:line="240" w:lineRule="auto"/>
        <w:ind w:left="357" w:hanging="357"/>
        <w:jc w:val="both"/>
        <w:rPr>
          <w:rFonts w:ascii="Palatino Linotype" w:hAnsi="Palatino Linotype" w:cs="Tahoma"/>
          <w:sz w:val="24"/>
          <w:szCs w:val="24"/>
        </w:rPr>
      </w:pPr>
      <w:r w:rsidRPr="001B4C2B">
        <w:rPr>
          <w:rFonts w:ascii="Palatino Linotype" w:hAnsi="Palatino Linotype" w:cs="Tahoma"/>
          <w:sz w:val="24"/>
          <w:szCs w:val="24"/>
        </w:rPr>
        <w:t>Faktura prodávajícího musí obsahovat pouze správné údaje a musí splňovat náležitosti daňového dokladu dle § 28 zákona č. 235/2004 Sb., o dani z přidané hodnoty, ve znění pozdějších předpisů, a náležitosti stanovené § 435 občanského zákoníku. Faktura bude taktéž obsahovat údaj o související veřejné zakázce:</w:t>
      </w:r>
    </w:p>
    <w:p w:rsidR="006E30D2" w:rsidRPr="001B4C2B" w:rsidRDefault="00084DA0" w:rsidP="004F2592">
      <w:pPr>
        <w:pStyle w:val="Odstavecseseznamem"/>
        <w:numPr>
          <w:ilvl w:val="2"/>
          <w:numId w:val="10"/>
        </w:numPr>
        <w:tabs>
          <w:tab w:val="left" w:pos="0"/>
        </w:tabs>
        <w:spacing w:after="60"/>
        <w:jc w:val="both"/>
        <w:rPr>
          <w:rFonts w:ascii="Palatino Linotype" w:hAnsi="Palatino Linotype" w:cs="Tahoma"/>
          <w:b/>
          <w:sz w:val="24"/>
          <w:szCs w:val="24"/>
        </w:rPr>
      </w:pPr>
      <w:r w:rsidRPr="001B4C2B">
        <w:rPr>
          <w:rFonts w:ascii="Palatino Linotype" w:hAnsi="Palatino Linotype" w:cs="Tahoma"/>
          <w:sz w:val="24"/>
          <w:szCs w:val="24"/>
        </w:rPr>
        <w:t xml:space="preserve">Číslo spisu veřejné zakázky: </w:t>
      </w:r>
      <w:r w:rsidR="00CD0747" w:rsidRPr="001B4C2B">
        <w:rPr>
          <w:rFonts w:ascii="Palatino Linotype" w:hAnsi="Palatino Linotype" w:cs="Tahoma"/>
          <w:b/>
          <w:sz w:val="24"/>
          <w:szCs w:val="24"/>
        </w:rPr>
        <w:t>SZZ/</w:t>
      </w:r>
      <w:proofErr w:type="spellStart"/>
      <w:r w:rsidR="00CD0747" w:rsidRPr="001B4C2B">
        <w:rPr>
          <w:rFonts w:ascii="Palatino Linotype" w:hAnsi="Palatino Linotype" w:cs="Tahoma"/>
          <w:b/>
          <w:sz w:val="24"/>
          <w:szCs w:val="24"/>
        </w:rPr>
        <w:t>Otr</w:t>
      </w:r>
      <w:proofErr w:type="spellEnd"/>
      <w:r w:rsidR="00CD0747" w:rsidRPr="001B4C2B">
        <w:rPr>
          <w:rFonts w:ascii="Palatino Linotype" w:hAnsi="Palatino Linotype" w:cs="Tahoma"/>
          <w:b/>
          <w:sz w:val="24"/>
          <w:szCs w:val="24"/>
        </w:rPr>
        <w:t>/2016</w:t>
      </w:r>
      <w:r w:rsidRPr="001B4C2B">
        <w:rPr>
          <w:rFonts w:ascii="Palatino Linotype" w:hAnsi="Palatino Linotype" w:cs="Tahoma"/>
          <w:b/>
          <w:sz w:val="24"/>
          <w:szCs w:val="24"/>
        </w:rPr>
        <w:t>/</w:t>
      </w:r>
      <w:r w:rsidR="001B4C2B" w:rsidRPr="001B4C2B">
        <w:rPr>
          <w:rFonts w:ascii="Palatino Linotype" w:hAnsi="Palatino Linotype" w:cs="Tahoma"/>
          <w:b/>
          <w:sz w:val="24"/>
          <w:szCs w:val="24"/>
        </w:rPr>
        <w:t>11</w:t>
      </w:r>
      <w:r w:rsidRPr="001B4C2B">
        <w:rPr>
          <w:rFonts w:ascii="Palatino Linotype" w:hAnsi="Palatino Linotype" w:cs="Tahoma"/>
          <w:b/>
          <w:sz w:val="24"/>
          <w:szCs w:val="24"/>
        </w:rPr>
        <w:t>/</w:t>
      </w:r>
      <w:r w:rsidR="00CD0747" w:rsidRPr="001B4C2B">
        <w:rPr>
          <w:rFonts w:ascii="Palatino Linotype" w:hAnsi="Palatino Linotype" w:cs="Tahoma"/>
          <w:b/>
          <w:sz w:val="24"/>
          <w:szCs w:val="24"/>
        </w:rPr>
        <w:t xml:space="preserve">domácí </w:t>
      </w:r>
      <w:proofErr w:type="spellStart"/>
      <w:r w:rsidR="00CD0747" w:rsidRPr="001B4C2B">
        <w:rPr>
          <w:rFonts w:ascii="Palatino Linotype" w:hAnsi="Palatino Linotype" w:cs="Tahoma"/>
          <w:b/>
          <w:sz w:val="24"/>
          <w:szCs w:val="24"/>
        </w:rPr>
        <w:t>oš.péče</w:t>
      </w:r>
      <w:proofErr w:type="spellEnd"/>
      <w:r w:rsidR="00CD0747" w:rsidRPr="001B4C2B">
        <w:rPr>
          <w:rFonts w:ascii="Palatino Linotype" w:hAnsi="Palatino Linotype" w:cs="Tahoma"/>
          <w:b/>
          <w:sz w:val="24"/>
          <w:szCs w:val="24"/>
        </w:rPr>
        <w:t xml:space="preserve">-2ks os. </w:t>
      </w:r>
      <w:proofErr w:type="gramStart"/>
      <w:r w:rsidR="00CD0747" w:rsidRPr="001B4C2B">
        <w:rPr>
          <w:rFonts w:ascii="Palatino Linotype" w:hAnsi="Palatino Linotype" w:cs="Tahoma"/>
          <w:b/>
          <w:sz w:val="24"/>
          <w:szCs w:val="24"/>
        </w:rPr>
        <w:t>automobilů</w:t>
      </w:r>
      <w:proofErr w:type="gramEnd"/>
      <w:r w:rsidR="00BF23A5" w:rsidRPr="001B4C2B">
        <w:rPr>
          <w:rFonts w:ascii="Palatino Linotype" w:hAnsi="Palatino Linotype" w:cs="Tahoma"/>
          <w:b/>
          <w:sz w:val="24"/>
          <w:szCs w:val="24"/>
        </w:rPr>
        <w:t>,opak.</w:t>
      </w:r>
      <w:proofErr w:type="spellStart"/>
      <w:r w:rsidR="00BF23A5" w:rsidRPr="001B4C2B">
        <w:rPr>
          <w:rFonts w:ascii="Palatino Linotype" w:hAnsi="Palatino Linotype" w:cs="Tahoma"/>
          <w:b/>
          <w:sz w:val="24"/>
          <w:szCs w:val="24"/>
        </w:rPr>
        <w:t>ř.</w:t>
      </w:r>
      <w:r w:rsidR="007435C6" w:rsidRPr="001B4C2B">
        <w:rPr>
          <w:rFonts w:ascii="Palatino Linotype" w:hAnsi="Palatino Linotype" w:cs="Tahoma"/>
          <w:b/>
          <w:sz w:val="24"/>
          <w:szCs w:val="24"/>
        </w:rPr>
        <w:t>II</w:t>
      </w:r>
      <w:r w:rsidR="003E687C" w:rsidRPr="001B4C2B">
        <w:rPr>
          <w:rFonts w:ascii="Palatino Linotype" w:hAnsi="Palatino Linotype" w:cs="Tahoma"/>
          <w:b/>
          <w:sz w:val="24"/>
          <w:szCs w:val="24"/>
        </w:rPr>
        <w:t>I</w:t>
      </w:r>
      <w:proofErr w:type="spellEnd"/>
      <w:r w:rsidR="007435C6" w:rsidRPr="001B4C2B">
        <w:rPr>
          <w:rFonts w:ascii="Palatino Linotype" w:hAnsi="Palatino Linotype" w:cs="Tahoma"/>
          <w:b/>
          <w:sz w:val="24"/>
          <w:szCs w:val="24"/>
        </w:rPr>
        <w:t>.</w:t>
      </w:r>
    </w:p>
    <w:p w:rsidR="001B4C2B" w:rsidRPr="001B4C2B" w:rsidRDefault="004F2592" w:rsidP="001B4C2B">
      <w:pPr>
        <w:pStyle w:val="Zhlav"/>
        <w:numPr>
          <w:ilvl w:val="2"/>
          <w:numId w:val="10"/>
        </w:numPr>
        <w:spacing w:line="276" w:lineRule="auto"/>
        <w:jc w:val="both"/>
        <w:rPr>
          <w:rFonts w:ascii="Palatino Linotype" w:hAnsi="Palatino Linotype"/>
          <w:b/>
          <w:bCs/>
          <w:color w:val="FF0000"/>
          <w:sz w:val="24"/>
          <w:szCs w:val="24"/>
        </w:rPr>
      </w:pPr>
      <w:r w:rsidRPr="001B4C2B">
        <w:rPr>
          <w:rFonts w:ascii="Palatino Linotype" w:hAnsi="Palatino Linotype" w:cs="Times New Roman"/>
          <w:sz w:val="24"/>
          <w:szCs w:val="24"/>
        </w:rPr>
        <w:t>P</w:t>
      </w:r>
      <w:r w:rsidR="00ED547F" w:rsidRPr="001B4C2B">
        <w:rPr>
          <w:rFonts w:ascii="Palatino Linotype" w:hAnsi="Palatino Linotype" w:cs="Times New Roman"/>
          <w:sz w:val="24"/>
          <w:szCs w:val="24"/>
        </w:rPr>
        <w:t xml:space="preserve">ředmět smlouvy, tj. text „Předmět smlouvy je realizován v rámci projektu </w:t>
      </w:r>
      <w:r w:rsidR="00ED547F" w:rsidRPr="001B4C2B">
        <w:rPr>
          <w:rFonts w:ascii="Palatino Linotype" w:hAnsi="Palatino Linotype" w:cs="Times New Roman"/>
          <w:b/>
          <w:sz w:val="24"/>
          <w:szCs w:val="24"/>
        </w:rPr>
        <w:t>„</w:t>
      </w:r>
      <w:r w:rsidR="00ED547F" w:rsidRPr="001B4C2B">
        <w:rPr>
          <w:rFonts w:ascii="Palatino Linotype" w:hAnsi="Palatino Linotype"/>
          <w:b/>
          <w:bCs/>
          <w:sz w:val="24"/>
          <w:szCs w:val="24"/>
        </w:rPr>
        <w:t xml:space="preserve">Vybudování technicko-administrativního zázemí pro centrum domácí ošetřovatelské péče </w:t>
      </w:r>
      <w:r w:rsidR="00ED547F" w:rsidRPr="001B4C2B">
        <w:rPr>
          <w:rFonts w:ascii="Palatino Linotype" w:hAnsi="Palatino Linotype" w:cs="Times New Roman"/>
          <w:sz w:val="24"/>
          <w:szCs w:val="24"/>
        </w:rPr>
        <w:t>při SZZ v Krnově“ CH.10/3/072. Zakázka bude spolufinancována z Programu švýcarsko-české spolupráce.</w:t>
      </w:r>
    </w:p>
    <w:p w:rsidR="001B4C2B" w:rsidRPr="001B4C2B" w:rsidRDefault="001B4C2B" w:rsidP="001B4C2B">
      <w:pPr>
        <w:pStyle w:val="Zhlav"/>
        <w:spacing w:line="276" w:lineRule="auto"/>
        <w:ind w:left="737"/>
        <w:jc w:val="both"/>
        <w:rPr>
          <w:rFonts w:ascii="Palatino Linotype" w:hAnsi="Palatino Linotype"/>
          <w:b/>
          <w:bCs/>
          <w:color w:val="FF0000"/>
          <w:sz w:val="24"/>
          <w:szCs w:val="24"/>
        </w:rPr>
      </w:pPr>
    </w:p>
    <w:p w:rsidR="006E30D2" w:rsidRPr="001B4C2B" w:rsidRDefault="006506C4">
      <w:pPr>
        <w:widowControl w:val="0"/>
        <w:autoSpaceDE w:val="0"/>
        <w:autoSpaceDN w:val="0"/>
        <w:adjustRightInd w:val="0"/>
        <w:spacing w:after="0" w:line="240" w:lineRule="atLeast"/>
        <w:jc w:val="center"/>
        <w:rPr>
          <w:rFonts w:ascii="Palatino Linotype" w:hAnsi="Palatino Linotype" w:cs="Arial"/>
          <w:b/>
          <w:color w:val="000000"/>
          <w:sz w:val="24"/>
          <w:szCs w:val="24"/>
        </w:rPr>
      </w:pPr>
      <w:r w:rsidRPr="001B4C2B">
        <w:rPr>
          <w:rFonts w:ascii="Palatino Linotype" w:hAnsi="Palatino Linotype" w:cs="Arial"/>
          <w:b/>
          <w:color w:val="000000"/>
          <w:sz w:val="24"/>
          <w:szCs w:val="24"/>
        </w:rPr>
        <w:t>IV</w:t>
      </w:r>
      <w:r w:rsidR="00024EF3" w:rsidRPr="001B4C2B">
        <w:rPr>
          <w:rFonts w:ascii="Palatino Linotype" w:hAnsi="Palatino Linotype" w:cs="Arial"/>
          <w:b/>
          <w:color w:val="000000"/>
          <w:sz w:val="24"/>
          <w:szCs w:val="24"/>
        </w:rPr>
        <w:t>.</w:t>
      </w:r>
    </w:p>
    <w:p w:rsidR="006E30D2" w:rsidRPr="001B4C2B" w:rsidRDefault="00024EF3">
      <w:pPr>
        <w:widowControl w:val="0"/>
        <w:autoSpaceDE w:val="0"/>
        <w:autoSpaceDN w:val="0"/>
        <w:adjustRightInd w:val="0"/>
        <w:spacing w:after="0" w:line="240" w:lineRule="atLeast"/>
        <w:jc w:val="center"/>
        <w:rPr>
          <w:rFonts w:ascii="Palatino Linotype" w:hAnsi="Palatino Linotype" w:cs="Arial"/>
          <w:b/>
          <w:color w:val="000000"/>
          <w:sz w:val="24"/>
          <w:szCs w:val="24"/>
        </w:rPr>
      </w:pPr>
      <w:r w:rsidRPr="001B4C2B">
        <w:rPr>
          <w:rFonts w:ascii="Palatino Linotype" w:hAnsi="Palatino Linotype" w:cs="Arial"/>
          <w:b/>
          <w:color w:val="000000"/>
          <w:sz w:val="24"/>
          <w:szCs w:val="24"/>
        </w:rPr>
        <w:t>Převod vlastnictví</w:t>
      </w:r>
    </w:p>
    <w:p w:rsidR="006E30D2" w:rsidRPr="001B4C2B" w:rsidRDefault="006E30D2">
      <w:pPr>
        <w:widowControl w:val="0"/>
        <w:autoSpaceDE w:val="0"/>
        <w:autoSpaceDN w:val="0"/>
        <w:adjustRightInd w:val="0"/>
        <w:spacing w:after="0" w:line="240" w:lineRule="atLeast"/>
        <w:rPr>
          <w:rFonts w:ascii="Palatino Linotype" w:hAnsi="Palatino Linotype" w:cs="Arial"/>
          <w:sz w:val="24"/>
          <w:szCs w:val="24"/>
        </w:rPr>
      </w:pPr>
    </w:p>
    <w:p w:rsidR="006E30D2" w:rsidRPr="001B4C2B" w:rsidRDefault="00024EF3" w:rsidP="004F2592">
      <w:pPr>
        <w:pStyle w:val="Odstavecseseznamem"/>
        <w:widowControl w:val="0"/>
        <w:numPr>
          <w:ilvl w:val="0"/>
          <w:numId w:val="7"/>
        </w:numPr>
        <w:autoSpaceDE w:val="0"/>
        <w:autoSpaceDN w:val="0"/>
        <w:adjustRightInd w:val="0"/>
        <w:spacing w:after="0" w:line="240" w:lineRule="atLeast"/>
        <w:ind w:left="426" w:hanging="426"/>
        <w:jc w:val="both"/>
        <w:rPr>
          <w:rFonts w:ascii="Palatino Linotype" w:hAnsi="Palatino Linotype" w:cs="Arial"/>
          <w:color w:val="000000"/>
          <w:sz w:val="24"/>
          <w:szCs w:val="24"/>
        </w:rPr>
      </w:pPr>
      <w:r w:rsidRPr="001B4C2B">
        <w:rPr>
          <w:rFonts w:ascii="Palatino Linotype" w:hAnsi="Palatino Linotype" w:cs="Arial"/>
          <w:color w:val="000000"/>
          <w:sz w:val="24"/>
          <w:szCs w:val="24"/>
        </w:rPr>
        <w:t>Kupujíc</w:t>
      </w:r>
      <w:r w:rsidR="00957AC9" w:rsidRPr="001B4C2B">
        <w:rPr>
          <w:rFonts w:ascii="Palatino Linotype" w:hAnsi="Palatino Linotype" w:cs="Arial"/>
          <w:color w:val="000000"/>
          <w:sz w:val="24"/>
          <w:szCs w:val="24"/>
        </w:rPr>
        <w:t>í nabude vlastnické právo k věcem</w:t>
      </w:r>
      <w:r w:rsidRPr="001B4C2B">
        <w:rPr>
          <w:rFonts w:ascii="Palatino Linotype" w:hAnsi="Palatino Linotype" w:cs="Arial"/>
          <w:color w:val="000000"/>
          <w:sz w:val="24"/>
          <w:szCs w:val="24"/>
        </w:rPr>
        <w:t xml:space="preserve"> po zaplacen</w:t>
      </w:r>
      <w:r w:rsidR="00957AC9" w:rsidRPr="001B4C2B">
        <w:rPr>
          <w:rFonts w:ascii="Palatino Linotype" w:hAnsi="Palatino Linotype" w:cs="Arial"/>
          <w:color w:val="000000"/>
          <w:sz w:val="24"/>
          <w:szCs w:val="24"/>
        </w:rPr>
        <w:t>í celé kupní ceny, specifikovaným</w:t>
      </w:r>
      <w:r w:rsidRPr="001B4C2B">
        <w:rPr>
          <w:rFonts w:ascii="Palatino Linotype" w:hAnsi="Palatino Linotype" w:cs="Arial"/>
          <w:color w:val="000000"/>
          <w:sz w:val="24"/>
          <w:szCs w:val="24"/>
        </w:rPr>
        <w:t xml:space="preserve"> v článku II.</w:t>
      </w:r>
    </w:p>
    <w:p w:rsidR="004F2592" w:rsidRPr="001B4C2B" w:rsidRDefault="004F2592" w:rsidP="00FD79E3">
      <w:pPr>
        <w:widowControl w:val="0"/>
        <w:autoSpaceDE w:val="0"/>
        <w:autoSpaceDN w:val="0"/>
        <w:adjustRightInd w:val="0"/>
        <w:spacing w:after="0" w:line="240" w:lineRule="atLeast"/>
        <w:jc w:val="both"/>
        <w:rPr>
          <w:rFonts w:ascii="Palatino Linotype" w:hAnsi="Palatino Linotype" w:cs="Arial"/>
          <w:color w:val="000000"/>
          <w:sz w:val="24"/>
          <w:szCs w:val="24"/>
        </w:rPr>
      </w:pPr>
    </w:p>
    <w:p w:rsidR="001B4C2B" w:rsidRPr="001B4C2B" w:rsidRDefault="001B4C2B" w:rsidP="00FD79E3">
      <w:pPr>
        <w:widowControl w:val="0"/>
        <w:autoSpaceDE w:val="0"/>
        <w:autoSpaceDN w:val="0"/>
        <w:adjustRightInd w:val="0"/>
        <w:spacing w:after="0" w:line="240" w:lineRule="atLeast"/>
        <w:jc w:val="both"/>
        <w:rPr>
          <w:rFonts w:ascii="Palatino Linotype" w:hAnsi="Palatino Linotype" w:cs="Arial"/>
          <w:color w:val="000000"/>
          <w:sz w:val="24"/>
          <w:szCs w:val="24"/>
        </w:rPr>
      </w:pPr>
    </w:p>
    <w:p w:rsidR="006E30D2" w:rsidRPr="001B4C2B" w:rsidRDefault="00024EF3">
      <w:pPr>
        <w:widowControl w:val="0"/>
        <w:autoSpaceDE w:val="0"/>
        <w:autoSpaceDN w:val="0"/>
        <w:adjustRightInd w:val="0"/>
        <w:spacing w:after="0" w:line="240" w:lineRule="atLeast"/>
        <w:jc w:val="center"/>
        <w:rPr>
          <w:rFonts w:ascii="Palatino Linotype" w:hAnsi="Palatino Linotype" w:cs="Arial"/>
          <w:b/>
          <w:color w:val="000000"/>
          <w:sz w:val="24"/>
          <w:szCs w:val="24"/>
        </w:rPr>
      </w:pPr>
      <w:r w:rsidRPr="001B4C2B">
        <w:rPr>
          <w:rFonts w:ascii="Palatino Linotype" w:hAnsi="Palatino Linotype" w:cs="Arial"/>
          <w:b/>
          <w:color w:val="000000"/>
          <w:sz w:val="24"/>
          <w:szCs w:val="24"/>
        </w:rPr>
        <w:t>V.</w:t>
      </w:r>
    </w:p>
    <w:p w:rsidR="006E30D2" w:rsidRPr="001B4C2B" w:rsidRDefault="00024EF3">
      <w:pPr>
        <w:widowControl w:val="0"/>
        <w:autoSpaceDE w:val="0"/>
        <w:autoSpaceDN w:val="0"/>
        <w:adjustRightInd w:val="0"/>
        <w:spacing w:after="0" w:line="240" w:lineRule="atLeast"/>
        <w:jc w:val="center"/>
        <w:rPr>
          <w:rFonts w:ascii="Palatino Linotype" w:hAnsi="Palatino Linotype" w:cs="Arial"/>
          <w:b/>
          <w:color w:val="000000"/>
          <w:sz w:val="24"/>
          <w:szCs w:val="24"/>
        </w:rPr>
      </w:pPr>
      <w:r w:rsidRPr="001B4C2B">
        <w:rPr>
          <w:rFonts w:ascii="Palatino Linotype" w:hAnsi="Palatino Linotype" w:cs="Arial"/>
          <w:b/>
          <w:color w:val="000000"/>
          <w:sz w:val="24"/>
          <w:szCs w:val="24"/>
        </w:rPr>
        <w:t xml:space="preserve">Způsob převzetí předmětu kupní smlouvy </w:t>
      </w:r>
    </w:p>
    <w:p w:rsidR="006E30D2" w:rsidRPr="001B4C2B" w:rsidRDefault="006E30D2">
      <w:pPr>
        <w:widowControl w:val="0"/>
        <w:autoSpaceDE w:val="0"/>
        <w:autoSpaceDN w:val="0"/>
        <w:adjustRightInd w:val="0"/>
        <w:spacing w:after="0" w:line="240" w:lineRule="atLeast"/>
        <w:rPr>
          <w:rFonts w:ascii="Palatino Linotype" w:hAnsi="Palatino Linotype" w:cs="Arial"/>
          <w:sz w:val="24"/>
          <w:szCs w:val="24"/>
        </w:rPr>
      </w:pPr>
    </w:p>
    <w:p w:rsidR="00C96FAF" w:rsidRPr="001B4C2B" w:rsidRDefault="00323C94" w:rsidP="005A58DA">
      <w:pPr>
        <w:pStyle w:val="Odstavecseseznamem"/>
        <w:widowControl w:val="0"/>
        <w:numPr>
          <w:ilvl w:val="0"/>
          <w:numId w:val="3"/>
        </w:numPr>
        <w:autoSpaceDE w:val="0"/>
        <w:autoSpaceDN w:val="0"/>
        <w:adjustRightInd w:val="0"/>
        <w:spacing w:after="0" w:line="240" w:lineRule="atLeast"/>
        <w:ind w:left="284" w:hanging="284"/>
        <w:jc w:val="both"/>
        <w:rPr>
          <w:rFonts w:ascii="Palatino Linotype" w:hAnsi="Palatino Linotype" w:cs="Arial"/>
          <w:color w:val="000000"/>
          <w:sz w:val="24"/>
          <w:szCs w:val="24"/>
        </w:rPr>
      </w:pPr>
      <w:r w:rsidRPr="001B4C2B">
        <w:rPr>
          <w:rFonts w:ascii="Palatino Linotype" w:hAnsi="Palatino Linotype" w:cs="Arial"/>
          <w:color w:val="000000"/>
          <w:sz w:val="24"/>
          <w:szCs w:val="24"/>
        </w:rPr>
        <w:t>Kupující si převezme</w:t>
      </w:r>
      <w:r w:rsidR="00024EF3" w:rsidRPr="001B4C2B">
        <w:rPr>
          <w:rFonts w:ascii="Palatino Linotype" w:hAnsi="Palatino Linotype" w:cs="Arial"/>
          <w:color w:val="000000"/>
          <w:sz w:val="24"/>
          <w:szCs w:val="24"/>
        </w:rPr>
        <w:t xml:space="preserve"> předmět kupní smlouvy od prodávajícího v jeho sídle </w:t>
      </w:r>
      <w:r w:rsidR="00805B15" w:rsidRPr="001B4C2B">
        <w:rPr>
          <w:rFonts w:ascii="Palatino Linotype" w:hAnsi="Palatino Linotype" w:cs="Arial"/>
          <w:color w:val="000000"/>
          <w:sz w:val="24"/>
          <w:szCs w:val="24"/>
        </w:rPr>
        <w:t xml:space="preserve">do </w:t>
      </w:r>
      <w:r w:rsidR="00805B15" w:rsidRPr="001B4C2B">
        <w:rPr>
          <w:rFonts w:ascii="Palatino Linotype" w:hAnsi="Palatino Linotype" w:cs="Arial"/>
          <w:b/>
          <w:color w:val="000000"/>
          <w:sz w:val="24"/>
          <w:szCs w:val="24"/>
        </w:rPr>
        <w:t>6 </w:t>
      </w:r>
      <w:r w:rsidRPr="001B4C2B">
        <w:rPr>
          <w:rFonts w:ascii="Palatino Linotype" w:hAnsi="Palatino Linotype" w:cs="Arial"/>
          <w:b/>
          <w:color w:val="000000"/>
          <w:sz w:val="24"/>
          <w:szCs w:val="24"/>
        </w:rPr>
        <w:t>týdnů</w:t>
      </w:r>
      <w:r w:rsidRPr="001B4C2B">
        <w:rPr>
          <w:rFonts w:ascii="Palatino Linotype" w:hAnsi="Palatino Linotype" w:cs="Arial"/>
          <w:color w:val="000000"/>
          <w:sz w:val="24"/>
          <w:szCs w:val="24"/>
        </w:rPr>
        <w:t xml:space="preserve"> od </w:t>
      </w:r>
      <w:r w:rsidR="00FD79E3" w:rsidRPr="001B4C2B">
        <w:rPr>
          <w:rFonts w:ascii="Palatino Linotype" w:hAnsi="Palatino Linotype" w:cs="Arial"/>
          <w:color w:val="000000"/>
          <w:sz w:val="24"/>
          <w:szCs w:val="24"/>
        </w:rPr>
        <w:t>podpisu</w:t>
      </w:r>
      <w:r w:rsidRPr="001B4C2B">
        <w:rPr>
          <w:rFonts w:ascii="Palatino Linotype" w:hAnsi="Palatino Linotype" w:cs="Arial"/>
          <w:color w:val="000000"/>
          <w:sz w:val="24"/>
          <w:szCs w:val="24"/>
        </w:rPr>
        <w:t xml:space="preserve"> kupní smlouvy,</w:t>
      </w:r>
      <w:r w:rsidR="00024EF3" w:rsidRPr="001B4C2B">
        <w:rPr>
          <w:rFonts w:ascii="Palatino Linotype" w:hAnsi="Palatino Linotype" w:cs="Arial"/>
          <w:color w:val="000000"/>
          <w:sz w:val="24"/>
          <w:szCs w:val="24"/>
        </w:rPr>
        <w:t xml:space="preserve"> </w:t>
      </w:r>
      <w:r w:rsidRPr="001B4C2B">
        <w:rPr>
          <w:rFonts w:ascii="Palatino Linotype" w:hAnsi="Palatino Linotype" w:cs="Arial"/>
          <w:color w:val="000000"/>
          <w:sz w:val="24"/>
          <w:szCs w:val="24"/>
        </w:rPr>
        <w:t>přičemž prodávající bude kupujícího informovat o přesném termínu dodávky předmětu smlouvy nejpozději 48 hodin před její realizací.  Předmět smlouvy je dodán jeho protokolárním předáním v sídle kupujícího</w:t>
      </w:r>
      <w:r w:rsidR="00FB76A3" w:rsidRPr="001B4C2B">
        <w:rPr>
          <w:rFonts w:ascii="Palatino Linotype" w:hAnsi="Palatino Linotype" w:cs="Arial"/>
          <w:color w:val="000000"/>
          <w:sz w:val="24"/>
          <w:szCs w:val="24"/>
        </w:rPr>
        <w:t xml:space="preserve"> (</w:t>
      </w:r>
      <w:r w:rsidR="004A32AA" w:rsidRPr="001B4C2B">
        <w:rPr>
          <w:rFonts w:ascii="Palatino Linotype" w:hAnsi="Palatino Linotype" w:cs="Arial"/>
          <w:color w:val="000000"/>
          <w:sz w:val="24"/>
          <w:szCs w:val="24"/>
        </w:rPr>
        <w:t>P</w:t>
      </w:r>
      <w:r w:rsidR="00024EF3" w:rsidRPr="001B4C2B">
        <w:rPr>
          <w:rFonts w:ascii="Palatino Linotype" w:hAnsi="Palatino Linotype" w:cs="Arial"/>
          <w:color w:val="000000"/>
          <w:sz w:val="24"/>
          <w:szCs w:val="24"/>
        </w:rPr>
        <w:t xml:space="preserve">řílohou č. </w:t>
      </w:r>
      <w:r w:rsidR="004A32AA" w:rsidRPr="001B4C2B">
        <w:rPr>
          <w:rFonts w:ascii="Palatino Linotype" w:hAnsi="Palatino Linotype" w:cs="Arial"/>
          <w:color w:val="000000"/>
          <w:sz w:val="24"/>
          <w:szCs w:val="24"/>
        </w:rPr>
        <w:t>2</w:t>
      </w:r>
      <w:r w:rsidR="00024EF3" w:rsidRPr="001B4C2B">
        <w:rPr>
          <w:rFonts w:ascii="Palatino Linotype" w:hAnsi="Palatino Linotype" w:cs="Arial"/>
          <w:color w:val="000000"/>
          <w:sz w:val="24"/>
          <w:szCs w:val="24"/>
        </w:rPr>
        <w:t xml:space="preserve"> této smlouvy - předávacím protokolem</w:t>
      </w:r>
      <w:r w:rsidR="00FB76A3" w:rsidRPr="001B4C2B">
        <w:rPr>
          <w:rFonts w:ascii="Palatino Linotype" w:hAnsi="Palatino Linotype" w:cs="Arial"/>
          <w:color w:val="000000"/>
          <w:sz w:val="24"/>
          <w:szCs w:val="24"/>
        </w:rPr>
        <w:t>)</w:t>
      </w:r>
      <w:r w:rsidR="00024EF3" w:rsidRPr="001B4C2B">
        <w:rPr>
          <w:rFonts w:ascii="Palatino Linotype" w:hAnsi="Palatino Linotype" w:cs="Arial"/>
          <w:color w:val="000000"/>
          <w:sz w:val="24"/>
          <w:szCs w:val="24"/>
        </w:rPr>
        <w:t xml:space="preserve">. </w:t>
      </w:r>
    </w:p>
    <w:p w:rsidR="004F2592" w:rsidRPr="001B4C2B" w:rsidRDefault="004F2592">
      <w:pPr>
        <w:widowControl w:val="0"/>
        <w:autoSpaceDE w:val="0"/>
        <w:autoSpaceDN w:val="0"/>
        <w:adjustRightInd w:val="0"/>
        <w:spacing w:after="0" w:line="240" w:lineRule="atLeast"/>
        <w:rPr>
          <w:rFonts w:ascii="Palatino Linotype" w:hAnsi="Palatino Linotype" w:cs="Arial"/>
          <w:sz w:val="24"/>
          <w:szCs w:val="24"/>
        </w:rPr>
      </w:pPr>
    </w:p>
    <w:p w:rsidR="002D7B67" w:rsidRDefault="002D7B67" w:rsidP="002D7B67">
      <w:pPr>
        <w:widowControl w:val="0"/>
        <w:autoSpaceDE w:val="0"/>
        <w:autoSpaceDN w:val="0"/>
        <w:adjustRightInd w:val="0"/>
        <w:spacing w:after="0" w:line="240" w:lineRule="atLeast"/>
        <w:rPr>
          <w:rFonts w:ascii="Palatino Linotype" w:hAnsi="Palatino Linotype" w:cs="Arial"/>
          <w:sz w:val="24"/>
          <w:szCs w:val="24"/>
        </w:rPr>
      </w:pPr>
    </w:p>
    <w:p w:rsidR="006E30D2" w:rsidRPr="001B4C2B" w:rsidRDefault="00024EF3" w:rsidP="002D7B67">
      <w:pPr>
        <w:widowControl w:val="0"/>
        <w:autoSpaceDE w:val="0"/>
        <w:autoSpaceDN w:val="0"/>
        <w:adjustRightInd w:val="0"/>
        <w:spacing w:after="0" w:line="240" w:lineRule="atLeast"/>
        <w:jc w:val="center"/>
        <w:rPr>
          <w:rFonts w:ascii="Palatino Linotype" w:hAnsi="Palatino Linotype" w:cs="Arial"/>
          <w:b/>
          <w:sz w:val="24"/>
          <w:szCs w:val="24"/>
        </w:rPr>
      </w:pPr>
      <w:r w:rsidRPr="001B4C2B">
        <w:rPr>
          <w:rFonts w:ascii="Palatino Linotype" w:hAnsi="Palatino Linotype" w:cs="Arial"/>
          <w:b/>
          <w:sz w:val="24"/>
          <w:szCs w:val="24"/>
        </w:rPr>
        <w:lastRenderedPageBreak/>
        <w:t>V</w:t>
      </w:r>
      <w:r w:rsidR="006506C4" w:rsidRPr="001B4C2B">
        <w:rPr>
          <w:rFonts w:ascii="Palatino Linotype" w:hAnsi="Palatino Linotype" w:cs="Arial"/>
          <w:b/>
          <w:sz w:val="24"/>
          <w:szCs w:val="24"/>
        </w:rPr>
        <w:t>I</w:t>
      </w:r>
      <w:r w:rsidRPr="001B4C2B">
        <w:rPr>
          <w:rFonts w:ascii="Palatino Linotype" w:hAnsi="Palatino Linotype" w:cs="Arial"/>
          <w:b/>
          <w:sz w:val="24"/>
          <w:szCs w:val="24"/>
        </w:rPr>
        <w:t>.</w:t>
      </w:r>
    </w:p>
    <w:p w:rsidR="006E30D2" w:rsidRPr="001B4C2B" w:rsidRDefault="004778C4">
      <w:pPr>
        <w:widowControl w:val="0"/>
        <w:autoSpaceDE w:val="0"/>
        <w:autoSpaceDN w:val="0"/>
        <w:adjustRightInd w:val="0"/>
        <w:spacing w:after="0" w:line="240" w:lineRule="atLeast"/>
        <w:jc w:val="center"/>
        <w:rPr>
          <w:rFonts w:ascii="Palatino Linotype" w:hAnsi="Palatino Linotype" w:cs="Arial"/>
          <w:b/>
          <w:sz w:val="24"/>
          <w:szCs w:val="24"/>
        </w:rPr>
      </w:pPr>
      <w:r w:rsidRPr="001B4C2B">
        <w:rPr>
          <w:rFonts w:ascii="Palatino Linotype" w:hAnsi="Palatino Linotype" w:cs="Arial"/>
          <w:b/>
          <w:sz w:val="24"/>
          <w:szCs w:val="24"/>
        </w:rPr>
        <w:t>Záruční a servisní podmínky</w:t>
      </w:r>
    </w:p>
    <w:p w:rsidR="006E30D2" w:rsidRPr="001B4C2B" w:rsidRDefault="006E30D2" w:rsidP="00084DA0">
      <w:pPr>
        <w:widowControl w:val="0"/>
        <w:autoSpaceDE w:val="0"/>
        <w:autoSpaceDN w:val="0"/>
        <w:adjustRightInd w:val="0"/>
        <w:spacing w:after="0" w:line="240" w:lineRule="atLeast"/>
        <w:ind w:left="284" w:hanging="284"/>
        <w:rPr>
          <w:rFonts w:ascii="Palatino Linotype" w:hAnsi="Palatino Linotype" w:cs="Arial"/>
          <w:sz w:val="24"/>
          <w:szCs w:val="24"/>
        </w:rPr>
      </w:pPr>
    </w:p>
    <w:p w:rsidR="00C27DB3" w:rsidRPr="001B4C2B" w:rsidRDefault="005C544A" w:rsidP="00FE73BE">
      <w:pPr>
        <w:pStyle w:val="Odstavecseseznamem"/>
        <w:widowControl w:val="0"/>
        <w:numPr>
          <w:ilvl w:val="0"/>
          <w:numId w:val="6"/>
        </w:numPr>
        <w:autoSpaceDE w:val="0"/>
        <w:autoSpaceDN w:val="0"/>
        <w:adjustRightInd w:val="0"/>
        <w:spacing w:after="0" w:line="240" w:lineRule="atLeast"/>
        <w:ind w:left="284"/>
        <w:jc w:val="both"/>
        <w:rPr>
          <w:rFonts w:ascii="Palatino Linotype" w:hAnsi="Palatino Linotype" w:cs="Arial"/>
          <w:color w:val="000000"/>
          <w:sz w:val="24"/>
          <w:szCs w:val="24"/>
        </w:rPr>
      </w:pPr>
      <w:r w:rsidRPr="001B4C2B">
        <w:rPr>
          <w:rFonts w:ascii="Palatino Linotype" w:hAnsi="Palatino Linotype" w:cs="Arial"/>
          <w:color w:val="000000"/>
          <w:sz w:val="24"/>
          <w:szCs w:val="24"/>
        </w:rPr>
        <w:t>Z</w:t>
      </w:r>
      <w:r w:rsidR="00C27DB3" w:rsidRPr="001B4C2B">
        <w:rPr>
          <w:rFonts w:ascii="Palatino Linotype" w:hAnsi="Palatino Linotype" w:cs="Arial"/>
          <w:color w:val="000000"/>
          <w:sz w:val="24"/>
          <w:szCs w:val="24"/>
        </w:rPr>
        <w:t xml:space="preserve">áruční doba je </w:t>
      </w:r>
      <w:r w:rsidR="004778C4" w:rsidRPr="001B4C2B">
        <w:rPr>
          <w:rFonts w:ascii="Palatino Linotype" w:hAnsi="Palatino Linotype" w:cs="Arial"/>
          <w:color w:val="000000"/>
          <w:sz w:val="24"/>
          <w:szCs w:val="24"/>
        </w:rPr>
        <w:t xml:space="preserve">sjednána na </w:t>
      </w:r>
      <w:r w:rsidR="00C54563" w:rsidRPr="001B4C2B">
        <w:rPr>
          <w:rFonts w:ascii="Palatino Linotype" w:hAnsi="Palatino Linotype" w:cs="Arial"/>
          <w:color w:val="000000"/>
          <w:sz w:val="24"/>
          <w:szCs w:val="24"/>
        </w:rPr>
        <w:t xml:space="preserve">nejméně </w:t>
      </w:r>
      <w:r w:rsidR="00DC5303" w:rsidRPr="00943439">
        <w:rPr>
          <w:rFonts w:ascii="Palatino Linotype" w:hAnsi="Palatino Linotype" w:cs="Arial"/>
          <w:b/>
          <w:color w:val="000000"/>
          <w:sz w:val="24"/>
          <w:szCs w:val="24"/>
        </w:rPr>
        <w:t>60</w:t>
      </w:r>
      <w:r w:rsidR="00DC5303">
        <w:rPr>
          <w:rFonts w:ascii="Palatino Linotype" w:hAnsi="Palatino Linotype" w:cs="Arial"/>
          <w:color w:val="000000"/>
          <w:sz w:val="24"/>
          <w:szCs w:val="24"/>
        </w:rPr>
        <w:t xml:space="preserve"> </w:t>
      </w:r>
      <w:r w:rsidR="00814034" w:rsidRPr="001B4C2B">
        <w:rPr>
          <w:rFonts w:ascii="Palatino Linotype" w:hAnsi="Palatino Linotype" w:cs="Arial"/>
          <w:color w:val="000000"/>
          <w:sz w:val="24"/>
          <w:szCs w:val="24"/>
        </w:rPr>
        <w:t xml:space="preserve">měsíců (min. </w:t>
      </w:r>
      <w:r w:rsidR="00E76118" w:rsidRPr="001B4C2B">
        <w:rPr>
          <w:rFonts w:ascii="Palatino Linotype" w:hAnsi="Palatino Linotype" w:cs="Arial"/>
          <w:b/>
          <w:color w:val="000000"/>
          <w:sz w:val="24"/>
          <w:szCs w:val="24"/>
        </w:rPr>
        <w:t>36</w:t>
      </w:r>
      <w:r w:rsidR="00C27DB3" w:rsidRPr="001B4C2B">
        <w:rPr>
          <w:rFonts w:ascii="Palatino Linotype" w:hAnsi="Palatino Linotype" w:cs="Arial"/>
          <w:b/>
          <w:color w:val="000000"/>
          <w:sz w:val="24"/>
          <w:szCs w:val="24"/>
        </w:rPr>
        <w:t xml:space="preserve"> měsíců</w:t>
      </w:r>
      <w:r w:rsidR="00814034" w:rsidRPr="001B4C2B">
        <w:rPr>
          <w:rFonts w:ascii="Palatino Linotype" w:hAnsi="Palatino Linotype" w:cs="Arial"/>
          <w:b/>
          <w:color w:val="000000"/>
          <w:sz w:val="24"/>
          <w:szCs w:val="24"/>
        </w:rPr>
        <w:t>)</w:t>
      </w:r>
      <w:r w:rsidR="004778C4" w:rsidRPr="001B4C2B">
        <w:rPr>
          <w:rFonts w:ascii="Palatino Linotype" w:hAnsi="Palatino Linotype" w:cs="Arial"/>
          <w:b/>
          <w:color w:val="000000"/>
          <w:sz w:val="24"/>
          <w:szCs w:val="24"/>
        </w:rPr>
        <w:t xml:space="preserve"> </w:t>
      </w:r>
      <w:r w:rsidR="00C27DB3" w:rsidRPr="001B4C2B">
        <w:rPr>
          <w:rFonts w:ascii="Palatino Linotype" w:hAnsi="Palatino Linotype" w:cs="Arial"/>
          <w:color w:val="000000"/>
          <w:sz w:val="24"/>
          <w:szCs w:val="24"/>
        </w:rPr>
        <w:t xml:space="preserve">a začíná běžet dnem převzetí </w:t>
      </w:r>
      <w:r w:rsidRPr="001B4C2B">
        <w:rPr>
          <w:rFonts w:ascii="Palatino Linotype" w:hAnsi="Palatino Linotype" w:cs="Arial"/>
          <w:color w:val="000000"/>
          <w:sz w:val="24"/>
          <w:szCs w:val="24"/>
        </w:rPr>
        <w:t>automobilů</w:t>
      </w:r>
      <w:r w:rsidR="00C27DB3" w:rsidRPr="001B4C2B">
        <w:rPr>
          <w:rFonts w:ascii="Palatino Linotype" w:hAnsi="Palatino Linotype" w:cs="Arial"/>
          <w:color w:val="000000"/>
          <w:sz w:val="24"/>
          <w:szCs w:val="24"/>
        </w:rPr>
        <w:t xml:space="preserve"> kupujícím.</w:t>
      </w:r>
    </w:p>
    <w:p w:rsidR="004778C4" w:rsidRPr="001B4C2B" w:rsidRDefault="004778C4" w:rsidP="00FE73BE">
      <w:pPr>
        <w:pStyle w:val="Odstavecseseznamem"/>
        <w:widowControl w:val="0"/>
        <w:numPr>
          <w:ilvl w:val="0"/>
          <w:numId w:val="6"/>
        </w:numPr>
        <w:autoSpaceDE w:val="0"/>
        <w:autoSpaceDN w:val="0"/>
        <w:adjustRightInd w:val="0"/>
        <w:spacing w:after="0" w:line="240" w:lineRule="atLeast"/>
        <w:ind w:left="284"/>
        <w:jc w:val="both"/>
        <w:rPr>
          <w:rFonts w:ascii="Palatino Linotype" w:hAnsi="Palatino Linotype" w:cs="Arial"/>
          <w:color w:val="000000"/>
          <w:sz w:val="24"/>
          <w:szCs w:val="24"/>
        </w:rPr>
      </w:pPr>
      <w:r w:rsidRPr="001B4C2B">
        <w:rPr>
          <w:rFonts w:ascii="Palatino Linotype" w:hAnsi="Palatino Linotype" w:cs="Arial"/>
          <w:color w:val="000000"/>
          <w:sz w:val="24"/>
          <w:szCs w:val="24"/>
        </w:rPr>
        <w:t xml:space="preserve">Servis bude prováděn v nejbližším autorizovaném servisu v ČR, tj. </w:t>
      </w:r>
      <w:r w:rsidR="00D30316" w:rsidRPr="00D30316">
        <w:rPr>
          <w:rFonts w:ascii="Palatino Linotype" w:hAnsi="Palatino Linotype" w:cs="Arial"/>
          <w:color w:val="000000"/>
          <w:sz w:val="24"/>
          <w:szCs w:val="24"/>
        </w:rPr>
        <w:t>ADIV - OPAVA</w:t>
      </w:r>
      <w:r w:rsidRPr="00D30316">
        <w:rPr>
          <w:rFonts w:ascii="Palatino Linotype" w:hAnsi="Palatino Linotype" w:cs="Arial"/>
          <w:color w:val="000000"/>
          <w:sz w:val="24"/>
          <w:szCs w:val="24"/>
        </w:rPr>
        <w:t>,</w:t>
      </w:r>
      <w:r w:rsidRPr="001B4C2B">
        <w:rPr>
          <w:rFonts w:ascii="Palatino Linotype" w:hAnsi="Palatino Linotype" w:cs="Arial"/>
          <w:color w:val="000000"/>
          <w:sz w:val="24"/>
          <w:szCs w:val="24"/>
        </w:rPr>
        <w:t xml:space="preserve"> </w:t>
      </w:r>
      <w:r w:rsidR="00805B15" w:rsidRPr="001B4C2B">
        <w:rPr>
          <w:rFonts w:ascii="Palatino Linotype" w:hAnsi="Palatino Linotype" w:cs="Arial"/>
          <w:color w:val="000000"/>
          <w:sz w:val="24"/>
          <w:szCs w:val="24"/>
        </w:rPr>
        <w:t>a </w:t>
      </w:r>
      <w:r w:rsidR="00221030" w:rsidRPr="001B4C2B">
        <w:rPr>
          <w:rFonts w:ascii="Palatino Linotype" w:hAnsi="Palatino Linotype" w:cs="Arial"/>
          <w:color w:val="000000"/>
          <w:sz w:val="24"/>
          <w:szCs w:val="24"/>
        </w:rPr>
        <w:t xml:space="preserve">po </w:t>
      </w:r>
      <w:r w:rsidR="00E76118" w:rsidRPr="001B4C2B">
        <w:rPr>
          <w:rFonts w:ascii="Palatino Linotype" w:hAnsi="Palatino Linotype" w:cs="Arial"/>
          <w:color w:val="000000"/>
          <w:sz w:val="24"/>
          <w:szCs w:val="24"/>
        </w:rPr>
        <w:t xml:space="preserve">celou </w:t>
      </w:r>
      <w:r w:rsidR="00221030" w:rsidRPr="001B4C2B">
        <w:rPr>
          <w:rFonts w:ascii="Palatino Linotype" w:hAnsi="Palatino Linotype" w:cs="Arial"/>
          <w:color w:val="000000"/>
          <w:sz w:val="24"/>
          <w:szCs w:val="24"/>
        </w:rPr>
        <w:t xml:space="preserve">dobu záruky </w:t>
      </w:r>
      <w:r w:rsidR="00E76118" w:rsidRPr="001B4C2B">
        <w:rPr>
          <w:rFonts w:ascii="Palatino Linotype" w:hAnsi="Palatino Linotype" w:cs="Arial"/>
          <w:color w:val="000000"/>
          <w:sz w:val="24"/>
          <w:szCs w:val="24"/>
        </w:rPr>
        <w:t>garantovaný záruční servis</w:t>
      </w:r>
      <w:r w:rsidR="00221030" w:rsidRPr="001B4C2B">
        <w:rPr>
          <w:rFonts w:ascii="Palatino Linotype" w:hAnsi="Palatino Linotype" w:cs="Arial"/>
          <w:color w:val="000000"/>
          <w:sz w:val="24"/>
          <w:szCs w:val="24"/>
        </w:rPr>
        <w:t>.</w:t>
      </w:r>
    </w:p>
    <w:p w:rsidR="00C96FAF" w:rsidRPr="001B4C2B" w:rsidRDefault="00C96FAF">
      <w:pPr>
        <w:widowControl w:val="0"/>
        <w:autoSpaceDE w:val="0"/>
        <w:autoSpaceDN w:val="0"/>
        <w:adjustRightInd w:val="0"/>
        <w:spacing w:after="0" w:line="240" w:lineRule="atLeast"/>
        <w:rPr>
          <w:rFonts w:ascii="Palatino Linotype" w:hAnsi="Palatino Linotype" w:cs="Arial"/>
          <w:sz w:val="24"/>
          <w:szCs w:val="24"/>
        </w:rPr>
      </w:pPr>
    </w:p>
    <w:p w:rsidR="006E30D2" w:rsidRPr="001B4C2B" w:rsidRDefault="00024EF3">
      <w:pPr>
        <w:widowControl w:val="0"/>
        <w:autoSpaceDE w:val="0"/>
        <w:autoSpaceDN w:val="0"/>
        <w:adjustRightInd w:val="0"/>
        <w:spacing w:after="0" w:line="240" w:lineRule="atLeast"/>
        <w:jc w:val="center"/>
        <w:rPr>
          <w:rFonts w:ascii="Palatino Linotype" w:hAnsi="Palatino Linotype" w:cs="Arial"/>
          <w:b/>
          <w:color w:val="000000"/>
          <w:sz w:val="24"/>
          <w:szCs w:val="24"/>
        </w:rPr>
      </w:pPr>
      <w:r w:rsidRPr="001B4C2B">
        <w:rPr>
          <w:rFonts w:ascii="Palatino Linotype" w:hAnsi="Palatino Linotype" w:cs="Arial"/>
          <w:b/>
          <w:color w:val="000000"/>
          <w:sz w:val="24"/>
          <w:szCs w:val="24"/>
        </w:rPr>
        <w:t>VI</w:t>
      </w:r>
      <w:r w:rsidR="006506C4" w:rsidRPr="001B4C2B">
        <w:rPr>
          <w:rFonts w:ascii="Palatino Linotype" w:hAnsi="Palatino Linotype" w:cs="Arial"/>
          <w:b/>
          <w:color w:val="000000"/>
          <w:sz w:val="24"/>
          <w:szCs w:val="24"/>
        </w:rPr>
        <w:t>I</w:t>
      </w:r>
      <w:r w:rsidRPr="001B4C2B">
        <w:rPr>
          <w:rFonts w:ascii="Palatino Linotype" w:hAnsi="Palatino Linotype" w:cs="Arial"/>
          <w:b/>
          <w:color w:val="000000"/>
          <w:sz w:val="24"/>
          <w:szCs w:val="24"/>
        </w:rPr>
        <w:t>.</w:t>
      </w:r>
    </w:p>
    <w:p w:rsidR="006C328F" w:rsidRPr="001B4C2B" w:rsidRDefault="00240181" w:rsidP="002D7B67">
      <w:pPr>
        <w:widowControl w:val="0"/>
        <w:autoSpaceDE w:val="0"/>
        <w:autoSpaceDN w:val="0"/>
        <w:adjustRightInd w:val="0"/>
        <w:spacing w:after="0" w:line="240" w:lineRule="atLeast"/>
        <w:jc w:val="center"/>
        <w:rPr>
          <w:rFonts w:ascii="Palatino Linotype" w:hAnsi="Palatino Linotype" w:cs="Arial"/>
          <w:b/>
          <w:sz w:val="24"/>
          <w:szCs w:val="24"/>
        </w:rPr>
      </w:pPr>
      <w:r w:rsidRPr="001B4C2B">
        <w:rPr>
          <w:rFonts w:ascii="Palatino Linotype" w:hAnsi="Palatino Linotype" w:cs="Arial"/>
          <w:b/>
          <w:sz w:val="24"/>
          <w:szCs w:val="24"/>
        </w:rPr>
        <w:t>Odpovědnost za vady zboží</w:t>
      </w:r>
    </w:p>
    <w:p w:rsidR="00240181" w:rsidRPr="001B4C2B" w:rsidRDefault="00240181" w:rsidP="00221030">
      <w:pPr>
        <w:pStyle w:val="Odstavecseseznamem"/>
        <w:widowControl w:val="0"/>
        <w:numPr>
          <w:ilvl w:val="0"/>
          <w:numId w:val="12"/>
        </w:numPr>
        <w:autoSpaceDE w:val="0"/>
        <w:autoSpaceDN w:val="0"/>
        <w:adjustRightInd w:val="0"/>
        <w:spacing w:after="0" w:line="240" w:lineRule="atLeast"/>
        <w:ind w:left="284"/>
        <w:jc w:val="both"/>
        <w:rPr>
          <w:rFonts w:ascii="Palatino Linotype" w:hAnsi="Palatino Linotype" w:cs="Arial"/>
          <w:sz w:val="24"/>
          <w:szCs w:val="24"/>
        </w:rPr>
      </w:pPr>
      <w:r w:rsidRPr="001B4C2B">
        <w:rPr>
          <w:rFonts w:ascii="Palatino Linotype" w:hAnsi="Palatino Linotype" w:cs="Arial"/>
          <w:sz w:val="24"/>
          <w:szCs w:val="24"/>
        </w:rPr>
        <w:t>Prodávající se zavazuje dodat kupujícímu zboží v kvalitě, jež bude v souladu s příslušnými platnými právními předpisy a technickými či jinými normami v České republice.</w:t>
      </w:r>
    </w:p>
    <w:p w:rsidR="00240181" w:rsidRPr="001B4C2B" w:rsidRDefault="00240181" w:rsidP="00221030">
      <w:pPr>
        <w:pStyle w:val="Odstavecseseznamem"/>
        <w:widowControl w:val="0"/>
        <w:numPr>
          <w:ilvl w:val="0"/>
          <w:numId w:val="12"/>
        </w:numPr>
        <w:autoSpaceDE w:val="0"/>
        <w:autoSpaceDN w:val="0"/>
        <w:adjustRightInd w:val="0"/>
        <w:spacing w:after="0" w:line="240" w:lineRule="atLeast"/>
        <w:ind w:left="284"/>
        <w:jc w:val="both"/>
        <w:rPr>
          <w:rFonts w:ascii="Palatino Linotype" w:hAnsi="Palatino Linotype" w:cs="Arial"/>
          <w:sz w:val="24"/>
          <w:szCs w:val="24"/>
        </w:rPr>
      </w:pPr>
      <w:r w:rsidRPr="001B4C2B">
        <w:rPr>
          <w:rFonts w:ascii="Palatino Linotype" w:hAnsi="Palatino Linotype" w:cs="Arial"/>
          <w:sz w:val="24"/>
          <w:szCs w:val="24"/>
        </w:rPr>
        <w:t>Po celou dobu záruční doby</w:t>
      </w:r>
      <w:r w:rsidR="00D30316">
        <w:rPr>
          <w:rFonts w:ascii="Palatino Linotype" w:hAnsi="Palatino Linotype" w:cs="Arial"/>
          <w:sz w:val="24"/>
          <w:szCs w:val="24"/>
        </w:rPr>
        <w:t xml:space="preserve"> 60</w:t>
      </w:r>
      <w:r w:rsidR="00814034" w:rsidRPr="001B4C2B">
        <w:rPr>
          <w:rFonts w:ascii="Palatino Linotype" w:hAnsi="Palatino Linotype" w:cs="Arial"/>
          <w:sz w:val="24"/>
          <w:szCs w:val="24"/>
        </w:rPr>
        <w:t xml:space="preserve"> měsíců</w:t>
      </w:r>
      <w:r w:rsidRPr="001B4C2B">
        <w:rPr>
          <w:rFonts w:ascii="Palatino Linotype" w:hAnsi="Palatino Linotype" w:cs="Arial"/>
          <w:sz w:val="24"/>
          <w:szCs w:val="24"/>
        </w:rPr>
        <w:t xml:space="preserve"> (</w:t>
      </w:r>
      <w:r w:rsidR="00814034" w:rsidRPr="001B4C2B">
        <w:rPr>
          <w:rFonts w:ascii="Palatino Linotype" w:hAnsi="Palatino Linotype" w:cs="Arial"/>
          <w:sz w:val="24"/>
          <w:szCs w:val="24"/>
        </w:rPr>
        <w:t xml:space="preserve">min. </w:t>
      </w:r>
      <w:r w:rsidR="00E76118" w:rsidRPr="001B4C2B">
        <w:rPr>
          <w:rFonts w:ascii="Palatino Linotype" w:hAnsi="Palatino Linotype" w:cs="Arial"/>
          <w:sz w:val="24"/>
          <w:szCs w:val="24"/>
        </w:rPr>
        <w:t>36</w:t>
      </w:r>
      <w:r w:rsidRPr="001B4C2B">
        <w:rPr>
          <w:rFonts w:ascii="Palatino Linotype" w:hAnsi="Palatino Linotype" w:cs="Arial"/>
          <w:sz w:val="24"/>
          <w:szCs w:val="24"/>
        </w:rPr>
        <w:t xml:space="preserve"> měsíců) je prodávající povinen plnit bezplatný záruční servis </w:t>
      </w:r>
      <w:r w:rsidR="002D7B67">
        <w:rPr>
          <w:rFonts w:ascii="Palatino Linotype" w:hAnsi="Palatino Linotype" w:cs="Arial"/>
          <w:sz w:val="24"/>
          <w:szCs w:val="24"/>
        </w:rPr>
        <w:t xml:space="preserve">vad krytých zárukou na jím </w:t>
      </w:r>
      <w:proofErr w:type="spellStart"/>
      <w:r w:rsidR="002D7B67">
        <w:rPr>
          <w:rFonts w:ascii="Palatino Linotype" w:hAnsi="Palatino Linotype" w:cs="Arial"/>
          <w:sz w:val="24"/>
          <w:szCs w:val="24"/>
        </w:rPr>
        <w:t>dodných</w:t>
      </w:r>
      <w:proofErr w:type="spellEnd"/>
      <w:r w:rsidR="002D7B67">
        <w:rPr>
          <w:rFonts w:ascii="Palatino Linotype" w:hAnsi="Palatino Linotype" w:cs="Arial"/>
          <w:sz w:val="24"/>
          <w:szCs w:val="24"/>
        </w:rPr>
        <w:t xml:space="preserve"> </w:t>
      </w:r>
      <w:r w:rsidRPr="001B4C2B">
        <w:rPr>
          <w:rFonts w:ascii="Palatino Linotype" w:hAnsi="Palatino Linotype" w:cs="Arial"/>
          <w:sz w:val="24"/>
          <w:szCs w:val="24"/>
        </w:rPr>
        <w:t xml:space="preserve">vozidel v rozsahu </w:t>
      </w:r>
      <w:r w:rsidR="002D7B67">
        <w:rPr>
          <w:rFonts w:ascii="Palatino Linotype" w:hAnsi="Palatino Linotype" w:cs="Arial"/>
          <w:sz w:val="24"/>
          <w:szCs w:val="24"/>
        </w:rPr>
        <w:t xml:space="preserve">záručních </w:t>
      </w:r>
      <w:proofErr w:type="gramStart"/>
      <w:r w:rsidR="002D7B67">
        <w:rPr>
          <w:rFonts w:ascii="Palatino Linotype" w:hAnsi="Palatino Linotype" w:cs="Arial"/>
          <w:sz w:val="24"/>
          <w:szCs w:val="24"/>
        </w:rPr>
        <w:t>podmínek . Garanční</w:t>
      </w:r>
      <w:proofErr w:type="gramEnd"/>
      <w:r w:rsidR="002D7B67">
        <w:rPr>
          <w:rFonts w:ascii="Palatino Linotype" w:hAnsi="Palatino Linotype" w:cs="Arial"/>
          <w:sz w:val="24"/>
          <w:szCs w:val="24"/>
        </w:rPr>
        <w:t xml:space="preserve"> prohlídky v rozsahu stanoveném servisním </w:t>
      </w:r>
      <w:proofErr w:type="spellStart"/>
      <w:r w:rsidR="002D7B67">
        <w:rPr>
          <w:rFonts w:ascii="Palatino Linotype" w:hAnsi="Palatino Linotype" w:cs="Arial"/>
          <w:sz w:val="24"/>
          <w:szCs w:val="24"/>
        </w:rPr>
        <w:t>plnánem</w:t>
      </w:r>
      <w:proofErr w:type="spellEnd"/>
      <w:r w:rsidR="002D7B67">
        <w:rPr>
          <w:rFonts w:ascii="Palatino Linotype" w:hAnsi="Palatino Linotype" w:cs="Arial"/>
          <w:sz w:val="24"/>
          <w:szCs w:val="24"/>
        </w:rPr>
        <w:t xml:space="preserve"> , který tvoří přílohu </w:t>
      </w:r>
      <w:r w:rsidR="00851F20" w:rsidRPr="001B4C2B">
        <w:rPr>
          <w:rFonts w:ascii="Palatino Linotype" w:hAnsi="Palatino Linotype" w:cs="Arial"/>
          <w:sz w:val="24"/>
          <w:szCs w:val="24"/>
        </w:rPr>
        <w:t>č. 3 této smlouvy</w:t>
      </w:r>
      <w:r w:rsidR="003D109F" w:rsidRPr="001B4C2B">
        <w:rPr>
          <w:rFonts w:ascii="Palatino Linotype" w:hAnsi="Palatino Linotype" w:cs="Arial"/>
          <w:sz w:val="24"/>
          <w:szCs w:val="24"/>
        </w:rPr>
        <w:t xml:space="preserve"> (dodá prodávající)</w:t>
      </w:r>
      <w:r w:rsidR="00851F20" w:rsidRPr="001B4C2B">
        <w:rPr>
          <w:rFonts w:ascii="Palatino Linotype" w:hAnsi="Palatino Linotype" w:cs="Arial"/>
          <w:sz w:val="24"/>
          <w:szCs w:val="24"/>
        </w:rPr>
        <w:t xml:space="preserve">, a to dle pokynů výrobce </w:t>
      </w:r>
      <w:r w:rsidR="002D7B67">
        <w:rPr>
          <w:rFonts w:ascii="Palatino Linotype" w:hAnsi="Palatino Linotype" w:cs="Arial"/>
          <w:sz w:val="24"/>
          <w:szCs w:val="24"/>
        </w:rPr>
        <w:t>či zvláštních právních předpisů hradí kupující.</w:t>
      </w:r>
    </w:p>
    <w:p w:rsidR="00851F20" w:rsidRPr="001B4C2B" w:rsidRDefault="00851F20" w:rsidP="00221030">
      <w:pPr>
        <w:pStyle w:val="Odstavecseseznamem"/>
        <w:widowControl w:val="0"/>
        <w:numPr>
          <w:ilvl w:val="0"/>
          <w:numId w:val="12"/>
        </w:numPr>
        <w:autoSpaceDE w:val="0"/>
        <w:autoSpaceDN w:val="0"/>
        <w:adjustRightInd w:val="0"/>
        <w:spacing w:after="0" w:line="240" w:lineRule="atLeast"/>
        <w:ind w:left="284"/>
        <w:jc w:val="both"/>
        <w:rPr>
          <w:rFonts w:ascii="Palatino Linotype" w:hAnsi="Palatino Linotype" w:cs="Arial"/>
          <w:sz w:val="24"/>
          <w:szCs w:val="24"/>
        </w:rPr>
      </w:pPr>
      <w:r w:rsidRPr="001B4C2B">
        <w:rPr>
          <w:rFonts w:ascii="Palatino Linotype" w:hAnsi="Palatino Linotype" w:cs="Arial"/>
          <w:sz w:val="24"/>
          <w:szCs w:val="24"/>
        </w:rPr>
        <w:t>Kupující je povinen uplatnit případnou reklamaci vad bez zbytečného odkladu od jejich zjištění. Reklamace musí být uplatněna telefonicky a neprodleně doplněna písemnou formou (rozumí se e-mail).</w:t>
      </w:r>
    </w:p>
    <w:p w:rsidR="00851F20" w:rsidRPr="00E97527" w:rsidRDefault="00851F20" w:rsidP="00E97527">
      <w:pPr>
        <w:pStyle w:val="Odstavecseseznamem"/>
        <w:widowControl w:val="0"/>
        <w:numPr>
          <w:ilvl w:val="0"/>
          <w:numId w:val="12"/>
        </w:numPr>
        <w:autoSpaceDE w:val="0"/>
        <w:autoSpaceDN w:val="0"/>
        <w:adjustRightInd w:val="0"/>
        <w:spacing w:after="0" w:line="240" w:lineRule="atLeast"/>
        <w:ind w:left="284"/>
        <w:jc w:val="both"/>
        <w:rPr>
          <w:rFonts w:ascii="Palatino Linotype" w:hAnsi="Palatino Linotype" w:cs="Arial"/>
          <w:sz w:val="24"/>
          <w:szCs w:val="24"/>
        </w:rPr>
      </w:pPr>
      <w:r w:rsidRPr="001B4C2B">
        <w:rPr>
          <w:rFonts w:ascii="Palatino Linotype" w:hAnsi="Palatino Linotype" w:cs="Arial"/>
          <w:sz w:val="24"/>
          <w:szCs w:val="24"/>
        </w:rPr>
        <w:t xml:space="preserve">Jakmile kupující oznámí prodávajícímu vady, bude se mít za to, že požaduje její bezplatné odstranění v nejbližším autorizovaném servise, </w:t>
      </w:r>
      <w:proofErr w:type="spellStart"/>
      <w:r w:rsidRPr="001B4C2B">
        <w:rPr>
          <w:rFonts w:ascii="Palatino Linotype" w:hAnsi="Palatino Linotype" w:cs="Arial"/>
          <w:sz w:val="24"/>
          <w:szCs w:val="24"/>
        </w:rPr>
        <w:t>tj</w:t>
      </w:r>
      <w:proofErr w:type="spellEnd"/>
      <w:r w:rsidRPr="001B4C2B">
        <w:rPr>
          <w:rFonts w:ascii="Palatino Linotype" w:hAnsi="Palatino Linotype" w:cs="Arial"/>
          <w:sz w:val="24"/>
          <w:szCs w:val="24"/>
        </w:rPr>
        <w:t xml:space="preserve"> </w:t>
      </w:r>
      <w:r w:rsidR="00E97527">
        <w:rPr>
          <w:rFonts w:ascii="Palatino Linotype" w:hAnsi="Palatino Linotype" w:cs="Arial"/>
          <w:sz w:val="24"/>
          <w:szCs w:val="24"/>
        </w:rPr>
        <w:t xml:space="preserve">ADIV – OPAVA. </w:t>
      </w:r>
      <w:r w:rsidRPr="00E97527">
        <w:rPr>
          <w:rFonts w:ascii="Palatino Linotype" w:hAnsi="Palatino Linotype" w:cs="Arial"/>
          <w:sz w:val="24"/>
          <w:szCs w:val="24"/>
        </w:rPr>
        <w:t>Po dobu opravy vozidla v autorizovaném servise požaduje</w:t>
      </w:r>
      <w:r w:rsidR="008465A2" w:rsidRPr="00E97527">
        <w:rPr>
          <w:rFonts w:ascii="Palatino Linotype" w:hAnsi="Palatino Linotype" w:cs="Arial"/>
          <w:sz w:val="24"/>
          <w:szCs w:val="24"/>
        </w:rPr>
        <w:t xml:space="preserve"> kupující náhradní vozidlo.</w:t>
      </w:r>
    </w:p>
    <w:p w:rsidR="008465A2" w:rsidRPr="001B4C2B" w:rsidRDefault="008465A2" w:rsidP="00221030">
      <w:pPr>
        <w:pStyle w:val="Odstavecseseznamem"/>
        <w:widowControl w:val="0"/>
        <w:numPr>
          <w:ilvl w:val="0"/>
          <w:numId w:val="12"/>
        </w:numPr>
        <w:autoSpaceDE w:val="0"/>
        <w:autoSpaceDN w:val="0"/>
        <w:adjustRightInd w:val="0"/>
        <w:spacing w:after="0" w:line="240" w:lineRule="atLeast"/>
        <w:ind w:left="284"/>
        <w:jc w:val="both"/>
        <w:rPr>
          <w:rFonts w:ascii="Palatino Linotype" w:hAnsi="Palatino Linotype" w:cs="Arial"/>
          <w:sz w:val="24"/>
          <w:szCs w:val="24"/>
        </w:rPr>
      </w:pPr>
      <w:r w:rsidRPr="001B4C2B">
        <w:rPr>
          <w:rFonts w:ascii="Palatino Linotype" w:hAnsi="Palatino Linotype" w:cs="Arial"/>
          <w:sz w:val="24"/>
          <w:szCs w:val="24"/>
        </w:rPr>
        <w:t>Prodávající neodpovídá za vady, které byly způsobeny nesprávným užíváním vozidla</w:t>
      </w:r>
      <w:r w:rsidR="002E09C0" w:rsidRPr="001B4C2B">
        <w:rPr>
          <w:rFonts w:ascii="Palatino Linotype" w:hAnsi="Palatino Linotype" w:cs="Arial"/>
          <w:sz w:val="24"/>
          <w:szCs w:val="24"/>
        </w:rPr>
        <w:t xml:space="preserve"> uživatelem nebo třetí osobou.</w:t>
      </w:r>
    </w:p>
    <w:p w:rsidR="002E09C0" w:rsidRPr="001B4C2B" w:rsidRDefault="002E09C0" w:rsidP="00221030">
      <w:pPr>
        <w:pStyle w:val="Odstavecseseznamem"/>
        <w:widowControl w:val="0"/>
        <w:numPr>
          <w:ilvl w:val="0"/>
          <w:numId w:val="12"/>
        </w:numPr>
        <w:autoSpaceDE w:val="0"/>
        <w:autoSpaceDN w:val="0"/>
        <w:adjustRightInd w:val="0"/>
        <w:spacing w:after="0" w:line="240" w:lineRule="atLeast"/>
        <w:ind w:left="284"/>
        <w:jc w:val="both"/>
        <w:rPr>
          <w:rFonts w:ascii="Palatino Linotype" w:hAnsi="Palatino Linotype" w:cs="Arial"/>
          <w:sz w:val="24"/>
          <w:szCs w:val="24"/>
        </w:rPr>
      </w:pPr>
      <w:r w:rsidRPr="001B4C2B">
        <w:rPr>
          <w:rFonts w:ascii="Palatino Linotype" w:hAnsi="Palatino Linotype" w:cs="Arial"/>
          <w:sz w:val="24"/>
          <w:szCs w:val="24"/>
        </w:rPr>
        <w:t>Pokud se na doda</w:t>
      </w:r>
      <w:r w:rsidR="005277E1" w:rsidRPr="001B4C2B">
        <w:rPr>
          <w:rFonts w:ascii="Palatino Linotype" w:hAnsi="Palatino Linotype" w:cs="Arial"/>
          <w:sz w:val="24"/>
          <w:szCs w:val="24"/>
        </w:rPr>
        <w:t xml:space="preserve">ném vozidle vyskytne během záruční doby třikrát stejná závada, je prodávající povinen dodat kupujícímu vozidlo </w:t>
      </w:r>
      <w:r w:rsidR="00CF684C" w:rsidRPr="001B4C2B">
        <w:rPr>
          <w:rFonts w:ascii="Palatino Linotype" w:hAnsi="Palatino Linotype" w:cs="Arial"/>
          <w:sz w:val="24"/>
          <w:szCs w:val="24"/>
        </w:rPr>
        <w:t xml:space="preserve">a to </w:t>
      </w:r>
      <w:r w:rsidR="00E23E4B" w:rsidRPr="001B4C2B">
        <w:rPr>
          <w:rFonts w:ascii="Palatino Linotype" w:hAnsi="Palatino Linotype" w:cs="Arial"/>
          <w:sz w:val="24"/>
          <w:szCs w:val="24"/>
        </w:rPr>
        <w:t xml:space="preserve">minimálně </w:t>
      </w:r>
      <w:r w:rsidR="005277E1" w:rsidRPr="001B4C2B">
        <w:rPr>
          <w:rFonts w:ascii="Palatino Linotype" w:hAnsi="Palatino Linotype" w:cs="Arial"/>
          <w:sz w:val="24"/>
          <w:szCs w:val="24"/>
        </w:rPr>
        <w:t>ve stejné konfiguraci jako bylo původní. Na toto vozidlo bude prodávajícím poskytnuta nová záruka v délce uvedené v článku VI. Záruční a servisní podmínky.</w:t>
      </w:r>
    </w:p>
    <w:p w:rsidR="005277E1" w:rsidRPr="001B4C2B" w:rsidRDefault="005277E1" w:rsidP="00221030">
      <w:pPr>
        <w:pStyle w:val="Odstavecseseznamem"/>
        <w:widowControl w:val="0"/>
        <w:numPr>
          <w:ilvl w:val="0"/>
          <w:numId w:val="12"/>
        </w:numPr>
        <w:autoSpaceDE w:val="0"/>
        <w:autoSpaceDN w:val="0"/>
        <w:adjustRightInd w:val="0"/>
        <w:spacing w:after="0" w:line="240" w:lineRule="atLeast"/>
        <w:ind w:left="284"/>
        <w:jc w:val="both"/>
        <w:rPr>
          <w:rFonts w:ascii="Palatino Linotype" w:hAnsi="Palatino Linotype" w:cs="Arial"/>
          <w:sz w:val="24"/>
          <w:szCs w:val="24"/>
        </w:rPr>
      </w:pPr>
      <w:r w:rsidRPr="001B4C2B">
        <w:rPr>
          <w:rFonts w:ascii="Palatino Linotype" w:hAnsi="Palatino Linotype" w:cs="Arial"/>
          <w:sz w:val="24"/>
          <w:szCs w:val="24"/>
        </w:rPr>
        <w:t>O odstranění reklamované vady sepíše prodávající protokol, ve kterém pověřený zaměstnanec kupujícího potvrdí odstranění vady nebo uvede důvody, pro které kupující odmítá opravu převzít.</w:t>
      </w:r>
    </w:p>
    <w:p w:rsidR="005277E1" w:rsidRPr="001B4C2B" w:rsidRDefault="005277E1" w:rsidP="00221030">
      <w:pPr>
        <w:pStyle w:val="Odstavecseseznamem"/>
        <w:widowControl w:val="0"/>
        <w:numPr>
          <w:ilvl w:val="0"/>
          <w:numId w:val="12"/>
        </w:numPr>
        <w:autoSpaceDE w:val="0"/>
        <w:autoSpaceDN w:val="0"/>
        <w:adjustRightInd w:val="0"/>
        <w:spacing w:after="0" w:line="240" w:lineRule="atLeast"/>
        <w:ind w:left="284"/>
        <w:jc w:val="both"/>
        <w:rPr>
          <w:rFonts w:ascii="Palatino Linotype" w:hAnsi="Palatino Linotype" w:cs="Arial"/>
          <w:sz w:val="24"/>
          <w:szCs w:val="24"/>
        </w:rPr>
      </w:pPr>
      <w:r w:rsidRPr="001B4C2B">
        <w:rPr>
          <w:rFonts w:ascii="Palatino Linotype" w:hAnsi="Palatino Linotype" w:cs="Arial"/>
          <w:sz w:val="24"/>
          <w:szCs w:val="24"/>
        </w:rPr>
        <w:t xml:space="preserve">Neshodnou-li se smluvní strany v otázce </w:t>
      </w:r>
      <w:proofErr w:type="spellStart"/>
      <w:r w:rsidR="003D109F" w:rsidRPr="001B4C2B">
        <w:rPr>
          <w:rFonts w:ascii="Palatino Linotype" w:hAnsi="Palatino Linotype" w:cs="Arial"/>
          <w:sz w:val="24"/>
          <w:szCs w:val="24"/>
        </w:rPr>
        <w:t>u</w:t>
      </w:r>
      <w:r w:rsidRPr="001B4C2B">
        <w:rPr>
          <w:rFonts w:ascii="Palatino Linotype" w:hAnsi="Palatino Linotype" w:cs="Arial"/>
          <w:sz w:val="24"/>
          <w:szCs w:val="24"/>
        </w:rPr>
        <w:t>znatelnosti</w:t>
      </w:r>
      <w:proofErr w:type="spellEnd"/>
      <w:r w:rsidRPr="001B4C2B">
        <w:rPr>
          <w:rFonts w:ascii="Palatino Linotype" w:hAnsi="Palatino Linotype" w:cs="Arial"/>
          <w:sz w:val="24"/>
          <w:szCs w:val="24"/>
        </w:rPr>
        <w:t xml:space="preserve"> reklamace, nese náklady na </w:t>
      </w:r>
      <w:r w:rsidRPr="001B4C2B">
        <w:rPr>
          <w:rFonts w:ascii="Palatino Linotype" w:hAnsi="Palatino Linotype" w:cs="Arial"/>
          <w:sz w:val="24"/>
          <w:szCs w:val="24"/>
        </w:rPr>
        <w:lastRenderedPageBreak/>
        <w:t>odstraněné reklamované vady v těchto s</w:t>
      </w:r>
      <w:r w:rsidR="00CF684C" w:rsidRPr="001B4C2B">
        <w:rPr>
          <w:rFonts w:ascii="Palatino Linotype" w:hAnsi="Palatino Linotype" w:cs="Arial"/>
          <w:sz w:val="24"/>
          <w:szCs w:val="24"/>
        </w:rPr>
        <w:t>p</w:t>
      </w:r>
      <w:r w:rsidRPr="001B4C2B">
        <w:rPr>
          <w:rFonts w:ascii="Palatino Linotype" w:hAnsi="Palatino Linotype" w:cs="Arial"/>
          <w:sz w:val="24"/>
          <w:szCs w:val="24"/>
        </w:rPr>
        <w:t xml:space="preserve">orných případech prodávající až do případného rozhodnutí soudu. </w:t>
      </w:r>
      <w:r w:rsidR="00CF684C" w:rsidRPr="001B4C2B">
        <w:rPr>
          <w:rFonts w:ascii="Palatino Linotype" w:hAnsi="Palatino Linotype" w:cs="Arial"/>
          <w:sz w:val="24"/>
          <w:szCs w:val="24"/>
        </w:rPr>
        <w:t>Pr</w:t>
      </w:r>
      <w:r w:rsidRPr="001B4C2B">
        <w:rPr>
          <w:rFonts w:ascii="Palatino Linotype" w:hAnsi="Palatino Linotype" w:cs="Arial"/>
          <w:sz w:val="24"/>
          <w:szCs w:val="24"/>
        </w:rPr>
        <w:t xml:space="preserve">okáže-li se, že kupující </w:t>
      </w:r>
      <w:r w:rsidR="00CF684C" w:rsidRPr="001B4C2B">
        <w:rPr>
          <w:rFonts w:ascii="Palatino Linotype" w:hAnsi="Palatino Linotype" w:cs="Arial"/>
          <w:sz w:val="24"/>
          <w:szCs w:val="24"/>
        </w:rPr>
        <w:t>reklamoval neoprávněně, je kupující povinen uhradit prodávajícímu veškeré jemu v souvislosti s odstraněním vady vzniklé náklady.</w:t>
      </w:r>
    </w:p>
    <w:p w:rsidR="00240181" w:rsidRPr="001B4C2B" w:rsidRDefault="00CF684C" w:rsidP="00240181">
      <w:pPr>
        <w:pStyle w:val="Odstavecseseznamem"/>
        <w:widowControl w:val="0"/>
        <w:numPr>
          <w:ilvl w:val="0"/>
          <w:numId w:val="12"/>
        </w:numPr>
        <w:autoSpaceDE w:val="0"/>
        <w:autoSpaceDN w:val="0"/>
        <w:adjustRightInd w:val="0"/>
        <w:spacing w:after="0" w:line="240" w:lineRule="atLeast"/>
        <w:ind w:left="284"/>
        <w:jc w:val="both"/>
        <w:rPr>
          <w:rFonts w:ascii="Palatino Linotype" w:hAnsi="Palatino Linotype" w:cs="Arial"/>
          <w:sz w:val="24"/>
          <w:szCs w:val="24"/>
        </w:rPr>
      </w:pPr>
      <w:r w:rsidRPr="001B4C2B">
        <w:rPr>
          <w:rFonts w:ascii="Palatino Linotype" w:hAnsi="Palatino Linotype" w:cs="Arial"/>
          <w:sz w:val="24"/>
          <w:szCs w:val="24"/>
        </w:rPr>
        <w:t>Prodávající je povinen uhradit kupujícímu škodu, která mu vznikla vadným plněním, a to v plné výši. Prodávající rovněž kupujícímu uhradí náklady vzniklé při uplatňování práv z odpovědnosti za vady.</w:t>
      </w:r>
    </w:p>
    <w:p w:rsidR="00384E27" w:rsidRPr="001B4C2B" w:rsidRDefault="00384E27" w:rsidP="00384E27">
      <w:pPr>
        <w:pStyle w:val="Odstavecseseznamem"/>
        <w:widowControl w:val="0"/>
        <w:autoSpaceDE w:val="0"/>
        <w:autoSpaceDN w:val="0"/>
        <w:adjustRightInd w:val="0"/>
        <w:spacing w:after="0" w:line="240" w:lineRule="atLeast"/>
        <w:ind w:left="284"/>
        <w:jc w:val="both"/>
        <w:rPr>
          <w:rFonts w:ascii="Palatino Linotype" w:hAnsi="Palatino Linotype" w:cs="Arial"/>
          <w:sz w:val="24"/>
          <w:szCs w:val="24"/>
        </w:rPr>
      </w:pPr>
    </w:p>
    <w:p w:rsidR="000E5B53" w:rsidRPr="001B4C2B" w:rsidRDefault="000E5B53" w:rsidP="000E5B53">
      <w:pPr>
        <w:widowControl w:val="0"/>
        <w:autoSpaceDE w:val="0"/>
        <w:autoSpaceDN w:val="0"/>
        <w:adjustRightInd w:val="0"/>
        <w:spacing w:after="0" w:line="240" w:lineRule="atLeast"/>
        <w:jc w:val="center"/>
        <w:rPr>
          <w:rFonts w:ascii="Palatino Linotype" w:hAnsi="Palatino Linotype" w:cs="Arial"/>
          <w:b/>
          <w:sz w:val="24"/>
          <w:szCs w:val="24"/>
        </w:rPr>
      </w:pPr>
      <w:r w:rsidRPr="001B4C2B">
        <w:rPr>
          <w:rFonts w:ascii="Palatino Linotype" w:hAnsi="Palatino Linotype" w:cs="Arial"/>
          <w:b/>
          <w:sz w:val="24"/>
          <w:szCs w:val="24"/>
        </w:rPr>
        <w:t>VIII.</w:t>
      </w:r>
    </w:p>
    <w:p w:rsidR="000E5B53" w:rsidRDefault="000E5B53" w:rsidP="000E5B53">
      <w:pPr>
        <w:widowControl w:val="0"/>
        <w:autoSpaceDE w:val="0"/>
        <w:autoSpaceDN w:val="0"/>
        <w:adjustRightInd w:val="0"/>
        <w:spacing w:after="0" w:line="240" w:lineRule="atLeast"/>
        <w:jc w:val="center"/>
        <w:rPr>
          <w:rFonts w:ascii="Palatino Linotype" w:hAnsi="Palatino Linotype" w:cs="Arial"/>
          <w:b/>
          <w:sz w:val="24"/>
          <w:szCs w:val="24"/>
        </w:rPr>
      </w:pPr>
      <w:r w:rsidRPr="001B4C2B">
        <w:rPr>
          <w:rFonts w:ascii="Palatino Linotype" w:hAnsi="Palatino Linotype" w:cs="Arial"/>
          <w:b/>
          <w:sz w:val="24"/>
          <w:szCs w:val="24"/>
        </w:rPr>
        <w:t xml:space="preserve">Smluvní pokuty </w:t>
      </w:r>
    </w:p>
    <w:p w:rsidR="006C328F" w:rsidRPr="001B4C2B" w:rsidRDefault="006C328F" w:rsidP="000E5B53">
      <w:pPr>
        <w:widowControl w:val="0"/>
        <w:autoSpaceDE w:val="0"/>
        <w:autoSpaceDN w:val="0"/>
        <w:adjustRightInd w:val="0"/>
        <w:spacing w:after="0" w:line="240" w:lineRule="atLeast"/>
        <w:jc w:val="center"/>
        <w:rPr>
          <w:rFonts w:ascii="Palatino Linotype" w:hAnsi="Palatino Linotype" w:cs="Arial"/>
          <w:b/>
          <w:sz w:val="24"/>
          <w:szCs w:val="24"/>
        </w:rPr>
      </w:pPr>
    </w:p>
    <w:p w:rsidR="001902C1" w:rsidRPr="001B4C2B" w:rsidRDefault="00384E27" w:rsidP="00384E27">
      <w:pPr>
        <w:pStyle w:val="Odstavecseseznamem"/>
        <w:widowControl w:val="0"/>
        <w:numPr>
          <w:ilvl w:val="0"/>
          <w:numId w:val="13"/>
        </w:numPr>
        <w:autoSpaceDE w:val="0"/>
        <w:autoSpaceDN w:val="0"/>
        <w:adjustRightInd w:val="0"/>
        <w:spacing w:after="0" w:line="240" w:lineRule="atLeast"/>
        <w:ind w:left="284" w:hanging="284"/>
        <w:jc w:val="both"/>
        <w:rPr>
          <w:rFonts w:ascii="Palatino Linotype" w:hAnsi="Palatino Linotype" w:cs="Arial"/>
          <w:sz w:val="24"/>
          <w:szCs w:val="24"/>
        </w:rPr>
      </w:pPr>
      <w:r w:rsidRPr="001B4C2B">
        <w:rPr>
          <w:rFonts w:ascii="Palatino Linotype" w:hAnsi="Palatino Linotype" w:cs="Arial"/>
          <w:sz w:val="24"/>
          <w:szCs w:val="24"/>
        </w:rPr>
        <w:t xml:space="preserve">Smluvní strany sjednávají, </w:t>
      </w:r>
      <w:r w:rsidR="000E5B53" w:rsidRPr="001B4C2B">
        <w:rPr>
          <w:rFonts w:ascii="Palatino Linotype" w:hAnsi="Palatino Linotype" w:cs="Arial"/>
          <w:sz w:val="24"/>
          <w:szCs w:val="24"/>
        </w:rPr>
        <w:t>dle ustanovení § 2048 občanského zákoníku zákona č.</w:t>
      </w:r>
      <w:r w:rsidRPr="001B4C2B">
        <w:rPr>
          <w:rFonts w:ascii="Palatino Linotype" w:hAnsi="Palatino Linotype" w:cs="Arial"/>
          <w:sz w:val="24"/>
          <w:szCs w:val="24"/>
        </w:rPr>
        <w:t> </w:t>
      </w:r>
      <w:r w:rsidR="000E5B53" w:rsidRPr="001B4C2B">
        <w:rPr>
          <w:rFonts w:ascii="Palatino Linotype" w:hAnsi="Palatino Linotype" w:cs="Arial"/>
          <w:sz w:val="24"/>
          <w:szCs w:val="24"/>
        </w:rPr>
        <w:t xml:space="preserve">89/2012 Sb., </w:t>
      </w:r>
      <w:r w:rsidR="001902C1" w:rsidRPr="001B4C2B">
        <w:rPr>
          <w:rFonts w:ascii="Palatino Linotype" w:hAnsi="Palatino Linotype" w:cs="Arial"/>
          <w:sz w:val="24"/>
          <w:szCs w:val="24"/>
        </w:rPr>
        <w:t>níže uvedené smluvní pokuty</w:t>
      </w:r>
      <w:r w:rsidR="003A75FA" w:rsidRPr="001B4C2B">
        <w:rPr>
          <w:rFonts w:ascii="Palatino Linotype" w:hAnsi="Palatino Linotype" w:cs="Arial"/>
          <w:sz w:val="24"/>
          <w:szCs w:val="24"/>
        </w:rPr>
        <w:t>:</w:t>
      </w:r>
    </w:p>
    <w:p w:rsidR="00240181" w:rsidRPr="001B4C2B" w:rsidRDefault="00384E27" w:rsidP="00384E27">
      <w:pPr>
        <w:pStyle w:val="Odstavecseseznamem"/>
        <w:widowControl w:val="0"/>
        <w:autoSpaceDE w:val="0"/>
        <w:autoSpaceDN w:val="0"/>
        <w:adjustRightInd w:val="0"/>
        <w:spacing w:after="0" w:line="240" w:lineRule="atLeast"/>
        <w:ind w:left="284" w:hanging="284"/>
        <w:jc w:val="both"/>
        <w:rPr>
          <w:rFonts w:ascii="Palatino Linotype" w:hAnsi="Palatino Linotype" w:cs="Arial"/>
          <w:sz w:val="24"/>
          <w:szCs w:val="24"/>
        </w:rPr>
      </w:pPr>
      <w:r w:rsidRPr="001B4C2B">
        <w:rPr>
          <w:rFonts w:ascii="Palatino Linotype" w:hAnsi="Palatino Linotype" w:cs="Arial"/>
          <w:sz w:val="24"/>
          <w:szCs w:val="24"/>
        </w:rPr>
        <w:t xml:space="preserve">  </w:t>
      </w:r>
      <w:r w:rsidR="003A75FA" w:rsidRPr="001B4C2B">
        <w:rPr>
          <w:rFonts w:ascii="Palatino Linotype" w:hAnsi="Palatino Linotype" w:cs="Arial"/>
          <w:sz w:val="24"/>
          <w:szCs w:val="24"/>
        </w:rPr>
        <w:t>a)</w:t>
      </w:r>
      <w:r w:rsidRPr="001B4C2B">
        <w:rPr>
          <w:rFonts w:ascii="Palatino Linotype" w:hAnsi="Palatino Linotype" w:cs="Arial"/>
          <w:sz w:val="24"/>
          <w:szCs w:val="24"/>
        </w:rPr>
        <w:t xml:space="preserve"> </w:t>
      </w:r>
      <w:r w:rsidR="000E5B53" w:rsidRPr="001B4C2B">
        <w:rPr>
          <w:rFonts w:ascii="Palatino Linotype" w:hAnsi="Palatino Linotype" w:cs="Arial"/>
          <w:sz w:val="24"/>
          <w:szCs w:val="24"/>
        </w:rPr>
        <w:t>smluvní pokutu ve výši 3.000,- Kč (slovy tři tisíce korun českých) za každý</w:t>
      </w:r>
      <w:r w:rsidR="001902C1" w:rsidRPr="001B4C2B">
        <w:rPr>
          <w:rFonts w:ascii="Palatino Linotype" w:hAnsi="Palatino Linotype" w:cs="Arial"/>
          <w:sz w:val="24"/>
          <w:szCs w:val="24"/>
        </w:rPr>
        <w:t>,</w:t>
      </w:r>
      <w:r w:rsidRPr="001B4C2B">
        <w:rPr>
          <w:rFonts w:ascii="Palatino Linotype" w:hAnsi="Palatino Linotype" w:cs="Arial"/>
          <w:sz w:val="24"/>
          <w:szCs w:val="24"/>
        </w:rPr>
        <w:t xml:space="preserve"> a to i </w:t>
      </w:r>
      <w:r w:rsidR="000E5B53" w:rsidRPr="001B4C2B">
        <w:rPr>
          <w:rFonts w:ascii="Palatino Linotype" w:hAnsi="Palatino Linotype" w:cs="Arial"/>
          <w:sz w:val="24"/>
          <w:szCs w:val="24"/>
        </w:rPr>
        <w:t xml:space="preserve">započatý den prodlení </w:t>
      </w:r>
      <w:r w:rsidR="003A75FA" w:rsidRPr="001B4C2B">
        <w:rPr>
          <w:rFonts w:ascii="Palatino Linotype" w:hAnsi="Palatino Linotype" w:cs="Arial"/>
          <w:sz w:val="24"/>
          <w:szCs w:val="24"/>
        </w:rPr>
        <w:t xml:space="preserve">prodávajícího, </w:t>
      </w:r>
      <w:r w:rsidR="000E5B53" w:rsidRPr="001B4C2B">
        <w:rPr>
          <w:rFonts w:ascii="Palatino Linotype" w:hAnsi="Palatino Linotype" w:cs="Arial"/>
          <w:sz w:val="24"/>
          <w:szCs w:val="24"/>
        </w:rPr>
        <w:t xml:space="preserve">za porušení závazku </w:t>
      </w:r>
      <w:r w:rsidR="003A75FA" w:rsidRPr="001B4C2B">
        <w:rPr>
          <w:rFonts w:ascii="Palatino Linotype" w:hAnsi="Palatino Linotype" w:cs="Arial"/>
          <w:sz w:val="24"/>
          <w:szCs w:val="24"/>
        </w:rPr>
        <w:t xml:space="preserve">dodat předmět kupní smlouvy </w:t>
      </w:r>
      <w:r w:rsidR="003C10FD" w:rsidRPr="001B4C2B">
        <w:rPr>
          <w:rFonts w:ascii="Palatino Linotype" w:hAnsi="Palatino Linotype" w:cs="Arial"/>
          <w:sz w:val="24"/>
          <w:szCs w:val="24"/>
        </w:rPr>
        <w:t xml:space="preserve">kupujícímu </w:t>
      </w:r>
      <w:r w:rsidR="003A75FA" w:rsidRPr="001B4C2B">
        <w:rPr>
          <w:rFonts w:ascii="Palatino Linotype" w:hAnsi="Palatino Linotype" w:cs="Arial"/>
          <w:sz w:val="24"/>
          <w:szCs w:val="24"/>
        </w:rPr>
        <w:t>do 6 týdnů od podpisu kupní smlouvy, dle čl. V.</w:t>
      </w:r>
      <w:r w:rsidRPr="001B4C2B">
        <w:rPr>
          <w:rFonts w:ascii="Palatino Linotype" w:hAnsi="Palatino Linotype" w:cs="Arial"/>
          <w:sz w:val="24"/>
          <w:szCs w:val="24"/>
        </w:rPr>
        <w:t xml:space="preserve"> </w:t>
      </w:r>
      <w:r w:rsidR="003A75FA" w:rsidRPr="001B4C2B">
        <w:rPr>
          <w:rFonts w:ascii="Palatino Linotype" w:hAnsi="Palatino Linotype" w:cs="Arial"/>
          <w:sz w:val="24"/>
          <w:szCs w:val="24"/>
        </w:rPr>
        <w:t xml:space="preserve">1 </w:t>
      </w:r>
      <w:r w:rsidR="000E5B53" w:rsidRPr="001B4C2B">
        <w:rPr>
          <w:rFonts w:ascii="Palatino Linotype" w:hAnsi="Palatino Linotype" w:cs="Arial"/>
          <w:sz w:val="24"/>
          <w:szCs w:val="24"/>
        </w:rPr>
        <w:t>této kupní smlouvy</w:t>
      </w:r>
      <w:r w:rsidR="003A75FA" w:rsidRPr="001B4C2B">
        <w:rPr>
          <w:rFonts w:ascii="Palatino Linotype" w:hAnsi="Palatino Linotype" w:cs="Arial"/>
          <w:sz w:val="24"/>
          <w:szCs w:val="24"/>
        </w:rPr>
        <w:t>.</w:t>
      </w:r>
    </w:p>
    <w:p w:rsidR="003A75FA" w:rsidRPr="001B4C2B" w:rsidRDefault="00384E27" w:rsidP="00384E27">
      <w:pPr>
        <w:pStyle w:val="Odstavecseseznamem"/>
        <w:widowControl w:val="0"/>
        <w:autoSpaceDE w:val="0"/>
        <w:autoSpaceDN w:val="0"/>
        <w:adjustRightInd w:val="0"/>
        <w:spacing w:after="0" w:line="240" w:lineRule="atLeast"/>
        <w:ind w:left="284" w:hanging="284"/>
        <w:jc w:val="both"/>
        <w:rPr>
          <w:rFonts w:ascii="Palatino Linotype" w:hAnsi="Palatino Linotype" w:cs="Arial"/>
          <w:sz w:val="24"/>
          <w:szCs w:val="24"/>
        </w:rPr>
      </w:pPr>
      <w:r w:rsidRPr="001B4C2B">
        <w:rPr>
          <w:rFonts w:ascii="Palatino Linotype" w:hAnsi="Palatino Linotype" w:cs="Arial"/>
          <w:sz w:val="24"/>
          <w:szCs w:val="24"/>
        </w:rPr>
        <w:t xml:space="preserve">  </w:t>
      </w:r>
      <w:r w:rsidR="003A75FA" w:rsidRPr="001B4C2B">
        <w:rPr>
          <w:rFonts w:ascii="Palatino Linotype" w:hAnsi="Palatino Linotype" w:cs="Arial"/>
          <w:sz w:val="24"/>
          <w:szCs w:val="24"/>
        </w:rPr>
        <w:t>b) smluvní pokutu ve výši 3.000,- Kč (slovy tři tisíce korun českých) za každý</w:t>
      </w:r>
      <w:r w:rsidR="001902C1" w:rsidRPr="001B4C2B">
        <w:rPr>
          <w:rFonts w:ascii="Palatino Linotype" w:hAnsi="Palatino Linotype" w:cs="Arial"/>
          <w:sz w:val="24"/>
          <w:szCs w:val="24"/>
        </w:rPr>
        <w:t>,</w:t>
      </w:r>
      <w:r w:rsidRPr="001B4C2B">
        <w:rPr>
          <w:rFonts w:ascii="Palatino Linotype" w:hAnsi="Palatino Linotype" w:cs="Arial"/>
          <w:sz w:val="24"/>
          <w:szCs w:val="24"/>
        </w:rPr>
        <w:t xml:space="preserve"> a to i </w:t>
      </w:r>
      <w:r w:rsidR="003A75FA" w:rsidRPr="001B4C2B">
        <w:rPr>
          <w:rFonts w:ascii="Palatino Linotype" w:hAnsi="Palatino Linotype" w:cs="Arial"/>
          <w:sz w:val="24"/>
          <w:szCs w:val="24"/>
        </w:rPr>
        <w:t>započatý den prodlení za porušení závazku, dle čl.</w:t>
      </w:r>
      <w:r w:rsidRPr="001B4C2B">
        <w:rPr>
          <w:rFonts w:ascii="Palatino Linotype" w:hAnsi="Palatino Linotype" w:cs="Arial"/>
          <w:sz w:val="24"/>
          <w:szCs w:val="24"/>
        </w:rPr>
        <w:t xml:space="preserve"> </w:t>
      </w:r>
      <w:r w:rsidR="003A75FA" w:rsidRPr="001B4C2B">
        <w:rPr>
          <w:rFonts w:ascii="Palatino Linotype" w:hAnsi="Palatino Linotype" w:cs="Arial"/>
          <w:sz w:val="24"/>
          <w:szCs w:val="24"/>
        </w:rPr>
        <w:t>VII.</w:t>
      </w:r>
      <w:r w:rsidRPr="001B4C2B">
        <w:rPr>
          <w:rFonts w:ascii="Palatino Linotype" w:hAnsi="Palatino Linotype" w:cs="Arial"/>
          <w:sz w:val="24"/>
          <w:szCs w:val="24"/>
        </w:rPr>
        <w:t xml:space="preserve"> </w:t>
      </w:r>
      <w:r w:rsidR="003A75FA" w:rsidRPr="001B4C2B">
        <w:rPr>
          <w:rFonts w:ascii="Palatino Linotype" w:hAnsi="Palatino Linotype" w:cs="Arial"/>
          <w:sz w:val="24"/>
          <w:szCs w:val="24"/>
        </w:rPr>
        <w:t>5 této smlouvy, poskytnout kupujícímu náhradní vozidlo od okamžiku předání vozidla kupujícím k </w:t>
      </w:r>
      <w:r w:rsidR="001902C1" w:rsidRPr="001B4C2B">
        <w:rPr>
          <w:rFonts w:ascii="Palatino Linotype" w:hAnsi="Palatino Linotype" w:cs="Arial"/>
          <w:sz w:val="24"/>
          <w:szCs w:val="24"/>
        </w:rPr>
        <w:t xml:space="preserve"> </w:t>
      </w:r>
      <w:r w:rsidR="003A75FA" w:rsidRPr="001B4C2B">
        <w:rPr>
          <w:rFonts w:ascii="Palatino Linotype" w:hAnsi="Palatino Linotype" w:cs="Arial"/>
          <w:sz w:val="24"/>
          <w:szCs w:val="24"/>
        </w:rPr>
        <w:t xml:space="preserve">opravě </w:t>
      </w:r>
      <w:r w:rsidR="001902C1" w:rsidRPr="001B4C2B">
        <w:rPr>
          <w:rFonts w:ascii="Palatino Linotype" w:hAnsi="Palatino Linotype" w:cs="Arial"/>
          <w:sz w:val="24"/>
          <w:szCs w:val="24"/>
        </w:rPr>
        <w:t xml:space="preserve">v záruční době </w:t>
      </w:r>
      <w:r w:rsidR="003A75FA" w:rsidRPr="001B4C2B">
        <w:rPr>
          <w:rFonts w:ascii="Palatino Linotype" w:hAnsi="Palatino Linotype" w:cs="Arial"/>
          <w:sz w:val="24"/>
          <w:szCs w:val="24"/>
        </w:rPr>
        <w:t>do autorizovaného servisu prodávajícího.</w:t>
      </w:r>
    </w:p>
    <w:p w:rsidR="00384E27" w:rsidRPr="001B4C2B" w:rsidRDefault="00384E27" w:rsidP="00384E27">
      <w:pPr>
        <w:widowControl w:val="0"/>
        <w:autoSpaceDE w:val="0"/>
        <w:autoSpaceDN w:val="0"/>
        <w:adjustRightInd w:val="0"/>
        <w:spacing w:after="0" w:line="240" w:lineRule="atLeast"/>
        <w:jc w:val="both"/>
        <w:rPr>
          <w:rFonts w:ascii="Palatino Linotype" w:hAnsi="Palatino Linotype" w:cs="Arial"/>
          <w:sz w:val="24"/>
          <w:szCs w:val="24"/>
        </w:rPr>
      </w:pPr>
    </w:p>
    <w:p w:rsidR="00240181" w:rsidRPr="001B4C2B" w:rsidRDefault="000E5B53" w:rsidP="003A75FA">
      <w:pPr>
        <w:widowControl w:val="0"/>
        <w:autoSpaceDE w:val="0"/>
        <w:autoSpaceDN w:val="0"/>
        <w:adjustRightInd w:val="0"/>
        <w:spacing w:after="0" w:line="240" w:lineRule="atLeast"/>
        <w:ind w:left="567" w:hanging="425"/>
        <w:jc w:val="center"/>
        <w:rPr>
          <w:rFonts w:ascii="Palatino Linotype" w:hAnsi="Palatino Linotype" w:cs="Arial"/>
          <w:b/>
          <w:sz w:val="24"/>
          <w:szCs w:val="24"/>
        </w:rPr>
      </w:pPr>
      <w:r w:rsidRPr="001B4C2B">
        <w:rPr>
          <w:rFonts w:ascii="Palatino Linotype" w:hAnsi="Palatino Linotype" w:cs="Arial"/>
          <w:b/>
          <w:sz w:val="24"/>
          <w:szCs w:val="24"/>
        </w:rPr>
        <w:t>IX</w:t>
      </w:r>
      <w:r w:rsidR="00CF684C" w:rsidRPr="001B4C2B">
        <w:rPr>
          <w:rFonts w:ascii="Palatino Linotype" w:hAnsi="Palatino Linotype" w:cs="Arial"/>
          <w:b/>
          <w:sz w:val="24"/>
          <w:szCs w:val="24"/>
        </w:rPr>
        <w:t>.</w:t>
      </w:r>
    </w:p>
    <w:p w:rsidR="006E30D2" w:rsidRPr="001B4C2B" w:rsidRDefault="00024EF3">
      <w:pPr>
        <w:widowControl w:val="0"/>
        <w:autoSpaceDE w:val="0"/>
        <w:autoSpaceDN w:val="0"/>
        <w:adjustRightInd w:val="0"/>
        <w:spacing w:after="0" w:line="240" w:lineRule="atLeast"/>
        <w:jc w:val="center"/>
        <w:rPr>
          <w:rFonts w:ascii="Palatino Linotype" w:hAnsi="Palatino Linotype" w:cs="Arial"/>
          <w:b/>
          <w:sz w:val="24"/>
          <w:szCs w:val="24"/>
        </w:rPr>
      </w:pPr>
      <w:r w:rsidRPr="001B4C2B">
        <w:rPr>
          <w:rFonts w:ascii="Palatino Linotype" w:hAnsi="Palatino Linotype" w:cs="Arial"/>
          <w:b/>
          <w:sz w:val="24"/>
          <w:szCs w:val="24"/>
        </w:rPr>
        <w:t>Jiná ujednání</w:t>
      </w:r>
    </w:p>
    <w:p w:rsidR="006E30D2" w:rsidRPr="001B4C2B" w:rsidRDefault="006E30D2">
      <w:pPr>
        <w:widowControl w:val="0"/>
        <w:autoSpaceDE w:val="0"/>
        <w:autoSpaceDN w:val="0"/>
        <w:adjustRightInd w:val="0"/>
        <w:spacing w:after="0" w:line="240" w:lineRule="atLeast"/>
        <w:rPr>
          <w:rFonts w:ascii="Palatino Linotype" w:hAnsi="Palatino Linotype" w:cs="Arial"/>
          <w:sz w:val="24"/>
          <w:szCs w:val="24"/>
        </w:rPr>
      </w:pPr>
    </w:p>
    <w:p w:rsidR="006E30D2" w:rsidRPr="001B4C2B" w:rsidRDefault="00024EF3" w:rsidP="00FE73BE">
      <w:pPr>
        <w:pStyle w:val="Odstavecseseznamem"/>
        <w:widowControl w:val="0"/>
        <w:numPr>
          <w:ilvl w:val="0"/>
          <w:numId w:val="5"/>
        </w:numPr>
        <w:autoSpaceDE w:val="0"/>
        <w:autoSpaceDN w:val="0"/>
        <w:adjustRightInd w:val="0"/>
        <w:spacing w:after="0" w:line="240" w:lineRule="atLeast"/>
        <w:ind w:left="426" w:hanging="426"/>
        <w:jc w:val="both"/>
        <w:rPr>
          <w:rFonts w:ascii="Palatino Linotype" w:hAnsi="Palatino Linotype" w:cs="Arial"/>
          <w:sz w:val="24"/>
          <w:szCs w:val="24"/>
        </w:rPr>
      </w:pPr>
      <w:r w:rsidRPr="001B4C2B">
        <w:rPr>
          <w:rFonts w:ascii="Palatino Linotype" w:hAnsi="Palatino Linotype" w:cs="Arial"/>
          <w:sz w:val="24"/>
          <w:szCs w:val="24"/>
        </w:rPr>
        <w:t>Účastníci prohlašují, že tuto smlouvu uzavřeli na základě své pravé a svobodné vůle, že při jejím uzavírání nejednali v tísni či za nevýhodných podmínek, smlouvu si řádně přečetli a s jejím obsahem plně souhlasí, což stvrzují svými vlastnoručními podpisy.</w:t>
      </w:r>
    </w:p>
    <w:p w:rsidR="006E30D2" w:rsidRPr="001B4C2B" w:rsidRDefault="003C10FD" w:rsidP="00384E27">
      <w:pPr>
        <w:pStyle w:val="Odstavecseseznamem"/>
        <w:widowControl w:val="0"/>
        <w:numPr>
          <w:ilvl w:val="0"/>
          <w:numId w:val="5"/>
        </w:numPr>
        <w:autoSpaceDE w:val="0"/>
        <w:autoSpaceDN w:val="0"/>
        <w:adjustRightInd w:val="0"/>
        <w:spacing w:after="0" w:line="240" w:lineRule="atLeast"/>
        <w:ind w:left="426" w:hanging="426"/>
        <w:jc w:val="both"/>
        <w:rPr>
          <w:rFonts w:ascii="Palatino Linotype" w:hAnsi="Palatino Linotype" w:cs="Arial"/>
          <w:sz w:val="24"/>
          <w:szCs w:val="24"/>
        </w:rPr>
      </w:pPr>
      <w:r w:rsidRPr="001B4C2B">
        <w:rPr>
          <w:rFonts w:ascii="Palatino Linotype" w:hAnsi="Palatino Linotype" w:cs="Arial"/>
          <w:sz w:val="24"/>
          <w:szCs w:val="24"/>
        </w:rPr>
        <w:t>Prodávající podpisem této smlouvy dává svůj výslovný souh</w:t>
      </w:r>
      <w:r w:rsidR="00384E27" w:rsidRPr="001B4C2B">
        <w:rPr>
          <w:rFonts w:ascii="Palatino Linotype" w:hAnsi="Palatino Linotype" w:cs="Arial"/>
          <w:sz w:val="24"/>
          <w:szCs w:val="24"/>
        </w:rPr>
        <w:t>las se zveřejněním této smlouvy</w:t>
      </w:r>
      <w:r w:rsidRPr="001B4C2B">
        <w:rPr>
          <w:rFonts w:ascii="Palatino Linotype" w:hAnsi="Palatino Linotype" w:cs="Arial"/>
          <w:sz w:val="24"/>
          <w:szCs w:val="24"/>
        </w:rPr>
        <w:t xml:space="preserve">, všech jejich náležitostech, případně se zveřejněním </w:t>
      </w:r>
      <w:r w:rsidR="001623ED" w:rsidRPr="001B4C2B">
        <w:rPr>
          <w:rFonts w:ascii="Palatino Linotype" w:hAnsi="Palatino Linotype" w:cs="Arial"/>
          <w:sz w:val="24"/>
          <w:szCs w:val="24"/>
        </w:rPr>
        <w:t xml:space="preserve">celé této kupní smlouvy v </w:t>
      </w:r>
      <w:r w:rsidRPr="001B4C2B">
        <w:rPr>
          <w:rFonts w:ascii="Palatino Linotype" w:hAnsi="Palatino Linotype" w:cs="Arial"/>
          <w:sz w:val="24"/>
          <w:szCs w:val="24"/>
        </w:rPr>
        <w:t>čitelném formátu</w:t>
      </w:r>
      <w:r w:rsidR="001623ED" w:rsidRPr="001B4C2B">
        <w:rPr>
          <w:rFonts w:ascii="Palatino Linotype" w:hAnsi="Palatino Linotype" w:cs="Arial"/>
          <w:sz w:val="24"/>
          <w:szCs w:val="24"/>
        </w:rPr>
        <w:t>.</w:t>
      </w:r>
    </w:p>
    <w:p w:rsidR="00384E27" w:rsidRDefault="00384E27" w:rsidP="00384E27">
      <w:pPr>
        <w:pStyle w:val="Odstavecseseznamem"/>
        <w:widowControl w:val="0"/>
        <w:autoSpaceDE w:val="0"/>
        <w:autoSpaceDN w:val="0"/>
        <w:adjustRightInd w:val="0"/>
        <w:spacing w:after="0" w:line="240" w:lineRule="atLeast"/>
        <w:ind w:left="426"/>
        <w:jc w:val="both"/>
        <w:rPr>
          <w:rFonts w:ascii="Palatino Linotype" w:hAnsi="Palatino Linotype" w:cs="Arial"/>
          <w:sz w:val="24"/>
          <w:szCs w:val="24"/>
        </w:rPr>
      </w:pPr>
    </w:p>
    <w:p w:rsidR="006C328F" w:rsidRDefault="006C328F" w:rsidP="00384E27">
      <w:pPr>
        <w:pStyle w:val="Odstavecseseznamem"/>
        <w:widowControl w:val="0"/>
        <w:autoSpaceDE w:val="0"/>
        <w:autoSpaceDN w:val="0"/>
        <w:adjustRightInd w:val="0"/>
        <w:spacing w:after="0" w:line="240" w:lineRule="atLeast"/>
        <w:ind w:left="426"/>
        <w:jc w:val="both"/>
        <w:rPr>
          <w:rFonts w:ascii="Palatino Linotype" w:hAnsi="Palatino Linotype" w:cs="Arial"/>
          <w:sz w:val="24"/>
          <w:szCs w:val="24"/>
        </w:rPr>
      </w:pPr>
    </w:p>
    <w:p w:rsidR="006E30D2" w:rsidRPr="001B4C2B" w:rsidRDefault="000E5B53">
      <w:pPr>
        <w:widowControl w:val="0"/>
        <w:autoSpaceDE w:val="0"/>
        <w:autoSpaceDN w:val="0"/>
        <w:adjustRightInd w:val="0"/>
        <w:spacing w:after="0" w:line="240" w:lineRule="atLeast"/>
        <w:jc w:val="center"/>
        <w:rPr>
          <w:rFonts w:ascii="Palatino Linotype" w:hAnsi="Palatino Linotype" w:cs="Arial"/>
          <w:b/>
          <w:sz w:val="24"/>
          <w:szCs w:val="24"/>
        </w:rPr>
      </w:pPr>
      <w:r w:rsidRPr="001B4C2B">
        <w:rPr>
          <w:rFonts w:ascii="Palatino Linotype" w:hAnsi="Palatino Linotype" w:cs="Arial"/>
          <w:b/>
          <w:sz w:val="24"/>
          <w:szCs w:val="24"/>
        </w:rPr>
        <w:lastRenderedPageBreak/>
        <w:t>X.</w:t>
      </w:r>
    </w:p>
    <w:p w:rsidR="001B4C2B" w:rsidRDefault="00E76118" w:rsidP="006C328F">
      <w:pPr>
        <w:pStyle w:val="slolnkuSmlouvy"/>
        <w:spacing w:before="0"/>
        <w:rPr>
          <w:rFonts w:ascii="Palatino Linotype" w:hAnsi="Palatino Linotype" w:cs="Tahoma"/>
          <w:szCs w:val="24"/>
        </w:rPr>
      </w:pPr>
      <w:r w:rsidRPr="001B4C2B">
        <w:rPr>
          <w:rFonts w:ascii="Palatino Linotype" w:hAnsi="Palatino Linotype" w:cs="Tahoma"/>
          <w:szCs w:val="24"/>
        </w:rPr>
        <w:t>Registr smluv, - doložka</w:t>
      </w:r>
    </w:p>
    <w:p w:rsidR="006C328F" w:rsidRPr="006C328F" w:rsidRDefault="006C328F" w:rsidP="006C328F"/>
    <w:p w:rsidR="00E76118" w:rsidRPr="001B4C2B" w:rsidRDefault="00E76118" w:rsidP="001B4C2B">
      <w:pPr>
        <w:spacing w:after="0"/>
        <w:jc w:val="both"/>
        <w:rPr>
          <w:rFonts w:ascii="Palatino Linotype" w:hAnsi="Palatino Linotype" w:cs="Tahoma"/>
          <w:sz w:val="24"/>
          <w:szCs w:val="24"/>
        </w:rPr>
      </w:pPr>
      <w:r w:rsidRPr="001B4C2B">
        <w:rPr>
          <w:rFonts w:ascii="Palatino Linotype" w:hAnsi="Palatino Linotype" w:cs="Tahoma"/>
          <w:sz w:val="24"/>
          <w:szCs w:val="24"/>
        </w:rPr>
        <w:t>1. V souvislosti s aplikací zákona č. 340/2015 Sb., o zvláštních podmínkách účinnosti některých smluv, uveřejňování těchto smluv a o registru smluv (zákon o registru smluv), ve znění pozdějších předpisů, dále jen „zákon o registru smluv“, a za předpokladu, že podle zákona o registru smluv bude povinné tento zápis z jednání podle uvedeného zákona publikovat, se strany dohodly následujícím způsobem:</w:t>
      </w:r>
    </w:p>
    <w:p w:rsidR="00E76118" w:rsidRPr="001B4C2B" w:rsidRDefault="00E76118" w:rsidP="001B4C2B">
      <w:pPr>
        <w:spacing w:after="0"/>
        <w:jc w:val="both"/>
        <w:rPr>
          <w:rFonts w:ascii="Palatino Linotype" w:hAnsi="Palatino Linotype" w:cs="Tahoma"/>
          <w:sz w:val="24"/>
          <w:szCs w:val="24"/>
        </w:rPr>
      </w:pPr>
      <w:r w:rsidRPr="001B4C2B">
        <w:rPr>
          <w:rFonts w:ascii="Palatino Linotype" w:hAnsi="Palatino Linotype" w:cs="Tahoma"/>
          <w:sz w:val="24"/>
          <w:szCs w:val="24"/>
        </w:rPr>
        <w:t>•</w:t>
      </w:r>
      <w:r w:rsidRPr="001B4C2B">
        <w:rPr>
          <w:rFonts w:ascii="Palatino Linotype" w:hAnsi="Palatino Linotype" w:cs="Tahoma"/>
          <w:sz w:val="24"/>
          <w:szCs w:val="24"/>
        </w:rPr>
        <w:tab/>
        <w:t>Strany pokládají informace obsažené v této smlouvě za obchodní tajemství každé jednotlivé strany, a to nejméně v rozsahu: definice služeb, ceny služeb;</w:t>
      </w:r>
    </w:p>
    <w:p w:rsidR="00E76118" w:rsidRPr="001B4C2B" w:rsidRDefault="00E76118" w:rsidP="001B4C2B">
      <w:pPr>
        <w:spacing w:after="0"/>
        <w:jc w:val="both"/>
        <w:rPr>
          <w:rFonts w:ascii="Palatino Linotype" w:hAnsi="Palatino Linotype" w:cs="Tahoma"/>
          <w:sz w:val="24"/>
          <w:szCs w:val="24"/>
        </w:rPr>
      </w:pPr>
      <w:r w:rsidRPr="001B4C2B">
        <w:rPr>
          <w:rFonts w:ascii="Palatino Linotype" w:hAnsi="Palatino Linotype" w:cs="Tahoma"/>
          <w:sz w:val="24"/>
          <w:szCs w:val="24"/>
        </w:rPr>
        <w:t>•</w:t>
      </w:r>
      <w:r w:rsidRPr="001B4C2B">
        <w:rPr>
          <w:rFonts w:ascii="Palatino Linotype" w:hAnsi="Palatino Linotype" w:cs="Tahoma"/>
          <w:sz w:val="24"/>
          <w:szCs w:val="24"/>
        </w:rPr>
        <w:tab/>
        <w:t xml:space="preserve">Strany souhlasí, že v souladu s ustanovením §5 odst. 2 zákona o registru smluv zašle správci registru smluv elektronický obraz této Smlouvy a </w:t>
      </w:r>
      <w:proofErr w:type="spellStart"/>
      <w:r w:rsidRPr="001B4C2B">
        <w:rPr>
          <w:rFonts w:ascii="Palatino Linotype" w:hAnsi="Palatino Linotype" w:cs="Tahoma"/>
          <w:sz w:val="24"/>
          <w:szCs w:val="24"/>
        </w:rPr>
        <w:t>metadata</w:t>
      </w:r>
      <w:proofErr w:type="spellEnd"/>
      <w:r w:rsidRPr="001B4C2B">
        <w:rPr>
          <w:rFonts w:ascii="Palatino Linotype" w:hAnsi="Palatino Linotype" w:cs="Tahoma"/>
          <w:sz w:val="24"/>
          <w:szCs w:val="24"/>
        </w:rPr>
        <w:t xml:space="preserve"> vyžadovaná zákonem o registru smlu</w:t>
      </w:r>
      <w:r w:rsidR="001B4C2B" w:rsidRPr="001B4C2B">
        <w:rPr>
          <w:rFonts w:ascii="Palatino Linotype" w:hAnsi="Palatino Linotype" w:cs="Tahoma"/>
          <w:sz w:val="24"/>
          <w:szCs w:val="24"/>
        </w:rPr>
        <w:t xml:space="preserve">v žadatel, kterým je kupující </w:t>
      </w:r>
      <w:r w:rsidRPr="001B4C2B">
        <w:rPr>
          <w:rFonts w:ascii="Palatino Linotype" w:hAnsi="Palatino Linotype" w:cs="Tahoma"/>
          <w:sz w:val="24"/>
          <w:szCs w:val="24"/>
        </w:rPr>
        <w:t xml:space="preserve">a to až poté, co v elektronickém obrazu této smlouvy znečitelní data uvedená v písm. a) v souladu s ustanovením §5 odst. 8 a příslušná </w:t>
      </w:r>
      <w:proofErr w:type="spellStart"/>
      <w:r w:rsidRPr="001B4C2B">
        <w:rPr>
          <w:rFonts w:ascii="Palatino Linotype" w:hAnsi="Palatino Linotype" w:cs="Tahoma"/>
          <w:sz w:val="24"/>
          <w:szCs w:val="24"/>
        </w:rPr>
        <w:t>metadata</w:t>
      </w:r>
      <w:proofErr w:type="spellEnd"/>
      <w:r w:rsidRPr="001B4C2B">
        <w:rPr>
          <w:rFonts w:ascii="Palatino Linotype" w:hAnsi="Palatino Linotype" w:cs="Tahoma"/>
          <w:sz w:val="24"/>
          <w:szCs w:val="24"/>
        </w:rPr>
        <w:t xml:space="preserve"> označí jako </w:t>
      </w:r>
      <w:proofErr w:type="spellStart"/>
      <w:r w:rsidRPr="001B4C2B">
        <w:rPr>
          <w:rFonts w:ascii="Palatino Linotype" w:hAnsi="Palatino Linotype" w:cs="Tahoma"/>
          <w:sz w:val="24"/>
          <w:szCs w:val="24"/>
        </w:rPr>
        <w:t>metadata</w:t>
      </w:r>
      <w:proofErr w:type="spellEnd"/>
      <w:r w:rsidRPr="001B4C2B">
        <w:rPr>
          <w:rFonts w:ascii="Palatino Linotype" w:hAnsi="Palatino Linotype" w:cs="Tahoma"/>
          <w:sz w:val="24"/>
          <w:szCs w:val="24"/>
        </w:rPr>
        <w:t xml:space="preserve"> vyloučená z uveřejnění podle ustanovení §5 odst. 5 a 6 zákona o registru smluv.</w:t>
      </w:r>
    </w:p>
    <w:p w:rsidR="00E76118" w:rsidRPr="001B4C2B" w:rsidRDefault="00E76118" w:rsidP="001B4C2B">
      <w:pPr>
        <w:spacing w:after="0"/>
        <w:jc w:val="both"/>
        <w:rPr>
          <w:rFonts w:ascii="Palatino Linotype" w:hAnsi="Palatino Linotype" w:cs="Tahoma"/>
          <w:sz w:val="24"/>
          <w:szCs w:val="24"/>
        </w:rPr>
      </w:pPr>
      <w:r w:rsidRPr="001B4C2B">
        <w:rPr>
          <w:rFonts w:ascii="Palatino Linotype" w:hAnsi="Palatino Linotype" w:cs="Tahoma"/>
          <w:sz w:val="24"/>
          <w:szCs w:val="24"/>
        </w:rPr>
        <w:t>•</w:t>
      </w:r>
      <w:r w:rsidRPr="001B4C2B">
        <w:rPr>
          <w:rFonts w:ascii="Palatino Linotype" w:hAnsi="Palatino Linotype" w:cs="Tahoma"/>
          <w:sz w:val="24"/>
          <w:szCs w:val="24"/>
        </w:rPr>
        <w:tab/>
        <w:t>Žadatel splní povinnost uvedenou v písm. b) ve lhůtě 14 dní od uzavření smlouvy a neprodleně předá druhé straně potvrzení správce registru podle §5 odst. 4 zákona o registru smluv,</w:t>
      </w:r>
    </w:p>
    <w:p w:rsidR="00E76118" w:rsidRPr="001B4C2B" w:rsidRDefault="00E76118" w:rsidP="001B4C2B">
      <w:pPr>
        <w:spacing w:after="0"/>
        <w:jc w:val="both"/>
        <w:rPr>
          <w:rFonts w:ascii="Palatino Linotype" w:hAnsi="Palatino Linotype" w:cs="Tahoma"/>
          <w:sz w:val="24"/>
          <w:szCs w:val="24"/>
        </w:rPr>
      </w:pPr>
      <w:r w:rsidRPr="001B4C2B">
        <w:rPr>
          <w:rFonts w:ascii="Palatino Linotype" w:hAnsi="Palatino Linotype" w:cs="Tahoma"/>
          <w:sz w:val="24"/>
          <w:szCs w:val="24"/>
        </w:rPr>
        <w:t>•</w:t>
      </w:r>
      <w:r w:rsidRPr="001B4C2B">
        <w:rPr>
          <w:rFonts w:ascii="Palatino Linotype" w:hAnsi="Palatino Linotype" w:cs="Tahoma"/>
          <w:sz w:val="24"/>
          <w:szCs w:val="24"/>
        </w:rPr>
        <w:tab/>
        <w:t xml:space="preserve">V případě nesplnění povinnosti podle písm. b) nebo c) ve lhůtách tam stanovených je oprávněna předat elektronický obraz smlouvy a </w:t>
      </w:r>
      <w:proofErr w:type="spellStart"/>
      <w:r w:rsidRPr="001B4C2B">
        <w:rPr>
          <w:rFonts w:ascii="Palatino Linotype" w:hAnsi="Palatino Linotype" w:cs="Tahoma"/>
          <w:sz w:val="24"/>
          <w:szCs w:val="24"/>
        </w:rPr>
        <w:t>metadata</w:t>
      </w:r>
      <w:proofErr w:type="spellEnd"/>
      <w:r w:rsidRPr="001B4C2B">
        <w:rPr>
          <w:rFonts w:ascii="Palatino Linotype" w:hAnsi="Palatino Linotype" w:cs="Tahoma"/>
          <w:sz w:val="24"/>
          <w:szCs w:val="24"/>
        </w:rPr>
        <w:t xml:space="preserve"> po znečitelnění a označení </w:t>
      </w:r>
      <w:proofErr w:type="spellStart"/>
      <w:r w:rsidRPr="001B4C2B">
        <w:rPr>
          <w:rFonts w:ascii="Palatino Linotype" w:hAnsi="Palatino Linotype" w:cs="Tahoma"/>
          <w:sz w:val="24"/>
          <w:szCs w:val="24"/>
        </w:rPr>
        <w:t>metadat</w:t>
      </w:r>
      <w:proofErr w:type="spellEnd"/>
      <w:r w:rsidRPr="001B4C2B">
        <w:rPr>
          <w:rFonts w:ascii="Palatino Linotype" w:hAnsi="Palatino Linotype" w:cs="Tahoma"/>
          <w:sz w:val="24"/>
          <w:szCs w:val="24"/>
        </w:rPr>
        <w:t xml:space="preserve"> jako vyloučených z uveřejnění podle písm. b) druhá strana tak, aby smlouva byla poskytnuta správci registru smluv ve lhůtě uvedené v §5 odst. 2 zákona o registru smluv.</w:t>
      </w:r>
    </w:p>
    <w:p w:rsidR="00E76118" w:rsidRPr="001B4C2B" w:rsidRDefault="00E76118" w:rsidP="001B4C2B">
      <w:pPr>
        <w:spacing w:after="0"/>
        <w:jc w:val="both"/>
        <w:rPr>
          <w:rFonts w:ascii="Palatino Linotype" w:hAnsi="Palatino Linotype" w:cs="Tahoma"/>
          <w:sz w:val="24"/>
          <w:szCs w:val="24"/>
        </w:rPr>
      </w:pPr>
      <w:r w:rsidRPr="001B4C2B">
        <w:rPr>
          <w:rFonts w:ascii="Palatino Linotype" w:hAnsi="Palatino Linotype" w:cs="Tahoma"/>
          <w:sz w:val="24"/>
          <w:szCs w:val="24"/>
        </w:rPr>
        <w:t>•</w:t>
      </w:r>
      <w:r w:rsidRPr="001B4C2B">
        <w:rPr>
          <w:rFonts w:ascii="Palatino Linotype" w:hAnsi="Palatino Linotype" w:cs="Tahoma"/>
          <w:sz w:val="24"/>
          <w:szCs w:val="24"/>
        </w:rPr>
        <w:tab/>
        <w:t>Strany souhlasí, že poskytovatel je opráv</w:t>
      </w:r>
      <w:r w:rsidR="001B4C2B" w:rsidRPr="001B4C2B">
        <w:rPr>
          <w:rFonts w:ascii="Palatino Linotype" w:hAnsi="Palatino Linotype" w:cs="Tahoma"/>
          <w:sz w:val="24"/>
          <w:szCs w:val="24"/>
        </w:rPr>
        <w:t>něn</w:t>
      </w:r>
      <w:r w:rsidRPr="001B4C2B">
        <w:rPr>
          <w:rFonts w:ascii="Palatino Linotype" w:hAnsi="Palatino Linotype" w:cs="Tahoma"/>
          <w:sz w:val="24"/>
          <w:szCs w:val="24"/>
        </w:rPr>
        <w:t xml:space="preserve"> publikovat v registru smluv, stejně jako zpřístupnit podle zákona č. 106/1999 Sb., o svobodném přístupu k informacím, ve znění pozdějších předpisů, a pouze v případě, že bude předchozí postup považován pravomocným rozhodnutím příslušného soudu za nedostatečný.</w:t>
      </w:r>
    </w:p>
    <w:p w:rsidR="00E76118" w:rsidRDefault="00E76118" w:rsidP="001B4C2B">
      <w:pPr>
        <w:spacing w:after="0"/>
        <w:jc w:val="both"/>
        <w:rPr>
          <w:rFonts w:ascii="Palatino Linotype" w:hAnsi="Palatino Linotype" w:cs="Tahoma"/>
          <w:sz w:val="24"/>
          <w:szCs w:val="24"/>
        </w:rPr>
      </w:pPr>
      <w:r w:rsidRPr="001B4C2B">
        <w:rPr>
          <w:rFonts w:ascii="Palatino Linotype" w:hAnsi="Palatino Linotype" w:cs="Tahoma"/>
          <w:sz w:val="24"/>
          <w:szCs w:val="24"/>
        </w:rPr>
        <w:lastRenderedPageBreak/>
        <w:t>•</w:t>
      </w:r>
      <w:r w:rsidRPr="001B4C2B">
        <w:rPr>
          <w:rFonts w:ascii="Palatino Linotype" w:hAnsi="Palatino Linotype" w:cs="Tahoma"/>
          <w:sz w:val="24"/>
          <w:szCs w:val="24"/>
        </w:rPr>
        <w:tab/>
        <w:t>V případě, že kterákoliv strana poruší jakoukoliv povinnost uloženou v tomto odstavce, je druhá strana oprávněna vypovědět tuto smlouvu.</w:t>
      </w:r>
    </w:p>
    <w:p w:rsidR="006C328F" w:rsidRPr="001B4C2B" w:rsidRDefault="006C328F" w:rsidP="001B4C2B">
      <w:pPr>
        <w:spacing w:after="0"/>
        <w:jc w:val="both"/>
        <w:rPr>
          <w:rFonts w:ascii="Palatino Linotype" w:hAnsi="Palatino Linotype" w:cs="Tahoma"/>
          <w:sz w:val="24"/>
          <w:szCs w:val="24"/>
        </w:rPr>
      </w:pPr>
    </w:p>
    <w:p w:rsidR="00E76118" w:rsidRPr="001B4C2B" w:rsidRDefault="00E76118">
      <w:pPr>
        <w:widowControl w:val="0"/>
        <w:autoSpaceDE w:val="0"/>
        <w:autoSpaceDN w:val="0"/>
        <w:adjustRightInd w:val="0"/>
        <w:spacing w:after="0" w:line="240" w:lineRule="atLeast"/>
        <w:jc w:val="center"/>
        <w:rPr>
          <w:rFonts w:ascii="Palatino Linotype" w:hAnsi="Palatino Linotype" w:cs="Arial"/>
          <w:b/>
          <w:sz w:val="24"/>
          <w:szCs w:val="24"/>
        </w:rPr>
      </w:pPr>
      <w:r w:rsidRPr="001B4C2B">
        <w:rPr>
          <w:rFonts w:ascii="Palatino Linotype" w:hAnsi="Palatino Linotype" w:cs="Arial"/>
          <w:b/>
          <w:sz w:val="24"/>
          <w:szCs w:val="24"/>
        </w:rPr>
        <w:t>XI.</w:t>
      </w:r>
    </w:p>
    <w:p w:rsidR="006E30D2" w:rsidRPr="001B4C2B" w:rsidRDefault="00024EF3">
      <w:pPr>
        <w:widowControl w:val="0"/>
        <w:autoSpaceDE w:val="0"/>
        <w:autoSpaceDN w:val="0"/>
        <w:adjustRightInd w:val="0"/>
        <w:spacing w:after="0" w:line="240" w:lineRule="atLeast"/>
        <w:jc w:val="center"/>
        <w:rPr>
          <w:rFonts w:ascii="Palatino Linotype" w:hAnsi="Palatino Linotype" w:cs="Arial"/>
          <w:b/>
          <w:sz w:val="24"/>
          <w:szCs w:val="24"/>
        </w:rPr>
      </w:pPr>
      <w:r w:rsidRPr="001B4C2B">
        <w:rPr>
          <w:rFonts w:ascii="Palatino Linotype" w:hAnsi="Palatino Linotype" w:cs="Arial"/>
          <w:b/>
          <w:sz w:val="24"/>
          <w:szCs w:val="24"/>
        </w:rPr>
        <w:t>Ustanovení přechodná a závěrečná</w:t>
      </w:r>
    </w:p>
    <w:p w:rsidR="006E30D2" w:rsidRPr="001B4C2B" w:rsidRDefault="006E30D2">
      <w:pPr>
        <w:widowControl w:val="0"/>
        <w:autoSpaceDE w:val="0"/>
        <w:autoSpaceDN w:val="0"/>
        <w:adjustRightInd w:val="0"/>
        <w:spacing w:after="0" w:line="240" w:lineRule="atLeast"/>
        <w:rPr>
          <w:rFonts w:ascii="Palatino Linotype" w:hAnsi="Palatino Linotype" w:cs="Arial"/>
          <w:sz w:val="24"/>
          <w:szCs w:val="24"/>
        </w:rPr>
      </w:pPr>
    </w:p>
    <w:p w:rsidR="00124B67" w:rsidRPr="001B4C2B" w:rsidRDefault="00124B67" w:rsidP="00FE73BE">
      <w:pPr>
        <w:numPr>
          <w:ilvl w:val="0"/>
          <w:numId w:val="1"/>
        </w:numPr>
        <w:spacing w:after="0" w:line="240" w:lineRule="auto"/>
        <w:ind w:left="426" w:hanging="426"/>
        <w:jc w:val="both"/>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t>Tato smlouva nabývá platnosti a účinnosti dnem jejího podpisu oběma smluvními stranami, resp. poslední ze smluvních stran.</w:t>
      </w:r>
    </w:p>
    <w:p w:rsidR="00124B67" w:rsidRPr="001B4C2B" w:rsidRDefault="00124B67" w:rsidP="00FE73BE">
      <w:pPr>
        <w:numPr>
          <w:ilvl w:val="0"/>
          <w:numId w:val="1"/>
        </w:numPr>
        <w:spacing w:after="0" w:line="240" w:lineRule="auto"/>
        <w:ind w:left="426" w:hanging="426"/>
        <w:jc w:val="both"/>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t>Tato smlouva je vyhotovena ve 2 stejnopisech, které mají platnost originálu, z nichž každá smluvní strana obdrží po jednom vyhotovení.</w:t>
      </w:r>
    </w:p>
    <w:p w:rsidR="00124B67" w:rsidRPr="001B4C2B" w:rsidRDefault="00124B67" w:rsidP="00FE73BE">
      <w:pPr>
        <w:numPr>
          <w:ilvl w:val="0"/>
          <w:numId w:val="1"/>
        </w:numPr>
        <w:spacing w:after="0" w:line="240" w:lineRule="auto"/>
        <w:ind w:left="426" w:hanging="426"/>
        <w:jc w:val="both"/>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t>Právní vztahy touto smlouvou neupravené se řídí příslušnými ustanovením občanského zákoníku v platném znění (dále jen „NOZ“). Dojde-li k jakémukoli výkladovému sporu ohledně ustanovení uvedených v této smlouvě, má vždy přednost ustanovení tohoto odstavce, případně výklad souladný s těmito ustanoveními</w:t>
      </w:r>
    </w:p>
    <w:p w:rsidR="00124B67" w:rsidRPr="001B4C2B" w:rsidRDefault="00124B67" w:rsidP="00FE73BE">
      <w:pPr>
        <w:numPr>
          <w:ilvl w:val="0"/>
          <w:numId w:val="1"/>
        </w:numPr>
        <w:spacing w:after="0" w:line="240" w:lineRule="auto"/>
        <w:ind w:left="426" w:hanging="426"/>
        <w:jc w:val="both"/>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t>Smluvní strany společně prohlašují, že touto smlouvou upravují komplexně a úplně svá vzájemná práva a povinnosti. Pro výklad této smlouvy, resp. pro stanovení práv a povinností smluvních stran týkajících se této smlouvy proto smluvní strany vylučují použití jakýchkoli dokumentů výslovně neuvedených v této smlouvě (včetně korespondence smluvních stran předcházející uzavření této smlouvy), oborových či jiných zvyklostí či případné předchozí praxe smluvních stran. Smluvní strany tuto smlouvu rovněž dříve neuzavřely v jiné než písemné formě, žádná ze stran proto není oprávněna její obsah písemně potv</w:t>
      </w:r>
      <w:r w:rsidR="00805B15" w:rsidRPr="001B4C2B">
        <w:rPr>
          <w:rFonts w:ascii="Palatino Linotype" w:eastAsia="Calibri" w:hAnsi="Palatino Linotype" w:cs="Times New Roman"/>
          <w:sz w:val="24"/>
          <w:szCs w:val="24"/>
          <w:lang w:eastAsia="en-US"/>
        </w:rPr>
        <w:t>rdit ve smyslu a s účinky dle § </w:t>
      </w:r>
      <w:r w:rsidRPr="001B4C2B">
        <w:rPr>
          <w:rFonts w:ascii="Palatino Linotype" w:eastAsia="Calibri" w:hAnsi="Palatino Linotype" w:cs="Times New Roman"/>
          <w:sz w:val="24"/>
          <w:szCs w:val="24"/>
          <w:lang w:eastAsia="en-US"/>
        </w:rPr>
        <w:t>1757 NOZ.</w:t>
      </w:r>
    </w:p>
    <w:p w:rsidR="00124B67" w:rsidRPr="001B4C2B" w:rsidRDefault="00124B67" w:rsidP="00FE73BE">
      <w:pPr>
        <w:numPr>
          <w:ilvl w:val="0"/>
          <w:numId w:val="1"/>
        </w:numPr>
        <w:spacing w:after="0" w:line="240" w:lineRule="auto"/>
        <w:ind w:left="426" w:hanging="426"/>
        <w:jc w:val="both"/>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t>Dle § 1765 NOZ na sebe obě smluvní strany převzaly nebezpečí změny okolností. Před uzavřením smlouvy strany zvážily p</w:t>
      </w:r>
      <w:r w:rsidR="00805B15" w:rsidRPr="001B4C2B">
        <w:rPr>
          <w:rFonts w:ascii="Palatino Linotype" w:eastAsia="Calibri" w:hAnsi="Palatino Linotype" w:cs="Times New Roman"/>
          <w:sz w:val="24"/>
          <w:szCs w:val="24"/>
          <w:lang w:eastAsia="en-US"/>
        </w:rPr>
        <w:t>lně hospodářskou, ekonomickou i </w:t>
      </w:r>
      <w:r w:rsidRPr="001B4C2B">
        <w:rPr>
          <w:rFonts w:ascii="Palatino Linotype" w:eastAsia="Calibri" w:hAnsi="Palatino Linotype" w:cs="Times New Roman"/>
          <w:sz w:val="24"/>
          <w:szCs w:val="24"/>
          <w:lang w:eastAsia="en-US"/>
        </w:rPr>
        <w:t>faktickou situaci a jsou si plně vědomy okolností smlouvy. Tuto smlouvu tedy nelze měnit rozhodnutím soudu.</w:t>
      </w:r>
    </w:p>
    <w:p w:rsidR="00124B67" w:rsidRPr="001B4C2B" w:rsidRDefault="00124B67" w:rsidP="00FE73BE">
      <w:pPr>
        <w:numPr>
          <w:ilvl w:val="0"/>
          <w:numId w:val="1"/>
        </w:numPr>
        <w:spacing w:after="0" w:line="240" w:lineRule="auto"/>
        <w:ind w:left="426" w:hanging="426"/>
        <w:jc w:val="both"/>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t>Smluvní strany prohlašují, že si navzájem sdělily veškeré okolnosti požad</w:t>
      </w:r>
      <w:r w:rsidR="00805B15" w:rsidRPr="001B4C2B">
        <w:rPr>
          <w:rFonts w:ascii="Palatino Linotype" w:eastAsia="Calibri" w:hAnsi="Palatino Linotype" w:cs="Times New Roman"/>
          <w:sz w:val="24"/>
          <w:szCs w:val="24"/>
          <w:lang w:eastAsia="en-US"/>
        </w:rPr>
        <w:t>ované dle § </w:t>
      </w:r>
      <w:r w:rsidR="006C513D" w:rsidRPr="001B4C2B">
        <w:rPr>
          <w:rFonts w:ascii="Palatino Linotype" w:eastAsia="Calibri" w:hAnsi="Palatino Linotype" w:cs="Times New Roman"/>
          <w:sz w:val="24"/>
          <w:szCs w:val="24"/>
          <w:lang w:eastAsia="en-US"/>
        </w:rPr>
        <w:t xml:space="preserve">1728 odst. 2 NOZ a </w:t>
      </w:r>
      <w:r w:rsidRPr="001B4C2B">
        <w:rPr>
          <w:rFonts w:ascii="Palatino Linotype" w:eastAsia="Calibri" w:hAnsi="Palatino Linotype" w:cs="Times New Roman"/>
          <w:sz w:val="24"/>
          <w:szCs w:val="24"/>
          <w:lang w:eastAsia="en-US"/>
        </w:rPr>
        <w:t>smluvní strany jsou dále povinny si navzájem neprodleně sdělovat případné změny.</w:t>
      </w:r>
    </w:p>
    <w:p w:rsidR="00124B67" w:rsidRPr="001B4C2B" w:rsidRDefault="00124B67" w:rsidP="00FE73BE">
      <w:pPr>
        <w:numPr>
          <w:ilvl w:val="0"/>
          <w:numId w:val="1"/>
        </w:numPr>
        <w:spacing w:after="0" w:line="240" w:lineRule="auto"/>
        <w:ind w:left="426" w:hanging="426"/>
        <w:jc w:val="both"/>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lastRenderedPageBreak/>
        <w:t>Jakákoli smluvní pokuta mezi smluvními stranami musí být sjednána pouze písemně, a to výlučně v podobě listiny podepsané (nikoli elektronicky) oběma smluvními stranami.</w:t>
      </w:r>
    </w:p>
    <w:p w:rsidR="00124B67" w:rsidRPr="001B4C2B" w:rsidRDefault="00124B67" w:rsidP="00FE73BE">
      <w:pPr>
        <w:numPr>
          <w:ilvl w:val="0"/>
          <w:numId w:val="1"/>
        </w:numPr>
        <w:spacing w:after="0" w:line="240" w:lineRule="auto"/>
        <w:ind w:left="426" w:hanging="426"/>
        <w:jc w:val="both"/>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t>Neplatnost právního jednání (v důsledku nedodržení jeho ujednané formy) souvisejícího s touto smlouvou lze namítat i v případě, že již bylo některou ze stran plněno. Ustanovení § 582 odst. 2 NOZ se proto nepoužije.</w:t>
      </w:r>
    </w:p>
    <w:p w:rsidR="00124B67" w:rsidRPr="001B4C2B" w:rsidRDefault="00124B67" w:rsidP="00FE73BE">
      <w:pPr>
        <w:numPr>
          <w:ilvl w:val="0"/>
          <w:numId w:val="1"/>
        </w:numPr>
        <w:spacing w:after="0" w:line="240" w:lineRule="auto"/>
        <w:ind w:left="426" w:hanging="426"/>
        <w:jc w:val="both"/>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t>Jestliže některé ustanovení této smlouvy je nebo se stane neplatným (či zdánlivým) nebo se stane ve vztahu smluvních stran jinak neúčinným, neznamená neplatnost (či zdánlivost) ani neúčinnost tohoto ustanovení neplatnost (či zdánlivost) ani neúčinnost této smlouvy jako celku ani jednotlivých jejích jiných ustanovení, pokud lze takové neplatné (resp. zdánlivé) či neúčinné ustanovení oddělit v souladu se zákonem od ostatního obsahu této smlouvy. Smluvní strany se zavazují, že bez zbytečného odkladu poté, co důvod takovéto nep</w:t>
      </w:r>
      <w:r w:rsidR="00D564B8" w:rsidRPr="001B4C2B">
        <w:rPr>
          <w:rFonts w:ascii="Palatino Linotype" w:eastAsia="Calibri" w:hAnsi="Palatino Linotype" w:cs="Times New Roman"/>
          <w:sz w:val="24"/>
          <w:szCs w:val="24"/>
          <w:lang w:eastAsia="en-US"/>
        </w:rPr>
        <w:t>latnosti (resp. zdánlivosti) či </w:t>
      </w:r>
      <w:r w:rsidRPr="001B4C2B">
        <w:rPr>
          <w:rFonts w:ascii="Palatino Linotype" w:eastAsia="Calibri" w:hAnsi="Palatino Linotype" w:cs="Times New Roman"/>
          <w:sz w:val="24"/>
          <w:szCs w:val="24"/>
          <w:lang w:eastAsia="en-US"/>
        </w:rPr>
        <w:t>neúčinnosti zjistí, nahradí na základě vzájemných jednání zahá</w:t>
      </w:r>
      <w:r w:rsidR="00D564B8" w:rsidRPr="001B4C2B">
        <w:rPr>
          <w:rFonts w:ascii="Palatino Linotype" w:eastAsia="Calibri" w:hAnsi="Palatino Linotype" w:cs="Times New Roman"/>
          <w:sz w:val="24"/>
          <w:szCs w:val="24"/>
          <w:lang w:eastAsia="en-US"/>
        </w:rPr>
        <w:t>jených kteroukoli z </w:t>
      </w:r>
      <w:r w:rsidRPr="001B4C2B">
        <w:rPr>
          <w:rFonts w:ascii="Palatino Linotype" w:eastAsia="Calibri" w:hAnsi="Palatino Linotype" w:cs="Times New Roman"/>
          <w:sz w:val="24"/>
          <w:szCs w:val="24"/>
          <w:lang w:eastAsia="en-US"/>
        </w:rPr>
        <w:t>nich takovéto neplatné (či zdánlivé) nebo neúč</w:t>
      </w:r>
      <w:r w:rsidR="00D564B8" w:rsidRPr="001B4C2B">
        <w:rPr>
          <w:rFonts w:ascii="Palatino Linotype" w:eastAsia="Calibri" w:hAnsi="Palatino Linotype" w:cs="Times New Roman"/>
          <w:sz w:val="24"/>
          <w:szCs w:val="24"/>
          <w:lang w:eastAsia="en-US"/>
        </w:rPr>
        <w:t>inné ustanovení jiným platným a </w:t>
      </w:r>
      <w:r w:rsidRPr="001B4C2B">
        <w:rPr>
          <w:rFonts w:ascii="Palatino Linotype" w:eastAsia="Calibri" w:hAnsi="Palatino Linotype" w:cs="Times New Roman"/>
          <w:sz w:val="24"/>
          <w:szCs w:val="24"/>
          <w:lang w:eastAsia="en-US"/>
        </w:rPr>
        <w:t>účinným ustanovením, které bude nejvěrněji odpovídat podstatě a smyslu původního neplatného (resp. zdánlivého) či neúčinného ustanovení.</w:t>
      </w:r>
    </w:p>
    <w:p w:rsidR="00124B67" w:rsidRPr="001B4C2B" w:rsidRDefault="00124B67" w:rsidP="00FE73BE">
      <w:pPr>
        <w:numPr>
          <w:ilvl w:val="0"/>
          <w:numId w:val="1"/>
        </w:numPr>
        <w:spacing w:after="0" w:line="240" w:lineRule="auto"/>
        <w:ind w:left="426" w:hanging="426"/>
        <w:jc w:val="both"/>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t>V případě změny právní formy kterékoliv sm</w:t>
      </w:r>
      <w:r w:rsidR="00D564B8" w:rsidRPr="001B4C2B">
        <w:rPr>
          <w:rFonts w:ascii="Palatino Linotype" w:eastAsia="Calibri" w:hAnsi="Palatino Linotype" w:cs="Times New Roman"/>
          <w:sz w:val="24"/>
          <w:szCs w:val="24"/>
          <w:lang w:eastAsia="en-US"/>
        </w:rPr>
        <w:t>luvní strany přecházejí práva a </w:t>
      </w:r>
      <w:r w:rsidRPr="001B4C2B">
        <w:rPr>
          <w:rFonts w:ascii="Palatino Linotype" w:eastAsia="Calibri" w:hAnsi="Palatino Linotype" w:cs="Times New Roman"/>
          <w:sz w:val="24"/>
          <w:szCs w:val="24"/>
          <w:lang w:eastAsia="en-US"/>
        </w:rPr>
        <w:t>povinnosti z této smlouvy na nástupnický subjekt.</w:t>
      </w:r>
    </w:p>
    <w:p w:rsidR="00124B67" w:rsidRPr="001B4C2B" w:rsidRDefault="00124B67" w:rsidP="00FE73BE">
      <w:pPr>
        <w:numPr>
          <w:ilvl w:val="0"/>
          <w:numId w:val="1"/>
        </w:numPr>
        <w:spacing w:after="0" w:line="240" w:lineRule="auto"/>
        <w:ind w:left="426" w:hanging="426"/>
        <w:jc w:val="both"/>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t>Kupující neakceptuje jakékoli smluvní poku</w:t>
      </w:r>
      <w:r w:rsidR="006C513D" w:rsidRPr="001B4C2B">
        <w:rPr>
          <w:rFonts w:ascii="Palatino Linotype" w:eastAsia="Calibri" w:hAnsi="Palatino Linotype" w:cs="Times New Roman"/>
          <w:sz w:val="24"/>
          <w:szCs w:val="24"/>
          <w:lang w:eastAsia="en-US"/>
        </w:rPr>
        <w:t xml:space="preserve">ty či sankce za porušení svých </w:t>
      </w:r>
      <w:r w:rsidRPr="001B4C2B">
        <w:rPr>
          <w:rFonts w:ascii="Palatino Linotype" w:eastAsia="Calibri" w:hAnsi="Palatino Linotype" w:cs="Times New Roman"/>
          <w:sz w:val="24"/>
          <w:szCs w:val="24"/>
          <w:lang w:eastAsia="en-US"/>
        </w:rPr>
        <w:t>povinností, vyjma zákonem stanovených.</w:t>
      </w:r>
    </w:p>
    <w:p w:rsidR="00124B67" w:rsidRPr="001B4C2B" w:rsidRDefault="00124B67" w:rsidP="00FE73BE">
      <w:pPr>
        <w:numPr>
          <w:ilvl w:val="0"/>
          <w:numId w:val="1"/>
        </w:numPr>
        <w:spacing w:after="0" w:line="240" w:lineRule="auto"/>
        <w:ind w:left="426" w:hanging="426"/>
        <w:jc w:val="both"/>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t>Měnit či doplňovat tuto smlouvu je možné pouze písemnými dodatky podepsanými oběma smluvními stranami, není-li v této smlouvě uvedeno jinak.</w:t>
      </w:r>
    </w:p>
    <w:p w:rsidR="00124B67" w:rsidRPr="001B4C2B" w:rsidRDefault="00124B67" w:rsidP="00FE73BE">
      <w:pPr>
        <w:numPr>
          <w:ilvl w:val="0"/>
          <w:numId w:val="1"/>
        </w:numPr>
        <w:spacing w:after="0" w:line="240" w:lineRule="auto"/>
        <w:ind w:left="426" w:hanging="426"/>
        <w:jc w:val="both"/>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t>Smluvní strany se dohodly, že veškerou vzájemnou písemnou komunikaci budou činit na adresy uvedené v záhlaví této smlouvy, nedohodnout-li se písemně jinak. Smluvní strany se současně zavazují sdělit si bez zbytečného prodlení veškeré změny v údajích uvedených v záhlaví této smlouvy. Poruší-li některá ze smluvních stran tuto povinnost, nemůže se úspěšně dovolat nedoručení písemnosti či jiného plnění.</w:t>
      </w:r>
    </w:p>
    <w:p w:rsidR="00124B67" w:rsidRPr="001B4C2B" w:rsidRDefault="00124B67" w:rsidP="00FE73BE">
      <w:pPr>
        <w:numPr>
          <w:ilvl w:val="0"/>
          <w:numId w:val="1"/>
        </w:numPr>
        <w:spacing w:after="0" w:line="240" w:lineRule="auto"/>
        <w:ind w:left="426" w:hanging="426"/>
        <w:jc w:val="both"/>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t>Smluvní strany prohlašují, že si tuto smlouvu přečetly, je jim srozumitelná a je projevem jejich pravé a svobodné vůle, učiněným svobodně, vážně, určitě a nikoli v tísni za nápadně nevýhodných podmínek. Na důkaz toho připojují své vlastnoruční podpisy.</w:t>
      </w:r>
    </w:p>
    <w:p w:rsidR="00221030" w:rsidRPr="001B4C2B" w:rsidRDefault="00C27DB3" w:rsidP="00221030">
      <w:pPr>
        <w:numPr>
          <w:ilvl w:val="0"/>
          <w:numId w:val="1"/>
        </w:numPr>
        <w:tabs>
          <w:tab w:val="center" w:pos="2694"/>
        </w:tabs>
        <w:spacing w:after="0" w:line="240" w:lineRule="auto"/>
        <w:ind w:left="426" w:hanging="426"/>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t>Součástí smlouvy j</w:t>
      </w:r>
      <w:r w:rsidR="005C544A" w:rsidRPr="001B4C2B">
        <w:rPr>
          <w:rFonts w:ascii="Palatino Linotype" w:eastAsia="Calibri" w:hAnsi="Palatino Linotype" w:cs="Times New Roman"/>
          <w:sz w:val="24"/>
          <w:szCs w:val="24"/>
          <w:lang w:eastAsia="en-US"/>
        </w:rPr>
        <w:t>e</w:t>
      </w:r>
      <w:r w:rsidRPr="001B4C2B">
        <w:rPr>
          <w:rFonts w:ascii="Palatino Linotype" w:eastAsia="Calibri" w:hAnsi="Palatino Linotype" w:cs="Times New Roman"/>
          <w:sz w:val="24"/>
          <w:szCs w:val="24"/>
          <w:lang w:eastAsia="en-US"/>
        </w:rPr>
        <w:t xml:space="preserve">: </w:t>
      </w:r>
    </w:p>
    <w:p w:rsidR="00221030" w:rsidRPr="001B4C2B" w:rsidRDefault="00221030" w:rsidP="00221030">
      <w:pPr>
        <w:tabs>
          <w:tab w:val="center" w:pos="2694"/>
        </w:tabs>
        <w:spacing w:after="0" w:line="240" w:lineRule="auto"/>
        <w:ind w:left="993"/>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lastRenderedPageBreak/>
        <w:tab/>
      </w:r>
      <w:r w:rsidR="00C27DB3" w:rsidRPr="001B4C2B">
        <w:rPr>
          <w:rFonts w:ascii="Palatino Linotype" w:eastAsia="Calibri" w:hAnsi="Palatino Linotype" w:cs="Times New Roman"/>
          <w:sz w:val="24"/>
          <w:szCs w:val="24"/>
          <w:lang w:eastAsia="en-US"/>
        </w:rPr>
        <w:t>Pří</w:t>
      </w:r>
      <w:r w:rsidRPr="001B4C2B">
        <w:rPr>
          <w:rFonts w:ascii="Palatino Linotype" w:eastAsia="Calibri" w:hAnsi="Palatino Linotype" w:cs="Times New Roman"/>
          <w:sz w:val="24"/>
          <w:szCs w:val="24"/>
          <w:lang w:eastAsia="en-US"/>
        </w:rPr>
        <w:t>loha č. 1 Technická specifikace</w:t>
      </w:r>
    </w:p>
    <w:p w:rsidR="00C547C1" w:rsidRPr="001B4C2B" w:rsidRDefault="00C547C1" w:rsidP="00221030">
      <w:pPr>
        <w:tabs>
          <w:tab w:val="center" w:pos="-2977"/>
        </w:tabs>
        <w:spacing w:after="0" w:line="240" w:lineRule="auto"/>
        <w:ind w:left="993"/>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t xml:space="preserve">Příloha </w:t>
      </w:r>
      <w:proofErr w:type="gramStart"/>
      <w:r w:rsidRPr="001B4C2B">
        <w:rPr>
          <w:rFonts w:ascii="Palatino Linotype" w:eastAsia="Calibri" w:hAnsi="Palatino Linotype" w:cs="Times New Roman"/>
          <w:sz w:val="24"/>
          <w:szCs w:val="24"/>
          <w:lang w:eastAsia="en-US"/>
        </w:rPr>
        <w:t>č. 2 Předávací</w:t>
      </w:r>
      <w:proofErr w:type="gramEnd"/>
      <w:r w:rsidRPr="001B4C2B">
        <w:rPr>
          <w:rFonts w:ascii="Palatino Linotype" w:eastAsia="Calibri" w:hAnsi="Palatino Linotype" w:cs="Times New Roman"/>
          <w:sz w:val="24"/>
          <w:szCs w:val="24"/>
          <w:lang w:eastAsia="en-US"/>
        </w:rPr>
        <w:t xml:space="preserve"> protokol</w:t>
      </w:r>
    </w:p>
    <w:p w:rsidR="00221030" w:rsidRPr="001B4C2B" w:rsidRDefault="00221030" w:rsidP="00221030">
      <w:pPr>
        <w:tabs>
          <w:tab w:val="center" w:pos="-2977"/>
        </w:tabs>
        <w:spacing w:after="0" w:line="240" w:lineRule="auto"/>
        <w:ind w:left="993"/>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t xml:space="preserve">Příloha </w:t>
      </w:r>
      <w:proofErr w:type="gramStart"/>
      <w:r w:rsidRPr="001B4C2B">
        <w:rPr>
          <w:rFonts w:ascii="Palatino Linotype" w:eastAsia="Calibri" w:hAnsi="Palatino Linotype" w:cs="Times New Roman"/>
          <w:sz w:val="24"/>
          <w:szCs w:val="24"/>
          <w:lang w:eastAsia="en-US"/>
        </w:rPr>
        <w:t>č. 3 Servisní</w:t>
      </w:r>
      <w:proofErr w:type="gramEnd"/>
      <w:r w:rsidRPr="001B4C2B">
        <w:rPr>
          <w:rFonts w:ascii="Palatino Linotype" w:eastAsia="Calibri" w:hAnsi="Palatino Linotype" w:cs="Times New Roman"/>
          <w:sz w:val="24"/>
          <w:szCs w:val="24"/>
          <w:lang w:eastAsia="en-US"/>
        </w:rPr>
        <w:t xml:space="preserve"> plán</w:t>
      </w:r>
    </w:p>
    <w:p w:rsidR="00221030" w:rsidRPr="001B4C2B" w:rsidRDefault="00221030" w:rsidP="00221030">
      <w:pPr>
        <w:tabs>
          <w:tab w:val="right" w:pos="2694"/>
        </w:tabs>
        <w:spacing w:after="0" w:line="240" w:lineRule="auto"/>
        <w:ind w:left="1440" w:firstLine="720"/>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tab/>
      </w:r>
    </w:p>
    <w:p w:rsidR="00221030" w:rsidRPr="001B4C2B" w:rsidRDefault="00221030" w:rsidP="00C547C1">
      <w:pPr>
        <w:spacing w:after="0" w:line="240" w:lineRule="auto"/>
        <w:ind w:left="1440" w:firstLine="720"/>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t xml:space="preserve">     </w:t>
      </w:r>
    </w:p>
    <w:p w:rsidR="00C27DB3" w:rsidRPr="001B4C2B" w:rsidRDefault="00C27DB3" w:rsidP="00C27DB3">
      <w:pPr>
        <w:spacing w:after="0" w:line="240" w:lineRule="auto"/>
        <w:ind w:left="2880"/>
        <w:jc w:val="both"/>
        <w:rPr>
          <w:rFonts w:ascii="Palatino Linotype" w:eastAsia="Calibri" w:hAnsi="Palatino Linotype" w:cs="Times New Roman"/>
          <w:sz w:val="24"/>
          <w:szCs w:val="24"/>
          <w:lang w:eastAsia="en-US"/>
        </w:rPr>
      </w:pPr>
      <w:r w:rsidRPr="001B4C2B">
        <w:rPr>
          <w:rFonts w:ascii="Palatino Linotype" w:eastAsia="Calibri" w:hAnsi="Palatino Linotype" w:cs="Times New Roman"/>
          <w:sz w:val="24"/>
          <w:szCs w:val="24"/>
          <w:lang w:eastAsia="en-US"/>
        </w:rPr>
        <w:t xml:space="preserve">  </w:t>
      </w:r>
    </w:p>
    <w:p w:rsidR="006E30D2" w:rsidRPr="001B4C2B" w:rsidRDefault="006E30D2" w:rsidP="00FE73BE">
      <w:pPr>
        <w:widowControl w:val="0"/>
        <w:autoSpaceDE w:val="0"/>
        <w:autoSpaceDN w:val="0"/>
        <w:adjustRightInd w:val="0"/>
        <w:spacing w:after="0" w:line="240" w:lineRule="atLeast"/>
        <w:ind w:left="426" w:hanging="426"/>
        <w:rPr>
          <w:rFonts w:ascii="Palatino Linotype" w:hAnsi="Palatino Linotype" w:cs="Arial"/>
          <w:sz w:val="24"/>
          <w:szCs w:val="24"/>
        </w:rPr>
      </w:pPr>
    </w:p>
    <w:p w:rsidR="00124B67" w:rsidRPr="001B4C2B" w:rsidRDefault="00124B67">
      <w:pPr>
        <w:widowControl w:val="0"/>
        <w:autoSpaceDE w:val="0"/>
        <w:autoSpaceDN w:val="0"/>
        <w:adjustRightInd w:val="0"/>
        <w:spacing w:after="0" w:line="240" w:lineRule="atLeast"/>
        <w:jc w:val="both"/>
        <w:rPr>
          <w:rFonts w:ascii="Palatino Linotype" w:hAnsi="Palatino Linotype" w:cs="Arial"/>
          <w:sz w:val="24"/>
          <w:szCs w:val="24"/>
        </w:rPr>
      </w:pPr>
    </w:p>
    <w:p w:rsidR="006E30D2" w:rsidRPr="001B4C2B" w:rsidRDefault="00024EF3">
      <w:pPr>
        <w:widowControl w:val="0"/>
        <w:autoSpaceDE w:val="0"/>
        <w:autoSpaceDN w:val="0"/>
        <w:adjustRightInd w:val="0"/>
        <w:spacing w:after="0" w:line="240" w:lineRule="atLeast"/>
        <w:jc w:val="both"/>
        <w:rPr>
          <w:rFonts w:ascii="Palatino Linotype" w:hAnsi="Palatino Linotype" w:cs="Arial"/>
          <w:sz w:val="24"/>
          <w:szCs w:val="24"/>
        </w:rPr>
      </w:pPr>
      <w:r w:rsidRPr="001B4C2B">
        <w:rPr>
          <w:rFonts w:ascii="Palatino Linotype" w:hAnsi="Palatino Linotype" w:cs="Arial"/>
          <w:sz w:val="24"/>
          <w:szCs w:val="24"/>
        </w:rPr>
        <w:t>V</w:t>
      </w:r>
      <w:r w:rsidR="00866D56" w:rsidRPr="001B4C2B">
        <w:rPr>
          <w:rFonts w:ascii="Palatino Linotype" w:hAnsi="Palatino Linotype" w:cs="Arial"/>
          <w:sz w:val="24"/>
          <w:szCs w:val="24"/>
        </w:rPr>
        <w:t xml:space="preserve"> Krnově </w:t>
      </w:r>
      <w:r w:rsidRPr="001B4C2B">
        <w:rPr>
          <w:rFonts w:ascii="Palatino Linotype" w:hAnsi="Palatino Linotype" w:cs="Arial"/>
          <w:sz w:val="24"/>
          <w:szCs w:val="24"/>
        </w:rPr>
        <w:t>dne ………………</w:t>
      </w:r>
      <w:r w:rsidR="001D7554">
        <w:rPr>
          <w:rFonts w:ascii="Palatino Linotype" w:hAnsi="Palatino Linotype" w:cs="Arial"/>
          <w:sz w:val="24"/>
          <w:szCs w:val="24"/>
        </w:rPr>
        <w:tab/>
      </w:r>
      <w:r w:rsidR="001D7554">
        <w:rPr>
          <w:rFonts w:ascii="Palatino Linotype" w:hAnsi="Palatino Linotype" w:cs="Arial"/>
          <w:sz w:val="24"/>
          <w:szCs w:val="24"/>
        </w:rPr>
        <w:tab/>
      </w:r>
      <w:r w:rsidR="001D7554">
        <w:rPr>
          <w:rFonts w:ascii="Palatino Linotype" w:hAnsi="Palatino Linotype" w:cs="Arial"/>
          <w:sz w:val="24"/>
          <w:szCs w:val="24"/>
        </w:rPr>
        <w:tab/>
      </w:r>
      <w:r w:rsidR="001D7554">
        <w:rPr>
          <w:rFonts w:ascii="Palatino Linotype" w:hAnsi="Palatino Linotype" w:cs="Arial"/>
          <w:sz w:val="24"/>
          <w:szCs w:val="24"/>
        </w:rPr>
        <w:tab/>
        <w:t>V Třinci dne ……………………</w:t>
      </w:r>
    </w:p>
    <w:p w:rsidR="006E30D2" w:rsidRPr="001B4C2B" w:rsidRDefault="00024EF3">
      <w:pPr>
        <w:widowControl w:val="0"/>
        <w:autoSpaceDE w:val="0"/>
        <w:autoSpaceDN w:val="0"/>
        <w:adjustRightInd w:val="0"/>
        <w:spacing w:after="0" w:line="240" w:lineRule="atLeast"/>
        <w:rPr>
          <w:rFonts w:ascii="Palatino Linotype" w:hAnsi="Palatino Linotype" w:cs="Arial"/>
          <w:sz w:val="24"/>
          <w:szCs w:val="24"/>
        </w:rPr>
      </w:pPr>
      <w:r w:rsidRPr="001B4C2B">
        <w:rPr>
          <w:rFonts w:ascii="Palatino Linotype" w:hAnsi="Palatino Linotype" w:cs="Arial"/>
          <w:sz w:val="24"/>
          <w:szCs w:val="24"/>
        </w:rPr>
        <w:br/>
        <w:t>podpisy účastníků smlouvy:</w:t>
      </w:r>
    </w:p>
    <w:p w:rsidR="002A2A21" w:rsidRPr="001B4C2B" w:rsidRDefault="002A2A21">
      <w:pPr>
        <w:widowControl w:val="0"/>
        <w:autoSpaceDE w:val="0"/>
        <w:autoSpaceDN w:val="0"/>
        <w:adjustRightInd w:val="0"/>
        <w:spacing w:after="0" w:line="240" w:lineRule="atLeast"/>
        <w:rPr>
          <w:rFonts w:ascii="Palatino Linotype" w:hAnsi="Palatino Linotype" w:cs="Arial"/>
          <w:sz w:val="24"/>
          <w:szCs w:val="24"/>
        </w:rPr>
      </w:pPr>
    </w:p>
    <w:p w:rsidR="00C96FAF" w:rsidRPr="001B4C2B" w:rsidRDefault="00C96FAF">
      <w:pPr>
        <w:widowControl w:val="0"/>
        <w:autoSpaceDE w:val="0"/>
        <w:autoSpaceDN w:val="0"/>
        <w:adjustRightInd w:val="0"/>
        <w:spacing w:after="0" w:line="240" w:lineRule="atLeast"/>
        <w:rPr>
          <w:rFonts w:ascii="Palatino Linotype" w:hAnsi="Palatino Linotype" w:cs="Arial"/>
          <w:sz w:val="24"/>
          <w:szCs w:val="24"/>
        </w:rPr>
      </w:pPr>
    </w:p>
    <w:p w:rsidR="00C96FAF" w:rsidRPr="001B4C2B" w:rsidRDefault="00C96FAF">
      <w:pPr>
        <w:widowControl w:val="0"/>
        <w:autoSpaceDE w:val="0"/>
        <w:autoSpaceDN w:val="0"/>
        <w:adjustRightInd w:val="0"/>
        <w:spacing w:after="0" w:line="240" w:lineRule="atLeast"/>
        <w:rPr>
          <w:rFonts w:ascii="Palatino Linotype" w:hAnsi="Palatino Linotype" w:cs="Arial"/>
          <w:sz w:val="24"/>
          <w:szCs w:val="24"/>
        </w:rPr>
      </w:pPr>
    </w:p>
    <w:p w:rsidR="00C96FAF" w:rsidRPr="001B4C2B" w:rsidRDefault="00C96FAF">
      <w:pPr>
        <w:widowControl w:val="0"/>
        <w:autoSpaceDE w:val="0"/>
        <w:autoSpaceDN w:val="0"/>
        <w:adjustRightInd w:val="0"/>
        <w:spacing w:after="0" w:line="240" w:lineRule="atLeast"/>
        <w:rPr>
          <w:rFonts w:ascii="Palatino Linotype" w:hAnsi="Palatino Linotype" w:cs="Arial"/>
          <w:sz w:val="24"/>
          <w:szCs w:val="24"/>
        </w:rPr>
      </w:pPr>
    </w:p>
    <w:p w:rsidR="00C96FAF" w:rsidRPr="001B4C2B" w:rsidRDefault="00C96FAF">
      <w:pPr>
        <w:widowControl w:val="0"/>
        <w:autoSpaceDE w:val="0"/>
        <w:autoSpaceDN w:val="0"/>
        <w:adjustRightInd w:val="0"/>
        <w:spacing w:after="0" w:line="240" w:lineRule="atLeast"/>
        <w:rPr>
          <w:rFonts w:ascii="Palatino Linotype" w:hAnsi="Palatino Linotype" w:cs="Arial"/>
          <w:sz w:val="24"/>
          <w:szCs w:val="24"/>
        </w:rPr>
      </w:pPr>
    </w:p>
    <w:p w:rsidR="00C96FAF" w:rsidRPr="001B4C2B" w:rsidRDefault="00C96FAF">
      <w:pPr>
        <w:widowControl w:val="0"/>
        <w:autoSpaceDE w:val="0"/>
        <w:autoSpaceDN w:val="0"/>
        <w:adjustRightInd w:val="0"/>
        <w:spacing w:after="0" w:line="240" w:lineRule="atLeast"/>
        <w:rPr>
          <w:rFonts w:ascii="Palatino Linotype" w:hAnsi="Palatino Linotype" w:cs="Arial"/>
          <w:sz w:val="24"/>
          <w:szCs w:val="24"/>
        </w:rPr>
      </w:pPr>
      <w:r w:rsidRPr="001B4C2B">
        <w:rPr>
          <w:rFonts w:ascii="Palatino Linotype" w:hAnsi="Palatino Linotype" w:cs="Arial"/>
          <w:sz w:val="24"/>
          <w:szCs w:val="24"/>
        </w:rPr>
        <w:t>…………………………………</w:t>
      </w:r>
      <w:r w:rsidRPr="001B4C2B">
        <w:rPr>
          <w:rFonts w:ascii="Palatino Linotype" w:hAnsi="Palatino Linotype" w:cs="Arial"/>
          <w:sz w:val="24"/>
          <w:szCs w:val="24"/>
        </w:rPr>
        <w:tab/>
      </w:r>
      <w:r w:rsidRPr="001B4C2B">
        <w:rPr>
          <w:rFonts w:ascii="Palatino Linotype" w:hAnsi="Palatino Linotype" w:cs="Arial"/>
          <w:sz w:val="24"/>
          <w:szCs w:val="24"/>
        </w:rPr>
        <w:tab/>
      </w:r>
      <w:r w:rsidRPr="001B4C2B">
        <w:rPr>
          <w:rFonts w:ascii="Palatino Linotype" w:hAnsi="Palatino Linotype" w:cs="Arial"/>
          <w:sz w:val="24"/>
          <w:szCs w:val="24"/>
        </w:rPr>
        <w:tab/>
      </w:r>
      <w:r w:rsidRPr="001B4C2B">
        <w:rPr>
          <w:rFonts w:ascii="Palatino Linotype" w:hAnsi="Palatino Linotype" w:cs="Arial"/>
          <w:sz w:val="24"/>
          <w:szCs w:val="24"/>
        </w:rPr>
        <w:tab/>
        <w:t>……………………………………..</w:t>
      </w:r>
    </w:p>
    <w:p w:rsidR="00957AC9" w:rsidRPr="001B4C2B" w:rsidRDefault="00957AC9">
      <w:pPr>
        <w:widowControl w:val="0"/>
        <w:autoSpaceDE w:val="0"/>
        <w:autoSpaceDN w:val="0"/>
        <w:adjustRightInd w:val="0"/>
        <w:spacing w:after="0" w:line="240" w:lineRule="atLeast"/>
        <w:rPr>
          <w:rFonts w:ascii="Palatino Linotype" w:hAnsi="Palatino Linotype" w:cs="Arial"/>
          <w:sz w:val="24"/>
          <w:szCs w:val="24"/>
        </w:rPr>
      </w:pPr>
      <w:r w:rsidRPr="001B4C2B">
        <w:rPr>
          <w:rFonts w:ascii="Palatino Linotype" w:hAnsi="Palatino Linotype" w:cs="Arial"/>
          <w:sz w:val="24"/>
          <w:szCs w:val="24"/>
        </w:rPr>
        <w:t>MUDr. Ladislav Václavec, MBA</w:t>
      </w:r>
      <w:r w:rsidR="00E97527">
        <w:rPr>
          <w:rFonts w:ascii="Palatino Linotype" w:hAnsi="Palatino Linotype" w:cs="Arial"/>
          <w:sz w:val="24"/>
          <w:szCs w:val="24"/>
        </w:rPr>
        <w:tab/>
      </w:r>
      <w:r w:rsidR="00E97527">
        <w:rPr>
          <w:rFonts w:ascii="Palatino Linotype" w:hAnsi="Palatino Linotype" w:cs="Arial"/>
          <w:sz w:val="24"/>
          <w:szCs w:val="24"/>
        </w:rPr>
        <w:tab/>
      </w:r>
      <w:r w:rsidR="00E97527">
        <w:rPr>
          <w:rFonts w:ascii="Palatino Linotype" w:hAnsi="Palatino Linotype" w:cs="Arial"/>
          <w:sz w:val="24"/>
          <w:szCs w:val="24"/>
        </w:rPr>
        <w:tab/>
      </w:r>
      <w:r w:rsidR="00E97527">
        <w:rPr>
          <w:rFonts w:ascii="Palatino Linotype" w:hAnsi="Palatino Linotype" w:cs="Arial"/>
          <w:sz w:val="24"/>
          <w:szCs w:val="24"/>
        </w:rPr>
        <w:tab/>
        <w:t xml:space="preserve">   Jiří Mikula – KARIREAL a.s.</w:t>
      </w:r>
    </w:p>
    <w:p w:rsidR="00024EF3" w:rsidRPr="001B4C2B" w:rsidRDefault="00957AC9">
      <w:pPr>
        <w:widowControl w:val="0"/>
        <w:autoSpaceDE w:val="0"/>
        <w:autoSpaceDN w:val="0"/>
        <w:adjustRightInd w:val="0"/>
        <w:spacing w:after="0" w:line="240" w:lineRule="atLeast"/>
        <w:rPr>
          <w:rFonts w:ascii="Palatino Linotype" w:hAnsi="Palatino Linotype" w:cs="Arial"/>
          <w:sz w:val="24"/>
          <w:szCs w:val="24"/>
        </w:rPr>
      </w:pPr>
      <w:r w:rsidRPr="001B4C2B">
        <w:rPr>
          <w:rFonts w:ascii="Palatino Linotype" w:hAnsi="Palatino Linotype" w:cs="Arial"/>
          <w:sz w:val="24"/>
          <w:szCs w:val="24"/>
        </w:rPr>
        <w:t xml:space="preserve">     Za kupujícího</w:t>
      </w:r>
      <w:r w:rsidRPr="001B4C2B">
        <w:rPr>
          <w:rFonts w:ascii="Palatino Linotype" w:hAnsi="Palatino Linotype" w:cs="Arial"/>
          <w:sz w:val="24"/>
          <w:szCs w:val="24"/>
        </w:rPr>
        <w:tab/>
      </w:r>
      <w:r w:rsidRPr="001B4C2B">
        <w:rPr>
          <w:rFonts w:ascii="Palatino Linotype" w:hAnsi="Palatino Linotype" w:cs="Arial"/>
          <w:sz w:val="24"/>
          <w:szCs w:val="24"/>
        </w:rPr>
        <w:tab/>
      </w:r>
      <w:r w:rsidRPr="001B4C2B">
        <w:rPr>
          <w:rFonts w:ascii="Palatino Linotype" w:hAnsi="Palatino Linotype" w:cs="Arial"/>
          <w:sz w:val="24"/>
          <w:szCs w:val="24"/>
        </w:rPr>
        <w:tab/>
      </w:r>
      <w:r w:rsidRPr="001B4C2B">
        <w:rPr>
          <w:rFonts w:ascii="Palatino Linotype" w:hAnsi="Palatino Linotype" w:cs="Arial"/>
          <w:sz w:val="24"/>
          <w:szCs w:val="24"/>
        </w:rPr>
        <w:tab/>
      </w:r>
      <w:r w:rsidRPr="001B4C2B">
        <w:rPr>
          <w:rFonts w:ascii="Palatino Linotype" w:hAnsi="Palatino Linotype" w:cs="Arial"/>
          <w:sz w:val="24"/>
          <w:szCs w:val="24"/>
        </w:rPr>
        <w:tab/>
      </w:r>
      <w:r w:rsidRPr="001B4C2B">
        <w:rPr>
          <w:rFonts w:ascii="Palatino Linotype" w:hAnsi="Palatino Linotype" w:cs="Arial"/>
          <w:sz w:val="24"/>
          <w:szCs w:val="24"/>
        </w:rPr>
        <w:tab/>
      </w:r>
      <w:r w:rsidRPr="001B4C2B">
        <w:rPr>
          <w:rFonts w:ascii="Palatino Linotype" w:hAnsi="Palatino Linotype" w:cs="Arial"/>
          <w:sz w:val="24"/>
          <w:szCs w:val="24"/>
        </w:rPr>
        <w:tab/>
        <w:t>Za prodávajícího</w:t>
      </w:r>
    </w:p>
    <w:p w:rsidR="00C547C1" w:rsidRDefault="00C547C1">
      <w:pPr>
        <w:widowControl w:val="0"/>
        <w:autoSpaceDE w:val="0"/>
        <w:autoSpaceDN w:val="0"/>
        <w:adjustRightInd w:val="0"/>
        <w:spacing w:after="0" w:line="240" w:lineRule="atLeast"/>
        <w:rPr>
          <w:rFonts w:ascii="Palatino Linotype" w:hAnsi="Palatino Linotype" w:cs="Arial"/>
          <w:color w:val="000000"/>
          <w:sz w:val="24"/>
          <w:szCs w:val="24"/>
        </w:rPr>
        <w:sectPr w:rsidR="00C547C1" w:rsidSect="006E30D2">
          <w:headerReference w:type="default" r:id="rId8"/>
          <w:footerReference w:type="default" r:id="rId9"/>
          <w:pgSz w:w="12240" w:h="15840"/>
          <w:pgMar w:top="1417" w:right="1417" w:bottom="1417" w:left="1417" w:header="708" w:footer="708" w:gutter="0"/>
          <w:cols w:space="708"/>
          <w:noEndnote/>
        </w:sectPr>
      </w:pPr>
    </w:p>
    <w:p w:rsidR="002A0811" w:rsidRPr="00866D56" w:rsidRDefault="002A0811" w:rsidP="00830E52">
      <w:pPr>
        <w:widowControl w:val="0"/>
        <w:autoSpaceDE w:val="0"/>
        <w:autoSpaceDN w:val="0"/>
        <w:adjustRightInd w:val="0"/>
        <w:spacing w:after="0" w:line="240" w:lineRule="atLeast"/>
        <w:rPr>
          <w:rFonts w:ascii="Palatino Linotype" w:hAnsi="Palatino Linotype" w:cs="Arial"/>
          <w:color w:val="000000"/>
          <w:sz w:val="24"/>
          <w:szCs w:val="24"/>
        </w:rPr>
      </w:pPr>
      <w:r>
        <w:rPr>
          <w:rFonts w:ascii="Palatino Linotype" w:hAnsi="Palatino Linotype" w:cs="Arial"/>
          <w:color w:val="000000"/>
          <w:sz w:val="24"/>
          <w:szCs w:val="24"/>
        </w:rPr>
        <w:lastRenderedPageBreak/>
        <w:t xml:space="preserve"> </w:t>
      </w:r>
    </w:p>
    <w:sectPr w:rsidR="002A0811" w:rsidRPr="00866D56" w:rsidSect="006E30D2">
      <w:pgSz w:w="12240" w:h="15840"/>
      <w:pgMar w:top="1417" w:right="1417" w:bottom="1417"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509" w:rsidRDefault="00E16509" w:rsidP="00957AC9">
      <w:pPr>
        <w:spacing w:after="0" w:line="240" w:lineRule="auto"/>
      </w:pPr>
      <w:r>
        <w:separator/>
      </w:r>
    </w:p>
  </w:endnote>
  <w:endnote w:type="continuationSeparator" w:id="0">
    <w:p w:rsidR="00E16509" w:rsidRDefault="00E16509" w:rsidP="00957A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koda Pro Office">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08622"/>
      <w:docPartObj>
        <w:docPartGallery w:val="Page Numbers (Bottom of Page)"/>
        <w:docPartUnique/>
      </w:docPartObj>
    </w:sdtPr>
    <w:sdtEndPr>
      <w:rPr>
        <w:rFonts w:ascii="Palatino Linotype" w:hAnsi="Palatino Linotype"/>
        <w:sz w:val="20"/>
        <w:szCs w:val="20"/>
      </w:rPr>
    </w:sdtEndPr>
    <w:sdtContent>
      <w:sdt>
        <w:sdtPr>
          <w:rPr>
            <w:rFonts w:ascii="Palatino Linotype" w:hAnsi="Palatino Linotype"/>
          </w:rPr>
          <w:id w:val="37899295"/>
          <w:docPartObj>
            <w:docPartGallery w:val="Page Numbers (Top of Page)"/>
            <w:docPartUnique/>
          </w:docPartObj>
        </w:sdtPr>
        <w:sdtEndPr>
          <w:rPr>
            <w:sz w:val="20"/>
            <w:szCs w:val="20"/>
          </w:rPr>
        </w:sdtEndPr>
        <w:sdtContent>
          <w:p w:rsidR="00CF684C" w:rsidRPr="00084DA0" w:rsidRDefault="000B7CC0">
            <w:pPr>
              <w:pStyle w:val="Zpat"/>
              <w:jc w:val="center"/>
              <w:rPr>
                <w:rFonts w:ascii="Palatino Linotype" w:hAnsi="Palatino Linotype"/>
              </w:rPr>
            </w:pPr>
            <w:r w:rsidRPr="000B7CC0">
              <w:rPr>
                <w:rFonts w:ascii="Palatino Linotype" w:hAnsi="Palatino Linotype"/>
              </w:rPr>
              <w:pict>
                <v:rect id="_x0000_i1026" style="width:0;height:1.5pt" o:hralign="center" o:hrstd="t" o:hr="t" fillcolor="#a0a0a0" stroked="f"/>
              </w:pict>
            </w:r>
          </w:p>
          <w:p w:rsidR="00CF684C" w:rsidRPr="00084DA0" w:rsidRDefault="00CF684C">
            <w:pPr>
              <w:pStyle w:val="Zpat"/>
              <w:jc w:val="center"/>
              <w:rPr>
                <w:rFonts w:ascii="Palatino Linotype" w:hAnsi="Palatino Linotype"/>
                <w:b/>
                <w:sz w:val="24"/>
                <w:szCs w:val="24"/>
              </w:rPr>
            </w:pPr>
            <w:r w:rsidRPr="00084DA0">
              <w:rPr>
                <w:rFonts w:ascii="Palatino Linotype" w:hAnsi="Palatino Linotype"/>
              </w:rPr>
              <w:t xml:space="preserve">Stránka </w:t>
            </w:r>
            <w:r w:rsidR="000B7CC0" w:rsidRPr="00084DA0">
              <w:rPr>
                <w:rFonts w:ascii="Palatino Linotype" w:hAnsi="Palatino Linotype"/>
                <w:b/>
                <w:sz w:val="24"/>
                <w:szCs w:val="24"/>
              </w:rPr>
              <w:fldChar w:fldCharType="begin"/>
            </w:r>
            <w:r w:rsidRPr="00084DA0">
              <w:rPr>
                <w:rFonts w:ascii="Palatino Linotype" w:hAnsi="Palatino Linotype"/>
                <w:b/>
              </w:rPr>
              <w:instrText>PAGE</w:instrText>
            </w:r>
            <w:r w:rsidR="000B7CC0" w:rsidRPr="00084DA0">
              <w:rPr>
                <w:rFonts w:ascii="Palatino Linotype" w:hAnsi="Palatino Linotype"/>
                <w:b/>
                <w:sz w:val="24"/>
                <w:szCs w:val="24"/>
              </w:rPr>
              <w:fldChar w:fldCharType="separate"/>
            </w:r>
            <w:r w:rsidR="00830E52">
              <w:rPr>
                <w:rFonts w:ascii="Palatino Linotype" w:hAnsi="Palatino Linotype"/>
                <w:b/>
                <w:noProof/>
              </w:rPr>
              <w:t>8</w:t>
            </w:r>
            <w:r w:rsidR="000B7CC0" w:rsidRPr="00084DA0">
              <w:rPr>
                <w:rFonts w:ascii="Palatino Linotype" w:hAnsi="Palatino Linotype"/>
                <w:b/>
                <w:sz w:val="24"/>
                <w:szCs w:val="24"/>
              </w:rPr>
              <w:fldChar w:fldCharType="end"/>
            </w:r>
            <w:r w:rsidRPr="00084DA0">
              <w:rPr>
                <w:rFonts w:ascii="Palatino Linotype" w:hAnsi="Palatino Linotype"/>
              </w:rPr>
              <w:t xml:space="preserve"> z </w:t>
            </w:r>
            <w:r w:rsidR="000B7CC0" w:rsidRPr="00084DA0">
              <w:rPr>
                <w:rFonts w:ascii="Palatino Linotype" w:hAnsi="Palatino Linotype"/>
                <w:b/>
                <w:sz w:val="24"/>
                <w:szCs w:val="24"/>
              </w:rPr>
              <w:fldChar w:fldCharType="begin"/>
            </w:r>
            <w:r w:rsidRPr="00084DA0">
              <w:rPr>
                <w:rFonts w:ascii="Palatino Linotype" w:hAnsi="Palatino Linotype"/>
                <w:b/>
              </w:rPr>
              <w:instrText>NUMPAGES</w:instrText>
            </w:r>
            <w:r w:rsidR="000B7CC0" w:rsidRPr="00084DA0">
              <w:rPr>
                <w:rFonts w:ascii="Palatino Linotype" w:hAnsi="Palatino Linotype"/>
                <w:b/>
                <w:sz w:val="24"/>
                <w:szCs w:val="24"/>
              </w:rPr>
              <w:fldChar w:fldCharType="separate"/>
            </w:r>
            <w:r w:rsidR="00830E52">
              <w:rPr>
                <w:rFonts w:ascii="Palatino Linotype" w:hAnsi="Palatino Linotype"/>
                <w:b/>
                <w:noProof/>
              </w:rPr>
              <w:t>10</w:t>
            </w:r>
            <w:r w:rsidR="000B7CC0" w:rsidRPr="00084DA0">
              <w:rPr>
                <w:rFonts w:ascii="Palatino Linotype" w:hAnsi="Palatino Linotype"/>
                <w:b/>
                <w:sz w:val="24"/>
                <w:szCs w:val="24"/>
              </w:rPr>
              <w:fldChar w:fldCharType="end"/>
            </w:r>
          </w:p>
          <w:p w:rsidR="00CF684C" w:rsidRPr="00084DA0" w:rsidRDefault="00CF684C" w:rsidP="00957AC9">
            <w:pPr>
              <w:pStyle w:val="Zpat"/>
              <w:jc w:val="right"/>
              <w:rPr>
                <w:rFonts w:ascii="Palatino Linotype" w:hAnsi="Palatino Linotype"/>
                <w:sz w:val="20"/>
                <w:szCs w:val="20"/>
              </w:rPr>
            </w:pPr>
            <w:r w:rsidRPr="00E52A13">
              <w:rPr>
                <w:rFonts w:ascii="Palatino Linotype" w:hAnsi="Palatino Linotype"/>
                <w:color w:val="808080" w:themeColor="background1" w:themeShade="80"/>
                <w:sz w:val="20"/>
                <w:szCs w:val="20"/>
              </w:rPr>
              <w:t>KS k VZ SZZ/</w:t>
            </w:r>
            <w:proofErr w:type="spellStart"/>
            <w:r w:rsidRPr="00E52A13">
              <w:rPr>
                <w:rFonts w:ascii="Palatino Linotype" w:hAnsi="Palatino Linotype"/>
                <w:color w:val="808080" w:themeColor="background1" w:themeShade="80"/>
                <w:sz w:val="20"/>
                <w:szCs w:val="20"/>
              </w:rPr>
              <w:t>Otr</w:t>
            </w:r>
            <w:proofErr w:type="spellEnd"/>
            <w:r w:rsidRPr="00E52A13">
              <w:rPr>
                <w:rFonts w:ascii="Palatino Linotype" w:hAnsi="Palatino Linotype"/>
                <w:color w:val="808080" w:themeColor="background1" w:themeShade="80"/>
                <w:sz w:val="20"/>
                <w:szCs w:val="20"/>
              </w:rPr>
              <w:t>/</w:t>
            </w:r>
            <w:r w:rsidRPr="001B4C2B">
              <w:rPr>
                <w:rFonts w:ascii="Palatino Linotype" w:hAnsi="Palatino Linotype"/>
                <w:color w:val="808080" w:themeColor="background1" w:themeShade="80"/>
                <w:sz w:val="20"/>
                <w:szCs w:val="20"/>
              </w:rPr>
              <w:t>2016/</w:t>
            </w:r>
            <w:r w:rsidR="001B4C2B" w:rsidRPr="001B4C2B">
              <w:rPr>
                <w:rFonts w:ascii="Palatino Linotype" w:hAnsi="Palatino Linotype"/>
                <w:color w:val="808080" w:themeColor="background1" w:themeShade="80"/>
                <w:sz w:val="20"/>
                <w:szCs w:val="20"/>
              </w:rPr>
              <w:t>11</w:t>
            </w:r>
            <w:r w:rsidRPr="001B4C2B">
              <w:rPr>
                <w:rFonts w:ascii="Palatino Linotype" w:hAnsi="Palatino Linotype"/>
                <w:color w:val="808080" w:themeColor="background1" w:themeShade="80"/>
                <w:sz w:val="20"/>
                <w:szCs w:val="20"/>
              </w:rPr>
              <w:t>/domácí</w:t>
            </w:r>
            <w:r w:rsidRPr="00E52A13">
              <w:rPr>
                <w:rFonts w:ascii="Palatino Linotype" w:hAnsi="Palatino Linotype"/>
                <w:color w:val="808080" w:themeColor="background1" w:themeShade="80"/>
                <w:sz w:val="20"/>
                <w:szCs w:val="20"/>
              </w:rPr>
              <w:t xml:space="preserve"> </w:t>
            </w:r>
            <w:proofErr w:type="spellStart"/>
            <w:r w:rsidRPr="00E52A13">
              <w:rPr>
                <w:rFonts w:ascii="Palatino Linotype" w:hAnsi="Palatino Linotype"/>
                <w:color w:val="808080" w:themeColor="background1" w:themeShade="80"/>
                <w:sz w:val="20"/>
                <w:szCs w:val="20"/>
              </w:rPr>
              <w:t>oš</w:t>
            </w:r>
            <w:proofErr w:type="spellEnd"/>
            <w:r w:rsidRPr="00E52A13">
              <w:rPr>
                <w:rFonts w:ascii="Palatino Linotype" w:hAnsi="Palatino Linotype"/>
                <w:color w:val="808080" w:themeColor="background1" w:themeShade="80"/>
                <w:sz w:val="20"/>
                <w:szCs w:val="20"/>
              </w:rPr>
              <w:t xml:space="preserve">. péče-2ks os. </w:t>
            </w:r>
            <w:proofErr w:type="gramStart"/>
            <w:r w:rsidRPr="00E52A13">
              <w:rPr>
                <w:rFonts w:ascii="Palatino Linotype" w:hAnsi="Palatino Linotype"/>
                <w:color w:val="808080" w:themeColor="background1" w:themeShade="80"/>
                <w:sz w:val="20"/>
                <w:szCs w:val="20"/>
              </w:rPr>
              <w:t>automobilů</w:t>
            </w:r>
            <w:proofErr w:type="gramEnd"/>
            <w:r w:rsidR="00BF23A5">
              <w:rPr>
                <w:rFonts w:ascii="Palatino Linotype" w:hAnsi="Palatino Linotype"/>
                <w:color w:val="808080" w:themeColor="background1" w:themeShade="80"/>
                <w:sz w:val="20"/>
                <w:szCs w:val="20"/>
              </w:rPr>
              <w:t>,opak.</w:t>
            </w:r>
            <w:proofErr w:type="spellStart"/>
            <w:r w:rsidR="00BF23A5">
              <w:rPr>
                <w:rFonts w:ascii="Palatino Linotype" w:hAnsi="Palatino Linotype"/>
                <w:color w:val="808080" w:themeColor="background1" w:themeShade="80"/>
                <w:sz w:val="20"/>
                <w:szCs w:val="20"/>
              </w:rPr>
              <w:t>ř.</w:t>
            </w:r>
            <w:r w:rsidR="007435C6">
              <w:rPr>
                <w:rFonts w:ascii="Palatino Linotype" w:hAnsi="Palatino Linotype"/>
                <w:color w:val="808080" w:themeColor="background1" w:themeShade="80"/>
                <w:sz w:val="20"/>
                <w:szCs w:val="20"/>
              </w:rPr>
              <w:t>I</w:t>
            </w:r>
            <w:r w:rsidR="00EF7A34">
              <w:rPr>
                <w:rFonts w:ascii="Palatino Linotype" w:hAnsi="Palatino Linotype"/>
                <w:color w:val="808080" w:themeColor="background1" w:themeShade="80"/>
                <w:sz w:val="20"/>
                <w:szCs w:val="20"/>
              </w:rPr>
              <w:t>I</w:t>
            </w:r>
            <w:r w:rsidR="007435C6">
              <w:rPr>
                <w:rFonts w:ascii="Palatino Linotype" w:hAnsi="Palatino Linotype"/>
                <w:color w:val="808080" w:themeColor="background1" w:themeShade="80"/>
                <w:sz w:val="20"/>
                <w:szCs w:val="20"/>
              </w:rPr>
              <w:t>I</w:t>
            </w:r>
            <w:proofErr w:type="spellEnd"/>
            <w:r w:rsidR="00F868BE">
              <w:rPr>
                <w:rFonts w:ascii="Palatino Linotype" w:hAnsi="Palatino Linotype"/>
                <w:color w:val="808080" w:themeColor="background1" w:themeShade="80"/>
                <w:sz w:val="20"/>
                <w:szCs w:val="20"/>
              </w:rPr>
              <w:t>.</w:t>
            </w:r>
          </w:p>
        </w:sdtContent>
      </w:sdt>
    </w:sdtContent>
  </w:sdt>
  <w:p w:rsidR="00CF684C" w:rsidRDefault="00CF684C" w:rsidP="00E52A13">
    <w:pPr>
      <w:pStyle w:val="Zpat"/>
      <w:rPr>
        <w:sz w:val="20"/>
        <w:szCs w:val="20"/>
      </w:rPr>
    </w:pPr>
    <w:r w:rsidRPr="001B0ECC">
      <w:rPr>
        <w:sz w:val="20"/>
        <w:szCs w:val="20"/>
      </w:rPr>
      <w:t xml:space="preserve">Podpořeno z Programu švýcarsko-české spolupráce </w:t>
    </w:r>
    <w:r w:rsidRPr="001B0ECC">
      <w:rPr>
        <w:sz w:val="20"/>
        <w:szCs w:val="20"/>
      </w:rPr>
      <w:br/>
      <w:t>„</w:t>
    </w:r>
    <w:proofErr w:type="spellStart"/>
    <w:r w:rsidRPr="001B0ECC">
      <w:rPr>
        <w:sz w:val="20"/>
        <w:szCs w:val="20"/>
      </w:rPr>
      <w:t>Supported</w:t>
    </w:r>
    <w:proofErr w:type="spellEnd"/>
    <w:r w:rsidRPr="001B0ECC">
      <w:rPr>
        <w:sz w:val="20"/>
        <w:szCs w:val="20"/>
      </w:rPr>
      <w:t xml:space="preserve"> by a grant </w:t>
    </w:r>
    <w:proofErr w:type="spellStart"/>
    <w:r w:rsidRPr="001B0ECC">
      <w:rPr>
        <w:sz w:val="20"/>
        <w:szCs w:val="20"/>
      </w:rPr>
      <w:t>from</w:t>
    </w:r>
    <w:proofErr w:type="spellEnd"/>
    <w:r w:rsidRPr="001B0ECC">
      <w:rPr>
        <w:sz w:val="20"/>
        <w:szCs w:val="20"/>
      </w:rPr>
      <w:t xml:space="preserve"> </w:t>
    </w:r>
    <w:proofErr w:type="spellStart"/>
    <w:r w:rsidRPr="001B0ECC">
      <w:rPr>
        <w:sz w:val="20"/>
        <w:szCs w:val="20"/>
      </w:rPr>
      <w:t>Switzerland</w:t>
    </w:r>
    <w:proofErr w:type="spellEnd"/>
    <w:r w:rsidRPr="001B0ECC">
      <w:rPr>
        <w:sz w:val="20"/>
        <w:szCs w:val="20"/>
      </w:rPr>
      <w:t xml:space="preserve"> </w:t>
    </w:r>
    <w:proofErr w:type="spellStart"/>
    <w:r w:rsidRPr="001B0ECC">
      <w:rPr>
        <w:sz w:val="20"/>
        <w:szCs w:val="20"/>
      </w:rPr>
      <w:t>through</w:t>
    </w:r>
    <w:proofErr w:type="spellEnd"/>
    <w:r w:rsidRPr="001B0ECC">
      <w:rPr>
        <w:sz w:val="20"/>
        <w:szCs w:val="20"/>
      </w:rPr>
      <w:t xml:space="preserve"> </w:t>
    </w:r>
    <w:proofErr w:type="spellStart"/>
    <w:r w:rsidRPr="001B0ECC">
      <w:rPr>
        <w:sz w:val="20"/>
        <w:szCs w:val="20"/>
      </w:rPr>
      <w:t>the</w:t>
    </w:r>
    <w:proofErr w:type="spellEnd"/>
    <w:r w:rsidRPr="001B0ECC">
      <w:rPr>
        <w:sz w:val="20"/>
        <w:szCs w:val="20"/>
      </w:rPr>
      <w:t xml:space="preserve"> </w:t>
    </w:r>
    <w:proofErr w:type="spellStart"/>
    <w:r w:rsidRPr="001B0ECC">
      <w:rPr>
        <w:sz w:val="20"/>
        <w:szCs w:val="20"/>
      </w:rPr>
      <w:t>Swiss</w:t>
    </w:r>
    <w:proofErr w:type="spellEnd"/>
    <w:r w:rsidRPr="001B0ECC">
      <w:rPr>
        <w:sz w:val="20"/>
        <w:szCs w:val="20"/>
      </w:rPr>
      <w:t xml:space="preserve"> </w:t>
    </w:r>
    <w:proofErr w:type="spellStart"/>
    <w:r w:rsidRPr="001B0ECC">
      <w:rPr>
        <w:sz w:val="20"/>
        <w:szCs w:val="20"/>
      </w:rPr>
      <w:t>Contribution</w:t>
    </w:r>
    <w:proofErr w:type="spellEnd"/>
    <w:r w:rsidRPr="001B0ECC">
      <w:rPr>
        <w:sz w:val="20"/>
        <w:szCs w:val="20"/>
      </w:rPr>
      <w:t xml:space="preserve"> to </w:t>
    </w:r>
    <w:proofErr w:type="spellStart"/>
    <w:r w:rsidRPr="001B0ECC">
      <w:rPr>
        <w:sz w:val="20"/>
        <w:szCs w:val="20"/>
      </w:rPr>
      <w:t>the</w:t>
    </w:r>
    <w:proofErr w:type="spellEnd"/>
    <w:r w:rsidRPr="001B0ECC">
      <w:rPr>
        <w:sz w:val="20"/>
        <w:szCs w:val="20"/>
      </w:rPr>
      <w:t xml:space="preserve"> </w:t>
    </w:r>
    <w:proofErr w:type="spellStart"/>
    <w:r w:rsidRPr="001B0ECC">
      <w:rPr>
        <w:sz w:val="20"/>
        <w:szCs w:val="20"/>
      </w:rPr>
      <w:t>enlarged</w:t>
    </w:r>
    <w:proofErr w:type="spellEnd"/>
    <w:r w:rsidRPr="001B0ECC">
      <w:rPr>
        <w:sz w:val="20"/>
        <w:szCs w:val="20"/>
      </w:rPr>
      <w:t xml:space="preserve"> </w:t>
    </w:r>
    <w:proofErr w:type="spellStart"/>
    <w:r w:rsidRPr="001B0ECC">
      <w:rPr>
        <w:sz w:val="20"/>
        <w:szCs w:val="20"/>
      </w:rPr>
      <w:t>European</w:t>
    </w:r>
    <w:proofErr w:type="spellEnd"/>
    <w:r w:rsidRPr="001B0ECC">
      <w:rPr>
        <w:sz w:val="20"/>
        <w:szCs w:val="20"/>
      </w:rPr>
      <w:t xml:space="preserve"> Union“</w:t>
    </w:r>
  </w:p>
  <w:p w:rsidR="00CF684C" w:rsidRDefault="00CF684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509" w:rsidRDefault="00E16509" w:rsidP="00957AC9">
      <w:pPr>
        <w:spacing w:after="0" w:line="240" w:lineRule="auto"/>
      </w:pPr>
      <w:r>
        <w:separator/>
      </w:r>
    </w:p>
  </w:footnote>
  <w:footnote w:type="continuationSeparator" w:id="0">
    <w:p w:rsidR="00E16509" w:rsidRDefault="00E16509" w:rsidP="00957A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84C" w:rsidRDefault="00CF684C">
    <w:pPr>
      <w:pStyle w:val="Zhlav"/>
    </w:pPr>
    <w:r w:rsidRPr="004C10C7">
      <w:rPr>
        <w:noProof/>
      </w:rPr>
      <w:drawing>
        <wp:inline distT="0" distB="0" distL="0" distR="0">
          <wp:extent cx="2202815" cy="795020"/>
          <wp:effectExtent l="19050" t="0" r="6985" b="0"/>
          <wp:docPr id="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cstate="print"/>
                  <a:srcRect/>
                  <a:stretch>
                    <a:fillRect/>
                  </a:stretch>
                </pic:blipFill>
                <pic:spPr bwMode="auto">
                  <a:xfrm>
                    <a:off x="0" y="0"/>
                    <a:ext cx="2202815" cy="795020"/>
                  </a:xfrm>
                  <a:prstGeom prst="rect">
                    <a:avLst/>
                  </a:prstGeom>
                  <a:noFill/>
                  <a:ln w="9525">
                    <a:noFill/>
                    <a:miter lim="800000"/>
                    <a:headEnd/>
                    <a:tailEnd/>
                  </a:ln>
                </pic:spPr>
              </pic:pic>
            </a:graphicData>
          </a:graphic>
        </wp:inline>
      </w:drawing>
    </w:r>
    <w:r>
      <w:t xml:space="preserve">                          </w:t>
    </w:r>
    <w:r w:rsidRPr="00E52A13">
      <w:rPr>
        <w:noProof/>
      </w:rPr>
      <w:drawing>
        <wp:inline distT="0" distB="0" distL="0" distR="0">
          <wp:extent cx="1741170" cy="771525"/>
          <wp:effectExtent l="1905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cstate="print"/>
                  <a:srcRect/>
                  <a:stretch>
                    <a:fillRect/>
                  </a:stretch>
                </pic:blipFill>
                <pic:spPr bwMode="auto">
                  <a:xfrm>
                    <a:off x="0" y="0"/>
                    <a:ext cx="1741170" cy="771525"/>
                  </a:xfrm>
                  <a:prstGeom prst="rect">
                    <a:avLst/>
                  </a:prstGeom>
                  <a:solidFill>
                    <a:srgbClr val="FFFFFF"/>
                  </a:solidFill>
                  <a:ln w="9525">
                    <a:noFill/>
                    <a:miter lim="800000"/>
                    <a:headEnd/>
                    <a:tailEnd/>
                  </a:ln>
                </pic:spPr>
              </pic:pic>
            </a:graphicData>
          </a:graphic>
        </wp:inline>
      </w:drawing>
    </w:r>
    <w:r>
      <w:t xml:space="preserve">     </w:t>
    </w:r>
  </w:p>
  <w:p w:rsidR="00CF684C" w:rsidRDefault="000B7CC0">
    <w:pPr>
      <w:pStyle w:val="Zhlav"/>
    </w:pPr>
    <w:r w:rsidRPr="000B7CC0">
      <w:rPr>
        <w:rFonts w:ascii="Palatino Linotype" w:hAnsi="Palatino Linotype"/>
      </w:rPr>
      <w:pict>
        <v:rect id="_x0000_i1025" style="width:0;height:1.5pt" o:hralign="center" o:hrstd="t" o:hr="t" fillcolor="#a0a0a0" stroked="f"/>
      </w:pict>
    </w:r>
  </w:p>
  <w:p w:rsidR="00CF684C" w:rsidRDefault="00CF684C">
    <w:pPr>
      <w:pStyle w:val="Zhlav"/>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5E63"/>
    <w:multiLevelType w:val="hybridMultilevel"/>
    <w:tmpl w:val="92207E60"/>
    <w:lvl w:ilvl="0" w:tplc="D28242EA">
      <w:start w:val="1"/>
      <w:numFmt w:val="lowerLetter"/>
      <w:lvlText w:val="%1)"/>
      <w:lvlJc w:val="left"/>
      <w:pPr>
        <w:tabs>
          <w:tab w:val="num" w:pos="717"/>
        </w:tabs>
        <w:ind w:left="717" w:hanging="360"/>
      </w:pPr>
    </w:lvl>
    <w:lvl w:ilvl="1" w:tplc="B692AFC2">
      <w:start w:val="1"/>
      <w:numFmt w:val="decimal"/>
      <w:lvlText w:val="%2."/>
      <w:lvlJc w:val="left"/>
      <w:pPr>
        <w:tabs>
          <w:tab w:val="num" w:pos="360"/>
        </w:tabs>
        <w:ind w:left="340" w:hanging="340"/>
      </w:pPr>
      <w:rPr>
        <w:b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4265FE6"/>
    <w:multiLevelType w:val="hybridMultilevel"/>
    <w:tmpl w:val="F3ACD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A956CCD"/>
    <w:multiLevelType w:val="hybridMultilevel"/>
    <w:tmpl w:val="794A95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E86EEE"/>
    <w:multiLevelType w:val="hybridMultilevel"/>
    <w:tmpl w:val="3716CB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FAB005C"/>
    <w:multiLevelType w:val="hybridMultilevel"/>
    <w:tmpl w:val="0E088DF6"/>
    <w:lvl w:ilvl="0" w:tplc="33885938">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nsid w:val="3E033FC5"/>
    <w:multiLevelType w:val="hybridMultilevel"/>
    <w:tmpl w:val="586C94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9BA1721"/>
    <w:multiLevelType w:val="hybridMultilevel"/>
    <w:tmpl w:val="A4888536"/>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F77E31D0">
      <w:start w:val="1"/>
      <w:numFmt w:val="lowerLetter"/>
      <w:lvlText w:val="%3)"/>
      <w:lvlJc w:val="left"/>
      <w:pPr>
        <w:tabs>
          <w:tab w:val="num" w:pos="737"/>
        </w:tabs>
        <w:ind w:left="737" w:hanging="380"/>
      </w:pPr>
      <w:rPr>
        <w:rFonts w:ascii="Palatino Linotype" w:hAnsi="Palatino Linotype" w:hint="default"/>
        <w:b w:val="0"/>
        <w:color w:val="000000"/>
        <w:sz w:val="22"/>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5BBB5A99"/>
    <w:multiLevelType w:val="hybridMultilevel"/>
    <w:tmpl w:val="1B5E50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D8484D"/>
    <w:multiLevelType w:val="hybridMultilevel"/>
    <w:tmpl w:val="58868298"/>
    <w:lvl w:ilvl="0" w:tplc="746A61E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nsid w:val="6A9A7048"/>
    <w:multiLevelType w:val="hybridMultilevel"/>
    <w:tmpl w:val="0CD6E32C"/>
    <w:lvl w:ilvl="0" w:tplc="D93C744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D3255C7"/>
    <w:multiLevelType w:val="hybridMultilevel"/>
    <w:tmpl w:val="18F027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0720E19"/>
    <w:multiLevelType w:val="hybridMultilevel"/>
    <w:tmpl w:val="FDD6C058"/>
    <w:name w:val="WW8Num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3125C1E"/>
    <w:multiLevelType w:val="hybridMultilevel"/>
    <w:tmpl w:val="182A5E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1"/>
  </w:num>
  <w:num w:numId="3">
    <w:abstractNumId w:val="1"/>
  </w:num>
  <w:num w:numId="4">
    <w:abstractNumId w:val="7"/>
  </w:num>
  <w:num w:numId="5">
    <w:abstractNumId w:val="3"/>
  </w:num>
  <w:num w:numId="6">
    <w:abstractNumId w:val="8"/>
  </w:num>
  <w:num w:numId="7">
    <w:abstractNumId w:val="5"/>
  </w:num>
  <w:num w:numId="8">
    <w:abstractNumId w:val="2"/>
  </w:num>
  <w:num w:numId="9">
    <w:abstractNumId w:val="0"/>
  </w:num>
  <w:num w:numId="10">
    <w:abstractNumId w:val="6"/>
  </w:num>
  <w:num w:numId="11">
    <w:abstractNumId w:val="9"/>
  </w:num>
  <w:num w:numId="12">
    <w:abstractNumId w:val="1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15DC"/>
    <w:rsid w:val="00002FF2"/>
    <w:rsid w:val="000150C6"/>
    <w:rsid w:val="00024EF3"/>
    <w:rsid w:val="0004649B"/>
    <w:rsid w:val="00077E70"/>
    <w:rsid w:val="00080327"/>
    <w:rsid w:val="00084DA0"/>
    <w:rsid w:val="000B7CC0"/>
    <w:rsid w:val="000C10CC"/>
    <w:rsid w:val="000C166F"/>
    <w:rsid w:val="000E5B53"/>
    <w:rsid w:val="0011447F"/>
    <w:rsid w:val="00123C6A"/>
    <w:rsid w:val="00124B67"/>
    <w:rsid w:val="00162151"/>
    <w:rsid w:val="001623ED"/>
    <w:rsid w:val="0017534D"/>
    <w:rsid w:val="001902C1"/>
    <w:rsid w:val="00194CD1"/>
    <w:rsid w:val="001A2AB1"/>
    <w:rsid w:val="001B4C2B"/>
    <w:rsid w:val="001C1719"/>
    <w:rsid w:val="001C51BA"/>
    <w:rsid w:val="001D59AC"/>
    <w:rsid w:val="001D7554"/>
    <w:rsid w:val="00201979"/>
    <w:rsid w:val="002175B7"/>
    <w:rsid w:val="00221030"/>
    <w:rsid w:val="002241DC"/>
    <w:rsid w:val="00240181"/>
    <w:rsid w:val="00245EEA"/>
    <w:rsid w:val="00260D8B"/>
    <w:rsid w:val="00263A0F"/>
    <w:rsid w:val="002978D3"/>
    <w:rsid w:val="002A0811"/>
    <w:rsid w:val="002A2A21"/>
    <w:rsid w:val="002C18FC"/>
    <w:rsid w:val="002D7B67"/>
    <w:rsid w:val="002E09C0"/>
    <w:rsid w:val="003141A1"/>
    <w:rsid w:val="003204C5"/>
    <w:rsid w:val="00323C94"/>
    <w:rsid w:val="003513BC"/>
    <w:rsid w:val="00381E8B"/>
    <w:rsid w:val="00383390"/>
    <w:rsid w:val="00384E27"/>
    <w:rsid w:val="00391BDB"/>
    <w:rsid w:val="003A75FA"/>
    <w:rsid w:val="003B514F"/>
    <w:rsid w:val="003C10FD"/>
    <w:rsid w:val="003D109F"/>
    <w:rsid w:val="003E3D6D"/>
    <w:rsid w:val="003E40C9"/>
    <w:rsid w:val="003E687C"/>
    <w:rsid w:val="00422E2C"/>
    <w:rsid w:val="00435B16"/>
    <w:rsid w:val="0043664E"/>
    <w:rsid w:val="004558DF"/>
    <w:rsid w:val="004746BF"/>
    <w:rsid w:val="004778C4"/>
    <w:rsid w:val="00484898"/>
    <w:rsid w:val="00486B7A"/>
    <w:rsid w:val="00493D70"/>
    <w:rsid w:val="004A32AA"/>
    <w:rsid w:val="004B29D9"/>
    <w:rsid w:val="004F2592"/>
    <w:rsid w:val="00512BF9"/>
    <w:rsid w:val="005277E1"/>
    <w:rsid w:val="005364A7"/>
    <w:rsid w:val="0056784C"/>
    <w:rsid w:val="00571C45"/>
    <w:rsid w:val="00580B9B"/>
    <w:rsid w:val="005A58DA"/>
    <w:rsid w:val="005C3968"/>
    <w:rsid w:val="005C544A"/>
    <w:rsid w:val="005D6E73"/>
    <w:rsid w:val="006506C4"/>
    <w:rsid w:val="006527EB"/>
    <w:rsid w:val="00665EE3"/>
    <w:rsid w:val="00676A3C"/>
    <w:rsid w:val="006A7050"/>
    <w:rsid w:val="006C328F"/>
    <w:rsid w:val="006C513D"/>
    <w:rsid w:val="006E30D2"/>
    <w:rsid w:val="00706FCF"/>
    <w:rsid w:val="00733906"/>
    <w:rsid w:val="007435C6"/>
    <w:rsid w:val="00773E2D"/>
    <w:rsid w:val="007B1891"/>
    <w:rsid w:val="007C350E"/>
    <w:rsid w:val="007E7BC6"/>
    <w:rsid w:val="007F7315"/>
    <w:rsid w:val="00805B15"/>
    <w:rsid w:val="00814034"/>
    <w:rsid w:val="00827169"/>
    <w:rsid w:val="00830E52"/>
    <w:rsid w:val="00833556"/>
    <w:rsid w:val="00844966"/>
    <w:rsid w:val="008465A2"/>
    <w:rsid w:val="00851F20"/>
    <w:rsid w:val="00866D56"/>
    <w:rsid w:val="00870C24"/>
    <w:rsid w:val="00885753"/>
    <w:rsid w:val="00886614"/>
    <w:rsid w:val="008B41EE"/>
    <w:rsid w:val="008E16A0"/>
    <w:rsid w:val="008E5FA3"/>
    <w:rsid w:val="008F2BB2"/>
    <w:rsid w:val="008F4A57"/>
    <w:rsid w:val="00914B31"/>
    <w:rsid w:val="00925A36"/>
    <w:rsid w:val="00934B6E"/>
    <w:rsid w:val="00943439"/>
    <w:rsid w:val="00957AC9"/>
    <w:rsid w:val="00965629"/>
    <w:rsid w:val="009866CD"/>
    <w:rsid w:val="009C3942"/>
    <w:rsid w:val="009C6EA8"/>
    <w:rsid w:val="009E312A"/>
    <w:rsid w:val="00A02851"/>
    <w:rsid w:val="00A17742"/>
    <w:rsid w:val="00A33B61"/>
    <w:rsid w:val="00A66C14"/>
    <w:rsid w:val="00A81832"/>
    <w:rsid w:val="00AC7E63"/>
    <w:rsid w:val="00AD2044"/>
    <w:rsid w:val="00AD5EAF"/>
    <w:rsid w:val="00AF628B"/>
    <w:rsid w:val="00B3669C"/>
    <w:rsid w:val="00B61584"/>
    <w:rsid w:val="00B85234"/>
    <w:rsid w:val="00BA7B02"/>
    <w:rsid w:val="00BC2A63"/>
    <w:rsid w:val="00BD085A"/>
    <w:rsid w:val="00BE09A7"/>
    <w:rsid w:val="00BE3AF5"/>
    <w:rsid w:val="00BF23A5"/>
    <w:rsid w:val="00C06FF9"/>
    <w:rsid w:val="00C276F7"/>
    <w:rsid w:val="00C27DB3"/>
    <w:rsid w:val="00C35578"/>
    <w:rsid w:val="00C451D4"/>
    <w:rsid w:val="00C5097D"/>
    <w:rsid w:val="00C54563"/>
    <w:rsid w:val="00C547C1"/>
    <w:rsid w:val="00C73E6F"/>
    <w:rsid w:val="00C96FAF"/>
    <w:rsid w:val="00CD0747"/>
    <w:rsid w:val="00CF684C"/>
    <w:rsid w:val="00D0308E"/>
    <w:rsid w:val="00D12661"/>
    <w:rsid w:val="00D239D1"/>
    <w:rsid w:val="00D27014"/>
    <w:rsid w:val="00D30316"/>
    <w:rsid w:val="00D469FF"/>
    <w:rsid w:val="00D564B8"/>
    <w:rsid w:val="00D6156B"/>
    <w:rsid w:val="00D66377"/>
    <w:rsid w:val="00D71014"/>
    <w:rsid w:val="00D929BE"/>
    <w:rsid w:val="00DA7E02"/>
    <w:rsid w:val="00DC5303"/>
    <w:rsid w:val="00DE469F"/>
    <w:rsid w:val="00E06B90"/>
    <w:rsid w:val="00E16509"/>
    <w:rsid w:val="00E23E4B"/>
    <w:rsid w:val="00E52A13"/>
    <w:rsid w:val="00E76118"/>
    <w:rsid w:val="00E974BC"/>
    <w:rsid w:val="00E97527"/>
    <w:rsid w:val="00EA1197"/>
    <w:rsid w:val="00EC62B2"/>
    <w:rsid w:val="00ED547F"/>
    <w:rsid w:val="00EF7A34"/>
    <w:rsid w:val="00F242B3"/>
    <w:rsid w:val="00F868BE"/>
    <w:rsid w:val="00FB4806"/>
    <w:rsid w:val="00FB76A3"/>
    <w:rsid w:val="00FD79E3"/>
    <w:rsid w:val="00FE15DC"/>
    <w:rsid w:val="00FE1709"/>
    <w:rsid w:val="00FE73BE"/>
    <w:rsid w:val="00FE7CD0"/>
    <w:rsid w:val="00FF00B9"/>
    <w:rsid w:val="00FF60A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7CC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57AC9"/>
    <w:pPr>
      <w:tabs>
        <w:tab w:val="center" w:pos="4536"/>
        <w:tab w:val="right" w:pos="9072"/>
      </w:tabs>
      <w:spacing w:after="0" w:line="240" w:lineRule="auto"/>
    </w:pPr>
  </w:style>
  <w:style w:type="character" w:customStyle="1" w:styleId="ZhlavChar">
    <w:name w:val="Záhlaví Char"/>
    <w:basedOn w:val="Standardnpsmoodstavce"/>
    <w:link w:val="Zhlav"/>
    <w:rsid w:val="00957AC9"/>
  </w:style>
  <w:style w:type="paragraph" w:styleId="Zpat">
    <w:name w:val="footer"/>
    <w:basedOn w:val="Normln"/>
    <w:link w:val="ZpatChar"/>
    <w:unhideWhenUsed/>
    <w:rsid w:val="00957AC9"/>
    <w:pPr>
      <w:tabs>
        <w:tab w:val="center" w:pos="4536"/>
        <w:tab w:val="right" w:pos="9072"/>
      </w:tabs>
      <w:spacing w:after="0" w:line="240" w:lineRule="auto"/>
    </w:pPr>
  </w:style>
  <w:style w:type="character" w:customStyle="1" w:styleId="ZpatChar">
    <w:name w:val="Zápatí Char"/>
    <w:basedOn w:val="Standardnpsmoodstavce"/>
    <w:link w:val="Zpat"/>
    <w:rsid w:val="00957AC9"/>
  </w:style>
  <w:style w:type="paragraph" w:styleId="Odstavecseseznamem">
    <w:name w:val="List Paragraph"/>
    <w:basedOn w:val="Normln"/>
    <w:uiPriority w:val="34"/>
    <w:qFormat/>
    <w:rsid w:val="00084DA0"/>
    <w:pPr>
      <w:ind w:left="720"/>
      <w:contextualSpacing/>
    </w:pPr>
  </w:style>
  <w:style w:type="paragraph" w:styleId="Textbubliny">
    <w:name w:val="Balloon Text"/>
    <w:basedOn w:val="Normln"/>
    <w:link w:val="TextbublinyChar"/>
    <w:uiPriority w:val="99"/>
    <w:semiHidden/>
    <w:unhideWhenUsed/>
    <w:rsid w:val="00E52A1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2A13"/>
    <w:rPr>
      <w:rFonts w:ascii="Tahoma" w:hAnsi="Tahoma" w:cs="Tahoma"/>
      <w:sz w:val="16"/>
      <w:szCs w:val="16"/>
    </w:rPr>
  </w:style>
  <w:style w:type="table" w:styleId="Mkatabulky">
    <w:name w:val="Table Grid"/>
    <w:basedOn w:val="Normlntabulka"/>
    <w:uiPriority w:val="59"/>
    <w:rsid w:val="00AC7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olnkuSmlouvy">
    <w:name w:val="ČísloČlánkuSmlouvy"/>
    <w:basedOn w:val="Normln"/>
    <w:next w:val="Normln"/>
    <w:rsid w:val="00E76118"/>
    <w:pPr>
      <w:keepNext/>
      <w:spacing w:before="240" w:after="0" w:line="240" w:lineRule="auto"/>
      <w:jc w:val="center"/>
    </w:pPr>
    <w:rPr>
      <w:rFonts w:ascii="Times New Roman" w:eastAsia="Times New Roman" w:hAnsi="Times New Roman" w:cs="Times New Roman"/>
      <w:b/>
      <w:sz w:val="24"/>
      <w:szCs w:val="20"/>
    </w:rPr>
  </w:style>
  <w:style w:type="paragraph" w:customStyle="1" w:styleId="Default">
    <w:name w:val="Default"/>
    <w:rsid w:val="002D7B67"/>
    <w:pPr>
      <w:autoSpaceDE w:val="0"/>
      <w:autoSpaceDN w:val="0"/>
      <w:adjustRightInd w:val="0"/>
      <w:spacing w:after="0" w:line="240" w:lineRule="auto"/>
    </w:pPr>
    <w:rPr>
      <w:rFonts w:ascii="Skoda Pro Office" w:hAnsi="Skoda Pro Office" w:cs="Skoda Pro Office"/>
      <w:color w:val="000000"/>
      <w:sz w:val="24"/>
      <w:szCs w:val="24"/>
    </w:rPr>
  </w:style>
</w:styles>
</file>

<file path=word/webSettings.xml><?xml version="1.0" encoding="utf-8"?>
<w:webSettings xmlns:r="http://schemas.openxmlformats.org/officeDocument/2006/relationships" xmlns:w="http://schemas.openxmlformats.org/wordprocessingml/2006/main">
  <w:divs>
    <w:div w:id="6440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100C4-28AA-4E7C-800C-5FB75915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1990</Words>
  <Characters>11742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Luděk</dc:creator>
  <cp:lastModifiedBy>Gabriela Čepová</cp:lastModifiedBy>
  <cp:revision>3</cp:revision>
  <cp:lastPrinted>2016-08-05T14:34:00Z</cp:lastPrinted>
  <dcterms:created xsi:type="dcterms:W3CDTF">2016-09-02T10:52:00Z</dcterms:created>
  <dcterms:modified xsi:type="dcterms:W3CDTF">2016-09-02T11:16:00Z</dcterms:modified>
</cp:coreProperties>
</file>