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3D7233" w:rsidRPr="001C5398" w14:paraId="783F38BC" w14:textId="77777777" w:rsidTr="0061717C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1EABE47A" w14:textId="77777777" w:rsidR="003D7233" w:rsidRPr="001C5398" w:rsidRDefault="003D7233" w:rsidP="0061717C">
            <w:pPr>
              <w:rPr>
                <w:rFonts w:ascii="Calibri" w:hAnsi="Calibri"/>
                <w:sz w:val="31"/>
                <w:szCs w:val="31"/>
              </w:rPr>
            </w:pPr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368DA49" w14:textId="77777777" w:rsidR="003D7233" w:rsidRDefault="003D7233" w:rsidP="0061717C">
            <w:pPr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sz w:val="27"/>
                <w:szCs w:val="27"/>
              </w:rPr>
              <w:t>9</w:t>
            </w:r>
          </w:p>
          <w:p w14:paraId="288B04AD" w14:textId="77777777" w:rsidR="003D7233" w:rsidRPr="001C5398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D7233" w:rsidRPr="00A059B3" w14:paraId="3E3A28F1" w14:textId="77777777" w:rsidTr="0061717C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C7086F9" w14:textId="77777777" w:rsidR="003D7233" w:rsidRPr="00A059B3" w:rsidRDefault="003D7233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A059B3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3F6CFE7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 xml:space="preserve">NEPRO stavební a.s., Ve </w:t>
            </w:r>
            <w:proofErr w:type="spellStart"/>
            <w:r w:rsidRPr="00A059B3">
              <w:rPr>
                <w:rFonts w:ascii="Calibri" w:hAnsi="Calibri"/>
                <w:sz w:val="23"/>
                <w:szCs w:val="23"/>
              </w:rPr>
              <w:t>žlíbku</w:t>
            </w:r>
            <w:proofErr w:type="spellEnd"/>
            <w:r w:rsidRPr="00A059B3">
              <w:rPr>
                <w:rFonts w:ascii="Calibri" w:hAnsi="Calibri"/>
                <w:sz w:val="23"/>
                <w:szCs w:val="23"/>
              </w:rPr>
              <w:t xml:space="preserve"> 1621/104, 193 00 Praha 20, Horní Počernice</w:t>
            </w:r>
          </w:p>
          <w:p w14:paraId="5E92BBC4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IČO: 27342093</w:t>
            </w:r>
          </w:p>
        </w:tc>
      </w:tr>
      <w:tr w:rsidR="003D7233" w:rsidRPr="00A059B3" w14:paraId="3255851B" w14:textId="77777777" w:rsidTr="0061717C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8417E1D" w14:textId="77777777" w:rsidR="003D7233" w:rsidRPr="00A059B3" w:rsidRDefault="003D7233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A059B3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332" w14:textId="77777777" w:rsidR="003D7233" w:rsidRPr="00A059B3" w:rsidRDefault="003D7233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A059B3">
              <w:rPr>
                <w:rFonts w:ascii="Calibri" w:hAnsi="Calibri" w:cs="Arial"/>
                <w:sz w:val="23"/>
                <w:szCs w:val="23"/>
              </w:rPr>
              <w:t>Univerzita Karlova – UK FTVS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293D5E40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</w:tr>
      <w:tr w:rsidR="003D7233" w:rsidRPr="00A059B3" w14:paraId="344CF663" w14:textId="77777777" w:rsidTr="0061717C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5E03E12" w14:textId="77777777" w:rsidR="003D7233" w:rsidRPr="00A059B3" w:rsidRDefault="003D7233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A059B3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Pr="00A059B3">
              <w:rPr>
                <w:rFonts w:ascii="Calibri" w:hAnsi="Calibri" w:cs="Arial"/>
                <w:b/>
                <w:sz w:val="23"/>
                <w:szCs w:val="23"/>
              </w:rPr>
              <w:t>UK FTVS – Centrum zdravotní a pohybové výchovy pro studenty se specifickými potřebami – kampus Veleslavín, EDS 133D22E0000008</w:t>
            </w:r>
          </w:p>
          <w:p w14:paraId="56B9E32C" w14:textId="77777777" w:rsidR="003D7233" w:rsidRPr="00A059B3" w:rsidRDefault="003D7233" w:rsidP="0061717C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3D7233" w:rsidRPr="00A059B3" w14:paraId="29F9F700" w14:textId="77777777" w:rsidTr="0061717C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079500EC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7A50FFC0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0546D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poštou</w:t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A059B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871615">
              <w:rPr>
                <w:rFonts w:ascii="Calibri" w:hAnsi="Calibri"/>
                <w:sz w:val="23"/>
                <w:szCs w:val="23"/>
              </w:rPr>
            </w:r>
            <w:r w:rsidR="0087161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0638DD3" w14:textId="77777777" w:rsidR="003D7233" w:rsidRPr="00A059B3" w:rsidRDefault="003D7233" w:rsidP="0061717C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e-mailem</w:t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A059B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871615">
              <w:rPr>
                <w:rFonts w:ascii="Calibri" w:hAnsi="Calibri"/>
                <w:sz w:val="23"/>
                <w:szCs w:val="23"/>
              </w:rPr>
            </w:r>
            <w:r w:rsidR="0087161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4644A248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faxem</w:t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A059B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871615">
              <w:rPr>
                <w:rFonts w:ascii="Calibri" w:hAnsi="Calibri"/>
                <w:sz w:val="23"/>
                <w:szCs w:val="23"/>
              </w:rPr>
            </w:r>
            <w:r w:rsidR="0087161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52127AB3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osobně</w:t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Pr="00A059B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871615">
              <w:rPr>
                <w:rFonts w:ascii="Calibri" w:hAnsi="Calibri"/>
                <w:sz w:val="23"/>
                <w:szCs w:val="23"/>
              </w:rPr>
            </w:r>
            <w:r w:rsidR="0087161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3D7233" w:rsidRPr="00A059B3" w14:paraId="3A247BB5" w14:textId="77777777" w:rsidTr="0061717C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758589E6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0A9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D9C0A6" w14:textId="77777777" w:rsidR="003D7233" w:rsidRPr="00A059B3" w:rsidRDefault="003D7233" w:rsidP="0061717C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DC05E32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7EA7F5A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3D7233" w:rsidRPr="00A059B3" w14:paraId="6F66B927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4AAAAB1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A059B3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2631D45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D7233" w:rsidRPr="00A059B3" w14:paraId="3DA8FB1B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DA0C3F" w14:textId="77777777" w:rsidR="003D7233" w:rsidRPr="00A059B3" w:rsidRDefault="003D7233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214A920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Nabídková cena – rozpočet NEPRO stavební a.s.</w:t>
            </w:r>
          </w:p>
        </w:tc>
      </w:tr>
      <w:tr w:rsidR="003D7233" w:rsidRPr="00A059B3" w14:paraId="2AA02E5C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B6036B" w14:textId="77777777" w:rsidR="003D7233" w:rsidRPr="00A059B3" w:rsidRDefault="003D7233" w:rsidP="0061717C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FADD3B8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D7233" w:rsidRPr="00A059B3" w14:paraId="6029BCB5" w14:textId="77777777" w:rsidTr="0061717C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E1F4434" w14:textId="77777777" w:rsidR="003D7233" w:rsidRPr="00A059B3" w:rsidRDefault="003D7233" w:rsidP="0061717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059B3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listu:</w:t>
            </w:r>
          </w:p>
          <w:p w14:paraId="7088755A" w14:textId="77777777" w:rsidR="003D7233" w:rsidRPr="00A059B3" w:rsidRDefault="003D7233" w:rsidP="00617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E0ADE34" w14:textId="77777777" w:rsidR="003D7233" w:rsidRPr="00A059B3" w:rsidRDefault="003D7233" w:rsidP="00617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9B3">
              <w:rPr>
                <w:rFonts w:ascii="Arial" w:hAnsi="Arial" w:cs="Arial"/>
                <w:sz w:val="22"/>
                <w:szCs w:val="22"/>
              </w:rPr>
              <w:t>Předmětem tohoto změnového listu je změna ovládání osvětlení v řešeném prostoru. V průběhu stavby došlo k prudkému nárůstu cen elektrické energie. Změna ovládání osvětlení zajistí úsporu elektrické energie oproti navrženému stavu v desítkách procent. V některých prostorech (typicky toalety) bude světlo regulováno pohybem přítomné osoby. Ve zbylých prostorech bude možnost regulace osvětlení dálkových přístupem prostřednictvím nadřazeného ovládacího SW po IP síti.</w:t>
            </w:r>
          </w:p>
          <w:p w14:paraId="41FB48EE" w14:textId="77777777" w:rsidR="003D7233" w:rsidRPr="00A059B3" w:rsidRDefault="003D7233" w:rsidP="00617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9B3">
              <w:rPr>
                <w:rFonts w:ascii="Arial" w:hAnsi="Arial" w:cs="Arial"/>
                <w:sz w:val="22"/>
                <w:szCs w:val="22"/>
              </w:rPr>
              <w:t>S ohledem na nepříznivý vývoj epidemie COVID-19 způsobené virem SARS-CoV-2 se, kdy tento nepredikovatelný vývoj z objektivních uznatelných důvodů zapříčinil zpoždění dodávek materiálů, služeb aj. byla prodloužena lhůta pro dokončení díla.</w:t>
            </w:r>
          </w:p>
        </w:tc>
      </w:tr>
      <w:tr w:rsidR="003D7233" w:rsidRPr="00A059B3" w14:paraId="7F714462" w14:textId="77777777" w:rsidTr="0061717C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C395B53" w14:textId="77777777" w:rsidR="003D7233" w:rsidRPr="00A059B3" w:rsidRDefault="003D7233" w:rsidP="0061717C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3D7233" w:rsidRPr="00A059B3" w14:paraId="060C59BB" w14:textId="77777777" w:rsidTr="0061717C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37595D83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9B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871615">
              <w:rPr>
                <w:rFonts w:ascii="Calibri" w:hAnsi="Calibri"/>
                <w:sz w:val="23"/>
                <w:szCs w:val="23"/>
              </w:rPr>
            </w:r>
            <w:r w:rsidR="0087161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A653271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9B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871615">
              <w:rPr>
                <w:rFonts w:ascii="Calibri" w:hAnsi="Calibri"/>
                <w:sz w:val="23"/>
                <w:szCs w:val="23"/>
              </w:rPr>
            </w:r>
            <w:r w:rsidR="0087161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74D20AC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chyba zhotovitele</w:t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9B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871615">
              <w:rPr>
                <w:rFonts w:ascii="Calibri" w:hAnsi="Calibri"/>
                <w:sz w:val="23"/>
                <w:szCs w:val="23"/>
              </w:rPr>
            </w:r>
            <w:r w:rsidR="0087161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4EB37A3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vyšší moc</w:t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9B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871615">
              <w:rPr>
                <w:rFonts w:ascii="Calibri" w:hAnsi="Calibri"/>
                <w:sz w:val="23"/>
                <w:szCs w:val="23"/>
              </w:rPr>
            </w:r>
            <w:r w:rsidR="0087161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EC210D3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jiné okolnosti</w:t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59B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871615">
              <w:rPr>
                <w:rFonts w:ascii="Calibri" w:hAnsi="Calibri"/>
                <w:sz w:val="23"/>
                <w:szCs w:val="23"/>
              </w:rPr>
            </w:r>
            <w:r w:rsidR="00871615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A059B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3D7233" w:rsidRPr="00A059B3" w14:paraId="021544E6" w14:textId="77777777" w:rsidTr="0061717C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2DAFDB4" w14:textId="77777777" w:rsidR="003D7233" w:rsidRPr="00A059B3" w:rsidRDefault="003D7233" w:rsidP="0061717C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 xml:space="preserve">Stanovisko technického dozoru investora:  </w:t>
            </w:r>
          </w:p>
          <w:p w14:paraId="4643A0A8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 xml:space="preserve">Patrik </w:t>
            </w:r>
            <w:proofErr w:type="spellStart"/>
            <w:r w:rsidRPr="00A059B3">
              <w:rPr>
                <w:rFonts w:ascii="Calibri" w:hAnsi="Calibri"/>
                <w:sz w:val="23"/>
                <w:szCs w:val="23"/>
              </w:rPr>
              <w:t>Miškovič</w:t>
            </w:r>
            <w:proofErr w:type="spellEnd"/>
            <w:r w:rsidRPr="00A059B3"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14:paraId="2B7724B3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14C7AE70" w14:textId="77777777" w:rsidR="003D7233" w:rsidRPr="00A059B3" w:rsidRDefault="003D7233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4B7BB622" w14:textId="77777777" w:rsidR="003D7233" w:rsidRPr="00A059B3" w:rsidRDefault="003D7233" w:rsidP="0061717C"/>
          <w:p w14:paraId="64072013" w14:textId="77777777" w:rsidR="003D7233" w:rsidRPr="00A059B3" w:rsidRDefault="003D7233" w:rsidP="0061717C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 xml:space="preserve">Stanovisko autorského dozoru investora:  </w:t>
            </w:r>
          </w:p>
          <w:p w14:paraId="00665E0F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7233212A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2E8C3F8C" w14:textId="77777777" w:rsidR="003D7233" w:rsidRPr="00A059B3" w:rsidRDefault="003D7233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56EA650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10EF3DB5" w14:textId="77777777" w:rsidR="003D7233" w:rsidRPr="00A059B3" w:rsidRDefault="003D7233" w:rsidP="0061717C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 xml:space="preserve">Stanovisko FTVS UK: </w:t>
            </w:r>
          </w:p>
          <w:p w14:paraId="451EF8C8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Marek Dražan</w:t>
            </w:r>
          </w:p>
          <w:p w14:paraId="503AFB0E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01BE1F3B" w14:textId="77777777" w:rsidR="003D7233" w:rsidRPr="00A059B3" w:rsidRDefault="003D7233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75C0D76C" w14:textId="77777777" w:rsidR="003D7233" w:rsidRPr="00A059B3" w:rsidRDefault="003D7233" w:rsidP="0061717C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3D7233" w:rsidRPr="00A059B3" w14:paraId="0D288B34" w14:textId="77777777" w:rsidTr="0061717C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0DCF0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 xml:space="preserve">Příloha: </w:t>
            </w:r>
            <w:r w:rsidRPr="00A059B3">
              <w:rPr>
                <w:rFonts w:ascii="Calibri" w:hAnsi="Calibri"/>
                <w:sz w:val="23"/>
                <w:szCs w:val="23"/>
              </w:rPr>
              <w:br/>
              <w:t>1) Nabídková cena – rozpočet NEPRO stavební a.s.</w:t>
            </w:r>
          </w:p>
        </w:tc>
      </w:tr>
    </w:tbl>
    <w:p w14:paraId="67711435" w14:textId="77777777" w:rsidR="003D7233" w:rsidRPr="00A059B3" w:rsidRDefault="003D7233" w:rsidP="003D7233">
      <w:pPr>
        <w:rPr>
          <w:rFonts w:ascii="Calibri" w:hAnsi="Calibri"/>
          <w:sz w:val="23"/>
          <w:szCs w:val="23"/>
        </w:rPr>
      </w:pPr>
    </w:p>
    <w:p w14:paraId="78212D64" w14:textId="77777777" w:rsidR="003D7233" w:rsidRPr="00A059B3" w:rsidRDefault="003D7233" w:rsidP="003D7233">
      <w:pPr>
        <w:rPr>
          <w:rFonts w:ascii="Calibri" w:hAnsi="Calibri"/>
          <w:sz w:val="23"/>
          <w:szCs w:val="23"/>
        </w:rPr>
      </w:pPr>
    </w:p>
    <w:p w14:paraId="2BD73D1B" w14:textId="77777777" w:rsidR="003D7233" w:rsidRPr="00A059B3" w:rsidRDefault="003D7233" w:rsidP="003D7233">
      <w:pPr>
        <w:rPr>
          <w:rFonts w:ascii="Calibri" w:hAnsi="Calibri"/>
          <w:sz w:val="23"/>
          <w:szCs w:val="23"/>
        </w:rPr>
      </w:pPr>
    </w:p>
    <w:p w14:paraId="7B4FFE4F" w14:textId="77777777" w:rsidR="003D7233" w:rsidRPr="00A059B3" w:rsidRDefault="003D7233" w:rsidP="003D7233">
      <w:pPr>
        <w:rPr>
          <w:rFonts w:ascii="Calibri" w:hAnsi="Calibri"/>
          <w:sz w:val="23"/>
          <w:szCs w:val="23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3D7233" w:rsidRPr="00A059B3" w14:paraId="29AD59CA" w14:textId="77777777" w:rsidTr="0061717C">
        <w:trPr>
          <w:trHeight w:val="1037"/>
        </w:trPr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46DC242B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lastRenderedPageBreak/>
              <w:t>Cena méněprací bez DPH:</w:t>
            </w:r>
          </w:p>
          <w:p w14:paraId="06646F0D" w14:textId="77777777" w:rsidR="003D7233" w:rsidRPr="00A059B3" w:rsidRDefault="003D7233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5604E8A3" w14:textId="77777777" w:rsidR="003D7233" w:rsidRPr="00A059B3" w:rsidRDefault="003D7233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A059B3">
              <w:rPr>
                <w:rFonts w:ascii="Calibri" w:hAnsi="Calibri"/>
                <w:b/>
                <w:sz w:val="23"/>
                <w:szCs w:val="23"/>
              </w:rPr>
              <w:t>0,00 Kč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55DA7C8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Cena víceprací bez DPH:</w:t>
            </w:r>
          </w:p>
          <w:p w14:paraId="44FA7315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571DB4C9" w14:textId="77777777" w:rsidR="003D7233" w:rsidRPr="00A059B3" w:rsidRDefault="003D7233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A059B3">
              <w:rPr>
                <w:rFonts w:ascii="Calibri" w:hAnsi="Calibri"/>
                <w:b/>
                <w:sz w:val="23"/>
                <w:szCs w:val="23"/>
              </w:rPr>
              <w:t>75 305,06 Kč</w:t>
            </w:r>
          </w:p>
        </w:tc>
      </w:tr>
      <w:tr w:rsidR="003D7233" w:rsidRPr="00A059B3" w14:paraId="69371395" w14:textId="77777777" w:rsidTr="0061717C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A5A5AE5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75DEC17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3D7233" w:rsidRPr="00A059B3" w14:paraId="218355F9" w14:textId="77777777" w:rsidTr="0061717C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0F72442" w14:textId="77777777" w:rsidR="003D7233" w:rsidRPr="00A059B3" w:rsidRDefault="003D7233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2436A563" w14:textId="77777777" w:rsidR="003D7233" w:rsidRPr="00A059B3" w:rsidRDefault="003D7233" w:rsidP="0061717C">
            <w:pPr>
              <w:rPr>
                <w:rFonts w:ascii="Calibri" w:hAnsi="Calibri"/>
                <w:b/>
                <w:sz w:val="23"/>
                <w:szCs w:val="23"/>
              </w:rPr>
            </w:pPr>
            <w:r w:rsidRPr="00A059B3">
              <w:rPr>
                <w:rFonts w:ascii="Calibri" w:hAnsi="Calibri"/>
                <w:b/>
                <w:sz w:val="23"/>
                <w:szCs w:val="23"/>
              </w:rPr>
              <w:t xml:space="preserve">                            </w:t>
            </w:r>
            <w:r w:rsidRPr="00A059B3">
              <w:t xml:space="preserve">   </w:t>
            </w:r>
            <w:r w:rsidRPr="00A059B3">
              <w:rPr>
                <w:rFonts w:ascii="Calibri" w:hAnsi="Calibri"/>
                <w:b/>
                <w:sz w:val="23"/>
                <w:szCs w:val="23"/>
              </w:rPr>
              <w:t>75 305,06 Kč</w:t>
            </w:r>
          </w:p>
          <w:p w14:paraId="5F737D4A" w14:textId="77777777" w:rsidR="003D7233" w:rsidRPr="00A059B3" w:rsidRDefault="003D7233" w:rsidP="0061717C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6C9A594F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7861108D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+ 35 kalendářních dní k počtu dní uvedených v SOD v odstavci 3.1.4.</w:t>
            </w:r>
          </w:p>
          <w:p w14:paraId="3EC4DDF2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</w:p>
        </w:tc>
      </w:tr>
      <w:tr w:rsidR="003D7233" w:rsidRPr="00A059B3" w14:paraId="1A3F0FE7" w14:textId="77777777" w:rsidTr="0061717C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685E8C1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Veškeré práce budou splňovat podmínky Smlouvy o dílo mezi UK FTVS a NEPRO stavební a.s., ze dne 26. 07. 2021 a budou provedeny ve stejné úrovni co do jakosti materiálů, provedení apod. tak, jak požaduje nebo předpokládá Dokumentace zakázky pro celé dílo.</w:t>
            </w:r>
          </w:p>
        </w:tc>
      </w:tr>
      <w:tr w:rsidR="003D7233" w:rsidRPr="00A059B3" w14:paraId="622B46A3" w14:textId="77777777" w:rsidTr="0061717C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051D7F4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ED6669C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3D7233" w:rsidRPr="00A059B3" w14:paraId="7A65C7BA" w14:textId="77777777" w:rsidTr="0061717C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141CCE2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445DC2A2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5C009418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1D3E555B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7B5D4877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44B1F737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3D7233" w:rsidRPr="00BA53BB" w14:paraId="755C4B5A" w14:textId="77777777" w:rsidTr="0061717C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DAC271A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4064E617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79DBCB6E" w14:textId="77777777" w:rsidR="003D7233" w:rsidRPr="00A059B3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0183B51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3CA84BBF" w14:textId="77777777" w:rsidR="003D7233" w:rsidRPr="00A059B3" w:rsidRDefault="003D7233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1F6EB682" w14:textId="77777777" w:rsidR="003D7233" w:rsidRPr="005C6168" w:rsidRDefault="003D7233" w:rsidP="0061717C">
            <w:pPr>
              <w:rPr>
                <w:rFonts w:ascii="Calibri" w:hAnsi="Calibri"/>
                <w:sz w:val="23"/>
                <w:szCs w:val="23"/>
              </w:rPr>
            </w:pPr>
            <w:r w:rsidRPr="00A059B3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</w:tr>
    </w:tbl>
    <w:p w14:paraId="70C3A963" w14:textId="77777777" w:rsidR="003D7233" w:rsidRPr="001C5398" w:rsidRDefault="003D7233" w:rsidP="003D7233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p w14:paraId="5AE07E94" w14:textId="77777777" w:rsidR="007B7C8D" w:rsidRDefault="007B7C8D"/>
    <w:sectPr w:rsidR="007B7C8D" w:rsidSect="006D69B5"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1C13" w14:textId="77777777" w:rsidR="00871615" w:rsidRDefault="00871615">
      <w:r>
        <w:separator/>
      </w:r>
    </w:p>
  </w:endnote>
  <w:endnote w:type="continuationSeparator" w:id="0">
    <w:p w14:paraId="35FF86D4" w14:textId="77777777" w:rsidR="00871615" w:rsidRDefault="0087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1199" w14:textId="77777777" w:rsidR="00871615" w:rsidRDefault="00871615">
      <w:r>
        <w:separator/>
      </w:r>
    </w:p>
  </w:footnote>
  <w:footnote w:type="continuationSeparator" w:id="0">
    <w:p w14:paraId="4C4F5418" w14:textId="77777777" w:rsidR="00871615" w:rsidRDefault="0087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33"/>
    <w:rsid w:val="001B3CD6"/>
    <w:rsid w:val="003D7233"/>
    <w:rsid w:val="007B7C8D"/>
    <w:rsid w:val="008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7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723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723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D72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3D7233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slostrnky">
    <w:name w:val="page number"/>
    <w:basedOn w:val="Standardnpsmoodstavce"/>
    <w:rsid w:val="003D7233"/>
  </w:style>
  <w:style w:type="paragraph" w:styleId="Zhlav">
    <w:name w:val="header"/>
    <w:basedOn w:val="Normln"/>
    <w:link w:val="ZhlavChar"/>
    <w:uiPriority w:val="99"/>
    <w:unhideWhenUsed/>
    <w:rsid w:val="001B3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C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2022-02-18T10:27:00Z</dcterms:created>
  <dcterms:modified xsi:type="dcterms:W3CDTF">2022-02-18T10:27:00Z</dcterms:modified>
</cp:coreProperties>
</file>