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D94" w:rsidRDefault="00021E81">
      <w:pPr>
        <w:pBdr>
          <w:bottom w:val="thinThickSmallGap" w:sz="12" w:space="1" w:color="943634"/>
        </w:pBdr>
        <w:spacing w:before="400" w:after="200" w:line="252" w:lineRule="auto"/>
        <w:ind w:right="-284" w:hanging="567"/>
        <w:jc w:val="center"/>
        <w:outlineLvl w:val="0"/>
        <w:rPr>
          <w:rFonts w:ascii="Cambria" w:eastAsia="Times New Roman" w:hAnsi="Cambria" w:cs="Times New Roman"/>
          <w:caps/>
          <w:color w:val="632423"/>
          <w:spacing w:val="20"/>
          <w:sz w:val="28"/>
          <w:szCs w:val="28"/>
          <w:lang w:val="sv-SE"/>
        </w:rPr>
      </w:pPr>
      <w:r>
        <w:rPr>
          <w:rFonts w:ascii="Cambria" w:eastAsia="Times New Roman" w:hAnsi="Cambria" w:cs="Times New Roman"/>
          <w:caps/>
          <w:color w:val="632423"/>
          <w:spacing w:val="20"/>
          <w:sz w:val="28"/>
          <w:szCs w:val="28"/>
        </w:rPr>
        <w:t xml:space="preserve"> SMLOUVA O POSKYTOVÁNÍ SLUŽEB</w:t>
      </w:r>
    </w:p>
    <w:p w:rsidR="00B41D94" w:rsidRDefault="00021E81">
      <w:pPr>
        <w:spacing w:after="200" w:line="252" w:lineRule="auto"/>
        <w:ind w:right="-284" w:hanging="567"/>
        <w:jc w:val="center"/>
        <w:rPr>
          <w:rFonts w:ascii="Cambria" w:eastAsia="Times New Roman" w:hAnsi="Cambria" w:cs="Times New Roman"/>
          <w:lang w:bidi="en-US"/>
        </w:rPr>
      </w:pPr>
      <w:r>
        <w:rPr>
          <w:rFonts w:ascii="Cambria" w:eastAsia="Times New Roman" w:hAnsi="Cambria" w:cs="Times New Roman"/>
          <w:lang w:bidi="en-US"/>
        </w:rPr>
        <w:t>(dle § 1746 odst. 2 zákona č. 89/2012 Sb., občanský zákoník, ve znění pozdějších předpisů (dále jen „občanský zákoník“)</w:t>
      </w:r>
    </w:p>
    <w:p w:rsidR="00B41D94" w:rsidRDefault="00B41D94">
      <w:pPr>
        <w:spacing w:after="200" w:line="252" w:lineRule="auto"/>
        <w:ind w:right="-284" w:hanging="567"/>
        <w:rPr>
          <w:rFonts w:ascii="Cambria" w:eastAsia="Times New Roman" w:hAnsi="Cambria" w:cs="Times New Roman"/>
          <w:lang w:bidi="en-US"/>
        </w:rPr>
      </w:pPr>
    </w:p>
    <w:p w:rsidR="00B41D94" w:rsidRDefault="00021E81">
      <w:pPr>
        <w:pBdr>
          <w:bottom w:val="single" w:sz="4" w:space="1" w:color="622423"/>
        </w:pBdr>
        <w:spacing w:before="400" w:after="200" w:line="252" w:lineRule="auto"/>
        <w:ind w:right="-284" w:hanging="567"/>
        <w:jc w:val="center"/>
        <w:outlineLvl w:val="1"/>
        <w:rPr>
          <w:rFonts w:ascii="Cambria" w:eastAsia="Times New Roman" w:hAnsi="Cambria" w:cs="Times New Roman"/>
          <w:caps/>
          <w:spacing w:val="15"/>
          <w:sz w:val="24"/>
          <w:szCs w:val="24"/>
        </w:rPr>
      </w:pPr>
      <w:r>
        <w:rPr>
          <w:rFonts w:ascii="Cambria" w:eastAsia="Times New Roman" w:hAnsi="Cambria" w:cs="Times New Roman"/>
          <w:caps/>
          <w:color w:val="632423"/>
          <w:spacing w:val="15"/>
          <w:sz w:val="24"/>
          <w:szCs w:val="24"/>
        </w:rPr>
        <w:t>I. SMLUVNÍ STRANY</w:t>
      </w:r>
    </w:p>
    <w:p w:rsidR="00B41D94" w:rsidRDefault="00B41D94">
      <w:pPr>
        <w:spacing w:after="200" w:line="252" w:lineRule="auto"/>
        <w:ind w:right="-284" w:hanging="567"/>
        <w:jc w:val="center"/>
        <w:rPr>
          <w:rFonts w:ascii="Cambria" w:eastAsia="Times New Roman" w:hAnsi="Cambria" w:cs="Times New Roman"/>
          <w:lang w:bidi="en-US"/>
        </w:rPr>
      </w:pPr>
    </w:p>
    <w:p w:rsidR="00226914" w:rsidRDefault="00226914">
      <w:pPr>
        <w:spacing w:after="200" w:line="252" w:lineRule="auto"/>
        <w:ind w:right="-284" w:hanging="567"/>
        <w:jc w:val="center"/>
        <w:rPr>
          <w:rFonts w:ascii="Cambria" w:eastAsia="Times New Roman" w:hAnsi="Cambria" w:cs="Times New Roman"/>
          <w:b/>
          <w:lang w:bidi="en-US"/>
        </w:rPr>
      </w:pPr>
      <w:r w:rsidRPr="00226914">
        <w:rPr>
          <w:rFonts w:ascii="Cambria" w:eastAsia="Times New Roman" w:hAnsi="Cambria" w:cs="Times New Roman"/>
          <w:b/>
          <w:lang w:bidi="en-US"/>
        </w:rPr>
        <w:t>Dětské jesle Zbraslav, o.p.s.</w:t>
      </w:r>
    </w:p>
    <w:p w:rsidR="00B41D94" w:rsidRDefault="00021E81">
      <w:pPr>
        <w:spacing w:after="200" w:line="252" w:lineRule="auto"/>
        <w:ind w:right="-284" w:hanging="567"/>
        <w:jc w:val="center"/>
        <w:rPr>
          <w:rFonts w:ascii="Cambria" w:eastAsia="Times New Roman" w:hAnsi="Cambria" w:cs="Times New Roman"/>
          <w:bCs/>
          <w:lang w:bidi="en-US"/>
        </w:rPr>
      </w:pPr>
      <w:r>
        <w:rPr>
          <w:rFonts w:ascii="Cambria" w:eastAsia="Times New Roman" w:hAnsi="Cambria" w:cs="Times New Roman"/>
          <w:bCs/>
          <w:lang w:bidi="en-US"/>
        </w:rPr>
        <w:t xml:space="preserve">se sídlem </w:t>
      </w:r>
      <w:r w:rsidR="00226914" w:rsidRPr="00226914">
        <w:rPr>
          <w:rFonts w:ascii="Cambria" w:eastAsia="Times New Roman" w:hAnsi="Cambria" w:cs="Times New Roman"/>
          <w:bCs/>
          <w:lang w:bidi="en-US"/>
        </w:rPr>
        <w:t>Jaromíra Vejvody 1400, Praha 5 - Zbraslav , PSČ 156 00</w:t>
      </w:r>
    </w:p>
    <w:p w:rsidR="00B41D94" w:rsidRDefault="00021E81">
      <w:pPr>
        <w:spacing w:after="200" w:line="252" w:lineRule="auto"/>
        <w:ind w:right="-284" w:hanging="567"/>
        <w:jc w:val="center"/>
        <w:rPr>
          <w:rFonts w:ascii="Cambria" w:eastAsia="Times New Roman" w:hAnsi="Cambria" w:cs="Times New Roman"/>
          <w:bCs/>
          <w:lang w:bidi="en-US"/>
        </w:rPr>
      </w:pPr>
      <w:r>
        <w:rPr>
          <w:rFonts w:ascii="Cambria" w:eastAsia="Times New Roman" w:hAnsi="Cambria" w:cs="Times New Roman"/>
          <w:bCs/>
          <w:lang w:bidi="en-US"/>
        </w:rPr>
        <w:t xml:space="preserve">IČ </w:t>
      </w:r>
      <w:r w:rsidR="00226914" w:rsidRPr="00226914">
        <w:rPr>
          <w:rFonts w:ascii="Cambria" w:eastAsia="Times New Roman" w:hAnsi="Cambria" w:cs="Times New Roman"/>
          <w:bCs/>
          <w:lang w:bidi="en-US"/>
        </w:rPr>
        <w:t>25656651</w:t>
      </w:r>
    </w:p>
    <w:p w:rsidR="00B41D94" w:rsidRDefault="00226914">
      <w:pPr>
        <w:spacing w:after="200" w:line="252" w:lineRule="auto"/>
        <w:ind w:right="-284" w:hanging="567"/>
        <w:jc w:val="center"/>
        <w:rPr>
          <w:rFonts w:ascii="Cambria" w:eastAsia="Times New Roman" w:hAnsi="Cambria" w:cs="Times New Roman"/>
          <w:lang w:bidi="en-US"/>
        </w:rPr>
      </w:pPr>
      <w:r>
        <w:rPr>
          <w:rFonts w:ascii="Cambria" w:eastAsia="Times New Roman" w:hAnsi="Cambria" w:cs="Times New Roman"/>
          <w:lang w:bidi="en-US"/>
        </w:rPr>
        <w:t>Kamila Štolová, ředitelka</w:t>
      </w:r>
    </w:p>
    <w:p w:rsidR="00B41D94" w:rsidRDefault="00021E81">
      <w:pPr>
        <w:spacing w:after="200" w:line="252" w:lineRule="auto"/>
        <w:ind w:right="-284" w:hanging="567"/>
        <w:jc w:val="center"/>
        <w:rPr>
          <w:rFonts w:ascii="Cambria" w:eastAsia="Times New Roman" w:hAnsi="Cambria" w:cs="Times New Roman"/>
          <w:lang w:bidi="en-US"/>
        </w:rPr>
      </w:pPr>
      <w:r>
        <w:rPr>
          <w:rFonts w:ascii="Cambria" w:eastAsia="Times New Roman" w:hAnsi="Cambria" w:cs="Times New Roman"/>
          <w:bCs/>
          <w:lang w:bidi="en-US"/>
        </w:rPr>
        <w:t xml:space="preserve">(dále jen jako </w:t>
      </w:r>
      <w:r>
        <w:rPr>
          <w:rFonts w:ascii="Cambria" w:eastAsia="Times New Roman" w:hAnsi="Cambria" w:cs="Times New Roman"/>
          <w:bCs/>
          <w:i/>
          <w:lang w:bidi="en-US"/>
        </w:rPr>
        <w:t>„Klient“</w:t>
      </w:r>
      <w:r>
        <w:rPr>
          <w:rFonts w:ascii="Cambria" w:eastAsia="Times New Roman" w:hAnsi="Cambria" w:cs="Times New Roman"/>
          <w:bCs/>
          <w:lang w:bidi="en-US"/>
        </w:rPr>
        <w:t>)</w:t>
      </w:r>
    </w:p>
    <w:p w:rsidR="00B41D94" w:rsidRDefault="00B41D94">
      <w:pPr>
        <w:spacing w:after="200" w:line="252" w:lineRule="auto"/>
        <w:ind w:right="-284" w:hanging="567"/>
        <w:jc w:val="center"/>
        <w:rPr>
          <w:rFonts w:ascii="Cambria" w:eastAsia="Times New Roman" w:hAnsi="Cambria" w:cs="Times New Roman"/>
          <w:lang w:bidi="en-US"/>
        </w:rPr>
      </w:pPr>
    </w:p>
    <w:p w:rsidR="00B41D94" w:rsidRDefault="00B41D94">
      <w:pPr>
        <w:spacing w:after="200" w:line="252" w:lineRule="auto"/>
        <w:ind w:right="-284" w:hanging="567"/>
        <w:jc w:val="center"/>
        <w:rPr>
          <w:rFonts w:ascii="Arial" w:eastAsia="Times New Roman" w:hAnsi="Arial" w:cs="Arial"/>
          <w:sz w:val="20"/>
          <w:szCs w:val="20"/>
          <w:lang w:bidi="en-US"/>
        </w:rPr>
      </w:pPr>
    </w:p>
    <w:p w:rsidR="00B41D94" w:rsidRDefault="00021E81">
      <w:pPr>
        <w:spacing w:after="200" w:line="252" w:lineRule="auto"/>
        <w:ind w:right="-284" w:hanging="567"/>
        <w:jc w:val="center"/>
        <w:rPr>
          <w:rFonts w:asciiTheme="majorHAnsi" w:eastAsia="Times New Roman" w:hAnsiTheme="majorHAnsi" w:cs="Arial"/>
          <w:lang w:bidi="en-US"/>
        </w:rPr>
      </w:pPr>
      <w:r>
        <w:rPr>
          <w:rFonts w:asciiTheme="majorHAnsi" w:eastAsia="Times New Roman" w:hAnsiTheme="majorHAnsi" w:cs="Arial"/>
          <w:lang w:bidi="en-US"/>
        </w:rPr>
        <w:t>a</w:t>
      </w:r>
    </w:p>
    <w:p w:rsidR="00B41D94" w:rsidRDefault="00B41D94">
      <w:pPr>
        <w:spacing w:after="200" w:line="252" w:lineRule="auto"/>
        <w:ind w:right="-284" w:hanging="567"/>
        <w:jc w:val="center"/>
        <w:rPr>
          <w:rFonts w:ascii="Arial" w:eastAsia="Times New Roman" w:hAnsi="Arial" w:cs="Arial"/>
          <w:sz w:val="20"/>
          <w:szCs w:val="20"/>
          <w:lang w:bidi="en-US"/>
        </w:rPr>
      </w:pPr>
    </w:p>
    <w:p w:rsidR="00B41D94" w:rsidRDefault="000A5452">
      <w:pPr>
        <w:spacing w:after="200" w:line="252" w:lineRule="auto"/>
        <w:ind w:right="-284" w:hanging="567"/>
        <w:jc w:val="center"/>
        <w:rPr>
          <w:rFonts w:ascii="Cambria" w:eastAsia="Batang" w:hAnsi="Cambria" w:cs="Times New Roman"/>
          <w:b/>
          <w:lang w:bidi="en-US"/>
        </w:rPr>
      </w:pPr>
      <w:proofErr w:type="spellStart"/>
      <w:r>
        <w:rPr>
          <w:rFonts w:ascii="Cambria" w:eastAsia="Batang" w:hAnsi="Cambria" w:cs="Times New Roman"/>
          <w:b/>
          <w:lang w:bidi="en-US"/>
        </w:rPr>
        <w:t>We</w:t>
      </w:r>
      <w:proofErr w:type="spellEnd"/>
      <w:r>
        <w:rPr>
          <w:rFonts w:ascii="Cambria" w:eastAsia="Batang" w:hAnsi="Cambria" w:cs="Times New Roman"/>
          <w:b/>
          <w:lang w:bidi="en-US"/>
        </w:rPr>
        <w:t xml:space="preserve"> </w:t>
      </w:r>
      <w:proofErr w:type="spellStart"/>
      <w:r>
        <w:rPr>
          <w:rFonts w:ascii="Cambria" w:eastAsia="Batang" w:hAnsi="Cambria" w:cs="Times New Roman"/>
          <w:b/>
          <w:lang w:bidi="en-US"/>
        </w:rPr>
        <w:t>work</w:t>
      </w:r>
      <w:proofErr w:type="spellEnd"/>
      <w:r w:rsidR="00021E81">
        <w:rPr>
          <w:rFonts w:ascii="Cambria" w:eastAsia="Batang" w:hAnsi="Cambria" w:cs="Times New Roman"/>
          <w:b/>
          <w:lang w:bidi="en-US"/>
        </w:rPr>
        <w:t xml:space="preserve"> s.r.o.</w:t>
      </w:r>
    </w:p>
    <w:p w:rsidR="00B41D94" w:rsidRDefault="00021E81">
      <w:pPr>
        <w:spacing w:after="200" w:line="252" w:lineRule="auto"/>
        <w:ind w:right="-284" w:hanging="567"/>
        <w:jc w:val="center"/>
        <w:rPr>
          <w:rFonts w:ascii="Cambria" w:eastAsia="Times New Roman" w:hAnsi="Cambria" w:cs="Times New Roman"/>
          <w:bCs/>
          <w:lang w:bidi="en-US"/>
        </w:rPr>
      </w:pPr>
      <w:r>
        <w:rPr>
          <w:rFonts w:ascii="Cambria" w:eastAsia="Times New Roman" w:hAnsi="Cambria" w:cs="Times New Roman"/>
          <w:bCs/>
          <w:lang w:bidi="en-US"/>
        </w:rPr>
        <w:t xml:space="preserve">se sídlem </w:t>
      </w:r>
      <w:r w:rsidR="000A5452" w:rsidRPr="000A5452">
        <w:rPr>
          <w:rFonts w:ascii="Cambria" w:eastAsia="Times New Roman" w:hAnsi="Cambria" w:cs="Times New Roman"/>
          <w:bCs/>
          <w:lang w:bidi="en-US"/>
        </w:rPr>
        <w:t>Hillebrantova 1342/1d, Košíře, 158 00 Praha 5</w:t>
      </w:r>
    </w:p>
    <w:p w:rsidR="00B41D94" w:rsidRDefault="00021E81">
      <w:pPr>
        <w:spacing w:after="200" w:line="252" w:lineRule="auto"/>
        <w:ind w:right="-284" w:hanging="567"/>
        <w:jc w:val="center"/>
        <w:rPr>
          <w:rFonts w:ascii="Cambria" w:eastAsia="Times New Roman" w:hAnsi="Cambria" w:cs="Times New Roman"/>
          <w:bCs/>
          <w:lang w:bidi="en-US"/>
        </w:rPr>
      </w:pPr>
      <w:r>
        <w:rPr>
          <w:rFonts w:ascii="Cambria" w:eastAsia="Times New Roman" w:hAnsi="Cambria" w:cs="Times New Roman"/>
          <w:bCs/>
          <w:lang w:bidi="en-US"/>
        </w:rPr>
        <w:t xml:space="preserve">IČ </w:t>
      </w:r>
      <w:r w:rsidR="000A5452" w:rsidRPr="000A5452">
        <w:rPr>
          <w:rFonts w:ascii="Cambria" w:eastAsia="Times New Roman" w:hAnsi="Cambria" w:cs="Times New Roman"/>
          <w:bCs/>
          <w:lang w:bidi="en-US"/>
        </w:rPr>
        <w:t>07200277</w:t>
      </w:r>
    </w:p>
    <w:p w:rsidR="00B41D94" w:rsidRDefault="00021E81">
      <w:pPr>
        <w:spacing w:after="200" w:line="252" w:lineRule="auto"/>
        <w:ind w:right="-284" w:hanging="567"/>
        <w:jc w:val="center"/>
        <w:rPr>
          <w:rFonts w:ascii="Cambria" w:eastAsia="Times New Roman" w:hAnsi="Cambria" w:cs="Times New Roman"/>
          <w:bCs/>
          <w:lang w:bidi="en-US"/>
        </w:rPr>
      </w:pPr>
      <w:r>
        <w:rPr>
          <w:rFonts w:ascii="Cambria" w:eastAsia="Times New Roman" w:hAnsi="Cambria" w:cs="Times New Roman"/>
          <w:bCs/>
          <w:lang w:bidi="en-US"/>
        </w:rPr>
        <w:t xml:space="preserve">Daniela </w:t>
      </w:r>
      <w:proofErr w:type="spellStart"/>
      <w:r>
        <w:rPr>
          <w:rFonts w:ascii="Cambria" w:eastAsia="Times New Roman" w:hAnsi="Cambria" w:cs="Times New Roman"/>
          <w:bCs/>
          <w:lang w:bidi="en-US"/>
        </w:rPr>
        <w:t>Celerýnová</w:t>
      </w:r>
      <w:proofErr w:type="spellEnd"/>
      <w:r>
        <w:rPr>
          <w:rFonts w:ascii="Cambria" w:eastAsia="Times New Roman" w:hAnsi="Cambria" w:cs="Times New Roman"/>
          <w:bCs/>
          <w:lang w:bidi="en-US"/>
        </w:rPr>
        <w:t xml:space="preserve">, jednatelka </w:t>
      </w:r>
    </w:p>
    <w:p w:rsidR="00B41D94" w:rsidRDefault="00021E81">
      <w:pPr>
        <w:suppressAutoHyphens/>
        <w:autoSpaceDN w:val="0"/>
        <w:spacing w:after="200" w:line="240" w:lineRule="auto"/>
        <w:ind w:right="-284" w:hanging="567"/>
        <w:jc w:val="center"/>
        <w:textAlignment w:val="baseline"/>
        <w:rPr>
          <w:rFonts w:ascii="Cambria" w:eastAsia="Times New Roman" w:hAnsi="Cambria" w:cs="Cambria"/>
          <w:kern w:val="3"/>
          <w:lang w:eastAsia="zh-CN" w:bidi="en-US"/>
        </w:rPr>
      </w:pPr>
      <w:r>
        <w:rPr>
          <w:rFonts w:ascii="Cambria" w:eastAsia="Times New Roman" w:hAnsi="Cambria" w:cs="Cambria"/>
          <w:bCs/>
          <w:kern w:val="3"/>
          <w:lang w:eastAsia="zh-CN" w:bidi="en-US"/>
        </w:rPr>
        <w:t xml:space="preserve"> (dále jen jako </w:t>
      </w:r>
      <w:r>
        <w:rPr>
          <w:rFonts w:ascii="Cambria" w:eastAsia="Times New Roman" w:hAnsi="Cambria" w:cs="Cambria"/>
          <w:bCs/>
          <w:i/>
          <w:kern w:val="3"/>
          <w:lang w:eastAsia="zh-CN" w:bidi="en-US"/>
        </w:rPr>
        <w:t>„</w:t>
      </w:r>
      <w:proofErr w:type="spellStart"/>
      <w:r w:rsidR="000A5452">
        <w:rPr>
          <w:rFonts w:ascii="Cambria" w:eastAsia="Times New Roman" w:hAnsi="Cambria" w:cs="Cambria"/>
          <w:bCs/>
          <w:i/>
          <w:kern w:val="3"/>
          <w:lang w:eastAsia="zh-CN" w:bidi="en-US"/>
        </w:rPr>
        <w:t>We</w:t>
      </w:r>
      <w:proofErr w:type="spellEnd"/>
      <w:r w:rsidR="000A5452">
        <w:rPr>
          <w:rFonts w:ascii="Cambria" w:eastAsia="Times New Roman" w:hAnsi="Cambria" w:cs="Cambria"/>
          <w:bCs/>
          <w:i/>
          <w:kern w:val="3"/>
          <w:lang w:eastAsia="zh-CN" w:bidi="en-US"/>
        </w:rPr>
        <w:t xml:space="preserve"> </w:t>
      </w:r>
      <w:proofErr w:type="spellStart"/>
      <w:r w:rsidR="000A5452">
        <w:rPr>
          <w:rFonts w:ascii="Cambria" w:eastAsia="Times New Roman" w:hAnsi="Cambria" w:cs="Cambria"/>
          <w:bCs/>
          <w:i/>
          <w:kern w:val="3"/>
          <w:lang w:eastAsia="zh-CN" w:bidi="en-US"/>
        </w:rPr>
        <w:t>work</w:t>
      </w:r>
      <w:proofErr w:type="spellEnd"/>
      <w:r>
        <w:rPr>
          <w:rFonts w:ascii="Cambria" w:eastAsia="Times New Roman" w:hAnsi="Cambria" w:cs="Cambria"/>
          <w:bCs/>
          <w:i/>
          <w:kern w:val="3"/>
          <w:lang w:eastAsia="zh-CN" w:bidi="en-US"/>
        </w:rPr>
        <w:t>“</w:t>
      </w:r>
      <w:r>
        <w:rPr>
          <w:rFonts w:ascii="Cambria" w:eastAsia="Times New Roman" w:hAnsi="Cambria" w:cs="Cambria"/>
          <w:bCs/>
          <w:kern w:val="3"/>
          <w:lang w:eastAsia="zh-CN" w:bidi="en-US"/>
        </w:rPr>
        <w:t>)</w:t>
      </w:r>
    </w:p>
    <w:p w:rsidR="00B41D94" w:rsidRDefault="00B41D94">
      <w:pPr>
        <w:spacing w:after="200" w:line="252" w:lineRule="auto"/>
        <w:ind w:right="-284" w:hanging="567"/>
        <w:jc w:val="both"/>
        <w:rPr>
          <w:rFonts w:ascii="Arial" w:eastAsia="Times New Roman" w:hAnsi="Arial" w:cs="Arial"/>
          <w:bCs/>
          <w:sz w:val="20"/>
          <w:szCs w:val="20"/>
          <w:lang w:bidi="en-US"/>
        </w:rPr>
      </w:pPr>
    </w:p>
    <w:p w:rsidR="00B41D94" w:rsidRDefault="00021E81">
      <w:pPr>
        <w:spacing w:after="200" w:line="252" w:lineRule="auto"/>
        <w:ind w:right="-284" w:hanging="567"/>
        <w:jc w:val="center"/>
        <w:rPr>
          <w:rFonts w:ascii="Cambria" w:eastAsia="Batang" w:hAnsi="Cambria" w:cs="Times New Roman"/>
          <w:i/>
          <w:lang w:bidi="en-US"/>
        </w:rPr>
      </w:pPr>
      <w:r>
        <w:rPr>
          <w:rFonts w:ascii="Cambria" w:eastAsia="Batang" w:hAnsi="Cambria" w:cs="Times New Roman"/>
          <w:lang w:bidi="en-US"/>
        </w:rPr>
        <w:t xml:space="preserve">Klient a </w:t>
      </w:r>
      <w:proofErr w:type="spellStart"/>
      <w:r w:rsidR="000A5452">
        <w:rPr>
          <w:rFonts w:ascii="Cambria" w:eastAsia="Batang" w:hAnsi="Cambria" w:cs="Times New Roman"/>
          <w:lang w:bidi="en-US"/>
        </w:rPr>
        <w:t>We</w:t>
      </w:r>
      <w:proofErr w:type="spellEnd"/>
      <w:r w:rsidR="000A5452">
        <w:rPr>
          <w:rFonts w:ascii="Cambria" w:eastAsia="Batang" w:hAnsi="Cambria" w:cs="Times New Roman"/>
          <w:lang w:bidi="en-US"/>
        </w:rPr>
        <w:t xml:space="preserve"> </w:t>
      </w:r>
      <w:proofErr w:type="spellStart"/>
      <w:r w:rsidR="000A5452">
        <w:rPr>
          <w:rFonts w:ascii="Cambria" w:eastAsia="Batang" w:hAnsi="Cambria" w:cs="Times New Roman"/>
          <w:lang w:bidi="en-US"/>
        </w:rPr>
        <w:t>work</w:t>
      </w:r>
      <w:proofErr w:type="spellEnd"/>
      <w:r>
        <w:rPr>
          <w:rFonts w:ascii="Cambria" w:eastAsia="Batang" w:hAnsi="Cambria" w:cs="Times New Roman"/>
          <w:lang w:bidi="en-US"/>
        </w:rPr>
        <w:t xml:space="preserve"> jsou dále v textu této smlouvy označováni společně nebo každý jednotlivě též jako „</w:t>
      </w:r>
      <w:r>
        <w:rPr>
          <w:rFonts w:ascii="Cambria" w:eastAsia="Batang" w:hAnsi="Cambria" w:cs="Times New Roman"/>
          <w:i/>
          <w:lang w:bidi="en-US"/>
        </w:rPr>
        <w:t>smluvní strany</w:t>
      </w:r>
      <w:r>
        <w:rPr>
          <w:rFonts w:ascii="Cambria" w:eastAsia="Batang" w:hAnsi="Cambria" w:cs="Times New Roman"/>
          <w:lang w:bidi="en-US"/>
        </w:rPr>
        <w:t xml:space="preserve">“ či </w:t>
      </w:r>
      <w:r>
        <w:rPr>
          <w:rFonts w:ascii="Cambria" w:eastAsia="Batang" w:hAnsi="Cambria" w:cs="Times New Roman"/>
          <w:i/>
          <w:lang w:bidi="en-US"/>
        </w:rPr>
        <w:t>„smluvní strana“</w:t>
      </w:r>
    </w:p>
    <w:p w:rsidR="00B41D94" w:rsidRDefault="00B41D94">
      <w:pPr>
        <w:spacing w:before="400" w:after="200" w:line="252" w:lineRule="auto"/>
        <w:ind w:right="-284" w:hanging="567"/>
        <w:outlineLvl w:val="1"/>
        <w:rPr>
          <w:rFonts w:ascii="Cambria" w:eastAsia="Times New Roman" w:hAnsi="Cambria" w:cs="Times New Roman"/>
          <w:b/>
          <w:caps/>
          <w:color w:val="632423"/>
          <w:spacing w:val="15"/>
          <w:sz w:val="32"/>
          <w:szCs w:val="32"/>
        </w:rPr>
      </w:pPr>
    </w:p>
    <w:p w:rsidR="00B41D94" w:rsidRDefault="00021E81">
      <w:pPr>
        <w:rPr>
          <w:rFonts w:ascii="Cambria" w:eastAsia="Times New Roman" w:hAnsi="Cambria" w:cs="Times New Roman"/>
          <w:b/>
          <w:caps/>
          <w:color w:val="632423"/>
          <w:spacing w:val="15"/>
          <w:sz w:val="32"/>
          <w:szCs w:val="32"/>
        </w:rPr>
      </w:pPr>
      <w:r>
        <w:rPr>
          <w:rFonts w:ascii="Cambria" w:eastAsia="Times New Roman" w:hAnsi="Cambria" w:cs="Times New Roman"/>
          <w:b/>
          <w:caps/>
          <w:color w:val="632423"/>
          <w:spacing w:val="15"/>
          <w:sz w:val="32"/>
          <w:szCs w:val="32"/>
        </w:rPr>
        <w:br w:type="page"/>
      </w:r>
    </w:p>
    <w:p w:rsidR="00B41D94" w:rsidRDefault="00021E81">
      <w:pPr>
        <w:pBdr>
          <w:bottom w:val="single" w:sz="4" w:space="1" w:color="622423"/>
        </w:pBdr>
        <w:spacing w:before="400" w:after="200" w:line="252" w:lineRule="auto"/>
        <w:ind w:right="-284" w:hanging="567"/>
        <w:jc w:val="center"/>
        <w:outlineLvl w:val="1"/>
        <w:rPr>
          <w:rFonts w:ascii="Cambria" w:eastAsia="Times New Roman" w:hAnsi="Cambria" w:cs="Times New Roman"/>
          <w:caps/>
          <w:color w:val="632423"/>
          <w:spacing w:val="15"/>
          <w:sz w:val="24"/>
          <w:szCs w:val="24"/>
        </w:rPr>
      </w:pPr>
      <w:r>
        <w:rPr>
          <w:rFonts w:ascii="Cambria" w:eastAsia="Times New Roman" w:hAnsi="Cambria" w:cs="Times New Roman"/>
          <w:caps/>
          <w:color w:val="632423"/>
          <w:spacing w:val="15"/>
          <w:sz w:val="24"/>
          <w:szCs w:val="24"/>
        </w:rPr>
        <w:lastRenderedPageBreak/>
        <w:t>II. Předmět smlouvy</w:t>
      </w:r>
    </w:p>
    <w:p w:rsidR="00B41D94" w:rsidRDefault="00021E81">
      <w:pPr>
        <w:numPr>
          <w:ilvl w:val="0"/>
          <w:numId w:val="1"/>
        </w:numPr>
        <w:tabs>
          <w:tab w:val="left" w:pos="142"/>
          <w:tab w:val="left" w:pos="900"/>
        </w:tabs>
        <w:spacing w:after="200" w:line="252" w:lineRule="auto"/>
        <w:ind w:left="0" w:right="-284" w:hanging="567"/>
        <w:contextualSpacing/>
        <w:jc w:val="both"/>
        <w:rPr>
          <w:rFonts w:ascii="Cambria" w:eastAsia="Times New Roman" w:hAnsi="Cambria" w:cs="Times New Roman"/>
          <w:lang w:bidi="en-US"/>
        </w:rPr>
      </w:pPr>
      <w:r>
        <w:rPr>
          <w:rFonts w:ascii="Cambria" w:eastAsia="Times New Roman" w:hAnsi="Cambria" w:cs="Times New Roman"/>
          <w:lang w:bidi="en-US"/>
        </w:rPr>
        <w:t xml:space="preserve">Klient prohlašuje, že má zájem podat žádost o příspěvek na provoz dětské skupiny (dále jen „Žádost o příspěvek“) v souladu se zákonem 247/2014 Sb., o poskytování služby péče v dětské skupině (dále jen „Zákon o DS“), tento příspěvek využívat k provozu dětské skupiny či dětských skupin a plnit povinnosti Zákonem o DS stanovené. </w:t>
      </w:r>
    </w:p>
    <w:p w:rsidR="00B41D94" w:rsidRDefault="00B41D94">
      <w:pPr>
        <w:tabs>
          <w:tab w:val="left" w:pos="900"/>
        </w:tabs>
        <w:spacing w:after="200" w:line="252" w:lineRule="auto"/>
        <w:ind w:right="-284" w:hanging="567"/>
        <w:contextualSpacing/>
        <w:jc w:val="both"/>
        <w:rPr>
          <w:rFonts w:ascii="Cambria" w:eastAsia="Times New Roman" w:hAnsi="Cambria" w:cs="Times New Roman"/>
          <w:lang w:bidi="en-US"/>
        </w:rPr>
      </w:pPr>
    </w:p>
    <w:p w:rsidR="00B41D94" w:rsidRDefault="00021E81">
      <w:pPr>
        <w:numPr>
          <w:ilvl w:val="0"/>
          <w:numId w:val="1"/>
        </w:numPr>
        <w:tabs>
          <w:tab w:val="left" w:pos="900"/>
        </w:tabs>
        <w:spacing w:after="200" w:line="252" w:lineRule="auto"/>
        <w:ind w:left="0" w:right="-284" w:hanging="567"/>
        <w:contextualSpacing/>
        <w:jc w:val="both"/>
        <w:rPr>
          <w:rFonts w:ascii="Cambria" w:eastAsia="Times New Roman" w:hAnsi="Cambria" w:cs="Times New Roman"/>
          <w:lang w:bidi="en-US"/>
        </w:rPr>
      </w:pPr>
      <w:r>
        <w:rPr>
          <w:rFonts w:ascii="Cambria" w:eastAsia="Times New Roman" w:hAnsi="Cambria" w:cs="Times New Roman"/>
          <w:lang w:bidi="en-US"/>
        </w:rPr>
        <w:t xml:space="preserve">Předmětem této smlouvy je úprava podmínek, za kterých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bude poskytovat Klientovi poradenské a konzultační služby v souvislosti s podáním Žádosti o příspěvek a správou elektronické aplikace dle § 20j Zákona o DS (dále jen „elektronická aplikace“), jejichž předmět a rozsah je vymezen níže v této smlouvě (dále jen „Služby“), to vše ve vztahu k této dětské skupině/těmto dětským skupinám (dále také jen „DS“):</w:t>
      </w:r>
    </w:p>
    <w:p w:rsidR="00B41D94" w:rsidRDefault="00226914" w:rsidP="00226914">
      <w:pPr>
        <w:pStyle w:val="Odstavecseseznamem"/>
        <w:numPr>
          <w:ilvl w:val="0"/>
          <w:numId w:val="34"/>
        </w:numPr>
        <w:tabs>
          <w:tab w:val="left" w:pos="900"/>
        </w:tabs>
        <w:spacing w:after="200" w:line="252" w:lineRule="auto"/>
        <w:ind w:right="-284"/>
        <w:jc w:val="both"/>
        <w:rPr>
          <w:rFonts w:ascii="Cambria" w:eastAsia="Times New Roman" w:hAnsi="Cambria" w:cs="Times New Roman"/>
          <w:lang w:bidi="en-US"/>
        </w:rPr>
      </w:pPr>
      <w:r>
        <w:rPr>
          <w:rFonts w:ascii="Cambria" w:eastAsia="Times New Roman" w:hAnsi="Cambria" w:cs="Times New Roman"/>
          <w:lang w:bidi="en-US"/>
        </w:rPr>
        <w:t xml:space="preserve">Jesle Zbraslav, kapacita 24 dětí, adresa: </w:t>
      </w:r>
      <w:r w:rsidRPr="00226914">
        <w:rPr>
          <w:rFonts w:ascii="Cambria" w:eastAsia="Times New Roman" w:hAnsi="Cambria" w:cs="Times New Roman"/>
          <w:lang w:bidi="en-US"/>
        </w:rPr>
        <w:t>Jaromíra Vejvody 1400, Praha - Zbraslav</w:t>
      </w:r>
      <w:r w:rsidR="00021E81">
        <w:rPr>
          <w:rFonts w:ascii="Cambria" w:eastAsia="Times New Roman" w:hAnsi="Cambria" w:cs="Times New Roman"/>
          <w:lang w:bidi="en-US"/>
        </w:rPr>
        <w:t xml:space="preserve"> </w:t>
      </w:r>
    </w:p>
    <w:p w:rsidR="00B41D94" w:rsidRDefault="00021E81">
      <w:pPr>
        <w:pBdr>
          <w:bottom w:val="single" w:sz="4" w:space="1" w:color="622423"/>
        </w:pBdr>
        <w:spacing w:before="400" w:after="200" w:line="252" w:lineRule="auto"/>
        <w:ind w:right="-284" w:hanging="567"/>
        <w:jc w:val="center"/>
        <w:outlineLvl w:val="1"/>
        <w:rPr>
          <w:rFonts w:ascii="Cambria" w:eastAsia="Times New Roman" w:hAnsi="Cambria" w:cs="Times New Roman"/>
          <w:caps/>
          <w:color w:val="632423"/>
          <w:spacing w:val="15"/>
          <w:sz w:val="24"/>
          <w:szCs w:val="24"/>
        </w:rPr>
      </w:pPr>
      <w:r>
        <w:rPr>
          <w:rFonts w:ascii="Cambria" w:eastAsia="Times New Roman" w:hAnsi="Cambria" w:cs="Times New Roman"/>
          <w:caps/>
          <w:color w:val="632423"/>
          <w:spacing w:val="15"/>
          <w:sz w:val="24"/>
          <w:szCs w:val="24"/>
        </w:rPr>
        <w:t>III. PŘEDMĚT PLNĚNÍ</w:t>
      </w:r>
    </w:p>
    <w:p w:rsidR="00B41D94" w:rsidRDefault="000A5452">
      <w:pPr>
        <w:numPr>
          <w:ilvl w:val="0"/>
          <w:numId w:val="15"/>
        </w:numPr>
        <w:shd w:val="clear" w:color="auto" w:fill="FFFFFF"/>
        <w:tabs>
          <w:tab w:val="num" w:pos="900"/>
        </w:tabs>
        <w:spacing w:after="0" w:line="240" w:lineRule="auto"/>
        <w:ind w:left="0" w:right="-284" w:hanging="567"/>
        <w:jc w:val="both"/>
        <w:rPr>
          <w:rFonts w:ascii="Cambria" w:eastAsia="Times New Roman" w:hAnsi="Cambria" w:cs="Times New Roman"/>
          <w:lang w:bidi="en-US"/>
        </w:rPr>
      </w:pPr>
      <w:proofErr w:type="spellStart"/>
      <w:r>
        <w:rPr>
          <w:rFonts w:ascii="Cambria" w:eastAsia="Times New Roman" w:hAnsi="Cambria" w:cs="Times New Roman"/>
          <w:lang w:bidi="en-US"/>
        </w:rPr>
        <w:t>We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work</w:t>
      </w:r>
      <w:proofErr w:type="spellEnd"/>
      <w:r w:rsidR="00021E81">
        <w:rPr>
          <w:rFonts w:ascii="Cambria" w:eastAsia="Times New Roman" w:hAnsi="Cambria" w:cs="Times New Roman"/>
          <w:lang w:bidi="en-US"/>
        </w:rPr>
        <w:t xml:space="preserve"> na základě této smlouvy bude poskytovat Klientovi Služby, jejichž konkrétní specifikace a rozsah jsou smluvními stranami dohodnuty takto:</w:t>
      </w:r>
    </w:p>
    <w:p w:rsidR="00B41D94" w:rsidRDefault="00B41D94">
      <w:pPr>
        <w:shd w:val="clear" w:color="auto" w:fill="FFFFFF"/>
        <w:spacing w:after="0" w:line="240" w:lineRule="auto"/>
        <w:ind w:right="-284" w:hanging="567"/>
        <w:jc w:val="both"/>
        <w:rPr>
          <w:rFonts w:ascii="Cambria" w:eastAsia="Times New Roman" w:hAnsi="Cambria" w:cs="Times New Roman"/>
          <w:lang w:bidi="en-US"/>
        </w:rPr>
      </w:pPr>
    </w:p>
    <w:p w:rsidR="00B41D94" w:rsidRDefault="00021E81">
      <w:pPr>
        <w:pStyle w:val="Odstavecseseznamem"/>
        <w:numPr>
          <w:ilvl w:val="0"/>
          <w:numId w:val="20"/>
        </w:numPr>
        <w:shd w:val="clear" w:color="auto" w:fill="FFFFFF"/>
        <w:spacing w:after="0" w:line="240" w:lineRule="auto"/>
        <w:ind w:left="0" w:right="-284" w:hanging="567"/>
        <w:jc w:val="both"/>
        <w:rPr>
          <w:rFonts w:ascii="Cambria" w:eastAsia="Times New Roman" w:hAnsi="Cambria" w:cs="Times New Roman"/>
          <w:lang w:bidi="en-US"/>
        </w:rPr>
      </w:pPr>
      <w:r>
        <w:rPr>
          <w:rFonts w:ascii="Cambria" w:eastAsia="Times New Roman" w:hAnsi="Cambria" w:cs="Times New Roman"/>
          <w:b/>
          <w:lang w:bidi="en-US"/>
        </w:rPr>
        <w:t>zpracování Žádosti o příspěvek,</w:t>
      </w:r>
      <w:r>
        <w:rPr>
          <w:rFonts w:ascii="Cambria" w:eastAsia="Times New Roman" w:hAnsi="Cambria" w:cs="Times New Roman"/>
          <w:lang w:bidi="en-US"/>
        </w:rPr>
        <w:t xml:space="preserve"> včetně kompletace všech povinných příloh a předložení Žádosti o příspěvek se všemi povinnými náležitostmi a přílohami způsobem a v termínu dle Zákona o DS a pokynů Ministerstva práce a sociálních věcí; </w:t>
      </w:r>
    </w:p>
    <w:p w:rsidR="00B41D94" w:rsidRDefault="00B41D94">
      <w:pPr>
        <w:pStyle w:val="Odstavecseseznamem"/>
        <w:shd w:val="clear" w:color="auto" w:fill="FFFFFF"/>
        <w:spacing w:after="0" w:line="240" w:lineRule="auto"/>
        <w:ind w:left="0" w:right="-284" w:hanging="567"/>
        <w:jc w:val="both"/>
        <w:rPr>
          <w:rFonts w:ascii="Cambria" w:eastAsia="Times New Roman" w:hAnsi="Cambria" w:cs="Times New Roman"/>
          <w:lang w:bidi="en-US"/>
        </w:rPr>
      </w:pPr>
    </w:p>
    <w:p w:rsidR="00B41D94" w:rsidRDefault="00021E81">
      <w:pPr>
        <w:pStyle w:val="Odstavecseseznamem"/>
        <w:numPr>
          <w:ilvl w:val="0"/>
          <w:numId w:val="20"/>
        </w:numPr>
        <w:shd w:val="clear" w:color="auto" w:fill="FFFFFF"/>
        <w:spacing w:after="0" w:line="240" w:lineRule="auto"/>
        <w:ind w:left="0" w:right="-284" w:hanging="567"/>
        <w:jc w:val="both"/>
        <w:rPr>
          <w:rFonts w:ascii="Cambria" w:eastAsia="Times New Roman" w:hAnsi="Cambria" w:cs="Times New Roman"/>
          <w:lang w:bidi="en-US"/>
        </w:rPr>
      </w:pPr>
      <w:r>
        <w:rPr>
          <w:rFonts w:ascii="Cambria" w:eastAsia="Times New Roman" w:hAnsi="Cambria" w:cs="Times New Roman"/>
          <w:b/>
          <w:lang w:bidi="en-US"/>
        </w:rPr>
        <w:t>poradenství a administrace příspěvku na provoz</w:t>
      </w:r>
      <w:r>
        <w:rPr>
          <w:rFonts w:ascii="Cambria" w:eastAsia="Times New Roman" w:hAnsi="Cambria" w:cs="Times New Roman"/>
          <w:lang w:bidi="en-US"/>
        </w:rPr>
        <w:t xml:space="preserve"> v tomto rozsahu: </w:t>
      </w:r>
    </w:p>
    <w:p w:rsidR="00B41D94" w:rsidRDefault="00021E81">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zpracování úvodních informací na téma „Základní povinnosti poskytovatele služby péče o dítě v dětské skupině čerpajícího příspěvek na provoz“, včetně zpracování pokynů pro správnou administraci příspěvku a jejich předání klientovi formou semináře/</w:t>
      </w:r>
      <w:proofErr w:type="spellStart"/>
      <w:r>
        <w:rPr>
          <w:rFonts w:ascii="Cambria" w:eastAsia="Times New Roman" w:hAnsi="Cambria" w:cs="Times New Roman"/>
          <w:lang w:bidi="en-US"/>
        </w:rPr>
        <w:t>webináře</w:t>
      </w:r>
      <w:proofErr w:type="spellEnd"/>
      <w:r>
        <w:rPr>
          <w:rFonts w:ascii="Cambria" w:eastAsia="Times New Roman" w:hAnsi="Cambria" w:cs="Times New Roman"/>
          <w:lang w:bidi="en-US"/>
        </w:rPr>
        <w:t>/, osobní nebo online konzultace;</w:t>
      </w:r>
    </w:p>
    <w:p w:rsidR="00B41D94" w:rsidRDefault="00021E81">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příprava podkladů k podání Žádosti o příspěvek;</w:t>
      </w:r>
    </w:p>
    <w:p w:rsidR="00B41D94" w:rsidRDefault="00021E81">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v souladu se Zákonem o DS - zpracování reportu obsazených kapacitních míst – 1x měsíčně;</w:t>
      </w:r>
    </w:p>
    <w:p w:rsidR="00B41D94" w:rsidRDefault="00021E81">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v souladu se Zákonem o DS - zúčtování příspěvku na provoz dětské skupiny – 1x za 4 měsíce;</w:t>
      </w:r>
    </w:p>
    <w:p w:rsidR="00B41D94" w:rsidRDefault="00021E81">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správa elektronické aplikace, komunikace s Ministerstvem práce a sociálních věcí (dále jen „MPSV“)</w:t>
      </w:r>
    </w:p>
    <w:p w:rsidR="00B41D94" w:rsidRDefault="00021E81">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zpracování a podání žádosti o změnu v evidenci dětských skupin na základě pokynu Klienta;</w:t>
      </w:r>
    </w:p>
    <w:p w:rsidR="00B41D94" w:rsidRDefault="00021E81">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oznámení změn skutečností rozhodných pro vznik nároku na příspěvek na provoz dětské skupiny dle § 20j Zákona o DS;</w:t>
      </w:r>
    </w:p>
    <w:p w:rsidR="00B41D94" w:rsidRDefault="00021E81">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reportování případného přerušení poskytování služby dle § 20c Zákona o DS.</w:t>
      </w:r>
    </w:p>
    <w:p w:rsidR="00B41D94" w:rsidRDefault="00B41D94">
      <w:pPr>
        <w:pStyle w:val="Odstavecseseznamem"/>
        <w:shd w:val="clear" w:color="auto" w:fill="FFFFFF"/>
        <w:spacing w:after="0" w:line="240" w:lineRule="auto"/>
        <w:ind w:left="0" w:right="-284" w:hanging="567"/>
        <w:jc w:val="both"/>
        <w:rPr>
          <w:rFonts w:ascii="Cambria" w:eastAsia="Times New Roman" w:hAnsi="Cambria" w:cs="Times New Roman"/>
          <w:highlight w:val="lightGray"/>
          <w:lang w:bidi="en-US"/>
        </w:rPr>
      </w:pPr>
    </w:p>
    <w:p w:rsidR="00B41D94" w:rsidRDefault="002C3A89">
      <w:pPr>
        <w:pStyle w:val="Odstavecseseznamem"/>
        <w:numPr>
          <w:ilvl w:val="0"/>
          <w:numId w:val="20"/>
        </w:numPr>
        <w:shd w:val="clear" w:color="auto" w:fill="FFFFFF"/>
        <w:spacing w:after="0"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v případě požadavku ze strany Klienta </w:t>
      </w:r>
      <w:r w:rsidR="00021E81">
        <w:rPr>
          <w:rFonts w:ascii="Cambria" w:eastAsia="Times New Roman" w:hAnsi="Cambria" w:cs="Times New Roman"/>
          <w:lang w:bidi="en-US"/>
        </w:rPr>
        <w:t>fyzická přítomnost při kontrolách na místě (kontrola ze strany MPSV, Ministerstva financí, Finanční správy, Krajské hygienické stanice, Inspektorátu práce atp.).</w:t>
      </w:r>
    </w:p>
    <w:p w:rsidR="00B41D94" w:rsidRDefault="00B41D94">
      <w:pPr>
        <w:pStyle w:val="Odstavecseseznamem"/>
        <w:shd w:val="clear" w:color="auto" w:fill="FFFFFF"/>
        <w:spacing w:after="0" w:line="240" w:lineRule="auto"/>
        <w:ind w:left="0" w:right="-284"/>
        <w:jc w:val="both"/>
        <w:rPr>
          <w:rFonts w:ascii="Cambria" w:eastAsia="Times New Roman" w:hAnsi="Cambria" w:cs="Times New Roman"/>
          <w:lang w:bidi="en-US"/>
        </w:rPr>
      </w:pPr>
    </w:p>
    <w:p w:rsidR="00B41D94" w:rsidRDefault="00021E81">
      <w:pPr>
        <w:numPr>
          <w:ilvl w:val="0"/>
          <w:numId w:val="15"/>
        </w:numPr>
        <w:shd w:val="clear" w:color="auto" w:fill="FFFFFF"/>
        <w:tabs>
          <w:tab w:val="num" w:pos="900"/>
        </w:tabs>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Předmět plnění ze strany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na základě této smlouvy nezahrnuje služby, které nejsou výslovně uvedené v odst. 1 tohoto článku této smlouvy. Za účelem vyloučení pochybností smluvní strany výslovně sjednávají, </w:t>
      </w:r>
      <w:r>
        <w:rPr>
          <w:rFonts w:ascii="Cambria" w:eastAsia="Times New Roman" w:hAnsi="Cambria" w:cs="Times New Roman"/>
          <w:b/>
          <w:lang w:bidi="en-US"/>
        </w:rPr>
        <w:t>že součástí Služeb na základě této smlouvy nejsou zejména</w:t>
      </w:r>
      <w:r>
        <w:rPr>
          <w:rFonts w:ascii="Cambria" w:eastAsia="Times New Roman" w:hAnsi="Cambria" w:cs="Times New Roman"/>
          <w:lang w:bidi="en-US"/>
        </w:rPr>
        <w:t>:</w:t>
      </w:r>
    </w:p>
    <w:p w:rsidR="00B41D94" w:rsidRDefault="00021E81">
      <w:pPr>
        <w:pStyle w:val="Odstavecseseznamem"/>
        <w:numPr>
          <w:ilvl w:val="0"/>
          <w:numId w:val="35"/>
        </w:numPr>
        <w:shd w:val="clear" w:color="auto" w:fill="FFFFFF"/>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činnosti spočívající v:</w:t>
      </w:r>
    </w:p>
    <w:p w:rsidR="00B41D94" w:rsidRDefault="00021E81">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kontrole dodržování kapacity dětské skupiny, kontrole minimálního počtu pečujících osob na počet přítomných dětí, dodržování provozní doby dětské skupiny, dodržování podmínek čerpání státního příspěvku (především dodržení podmínky vazby rodičů na trh práce dle § 20a odst. 2 Zákona o DS) a podmínek poskytování služby péče o dítě v dětské skupině (především požadavky na zaměstnance dle § 5, § 5a, § 5b a § 5c a děti dle § 11 Zákona o DS) a další povinnosti vyplývající ze Zákona o DS;</w:t>
      </w:r>
    </w:p>
    <w:p w:rsidR="00B41D94" w:rsidRDefault="00021E81">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lastRenderedPageBreak/>
        <w:t>kontrole plnění pracovněprávních povinností Klienta jako zaměstnavatele či s DS související pracovněprávní dokumentace;</w:t>
      </w:r>
    </w:p>
    <w:p w:rsidR="00B41D94" w:rsidRDefault="00021E81">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kontrole řádného účtování provozu DS apod.;</w:t>
      </w:r>
    </w:p>
    <w:p w:rsidR="00B41D94" w:rsidRDefault="00B41D94">
      <w:pPr>
        <w:pStyle w:val="Odstavecseseznamem"/>
        <w:shd w:val="clear" w:color="auto" w:fill="FFFFFF"/>
        <w:spacing w:after="0" w:line="240" w:lineRule="auto"/>
        <w:ind w:left="284" w:right="-284"/>
        <w:jc w:val="both"/>
        <w:rPr>
          <w:rFonts w:ascii="Cambria" w:eastAsia="Times New Roman" w:hAnsi="Cambria" w:cs="Times New Roman"/>
          <w:lang w:bidi="en-US"/>
        </w:rPr>
      </w:pPr>
    </w:p>
    <w:p w:rsidR="00B41D94" w:rsidRDefault="00021E81">
      <w:pPr>
        <w:pStyle w:val="Odstavecseseznamem"/>
        <w:numPr>
          <w:ilvl w:val="0"/>
          <w:numId w:val="35"/>
        </w:numPr>
        <w:shd w:val="clear" w:color="auto" w:fill="FFFFFF"/>
        <w:spacing w:after="0"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příprava podkladů k chodu dětské skupiny (smlouvy s rodiči, plánu výchovy a péče, provozního řádu, HACCP, dokumentů k BOZP atp.) a jejich obsahová kontrola.</w:t>
      </w:r>
    </w:p>
    <w:p w:rsidR="00B41D94" w:rsidRDefault="00021E81">
      <w:pPr>
        <w:pBdr>
          <w:bottom w:val="single" w:sz="4" w:space="1" w:color="622423"/>
        </w:pBdr>
        <w:spacing w:before="400" w:after="200" w:line="252" w:lineRule="auto"/>
        <w:ind w:right="-284" w:hanging="567"/>
        <w:jc w:val="center"/>
        <w:outlineLvl w:val="1"/>
        <w:rPr>
          <w:rFonts w:ascii="Cambria" w:eastAsia="Times New Roman" w:hAnsi="Cambria" w:cs="Times New Roman"/>
          <w:caps/>
          <w:spacing w:val="15"/>
          <w:sz w:val="24"/>
          <w:szCs w:val="24"/>
        </w:rPr>
      </w:pPr>
      <w:r>
        <w:rPr>
          <w:rFonts w:ascii="Cambria" w:eastAsia="Times New Roman" w:hAnsi="Cambria" w:cs="Times New Roman"/>
          <w:caps/>
          <w:color w:val="632423"/>
          <w:spacing w:val="15"/>
          <w:sz w:val="24"/>
          <w:szCs w:val="24"/>
        </w:rPr>
        <w:t>IV. Odměna a PLATEBNÍ PODMÍNKY</w:t>
      </w:r>
    </w:p>
    <w:p w:rsidR="00B41D94" w:rsidRDefault="00021E81">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Klient se zavazuje za Služby specifikované v čl. III. odst. 1 shora této smlouvy platit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odměnu a náklady spojené s poskytnutím Služeb tak, jak je sjednáno níže v tomto článku této smlouvy.</w:t>
      </w:r>
    </w:p>
    <w:p w:rsidR="00B41D94" w:rsidRDefault="00021E81">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bookmarkStart w:id="0" w:name="_Hlk83627758"/>
      <w:r>
        <w:rPr>
          <w:rFonts w:ascii="Cambria" w:eastAsia="Times New Roman" w:hAnsi="Cambria" w:cs="Times New Roman"/>
          <w:lang w:bidi="en-US"/>
        </w:rPr>
        <w:t xml:space="preserve">Smluvní strany se dohodly, že odměna za Služby dle čl. čl. III. odst. 1 písm. a) a b) této smlouvy činí </w:t>
      </w:r>
      <w:proofErr w:type="spellStart"/>
      <w:proofErr w:type="gramStart"/>
      <w:r w:rsidR="00436A6B">
        <w:rPr>
          <w:rFonts w:ascii="Cambria" w:eastAsia="Times New Roman" w:hAnsi="Cambria" w:cs="Times New Roman"/>
          <w:lang w:bidi="en-US"/>
        </w:rPr>
        <w:t>xxx</w:t>
      </w:r>
      <w:proofErr w:type="spellEnd"/>
      <w:r w:rsidR="00436A6B">
        <w:rPr>
          <w:rFonts w:ascii="Cambria" w:eastAsia="Times New Roman" w:hAnsi="Cambria" w:cs="Times New Roman"/>
          <w:lang w:bidi="en-US"/>
        </w:rPr>
        <w:t xml:space="preserve"> </w:t>
      </w:r>
      <w:r>
        <w:rPr>
          <w:rFonts w:ascii="Cambria" w:eastAsia="Times New Roman" w:hAnsi="Cambria" w:cs="Times New Roman"/>
          <w:lang w:bidi="en-US"/>
        </w:rPr>
        <w:t xml:space="preserve"> za</w:t>
      </w:r>
      <w:proofErr w:type="gramEnd"/>
      <w:r>
        <w:rPr>
          <w:rFonts w:ascii="Cambria" w:eastAsia="Times New Roman" w:hAnsi="Cambria" w:cs="Times New Roman"/>
          <w:lang w:bidi="en-US"/>
        </w:rPr>
        <w:t xml:space="preserve"> každý započatý měsíc poskytování Služeb. V případě, že Klient provozuje více DS, činí odměna </w:t>
      </w:r>
      <w:proofErr w:type="spellStart"/>
      <w:r w:rsidR="00436A6B">
        <w:rPr>
          <w:rFonts w:ascii="Cambria" w:eastAsia="Times New Roman" w:hAnsi="Cambria" w:cs="Times New Roman"/>
          <w:lang w:bidi="en-US"/>
        </w:rPr>
        <w:t>xxxxxxxx</w:t>
      </w:r>
      <w:proofErr w:type="spellEnd"/>
      <w:r w:rsidR="00436A6B">
        <w:rPr>
          <w:rFonts w:ascii="Cambria" w:eastAsia="Times New Roman" w:hAnsi="Cambria" w:cs="Times New Roman"/>
          <w:lang w:bidi="en-US"/>
        </w:rPr>
        <w:t xml:space="preserve"> </w:t>
      </w:r>
      <w:r>
        <w:rPr>
          <w:rFonts w:ascii="Cambria" w:eastAsia="Times New Roman" w:hAnsi="Cambria" w:cs="Times New Roman"/>
          <w:lang w:bidi="en-US"/>
        </w:rPr>
        <w:t xml:space="preserve">za každou další DS. V případě, že má klient uzavřenou smlouvu </w:t>
      </w:r>
      <w:r w:rsidR="000A5452">
        <w:rPr>
          <w:rFonts w:ascii="Cambria" w:eastAsia="Times New Roman" w:hAnsi="Cambria" w:cs="Times New Roman"/>
          <w:lang w:bidi="en-US"/>
        </w:rPr>
        <w:t>s </w:t>
      </w:r>
      <w:proofErr w:type="spellStart"/>
      <w:proofErr w:type="gramStart"/>
      <w:r w:rsidR="000A5452">
        <w:rPr>
          <w:rFonts w:ascii="Cambria" w:eastAsia="Times New Roman" w:hAnsi="Cambria" w:cs="Times New Roman"/>
          <w:lang w:bidi="en-US"/>
        </w:rPr>
        <w:t>Worklife</w:t>
      </w:r>
      <w:proofErr w:type="spellEnd"/>
      <w:r w:rsidR="000A5452">
        <w:rPr>
          <w:rFonts w:ascii="Cambria" w:eastAsia="Times New Roman" w:hAnsi="Cambria" w:cs="Times New Roman"/>
          <w:lang w:bidi="en-US"/>
        </w:rPr>
        <w:t xml:space="preserve"> </w:t>
      </w:r>
      <w:r w:rsidR="00436A6B">
        <w:rPr>
          <w:rFonts w:ascii="Cambria" w:eastAsia="Times New Roman" w:hAnsi="Cambria" w:cs="Times New Roman"/>
          <w:lang w:bidi="en-US"/>
        </w:rPr>
        <w:t xml:space="preserve"> </w:t>
      </w:r>
      <w:bookmarkStart w:id="1" w:name="_GoBack"/>
      <w:bookmarkEnd w:id="1"/>
      <w:proofErr w:type="spellStart"/>
      <w:r w:rsidR="000A5452">
        <w:rPr>
          <w:rFonts w:ascii="Cambria" w:eastAsia="Times New Roman" w:hAnsi="Cambria" w:cs="Times New Roman"/>
          <w:lang w:bidi="en-US"/>
        </w:rPr>
        <w:t>Agency</w:t>
      </w:r>
      <w:proofErr w:type="spellEnd"/>
      <w:proofErr w:type="gramEnd"/>
      <w:r w:rsidR="000A5452">
        <w:rPr>
          <w:rFonts w:ascii="Cambria" w:eastAsia="Times New Roman" w:hAnsi="Cambria" w:cs="Times New Roman"/>
          <w:lang w:bidi="en-US"/>
        </w:rPr>
        <w:t xml:space="preserve">, s. r. o. </w:t>
      </w:r>
      <w:r>
        <w:rPr>
          <w:rFonts w:ascii="Cambria" w:eastAsia="Times New Roman" w:hAnsi="Cambria" w:cs="Times New Roman"/>
          <w:lang w:bidi="en-US"/>
        </w:rPr>
        <w:t>na administraci dotačního projektu financovaného z ESF na některou z výše uvedených DS, bude odměna dle tohoto ustanovení za příslušnou DS hrazena až od měsíce následujícího po ukončení tohoto dotačního projektu.</w:t>
      </w:r>
    </w:p>
    <w:bookmarkEnd w:id="0"/>
    <w:p w:rsidR="00B41D94" w:rsidRDefault="00021E81">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Odměna za služby dle čl. III. odst. 1 písm. c) výše činí </w:t>
      </w:r>
      <w:proofErr w:type="spellStart"/>
      <w:r w:rsidR="00436A6B">
        <w:rPr>
          <w:rFonts w:ascii="Cambria" w:eastAsia="Times New Roman" w:hAnsi="Cambria" w:cs="Times New Roman"/>
          <w:lang w:bidi="en-US"/>
        </w:rPr>
        <w:t>xxxx</w:t>
      </w:r>
      <w:proofErr w:type="spellEnd"/>
      <w:r w:rsidR="00436A6B">
        <w:rPr>
          <w:rFonts w:ascii="Cambria" w:eastAsia="Times New Roman" w:hAnsi="Cambria" w:cs="Times New Roman"/>
          <w:lang w:bidi="en-US"/>
        </w:rPr>
        <w:t xml:space="preserve"> </w:t>
      </w:r>
      <w:r>
        <w:rPr>
          <w:rFonts w:ascii="Cambria" w:eastAsia="Times New Roman" w:hAnsi="Cambria" w:cs="Times New Roman"/>
          <w:lang w:bidi="en-US"/>
        </w:rPr>
        <w:t>(včetně času stráveného cestou na místo kontroly), přičemž nejmenší účtovanou časovou jednotkou je 15 minut.</w:t>
      </w:r>
    </w:p>
    <w:p w:rsidR="00B41D94" w:rsidRDefault="00021E81">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Služby dle čl. III. odst. 2 písm. b) výše zajistí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na základě separátních objednávek Klienta, a to po sjednání konkrétních podmínek a odměny. V závislosti na povaze konkrétní objednávky budou služby poskytnuty přímo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případě spolupracujícím subjektem za zvýhodněných podmínek (advokátní kancelář, účetní, auditor apod.).</w:t>
      </w:r>
    </w:p>
    <w:p w:rsidR="00B41D94" w:rsidRDefault="00021E81">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bCs/>
          <w:lang w:bidi="en-US"/>
        </w:rPr>
        <w:t xml:space="preserve">K veškerým odměnám </w:t>
      </w:r>
      <w:proofErr w:type="spellStart"/>
      <w:r w:rsidR="000A5452">
        <w:rPr>
          <w:rFonts w:ascii="Cambria" w:eastAsia="Times New Roman" w:hAnsi="Cambria" w:cs="Times New Roman"/>
          <w:bCs/>
          <w:lang w:bidi="en-US"/>
        </w:rPr>
        <w:t>We</w:t>
      </w:r>
      <w:proofErr w:type="spellEnd"/>
      <w:r w:rsidR="000A5452">
        <w:rPr>
          <w:rFonts w:ascii="Cambria" w:eastAsia="Times New Roman" w:hAnsi="Cambria" w:cs="Times New Roman"/>
          <w:bCs/>
          <w:lang w:bidi="en-US"/>
        </w:rPr>
        <w:t xml:space="preserve"> </w:t>
      </w:r>
      <w:proofErr w:type="spellStart"/>
      <w:r w:rsidR="000A5452">
        <w:rPr>
          <w:rFonts w:ascii="Cambria" w:eastAsia="Times New Roman" w:hAnsi="Cambria" w:cs="Times New Roman"/>
          <w:bCs/>
          <w:lang w:bidi="en-US"/>
        </w:rPr>
        <w:t>work</w:t>
      </w:r>
      <w:proofErr w:type="spellEnd"/>
      <w:r>
        <w:rPr>
          <w:rFonts w:ascii="Cambria" w:eastAsia="Times New Roman" w:hAnsi="Cambria" w:cs="Times New Roman"/>
          <w:bCs/>
          <w:lang w:bidi="en-US"/>
        </w:rPr>
        <w:t xml:space="preserve"> za Služby dle této smlouvy bude připočtena daň z p</w:t>
      </w:r>
      <w:r>
        <w:rPr>
          <w:rFonts w:ascii="Cambria" w:eastAsia="Times New Roman" w:hAnsi="Cambria" w:cs="Times New Roman"/>
          <w:lang w:bidi="en-US"/>
        </w:rPr>
        <w:t>ř</w:t>
      </w:r>
      <w:r>
        <w:rPr>
          <w:rFonts w:ascii="Cambria" w:eastAsia="Times New Roman" w:hAnsi="Cambria" w:cs="Times New Roman"/>
          <w:bCs/>
          <w:lang w:bidi="en-US"/>
        </w:rPr>
        <w:t>idané hodnoty (DPH) v zákonné výši.</w:t>
      </w:r>
    </w:p>
    <w:p w:rsidR="00B41D94" w:rsidRDefault="00021E81">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Klient se zavazuje odměnu za Služby dle této smlouvy hradit měsíčně vždy za předchozí kalendářní měsíc, a to na základě daňových dokladů – faktur vystavených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w:t>
      </w:r>
    </w:p>
    <w:p w:rsidR="00B41D94" w:rsidRDefault="00021E81">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Nárok na zaplacení odměny náleží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i v případě, že se Klient po úspěšném přijetí Žádosti o příspěvek rozhodne DS neprovozovat nebo z jiného důvodu na straně Klienta nedojde k proplacení Žádosti o příspěvek.</w:t>
      </w:r>
    </w:p>
    <w:p w:rsidR="00B41D94" w:rsidRDefault="00021E81">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Nárok na odměnu dle této smlouvy náleží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i v případě, že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nebude poskytovat Služby dle této smlouvy nebo je nebude poskytovat v plném rozsahu z důvodů na straně Klienta, tedy zejména v případě neposkytování potřebné součinnosti (neposkytnutí </w:t>
      </w:r>
      <w:r>
        <w:rPr>
          <w:rFonts w:ascii="Cambria" w:eastAsia="Times New Roman" w:hAnsi="Cambria" w:cs="Times New Roman"/>
          <w:szCs w:val="24"/>
          <w:lang w:bidi="en-US"/>
        </w:rPr>
        <w:t>informací, podkladů a dokumentů</w:t>
      </w:r>
      <w:r>
        <w:rPr>
          <w:rFonts w:ascii="Cambria" w:eastAsia="Times New Roman" w:hAnsi="Cambria" w:cs="Times New Roman"/>
          <w:lang w:bidi="en-US"/>
        </w:rPr>
        <w:t xml:space="preserve">, opožděné poskytnutí </w:t>
      </w:r>
      <w:r>
        <w:rPr>
          <w:rFonts w:ascii="Cambria" w:eastAsia="Times New Roman" w:hAnsi="Cambria" w:cs="Times New Roman"/>
          <w:szCs w:val="24"/>
          <w:lang w:bidi="en-US"/>
        </w:rPr>
        <w:t>informací, podkladů a dokumentů, neudělení či odvolání potřebných plných mocí, zrušení přístupů do elektronické aplikace apod.).</w:t>
      </w:r>
    </w:p>
    <w:p w:rsidR="00B41D94" w:rsidRDefault="00021E81">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Smluvní strany sjednávají, že splatnost veškerých faktur vystavených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na základě této smlouvy je 14 dnů. Faktury vystavené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musí mít náležitosti daňového dokladu; nesprávně nebo neúplně vystavené faktury je Klient oprávněn vrátit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bez zbytečného odkladu po doručení faktury, nejpozději však ve lhůtě splatnosti dotčené faktury, s žádostí o opravu nebo její nezbytné doplnění. V případě, že požadavek Klienta na opravu či doplnění faktury je oprávněný, počíná vystavením opravené či doplněné faktury Klientovi běžet nová lhůta splatnosti. </w:t>
      </w:r>
    </w:p>
    <w:p w:rsidR="00B41D94" w:rsidRDefault="00021E81">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Pro případ prodlení Klienta se zaplacením odměny za Služby vyúčtované v souladu s touto smlouvou smluvní strany sjednávají povinnost Klienta zaplatit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úroky z prodlení ve výši 0,1 % z dlužné částky za každý započatý den prodlení. Takto sjednané úroky z prodlení se nedotýkají nároku na náhradu škody.</w:t>
      </w:r>
    </w:p>
    <w:p w:rsidR="00B41D94" w:rsidRDefault="00021E81">
      <w:pPr>
        <w:keepNext/>
        <w:keepLines/>
        <w:pBdr>
          <w:bottom w:val="single" w:sz="4" w:space="1" w:color="622423"/>
        </w:pBdr>
        <w:spacing w:before="400" w:after="200" w:line="252" w:lineRule="auto"/>
        <w:ind w:right="-284" w:hanging="567"/>
        <w:jc w:val="center"/>
        <w:outlineLvl w:val="1"/>
        <w:rPr>
          <w:rFonts w:ascii="Cambria" w:eastAsia="Times New Roman" w:hAnsi="Cambria" w:cs="Times New Roman"/>
          <w:caps/>
          <w:spacing w:val="15"/>
          <w:sz w:val="24"/>
          <w:szCs w:val="24"/>
        </w:rPr>
      </w:pPr>
      <w:r>
        <w:rPr>
          <w:rFonts w:ascii="Cambria" w:eastAsia="Times New Roman" w:hAnsi="Cambria" w:cs="Times New Roman"/>
          <w:caps/>
          <w:color w:val="632423"/>
          <w:spacing w:val="15"/>
          <w:sz w:val="24"/>
          <w:szCs w:val="24"/>
        </w:rPr>
        <w:lastRenderedPageBreak/>
        <w:t xml:space="preserve">V. Práva a povinnosti </w:t>
      </w:r>
      <w:r w:rsidR="000A5452">
        <w:rPr>
          <w:rFonts w:ascii="Cambria" w:eastAsia="Times New Roman" w:hAnsi="Cambria" w:cs="Times New Roman"/>
          <w:caps/>
          <w:color w:val="632423"/>
          <w:spacing w:val="15"/>
          <w:sz w:val="24"/>
          <w:szCs w:val="24"/>
        </w:rPr>
        <w:t>WE WORK</w:t>
      </w:r>
    </w:p>
    <w:p w:rsidR="00B41D94" w:rsidRDefault="000A5452">
      <w:pPr>
        <w:keepNext/>
        <w:keepLines/>
        <w:numPr>
          <w:ilvl w:val="0"/>
          <w:numId w:val="23"/>
        </w:numPr>
        <w:tabs>
          <w:tab w:val="left" w:pos="900"/>
        </w:tabs>
        <w:spacing w:line="240" w:lineRule="auto"/>
        <w:ind w:left="0" w:right="-284" w:hanging="567"/>
        <w:jc w:val="both"/>
        <w:rPr>
          <w:rFonts w:ascii="Cambria" w:eastAsia="Times New Roman" w:hAnsi="Cambria" w:cs="Times New Roman"/>
          <w:szCs w:val="24"/>
          <w:lang w:bidi="en-US"/>
        </w:rPr>
      </w:pPr>
      <w:proofErr w:type="spellStart"/>
      <w:r>
        <w:rPr>
          <w:rFonts w:ascii="Cambria" w:eastAsia="Times New Roman" w:hAnsi="Cambria" w:cs="Times New Roman"/>
          <w:szCs w:val="24"/>
          <w:lang w:bidi="en-US"/>
        </w:rPr>
        <w:t>We</w:t>
      </w:r>
      <w:proofErr w:type="spellEnd"/>
      <w:r>
        <w:rPr>
          <w:rFonts w:ascii="Cambria" w:eastAsia="Times New Roman" w:hAnsi="Cambria" w:cs="Times New Roman"/>
          <w:szCs w:val="24"/>
          <w:lang w:bidi="en-US"/>
        </w:rPr>
        <w:t xml:space="preserve"> </w:t>
      </w:r>
      <w:proofErr w:type="spellStart"/>
      <w:r>
        <w:rPr>
          <w:rFonts w:ascii="Cambria" w:eastAsia="Times New Roman" w:hAnsi="Cambria" w:cs="Times New Roman"/>
          <w:szCs w:val="24"/>
          <w:lang w:bidi="en-US"/>
        </w:rPr>
        <w:t>work</w:t>
      </w:r>
      <w:proofErr w:type="spellEnd"/>
      <w:r w:rsidR="00021E81">
        <w:rPr>
          <w:rFonts w:ascii="Cambria" w:eastAsia="Times New Roman" w:hAnsi="Cambria" w:cs="Times New Roman"/>
          <w:szCs w:val="24"/>
          <w:lang w:bidi="en-US"/>
        </w:rPr>
        <w:t xml:space="preserve"> je povinna při plnění této smlouvy postupovat v souladu s obecně závaznými právními předpisy, zejména v souladu se Zákonem o DS a souvisejícími pokyny MPSV. </w:t>
      </w:r>
    </w:p>
    <w:p w:rsidR="00B41D94" w:rsidRDefault="000A5452">
      <w:pPr>
        <w:numPr>
          <w:ilvl w:val="0"/>
          <w:numId w:val="23"/>
        </w:numPr>
        <w:tabs>
          <w:tab w:val="left" w:pos="900"/>
        </w:tabs>
        <w:spacing w:line="240" w:lineRule="auto"/>
        <w:ind w:left="0" w:right="-284" w:hanging="567"/>
        <w:jc w:val="both"/>
        <w:rPr>
          <w:rFonts w:ascii="Cambria" w:eastAsia="Times New Roman" w:hAnsi="Cambria" w:cs="Times New Roman"/>
          <w:lang w:bidi="en-US"/>
        </w:rPr>
      </w:pPr>
      <w:proofErr w:type="spellStart"/>
      <w:r>
        <w:rPr>
          <w:rFonts w:ascii="Cambria" w:eastAsia="Times New Roman" w:hAnsi="Cambria" w:cs="Times New Roman"/>
          <w:szCs w:val="24"/>
          <w:lang w:bidi="en-US"/>
        </w:rPr>
        <w:t>We</w:t>
      </w:r>
      <w:proofErr w:type="spellEnd"/>
      <w:r>
        <w:rPr>
          <w:rFonts w:ascii="Cambria" w:eastAsia="Times New Roman" w:hAnsi="Cambria" w:cs="Times New Roman"/>
          <w:szCs w:val="24"/>
          <w:lang w:bidi="en-US"/>
        </w:rPr>
        <w:t xml:space="preserve"> </w:t>
      </w:r>
      <w:proofErr w:type="spellStart"/>
      <w:r>
        <w:rPr>
          <w:rFonts w:ascii="Cambria" w:eastAsia="Times New Roman" w:hAnsi="Cambria" w:cs="Times New Roman"/>
          <w:szCs w:val="24"/>
          <w:lang w:bidi="en-US"/>
        </w:rPr>
        <w:t>work</w:t>
      </w:r>
      <w:proofErr w:type="spellEnd"/>
      <w:r w:rsidR="00021E81">
        <w:rPr>
          <w:rFonts w:ascii="Cambria" w:eastAsia="Times New Roman" w:hAnsi="Cambria" w:cs="Times New Roman"/>
          <w:szCs w:val="24"/>
          <w:lang w:bidi="en-US"/>
        </w:rPr>
        <w:t xml:space="preserve"> bude </w:t>
      </w:r>
      <w:r w:rsidR="00021E81">
        <w:rPr>
          <w:rFonts w:ascii="Cambria" w:eastAsia="Times New Roman" w:hAnsi="Cambria" w:cs="Times New Roman"/>
          <w:lang w:bidi="en-US"/>
        </w:rPr>
        <w:t xml:space="preserve">při poskytování </w:t>
      </w:r>
      <w:r w:rsidR="00021E81">
        <w:rPr>
          <w:rFonts w:ascii="Cambria" w:eastAsia="Times New Roman" w:hAnsi="Cambria" w:cs="Times New Roman"/>
          <w:szCs w:val="24"/>
          <w:lang w:bidi="en-US"/>
        </w:rPr>
        <w:t>Služeb jednat s odbornou znalostí a péčí, která je s obdobnými službami obvykle spojena.</w:t>
      </w:r>
    </w:p>
    <w:p w:rsidR="00B41D94" w:rsidRDefault="00021E81">
      <w:pPr>
        <w:numPr>
          <w:ilvl w:val="0"/>
          <w:numId w:val="23"/>
        </w:numPr>
        <w:tabs>
          <w:tab w:val="left" w:pos="900"/>
        </w:tabs>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Při poskytování Služeb je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w:t>
      </w:r>
      <w:r>
        <w:rPr>
          <w:rFonts w:ascii="Cambria" w:eastAsia="Times New Roman" w:hAnsi="Cambria" w:cs="Times New Roman"/>
          <w:lang w:bidi="en-US"/>
        </w:rPr>
        <w:t xml:space="preserve">povinna </w:t>
      </w:r>
      <w:r>
        <w:rPr>
          <w:rFonts w:ascii="Cambria" w:eastAsia="Times New Roman" w:hAnsi="Cambria" w:cs="Times New Roman"/>
          <w:szCs w:val="24"/>
          <w:lang w:bidi="en-US"/>
        </w:rPr>
        <w:t xml:space="preserve">respektovat pokyny Klienta </w:t>
      </w:r>
      <w:r>
        <w:rPr>
          <w:rFonts w:ascii="Cambria" w:eastAsia="Times New Roman" w:hAnsi="Cambria" w:cs="Times New Roman"/>
          <w:lang w:bidi="en-US"/>
        </w:rPr>
        <w:t>a vycházet z materiálů a informací obdržených od Klienta, zejména formou vypln</w:t>
      </w:r>
      <w:r>
        <w:rPr>
          <w:rFonts w:ascii="Cambria" w:eastAsia="Times New Roman" w:hAnsi="Cambria" w:cs="Times New Roman"/>
          <w:szCs w:val="24"/>
          <w:lang w:bidi="en-US"/>
        </w:rPr>
        <w:t>ěných formulář</w:t>
      </w:r>
      <w:r>
        <w:rPr>
          <w:rFonts w:ascii="Cambria" w:eastAsia="Times New Roman" w:hAnsi="Cambria" w:cs="Times New Roman"/>
          <w:lang w:bidi="en-US"/>
        </w:rPr>
        <w:t>ů.</w:t>
      </w:r>
    </w:p>
    <w:p w:rsidR="00B41D94" w:rsidRDefault="00021E81">
      <w:pPr>
        <w:numPr>
          <w:ilvl w:val="0"/>
          <w:numId w:val="23"/>
        </w:numPr>
        <w:tabs>
          <w:tab w:val="left" w:pos="900"/>
        </w:tabs>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V případě nevhodných pokynů Klienta je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povinna na nevhodnost pokynu Klienta upozornit, ledaže nevhodnost pokynu nemohla při vynaložení obvyklé péče zjistit. </w:t>
      </w:r>
      <w:r>
        <w:rPr>
          <w:rFonts w:ascii="Cambria" w:eastAsia="Times New Roman" w:hAnsi="Cambria" w:cs="Times New Roman"/>
          <w:szCs w:val="24"/>
          <w:lang w:bidi="en-US"/>
        </w:rPr>
        <w:t xml:space="preserve">Zjistí-li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při poskytování Služeb nevhodnost pokynu Klienta nebo jiné skutečnosti na straně Klienta, které překáží v řádném poskytnutí Služeb a plnění této smlouvy, oznámí to neprodleně Klientovi s výzvou k odstranění překážky bránící řádnému poskytnutí Služeb. Trvá-li Klient na nevhodném pokynu nebo neodstraní-li jinou překážku bránící řádnému poskytnutí Služeb ve lhůtě přiměřené aktuálním okolnostem, nejdéle však ve lhůtě 5</w:t>
      </w:r>
      <w:r>
        <w:rPr>
          <w:rFonts w:ascii="Cambria" w:eastAsia="Times New Roman" w:hAnsi="Cambria" w:cs="Times New Roman"/>
          <w:lang w:bidi="en-US"/>
        </w:rPr>
        <w:t xml:space="preserve"> pracovních dnů ode dne výzvy ze strany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a smluvní strany se nedohodnou jinak, je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oprávněna od této smlouvy odstoupit a Klient přebírá výlučnou odpovědnost za to, že Služby nebyly z důvodu nevhodného pokynu, resp. </w:t>
      </w:r>
      <w:r>
        <w:rPr>
          <w:rFonts w:ascii="Cambria" w:eastAsia="Times New Roman" w:hAnsi="Cambria" w:cs="Times New Roman"/>
          <w:szCs w:val="24"/>
          <w:lang w:bidi="en-US"/>
        </w:rPr>
        <w:t>jiné skutečnosti na straně Klienta, které překážela v řádném/včasném poskytnutí Služeb, poskytnuty řádně/včas nebo s očekávaným výsledkem</w:t>
      </w:r>
      <w:r>
        <w:rPr>
          <w:rFonts w:ascii="Cambria" w:eastAsia="Times New Roman" w:hAnsi="Cambria" w:cs="Times New Roman"/>
          <w:lang w:bidi="en-US"/>
        </w:rPr>
        <w:t xml:space="preserve">. </w:t>
      </w:r>
    </w:p>
    <w:p w:rsidR="00B41D94" w:rsidRDefault="000A5452">
      <w:pPr>
        <w:numPr>
          <w:ilvl w:val="0"/>
          <w:numId w:val="23"/>
        </w:numPr>
        <w:tabs>
          <w:tab w:val="left" w:pos="900"/>
        </w:tabs>
        <w:spacing w:line="240" w:lineRule="auto"/>
        <w:ind w:left="0" w:right="-284" w:hanging="567"/>
        <w:jc w:val="both"/>
        <w:rPr>
          <w:rFonts w:ascii="Cambria" w:eastAsia="Times New Roman" w:hAnsi="Cambria" w:cs="Times New Roman"/>
          <w:szCs w:val="24"/>
          <w:lang w:bidi="en-US"/>
        </w:rPr>
      </w:pPr>
      <w:proofErr w:type="spellStart"/>
      <w:r>
        <w:rPr>
          <w:rFonts w:ascii="Cambria" w:eastAsia="Times New Roman" w:hAnsi="Cambria" w:cs="Times New Roman"/>
          <w:szCs w:val="20"/>
          <w:lang w:bidi="en-US"/>
        </w:rPr>
        <w:t>We</w:t>
      </w:r>
      <w:proofErr w:type="spellEnd"/>
      <w:r>
        <w:rPr>
          <w:rFonts w:ascii="Cambria" w:eastAsia="Times New Roman" w:hAnsi="Cambria" w:cs="Times New Roman"/>
          <w:szCs w:val="20"/>
          <w:lang w:bidi="en-US"/>
        </w:rPr>
        <w:t xml:space="preserve"> </w:t>
      </w:r>
      <w:proofErr w:type="spellStart"/>
      <w:r>
        <w:rPr>
          <w:rFonts w:ascii="Cambria" w:eastAsia="Times New Roman" w:hAnsi="Cambria" w:cs="Times New Roman"/>
          <w:szCs w:val="20"/>
          <w:lang w:bidi="en-US"/>
        </w:rPr>
        <w:t>work</w:t>
      </w:r>
      <w:proofErr w:type="spellEnd"/>
      <w:r w:rsidR="00021E81">
        <w:rPr>
          <w:rFonts w:ascii="Cambria" w:eastAsia="Times New Roman" w:hAnsi="Cambria" w:cs="Times New Roman"/>
          <w:szCs w:val="20"/>
          <w:lang w:bidi="en-US"/>
        </w:rPr>
        <w:t xml:space="preserve"> je povinna zachovávat mlčenlivost o údajích, obsažených v projektových, technických a realizačních podkladech, nebo o jiných skutečnostech, se kterými přijde při plnění této smlouvy do styku, naplňují-li znaky obchodního tajemství Klienta ve smyslu ustanovení § 504 občanského zákoníku nebo jsou Klientem výslovně označeny za důvěrné.</w:t>
      </w:r>
    </w:p>
    <w:p w:rsidR="00B41D94" w:rsidRDefault="00021E81">
      <w:pPr>
        <w:numPr>
          <w:ilvl w:val="0"/>
          <w:numId w:val="23"/>
        </w:numPr>
        <w:tabs>
          <w:tab w:val="left" w:pos="900"/>
        </w:tabs>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Místem poskytování Služeb je sídlo, případně jiné pracoviště,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w:t>
      </w:r>
    </w:p>
    <w:p w:rsidR="00B41D94" w:rsidRDefault="000A5452">
      <w:pPr>
        <w:numPr>
          <w:ilvl w:val="0"/>
          <w:numId w:val="23"/>
        </w:numPr>
        <w:tabs>
          <w:tab w:val="left" w:pos="900"/>
        </w:tabs>
        <w:spacing w:line="240" w:lineRule="auto"/>
        <w:ind w:left="0" w:right="-284" w:hanging="567"/>
        <w:jc w:val="both"/>
        <w:rPr>
          <w:rFonts w:ascii="Cambria" w:eastAsia="Times New Roman" w:hAnsi="Cambria" w:cs="Times New Roman"/>
          <w:lang w:bidi="en-US"/>
        </w:rPr>
      </w:pPr>
      <w:proofErr w:type="spellStart"/>
      <w:r>
        <w:rPr>
          <w:rFonts w:ascii="Cambria" w:eastAsia="Times New Roman" w:hAnsi="Cambria" w:cs="Times New Roman"/>
          <w:lang w:bidi="en-US"/>
        </w:rPr>
        <w:t>We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work</w:t>
      </w:r>
      <w:proofErr w:type="spellEnd"/>
      <w:r w:rsidR="00021E81">
        <w:rPr>
          <w:rFonts w:ascii="Cambria" w:eastAsia="Times New Roman" w:hAnsi="Cambria" w:cs="Times New Roman"/>
          <w:lang w:bidi="en-US"/>
        </w:rPr>
        <w:t xml:space="preserve"> je oprávněna na základě svého uvážení plnit své závazky podle této smlouvy prostřednictvím třetích osob.</w:t>
      </w:r>
    </w:p>
    <w:p w:rsidR="00B41D94" w:rsidRDefault="000A5452">
      <w:pPr>
        <w:numPr>
          <w:ilvl w:val="0"/>
          <w:numId w:val="23"/>
        </w:numPr>
        <w:tabs>
          <w:tab w:val="left" w:pos="900"/>
        </w:tabs>
        <w:spacing w:line="240" w:lineRule="auto"/>
        <w:ind w:left="0" w:right="-284" w:hanging="567"/>
        <w:jc w:val="both"/>
        <w:rPr>
          <w:rFonts w:ascii="Cambria" w:eastAsia="Times New Roman" w:hAnsi="Cambria" w:cs="Times New Roman"/>
          <w:lang w:bidi="en-US"/>
        </w:rPr>
      </w:pPr>
      <w:proofErr w:type="spellStart"/>
      <w:r>
        <w:rPr>
          <w:rFonts w:ascii="Cambria" w:eastAsia="Times New Roman" w:hAnsi="Cambria" w:cs="Times New Roman"/>
          <w:lang w:bidi="en-US"/>
        </w:rPr>
        <w:t>We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work</w:t>
      </w:r>
      <w:proofErr w:type="spellEnd"/>
      <w:r w:rsidR="00021E81">
        <w:rPr>
          <w:rFonts w:ascii="Cambria" w:eastAsia="Times New Roman" w:hAnsi="Cambria" w:cs="Times New Roman"/>
          <w:lang w:bidi="en-US"/>
        </w:rPr>
        <w:t xml:space="preserve"> bude průběžně informovat Klienta o postupu při poskytování Služeb a o skutečnostech, které při poskytování Služeb zjistí, pakliže mohou mít vliv na změnu pokynů Klienta.</w:t>
      </w:r>
    </w:p>
    <w:p w:rsidR="00B41D94" w:rsidRDefault="000A5452">
      <w:pPr>
        <w:numPr>
          <w:ilvl w:val="0"/>
          <w:numId w:val="23"/>
        </w:numPr>
        <w:tabs>
          <w:tab w:val="left" w:pos="900"/>
        </w:tabs>
        <w:spacing w:line="240" w:lineRule="auto"/>
        <w:ind w:left="0" w:right="-284" w:hanging="567"/>
        <w:jc w:val="both"/>
        <w:rPr>
          <w:rFonts w:ascii="Cambria" w:eastAsia="Times New Roman" w:hAnsi="Cambria" w:cs="Times New Roman"/>
          <w:lang w:bidi="en-US"/>
        </w:rPr>
      </w:pPr>
      <w:proofErr w:type="spellStart"/>
      <w:r>
        <w:rPr>
          <w:rFonts w:ascii="Cambria" w:eastAsia="Times New Roman" w:hAnsi="Cambria" w:cs="Times New Roman"/>
          <w:lang w:bidi="en-US"/>
        </w:rPr>
        <w:t>We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work</w:t>
      </w:r>
      <w:proofErr w:type="spellEnd"/>
      <w:r w:rsidR="00021E81">
        <w:rPr>
          <w:rFonts w:ascii="Cambria" w:eastAsia="Times New Roman" w:hAnsi="Cambria" w:cs="Times New Roman"/>
          <w:lang w:bidi="en-US"/>
        </w:rPr>
        <w:t xml:space="preserve"> bez zbytečného odkladu po ukončení realizace jednotlivých dílčích Služeb dle této smlouvy předá Klientovi proti jeho písemnému potvrzení podklady a výstupy, které v souvislosti s poskytováním Služeb nabyla do svého držení.</w:t>
      </w:r>
    </w:p>
    <w:p w:rsidR="00B41D94" w:rsidRDefault="00021E81">
      <w:pPr>
        <w:pBdr>
          <w:bottom w:val="single" w:sz="4" w:space="1" w:color="622423"/>
        </w:pBdr>
        <w:spacing w:before="400" w:after="200" w:line="252" w:lineRule="auto"/>
        <w:ind w:right="-284" w:hanging="567"/>
        <w:jc w:val="center"/>
        <w:outlineLvl w:val="1"/>
        <w:rPr>
          <w:rFonts w:ascii="Cambria" w:eastAsia="Times New Roman" w:hAnsi="Cambria" w:cs="Times New Roman"/>
          <w:caps/>
          <w:spacing w:val="15"/>
          <w:sz w:val="24"/>
          <w:szCs w:val="24"/>
        </w:rPr>
      </w:pPr>
      <w:r>
        <w:rPr>
          <w:rFonts w:ascii="Cambria" w:eastAsia="Times New Roman" w:hAnsi="Cambria" w:cs="Times New Roman"/>
          <w:caps/>
          <w:color w:val="632423"/>
          <w:spacing w:val="15"/>
          <w:sz w:val="24"/>
          <w:szCs w:val="24"/>
        </w:rPr>
        <w:t>VI. Práva a povinnosti KLIENTA</w:t>
      </w:r>
    </w:p>
    <w:p w:rsidR="00B41D94" w:rsidRDefault="00021E81">
      <w:pPr>
        <w:numPr>
          <w:ilvl w:val="0"/>
          <w:numId w:val="24"/>
        </w:numPr>
        <w:spacing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 xml:space="preserve">Klient bere na vědomí, že Žádost o příspěvek včetně jejích příloh, jakož i činnosti náležející pod administraci příspěvku je nezbytné realizovat způsobem, ve formě a lhůtách stanovených Zákonem o DS. Klient je proto povinen poskytovat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včas veškerou součinnost, kterou po něm může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rozumně požadovat, zejména je povinen zajistit a předat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informace, podklady a dokumenty, které si od něj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pro řádné poskytnutí Služeb vyžádá, a to v dostatečném časovém předstihu (stanoveném ze strany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před uplynutím závazných lhůt. </w:t>
      </w:r>
    </w:p>
    <w:p w:rsidR="00B41D94" w:rsidRDefault="00021E81">
      <w:pPr>
        <w:numPr>
          <w:ilvl w:val="0"/>
          <w:numId w:val="24"/>
        </w:numPr>
        <w:spacing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 xml:space="preserve">Klient je povinen písemně udělit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plnou moc ke konkrétnímu právnímu jednání jménem Klienta za účelem poskytnutí Služeb v elektronické aplikaci a zajistit a udržovat pro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přístup do elektronické aplikace.</w:t>
      </w:r>
    </w:p>
    <w:p w:rsidR="00B41D94" w:rsidRDefault="00021E81">
      <w:pPr>
        <w:numPr>
          <w:ilvl w:val="0"/>
          <w:numId w:val="24"/>
        </w:numPr>
        <w:spacing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Klient je oprávněn se průběžně informovat o stavu poskytování Služeb a podávat návrhy na změny zpracovaných dokumentů.</w:t>
      </w:r>
    </w:p>
    <w:p w:rsidR="00B41D94" w:rsidRDefault="00021E81">
      <w:pPr>
        <w:numPr>
          <w:ilvl w:val="0"/>
          <w:numId w:val="24"/>
        </w:numPr>
        <w:spacing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 xml:space="preserve">Klient je povinen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zaplatit dohodnutou odměnu za Služby a činnost provedenou na základě této smlouvy a splnit další finanční závazky vyplývající pro něj z této smlouvy. To platí i v případě, </w:t>
      </w:r>
      <w:r>
        <w:rPr>
          <w:rFonts w:ascii="Cambria" w:eastAsia="Times New Roman" w:hAnsi="Cambria" w:cs="Times New Roman"/>
          <w:szCs w:val="24"/>
          <w:lang w:bidi="en-US"/>
        </w:rPr>
        <w:lastRenderedPageBreak/>
        <w:t xml:space="preserve">kdy výsledek poskytnutých Služeb očekávaný Klientem nenastal, ledaže se tak stalo výlučně v důsledku porušení povinností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w:t>
      </w:r>
    </w:p>
    <w:p w:rsidR="00B41D94" w:rsidRDefault="00021E81">
      <w:pPr>
        <w:numPr>
          <w:ilvl w:val="0"/>
          <w:numId w:val="24"/>
        </w:numPr>
        <w:spacing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Klient je povinen se pečlivě a důkladně seznámit se Zákonem o DS a po celou dobu provozu DS dbát na plnění těchto podmínek.</w:t>
      </w:r>
    </w:p>
    <w:p w:rsidR="00B41D94" w:rsidRDefault="00021E81">
      <w:pPr>
        <w:pBdr>
          <w:bottom w:val="single" w:sz="4" w:space="1" w:color="622423"/>
        </w:pBdr>
        <w:spacing w:before="400" w:after="200" w:line="252" w:lineRule="auto"/>
        <w:ind w:right="-284" w:hanging="567"/>
        <w:jc w:val="center"/>
        <w:outlineLvl w:val="1"/>
        <w:rPr>
          <w:rFonts w:ascii="Cambria" w:eastAsia="Times New Roman" w:hAnsi="Cambria" w:cs="Times New Roman"/>
          <w:caps/>
          <w:color w:val="632423"/>
          <w:spacing w:val="15"/>
          <w:sz w:val="24"/>
          <w:szCs w:val="24"/>
        </w:rPr>
      </w:pPr>
      <w:r>
        <w:rPr>
          <w:rFonts w:ascii="Cambria" w:eastAsia="Times New Roman" w:hAnsi="Cambria" w:cs="Times New Roman"/>
          <w:caps/>
          <w:color w:val="632423"/>
          <w:spacing w:val="15"/>
          <w:sz w:val="24"/>
          <w:szCs w:val="24"/>
        </w:rPr>
        <w:t>VII. ODPOVĚDNOST smluvních stran</w:t>
      </w:r>
    </w:p>
    <w:p w:rsidR="00B41D94" w:rsidRDefault="000A5452">
      <w:pPr>
        <w:numPr>
          <w:ilvl w:val="0"/>
          <w:numId w:val="27"/>
        </w:numPr>
        <w:spacing w:line="252" w:lineRule="auto"/>
        <w:ind w:left="0" w:right="-284" w:hanging="567"/>
        <w:jc w:val="both"/>
        <w:rPr>
          <w:rFonts w:ascii="Cambria" w:eastAsia="Times New Roman" w:hAnsi="Cambria" w:cs="Times New Roman"/>
          <w:szCs w:val="24"/>
          <w:lang w:bidi="en-US"/>
        </w:rPr>
      </w:pPr>
      <w:proofErr w:type="spellStart"/>
      <w:r>
        <w:rPr>
          <w:rFonts w:ascii="Cambria" w:eastAsia="Times New Roman" w:hAnsi="Cambria" w:cs="Times New Roman"/>
          <w:szCs w:val="24"/>
          <w:lang w:bidi="en-US"/>
        </w:rPr>
        <w:t>We</w:t>
      </w:r>
      <w:proofErr w:type="spellEnd"/>
      <w:r>
        <w:rPr>
          <w:rFonts w:ascii="Cambria" w:eastAsia="Times New Roman" w:hAnsi="Cambria" w:cs="Times New Roman"/>
          <w:szCs w:val="24"/>
          <w:lang w:bidi="en-US"/>
        </w:rPr>
        <w:t xml:space="preserve"> </w:t>
      </w:r>
      <w:proofErr w:type="spellStart"/>
      <w:r>
        <w:rPr>
          <w:rFonts w:ascii="Cambria" w:eastAsia="Times New Roman" w:hAnsi="Cambria" w:cs="Times New Roman"/>
          <w:szCs w:val="24"/>
          <w:lang w:bidi="en-US"/>
        </w:rPr>
        <w:t>work</w:t>
      </w:r>
      <w:proofErr w:type="spellEnd"/>
      <w:r w:rsidR="00021E81">
        <w:rPr>
          <w:rFonts w:ascii="Cambria" w:eastAsia="Times New Roman" w:hAnsi="Cambria" w:cs="Times New Roman"/>
          <w:szCs w:val="24"/>
          <w:lang w:bidi="en-US"/>
        </w:rPr>
        <w:t xml:space="preserve"> nese odpovědnost za zaviněné porušení povinností převzatých touto smlouvou. Není porušením povinností </w:t>
      </w:r>
      <w:proofErr w:type="spellStart"/>
      <w:r>
        <w:rPr>
          <w:rFonts w:ascii="Cambria" w:eastAsia="Times New Roman" w:hAnsi="Cambria" w:cs="Times New Roman"/>
          <w:szCs w:val="24"/>
          <w:lang w:bidi="en-US"/>
        </w:rPr>
        <w:t>We</w:t>
      </w:r>
      <w:proofErr w:type="spellEnd"/>
      <w:r>
        <w:rPr>
          <w:rFonts w:ascii="Cambria" w:eastAsia="Times New Roman" w:hAnsi="Cambria" w:cs="Times New Roman"/>
          <w:szCs w:val="24"/>
          <w:lang w:bidi="en-US"/>
        </w:rPr>
        <w:t xml:space="preserve"> </w:t>
      </w:r>
      <w:proofErr w:type="spellStart"/>
      <w:r>
        <w:rPr>
          <w:rFonts w:ascii="Cambria" w:eastAsia="Times New Roman" w:hAnsi="Cambria" w:cs="Times New Roman"/>
          <w:szCs w:val="24"/>
          <w:lang w:bidi="en-US"/>
        </w:rPr>
        <w:t>work</w:t>
      </w:r>
      <w:proofErr w:type="spellEnd"/>
      <w:r w:rsidR="00021E81">
        <w:rPr>
          <w:rFonts w:ascii="Cambria" w:eastAsia="Times New Roman" w:hAnsi="Cambria" w:cs="Times New Roman"/>
          <w:szCs w:val="24"/>
          <w:lang w:bidi="en-US"/>
        </w:rPr>
        <w:t xml:space="preserve"> převzatých touto smlouvou, pokud v důsledku prodlení Klienta s poskytnutím součinnosti, zejména v důsledku prodlení s poskytnutím nezbytných údajů, informací a dokumentů, neposkytla </w:t>
      </w:r>
      <w:proofErr w:type="spellStart"/>
      <w:r>
        <w:rPr>
          <w:rFonts w:ascii="Cambria" w:eastAsia="Times New Roman" w:hAnsi="Cambria" w:cs="Times New Roman"/>
          <w:szCs w:val="24"/>
          <w:lang w:bidi="en-US"/>
        </w:rPr>
        <w:t>We</w:t>
      </w:r>
      <w:proofErr w:type="spellEnd"/>
      <w:r>
        <w:rPr>
          <w:rFonts w:ascii="Cambria" w:eastAsia="Times New Roman" w:hAnsi="Cambria" w:cs="Times New Roman"/>
          <w:szCs w:val="24"/>
          <w:lang w:bidi="en-US"/>
        </w:rPr>
        <w:t xml:space="preserve"> </w:t>
      </w:r>
      <w:proofErr w:type="spellStart"/>
      <w:r>
        <w:rPr>
          <w:rFonts w:ascii="Cambria" w:eastAsia="Times New Roman" w:hAnsi="Cambria" w:cs="Times New Roman"/>
          <w:szCs w:val="24"/>
          <w:lang w:bidi="en-US"/>
        </w:rPr>
        <w:t>work</w:t>
      </w:r>
      <w:proofErr w:type="spellEnd"/>
      <w:r w:rsidR="00021E81">
        <w:rPr>
          <w:rFonts w:ascii="Cambria" w:eastAsia="Times New Roman" w:hAnsi="Cambria" w:cs="Times New Roman"/>
          <w:szCs w:val="24"/>
          <w:lang w:bidi="en-US"/>
        </w:rPr>
        <w:t xml:space="preserve"> Služby řádně/včas. </w:t>
      </w:r>
    </w:p>
    <w:p w:rsidR="00B41D94" w:rsidRDefault="000A5452">
      <w:pPr>
        <w:numPr>
          <w:ilvl w:val="0"/>
          <w:numId w:val="27"/>
        </w:numPr>
        <w:spacing w:line="252" w:lineRule="auto"/>
        <w:ind w:left="0" w:right="-284" w:hanging="567"/>
        <w:jc w:val="both"/>
        <w:rPr>
          <w:rFonts w:ascii="Cambria" w:eastAsia="Times New Roman" w:hAnsi="Cambria" w:cs="Times New Roman"/>
          <w:szCs w:val="24"/>
          <w:lang w:bidi="en-US"/>
        </w:rPr>
      </w:pPr>
      <w:proofErr w:type="spellStart"/>
      <w:r>
        <w:rPr>
          <w:rFonts w:ascii="Cambria" w:eastAsia="Times New Roman" w:hAnsi="Cambria" w:cs="Times New Roman"/>
          <w:szCs w:val="24"/>
          <w:lang w:bidi="en-US"/>
        </w:rPr>
        <w:t>We</w:t>
      </w:r>
      <w:proofErr w:type="spellEnd"/>
      <w:r>
        <w:rPr>
          <w:rFonts w:ascii="Cambria" w:eastAsia="Times New Roman" w:hAnsi="Cambria" w:cs="Times New Roman"/>
          <w:szCs w:val="24"/>
          <w:lang w:bidi="en-US"/>
        </w:rPr>
        <w:t xml:space="preserve"> </w:t>
      </w:r>
      <w:proofErr w:type="spellStart"/>
      <w:r>
        <w:rPr>
          <w:rFonts w:ascii="Cambria" w:eastAsia="Times New Roman" w:hAnsi="Cambria" w:cs="Times New Roman"/>
          <w:szCs w:val="24"/>
          <w:lang w:bidi="en-US"/>
        </w:rPr>
        <w:t>work</w:t>
      </w:r>
      <w:proofErr w:type="spellEnd"/>
      <w:r w:rsidR="00021E81">
        <w:rPr>
          <w:rFonts w:ascii="Cambria" w:eastAsia="Times New Roman" w:hAnsi="Cambria" w:cs="Times New Roman"/>
          <w:szCs w:val="24"/>
          <w:lang w:bidi="en-US"/>
        </w:rPr>
        <w:t xml:space="preserve"> nemá na základě této smlouvy povinnost přezkoumávat obsahovou správnost a pravdivost údajů a dokumentů, které jí Klient předal či jinak poskytl jako podklad pro poskytnutí Služeb, a proto nepřebírá odpovědnost za jejich obsahovou správnost a pravdivost a za případnou škodu či postih Klienta v důsledku závadného obsahu údajů nebo dokumentů dodaných pro poskytnutí Služeb Klientem. </w:t>
      </w:r>
    </w:p>
    <w:p w:rsidR="00B41D94" w:rsidRDefault="00021E81">
      <w:pPr>
        <w:numPr>
          <w:ilvl w:val="0"/>
          <w:numId w:val="27"/>
        </w:numPr>
        <w:spacing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 xml:space="preserve">Za splnění podmínek pro poskytnutí příspěvku, který byl Klientovi udělen na základě Žádosti o příspěvek, nese odpovědnost výhradně Klient; to neplatí v případě, že porušení podmínek pro poskytnutí příspěvku bylo zapříčiněno výlučně porušením povinností </w:t>
      </w:r>
      <w:proofErr w:type="spellStart"/>
      <w:r w:rsidR="000A5452">
        <w:rPr>
          <w:rFonts w:ascii="Cambria" w:eastAsia="Times New Roman" w:hAnsi="Cambria" w:cs="Times New Roman"/>
          <w:szCs w:val="24"/>
          <w:lang w:bidi="en-US"/>
        </w:rPr>
        <w:t>We</w:t>
      </w:r>
      <w:proofErr w:type="spellEnd"/>
      <w:r w:rsidR="000A5452">
        <w:rPr>
          <w:rFonts w:ascii="Cambria" w:eastAsia="Times New Roman" w:hAnsi="Cambria" w:cs="Times New Roman"/>
          <w:szCs w:val="24"/>
          <w:lang w:bidi="en-US"/>
        </w:rPr>
        <w:t xml:space="preserve"> </w:t>
      </w:r>
      <w:proofErr w:type="spellStart"/>
      <w:r w:rsidR="000A5452">
        <w:rPr>
          <w:rFonts w:ascii="Cambria" w:eastAsia="Times New Roman" w:hAnsi="Cambria" w:cs="Times New Roman"/>
          <w:szCs w:val="24"/>
          <w:lang w:bidi="en-US"/>
        </w:rPr>
        <w:t>work</w:t>
      </w:r>
      <w:proofErr w:type="spellEnd"/>
      <w:r>
        <w:rPr>
          <w:rFonts w:ascii="Cambria" w:eastAsia="Times New Roman" w:hAnsi="Cambria" w:cs="Times New Roman"/>
          <w:szCs w:val="24"/>
          <w:lang w:bidi="en-US"/>
        </w:rPr>
        <w:t xml:space="preserve"> převzatých touto smlouvou. </w:t>
      </w:r>
    </w:p>
    <w:p w:rsidR="00B41D94" w:rsidRDefault="00021E81">
      <w:pPr>
        <w:pBdr>
          <w:bottom w:val="single" w:sz="4" w:space="1" w:color="622423"/>
        </w:pBdr>
        <w:spacing w:before="400" w:after="200" w:line="252" w:lineRule="auto"/>
        <w:ind w:right="-284" w:hanging="567"/>
        <w:jc w:val="center"/>
        <w:outlineLvl w:val="1"/>
        <w:rPr>
          <w:rFonts w:ascii="Cambria" w:eastAsia="Times New Roman" w:hAnsi="Cambria" w:cs="Times New Roman"/>
          <w:caps/>
          <w:color w:val="632423"/>
          <w:spacing w:val="15"/>
          <w:sz w:val="24"/>
          <w:szCs w:val="24"/>
        </w:rPr>
      </w:pPr>
      <w:r>
        <w:rPr>
          <w:rFonts w:ascii="Cambria" w:eastAsia="Times New Roman" w:hAnsi="Cambria" w:cs="Times New Roman"/>
          <w:caps/>
          <w:color w:val="632423"/>
          <w:spacing w:val="15"/>
          <w:sz w:val="24"/>
          <w:szCs w:val="24"/>
        </w:rPr>
        <w:t>VIII. DOBA PLNĚNÍ a UKONČENÍ smlouvY</w:t>
      </w:r>
    </w:p>
    <w:p w:rsidR="00B41D94" w:rsidRDefault="00021E81">
      <w:pPr>
        <w:numPr>
          <w:ilvl w:val="0"/>
          <w:numId w:val="4"/>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Tato smlouva se uzavírá na dobu neurčitou.</w:t>
      </w:r>
    </w:p>
    <w:p w:rsidR="00B41D94" w:rsidRDefault="00021E81">
      <w:pPr>
        <w:numPr>
          <w:ilvl w:val="0"/>
          <w:numId w:val="4"/>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Tato smlouva může být ukončena písemnou dohodou smluvních stran, jejíž součástí musí být finanční vyrovnání dosud poskytnutých Služeb a činností uskutečněných na základě této smlouvy, nebo písemnou výpovědí či písemným odstoupením za dále sjednaných podmínek.</w:t>
      </w:r>
    </w:p>
    <w:p w:rsidR="00B41D94" w:rsidRDefault="00021E81">
      <w:pPr>
        <w:numPr>
          <w:ilvl w:val="0"/>
          <w:numId w:val="4"/>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Obě smluvní strany jsou oprávněny tuto smlouvu vypovědět bez udání důvodů. Výpověď </w:t>
      </w:r>
      <w:r w:rsidR="002C3A89">
        <w:rPr>
          <w:rFonts w:ascii="Cambria" w:eastAsia="Times New Roman" w:hAnsi="Cambria" w:cs="Times New Roman"/>
          <w:lang w:bidi="en-US"/>
        </w:rPr>
        <w:t xml:space="preserve">je možné uplatnit nejdříve po 9 měsících </w:t>
      </w:r>
      <w:r>
        <w:rPr>
          <w:rFonts w:ascii="Cambria" w:eastAsia="Times New Roman" w:hAnsi="Cambria" w:cs="Times New Roman"/>
          <w:lang w:bidi="en-US"/>
        </w:rPr>
        <w:t xml:space="preserve">trvání této smlouvy, přičemž výpovědní doba činí </w:t>
      </w:r>
      <w:r w:rsidR="002C3A89">
        <w:rPr>
          <w:rFonts w:ascii="Cambria" w:eastAsia="Times New Roman" w:hAnsi="Cambria" w:cs="Times New Roman"/>
          <w:lang w:bidi="en-US"/>
        </w:rPr>
        <w:t>2 měsíce</w:t>
      </w:r>
      <w:r>
        <w:rPr>
          <w:rFonts w:ascii="Cambria" w:eastAsia="Times New Roman" w:hAnsi="Cambria" w:cs="Times New Roman"/>
          <w:lang w:bidi="en-US"/>
        </w:rPr>
        <w:t xml:space="preserve"> a začíná běžet prvním dnem kalendářního měsíce následujícího po měsíci, v němž byla výpověď druhé smluvní straně doručena. </w:t>
      </w:r>
    </w:p>
    <w:p w:rsidR="00B41D94" w:rsidRDefault="00021E81">
      <w:pPr>
        <w:numPr>
          <w:ilvl w:val="0"/>
          <w:numId w:val="4"/>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Klient je oprávněn od této smlouvy odstoupit z důvodu prodlení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s poskytováním Služeb, pokud je toto prodlení zaviněno výhradně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nepochybně to ohrožuje včasné podání Žádosti o příspěvek, a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nesjedná na výzvu Klienta bez zbytečného odkladu nápravu.</w:t>
      </w:r>
      <w:r>
        <w:t xml:space="preserve"> </w:t>
      </w:r>
    </w:p>
    <w:p w:rsidR="00B41D94" w:rsidRDefault="000A5452">
      <w:pPr>
        <w:numPr>
          <w:ilvl w:val="0"/>
          <w:numId w:val="4"/>
        </w:numPr>
        <w:tabs>
          <w:tab w:val="left" w:pos="900"/>
        </w:tabs>
        <w:spacing w:after="200" w:line="252" w:lineRule="auto"/>
        <w:ind w:left="0" w:right="-284" w:hanging="567"/>
        <w:jc w:val="both"/>
        <w:rPr>
          <w:rFonts w:ascii="Cambria" w:eastAsia="Times New Roman" w:hAnsi="Cambria" w:cs="Times New Roman"/>
          <w:lang w:bidi="en-US"/>
        </w:rPr>
      </w:pPr>
      <w:proofErr w:type="spellStart"/>
      <w:r>
        <w:rPr>
          <w:rFonts w:ascii="Cambria" w:eastAsia="Times New Roman" w:hAnsi="Cambria" w:cs="Times New Roman"/>
          <w:lang w:bidi="en-US"/>
        </w:rPr>
        <w:t>We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work</w:t>
      </w:r>
      <w:proofErr w:type="spellEnd"/>
      <w:r w:rsidR="00021E81">
        <w:rPr>
          <w:rFonts w:ascii="Cambria" w:eastAsia="Times New Roman" w:hAnsi="Cambria" w:cs="Times New Roman"/>
          <w:lang w:bidi="en-US"/>
        </w:rPr>
        <w:t xml:space="preserve"> je oprávněna od této smlouvy odstoupit (i) z důvodu prodlení Klienta s poskytnutím údajů či dokumentace vyžádaných </w:t>
      </w:r>
      <w:proofErr w:type="spellStart"/>
      <w:r>
        <w:rPr>
          <w:rFonts w:ascii="Cambria" w:eastAsia="Times New Roman" w:hAnsi="Cambria" w:cs="Times New Roman"/>
          <w:lang w:bidi="en-US"/>
        </w:rPr>
        <w:t>We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work</w:t>
      </w:r>
      <w:proofErr w:type="spellEnd"/>
      <w:r w:rsidR="00021E81">
        <w:rPr>
          <w:rFonts w:ascii="Cambria" w:eastAsia="Times New Roman" w:hAnsi="Cambria" w:cs="Times New Roman"/>
          <w:lang w:bidi="en-US"/>
        </w:rPr>
        <w:t xml:space="preserve"> v daném termínu nebo jiné formy součinnosti, pokud byl Klient na možnost odstoupení ze strany </w:t>
      </w:r>
      <w:proofErr w:type="spellStart"/>
      <w:r>
        <w:rPr>
          <w:rFonts w:ascii="Cambria" w:eastAsia="Times New Roman" w:hAnsi="Cambria" w:cs="Times New Roman"/>
          <w:lang w:bidi="en-US"/>
        </w:rPr>
        <w:t>We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work</w:t>
      </w:r>
      <w:proofErr w:type="spellEnd"/>
      <w:r w:rsidR="00021E81">
        <w:rPr>
          <w:rFonts w:ascii="Cambria" w:eastAsia="Times New Roman" w:hAnsi="Cambria" w:cs="Times New Roman"/>
          <w:lang w:bidi="en-US"/>
        </w:rPr>
        <w:t xml:space="preserve"> písemně upozorněn; (</w:t>
      </w:r>
      <w:proofErr w:type="spellStart"/>
      <w:r w:rsidR="00021E81">
        <w:rPr>
          <w:rFonts w:ascii="Cambria" w:eastAsia="Times New Roman" w:hAnsi="Cambria" w:cs="Times New Roman"/>
          <w:lang w:bidi="en-US"/>
        </w:rPr>
        <w:t>ii</w:t>
      </w:r>
      <w:proofErr w:type="spellEnd"/>
      <w:r w:rsidR="00021E81">
        <w:rPr>
          <w:rFonts w:ascii="Cambria" w:eastAsia="Times New Roman" w:hAnsi="Cambria" w:cs="Times New Roman"/>
          <w:lang w:bidi="en-US"/>
        </w:rPr>
        <w:t xml:space="preserve">) z důvodu prodlení s placením peněžitého dluhu podle této smlouvy, které je delší než jeden měsíc. V takovém případě vedle práva na odstoupení vzniká </w:t>
      </w:r>
      <w:proofErr w:type="spellStart"/>
      <w:r>
        <w:rPr>
          <w:rFonts w:ascii="Cambria" w:eastAsia="Times New Roman" w:hAnsi="Cambria" w:cs="Times New Roman"/>
          <w:lang w:bidi="en-US"/>
        </w:rPr>
        <w:t>We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work</w:t>
      </w:r>
      <w:proofErr w:type="spellEnd"/>
      <w:r w:rsidR="00021E81">
        <w:rPr>
          <w:rFonts w:ascii="Cambria" w:eastAsia="Times New Roman" w:hAnsi="Cambria" w:cs="Times New Roman"/>
          <w:lang w:bidi="en-US"/>
        </w:rPr>
        <w:t xml:space="preserve"> též právo na za</w:t>
      </w:r>
      <w:r w:rsidR="002C3A89">
        <w:rPr>
          <w:rFonts w:ascii="Cambria" w:eastAsia="Times New Roman" w:hAnsi="Cambria" w:cs="Times New Roman"/>
          <w:lang w:bidi="en-US"/>
        </w:rPr>
        <w:t>placení smluvní pokuty ve výši 1</w:t>
      </w:r>
      <w:r w:rsidR="00021E81">
        <w:rPr>
          <w:rFonts w:ascii="Cambria" w:eastAsia="Times New Roman" w:hAnsi="Cambria" w:cs="Times New Roman"/>
          <w:lang w:bidi="en-US"/>
        </w:rPr>
        <w:t>0.000,- Kč. Takto sjednaná smluvní pokuta se nedotýká nároku na náhradu škody</w:t>
      </w:r>
      <w:r w:rsidR="002C3A89">
        <w:rPr>
          <w:rFonts w:ascii="Cambria" w:eastAsia="Times New Roman" w:hAnsi="Cambria" w:cs="Times New Roman"/>
          <w:lang w:bidi="en-US"/>
        </w:rPr>
        <w:t>.</w:t>
      </w:r>
    </w:p>
    <w:p w:rsidR="00B41D94" w:rsidRDefault="00021E81">
      <w:pPr>
        <w:pBdr>
          <w:bottom w:val="single" w:sz="4" w:space="1" w:color="622423"/>
        </w:pBdr>
        <w:spacing w:before="400" w:after="200" w:line="252" w:lineRule="auto"/>
        <w:ind w:left="708" w:right="-284"/>
        <w:jc w:val="center"/>
        <w:outlineLvl w:val="1"/>
        <w:rPr>
          <w:rFonts w:ascii="Cambria" w:eastAsia="Times New Roman" w:hAnsi="Cambria" w:cs="Times New Roman"/>
          <w:caps/>
          <w:color w:val="632423"/>
          <w:spacing w:val="15"/>
          <w:sz w:val="24"/>
          <w:szCs w:val="24"/>
        </w:rPr>
      </w:pPr>
      <w:r>
        <w:rPr>
          <w:rFonts w:ascii="Cambria" w:eastAsia="Times New Roman" w:hAnsi="Cambria" w:cs="Times New Roman"/>
          <w:caps/>
          <w:color w:val="632423"/>
          <w:spacing w:val="15"/>
          <w:sz w:val="24"/>
          <w:szCs w:val="24"/>
        </w:rPr>
        <w:t>IX. OCHRANA OSOBNÍCH ÚDAJŮ</w:t>
      </w:r>
      <w:r>
        <w:rPr>
          <w:rFonts w:ascii="Cambria" w:eastAsia="Times New Roman" w:hAnsi="Cambria" w:cs="Times New Roman"/>
          <w:lang w:bidi="en-US"/>
        </w:rPr>
        <w:t>.</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Klient (Správce osobních údajů) tímto pověřuje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(Zpracovatel) zpracováním Osobních údajů, jak jsou definovány níže, jeho jménem a </w:t>
      </w:r>
      <w:proofErr w:type="spellStart"/>
      <w:r w:rsidR="000A5452">
        <w:rPr>
          <w:rFonts w:ascii="Cambria" w:eastAsia="Times New Roman" w:hAnsi="Cambria" w:cs="Times New Roman"/>
          <w:lang w:bidi="en-US"/>
        </w:rPr>
        <w:t>We</w:t>
      </w:r>
      <w:proofErr w:type="spellEnd"/>
      <w:r w:rsidR="000A5452">
        <w:rPr>
          <w:rFonts w:ascii="Cambria" w:eastAsia="Times New Roman" w:hAnsi="Cambria" w:cs="Times New Roman"/>
          <w:lang w:bidi="en-US"/>
        </w:rPr>
        <w:t xml:space="preserve"> </w:t>
      </w:r>
      <w:proofErr w:type="spellStart"/>
      <w:r w:rsidR="000A5452">
        <w:rPr>
          <w:rFonts w:ascii="Cambria" w:eastAsia="Times New Roman" w:hAnsi="Cambria" w:cs="Times New Roman"/>
          <w:lang w:bidi="en-US"/>
        </w:rPr>
        <w:t>work</w:t>
      </w:r>
      <w:proofErr w:type="spellEnd"/>
      <w:r>
        <w:rPr>
          <w:rFonts w:ascii="Cambria" w:eastAsia="Times New Roman" w:hAnsi="Cambria" w:cs="Times New Roman"/>
          <w:lang w:bidi="en-US"/>
        </w:rPr>
        <w:t xml:space="preserve"> toto pověření přijímá. Osobní údaje jsou zpracovávány za podmínek stanovených v této Smlouvě. </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lastRenderedPageBreak/>
        <w:t>Zpracovatel bude pro správce zpracovávat osobní údaje v rozsahu stanoveném v článku IX této smlouvy, za účelem uvedeným v čl. II. a III. této smlouvy. Prostředky zpracování Osobních údajů budou automatizované a manuální. Zpracovatel bude v rámci zpracování Osobní údaje zejména shromažďovat, ukládat na nosiče informací, uchovávat, blokovat, likvidovat a předávat poskytovateli příspěvku (MPSV) prostřednictvím k tomu určených informačních systémů. Zpracovatel není oprávněn Osobní údaje dále jakkoliv zpracovávat v rozporu nebo nad rámec stanovený touto smlouvou nebo je převádět a předávat třetím osobám a dalším zpracovatelům, pokud Správce neurčí jinak.</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Zpracovatel je povinen na základě této Smlouvy zpracovávat následující Osobní údaje (dále jen „Osobní údaje"):</w:t>
      </w:r>
    </w:p>
    <w:p w:rsidR="00B41D94" w:rsidRDefault="00021E81">
      <w:pPr>
        <w:numPr>
          <w:ilvl w:val="1"/>
          <w:numId w:val="30"/>
        </w:numPr>
        <w:spacing w:after="0" w:line="252" w:lineRule="auto"/>
        <w:ind w:left="1077" w:right="-284" w:hanging="357"/>
        <w:jc w:val="both"/>
        <w:rPr>
          <w:rFonts w:ascii="Cambria" w:eastAsia="Times New Roman" w:hAnsi="Cambria" w:cs="Times New Roman"/>
          <w:lang w:bidi="en-US"/>
        </w:rPr>
      </w:pPr>
      <w:r>
        <w:rPr>
          <w:rFonts w:ascii="Cambria" w:eastAsia="Times New Roman" w:hAnsi="Cambria" w:cs="Times New Roman"/>
          <w:lang w:bidi="en-US"/>
        </w:rPr>
        <w:t>údaje o správci, jeho statutárních osobách a kontaktních osobách v rozsahu: jméno, příjmení, email, telefonní číslo</w:t>
      </w:r>
    </w:p>
    <w:p w:rsidR="00B41D94" w:rsidRDefault="00021E81">
      <w:pPr>
        <w:numPr>
          <w:ilvl w:val="1"/>
          <w:numId w:val="30"/>
        </w:numPr>
        <w:spacing w:after="0" w:line="252" w:lineRule="auto"/>
        <w:ind w:left="1077" w:right="-284" w:hanging="357"/>
        <w:jc w:val="both"/>
        <w:rPr>
          <w:rFonts w:ascii="Cambria" w:eastAsia="Times New Roman" w:hAnsi="Cambria" w:cs="Times New Roman"/>
          <w:lang w:bidi="en-US"/>
        </w:rPr>
      </w:pPr>
      <w:r>
        <w:rPr>
          <w:rFonts w:ascii="Cambria" w:eastAsia="Times New Roman" w:hAnsi="Cambria" w:cs="Times New Roman"/>
          <w:lang w:bidi="en-US"/>
        </w:rPr>
        <w:t>údaje o zaměstnancích Správce v rozsahu adresní a identifikační údaje, tedy osobní údaje v rozsahu jméno a příjmení, datum narození, adresa trvalého bydliště, rodné číslo, telefon, email a číslo účtu</w:t>
      </w:r>
    </w:p>
    <w:p w:rsidR="00B41D94" w:rsidRDefault="00021E81">
      <w:pPr>
        <w:numPr>
          <w:ilvl w:val="1"/>
          <w:numId w:val="30"/>
        </w:numPr>
        <w:spacing w:after="200" w:line="252" w:lineRule="auto"/>
        <w:ind w:right="-284"/>
        <w:jc w:val="both"/>
        <w:rPr>
          <w:rFonts w:ascii="Cambria" w:eastAsia="Times New Roman" w:hAnsi="Cambria" w:cs="Times New Roman"/>
          <w:lang w:bidi="en-US"/>
        </w:rPr>
      </w:pPr>
      <w:r>
        <w:rPr>
          <w:rFonts w:ascii="Cambria" w:eastAsia="Times New Roman" w:hAnsi="Cambria" w:cs="Times New Roman"/>
          <w:lang w:bidi="en-US"/>
        </w:rPr>
        <w:t>údaje o podpořených osobách v rámci projektu, jehož administraci Zpracovatel dle příkazní smlouvy zajišťuje v rozsahu jméno a příjmení, adresa bydliště, datum narození, telefon, email, dosažené vzdělání</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Pokud Zpracovatel začne zpracovávat dle výslovného pokynu Správce nebo na základě nové zákonné povinnosti jakýkoli nový osobní údaj, který není specifikovaný v tomto odstavci, bude takový osobní údaj zpracováván za stejných podmínek stanovených touto smlouvou.</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Zpracovatel bude Osobní údaje získávat prostřednictvím datových zpráv Správce, jež budou Zpracovateli předávány v elektronické podobě a pouze za účelem poskytování služeb Zpracovatelem dle čl. II. této smlouvy.</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Správce prohlašuje, že Osobní údaje poskytované dle tohoto ujednání jsou získávány v souladu se zákonem, a že Osobní údaje subjektů údajů předané dle této smlouvy jsou Osobními údaji subjektů údajů, kteří udělili Správci souhlas s takovým zpracováním nebo jsou zpracovávány na základě zákona v případech, kdy souhlas není vyžadován.</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Zpracovatel se zavazuje, že po dobu trvání této smlouvy bude z jeho strany zajištěno technické a organizační zabezpečení ochrany Osobních údajů a budou přijata taková opatření, aby v této době nemohlo dojít k neoprávněnému nebo nahodilému přístupu k Osobním údajům, k jejich změně, zničení či ztrátě, jakož i k jejich jinému zneužití. Mezi taková opatření budou patřit zejména: zavedení pravidel pro práci s Osobními údaji, nakládání s Osobními údaji pouze určenými oprávněnými pracovníky Zpracovatele, zajištění technických prostředků s uloženými Osobními údaji proti přístupu neoprávněných osob (Osobní údaje v elektronické podobě budou uchovávány v elektronickém systému, který bude zajištěn přístupovými hesly, informace o těchto heslech budou mít jen zaměstnanci Zpracovatele), zabezpečený přenos Osobních údajů, závazek mlčenlivosti všech osob, které se přímo nebo nepřímo zabývají u Zpracovatele zpracováním Osobních údajů, pořizování záznamů, které umožní určit a ověřit kdy, kým a z jakého důvodu byly Osobní údaje zaznamenány nebo jinak zpracovány.</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Smluvní strany se zavazují, že bude-li to třeba, poskytnou si veškerou součinnost při styku a jednáních s Úřadem pro ochranu osobních údajů, se subjekty údajů či jinými subjekty, kterých se zpracování Osobních údajů týká.</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Zpracovatel se zavazuje zpracovávat veškeré Osobní údaje v souladu se zákonem.</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lastRenderedPageBreak/>
        <w:t>Jestliže Zpracovatel obdrží jakékoli vyjádření subjektu údajů související s užitím jeho Osobních údajů, zavazuje se Zpracovatel takové vyjádření Správci bez zbytečného odkladu předat a subjekt údajů o této skutečnosti informovat.</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Zpracovatel prohlašuje a zavazuje se zpracovávat Osobní údaje subjektů údajů výlučně v rozsahu odpovídajícím účelu této smlouvy a pouze pro účely vymezené v této smlouvě a po dobu nezbytně nutnou k dosažení stanoveného účelu, tedy po dobu trvání smlouvy.</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Správce je kdykoliv oprávněn kontrolovat plnění a dodržování kteréhokoliv z ustanovení týkajících se dodržování zákona na ochranu osobních údajů, a to po předchozím písemném ohlášení kontroly alespoň pět pracovních dnů předem.</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Zpracovatel je povinen takovou kontrolu Správci umožnit, pokud je její termín v obvyklých pracovních hodinách Zpracovatele.</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Správce i Zpracovatel se zavazují dodržovat všechny ostatní povinnosti stanovené zákonem na ochranu osobních údajů, i pokud tak není výslovně uvedeno v této smlouvě. Zpracovatel se zavazuje na písemnou výzvu Správce postupovat dle jeho pokynů a případně též likvidovat data, která obsahují Osobní údaje. Likvidace musí být provedena bez zbytečného odkladu po výzvě. Po ukončení jednotlivého zpracování vztahujícího se ke konkrétnímu subjektu údajů je Zpracovatel povinen tyto osobní údaje zlikvidovat nebo je odevzdat Správci, pokud z právních předpisů nevyplývá něco jiného.</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V případě, že Zpracovatel zjistí únik Osobních údajů, je o tom povinen vyrozumět Správce bezodkladně, nejpozději do 24 hodin a dále postupovat v úplné součinnosti se Správcem. Současně je Zpracovatel povinen učinit nezbytná opatření, aby byla minimalizována vzniklá nebo hrozící škoda.</w:t>
      </w:r>
    </w:p>
    <w:p w:rsidR="00B41D94" w:rsidRDefault="00021E81">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Tento článek smlouvy se řídí zákonem č. 101/2000 Sb., o ochraně osobních údajů, Nařízením EU č. 2016/679 a zákonem č. 89/2012 Sb., občanským zákoníkem.</w:t>
      </w:r>
    </w:p>
    <w:p w:rsidR="00B41D94" w:rsidRDefault="00021E81">
      <w:pPr>
        <w:pBdr>
          <w:bottom w:val="single" w:sz="4" w:space="1" w:color="622423"/>
        </w:pBdr>
        <w:tabs>
          <w:tab w:val="left" w:pos="900"/>
        </w:tabs>
        <w:spacing w:before="400" w:after="200" w:line="252" w:lineRule="auto"/>
        <w:ind w:right="-284" w:hanging="567"/>
        <w:jc w:val="center"/>
        <w:outlineLvl w:val="1"/>
        <w:rPr>
          <w:rFonts w:ascii="Cambria" w:eastAsia="Times New Roman" w:hAnsi="Cambria" w:cs="Times New Roman"/>
          <w:caps/>
          <w:color w:val="632423"/>
          <w:spacing w:val="15"/>
          <w:sz w:val="24"/>
          <w:szCs w:val="24"/>
          <w:lang w:val="en-US"/>
        </w:rPr>
      </w:pPr>
      <w:r>
        <w:rPr>
          <w:rFonts w:ascii="Cambria" w:eastAsia="Times New Roman" w:hAnsi="Cambria" w:cs="Times New Roman"/>
          <w:caps/>
          <w:color w:val="632423"/>
          <w:spacing w:val="15"/>
          <w:sz w:val="24"/>
          <w:szCs w:val="24"/>
          <w:lang w:val="en-US"/>
        </w:rPr>
        <w:t>X. Závěrečná ustanovení</w:t>
      </w:r>
    </w:p>
    <w:p w:rsidR="00B41D94" w:rsidRDefault="00021E81">
      <w:pPr>
        <w:numPr>
          <w:ilvl w:val="0"/>
          <w:numId w:val="14"/>
        </w:numPr>
        <w:tabs>
          <w:tab w:val="left" w:pos="900"/>
        </w:tabs>
        <w:spacing w:after="200"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0"/>
          <w:lang w:bidi="en-US"/>
        </w:rPr>
        <w:t xml:space="preserve">Veškeré změny a dodatky této smlouvy lze platně činit pouze formou oboustranně potvrzeného písemného ujednání, jehož obsahem bude výslovně projevená vůle smluvních stran provést změnu nebo dodatek této smlouvy. Jiné zápisy, protokoly, písemné komunikace apod., se za změnu ani dodatek této smlouvy nepovažují. Smluvní strany v souladu s </w:t>
      </w:r>
      <w:proofErr w:type="spellStart"/>
      <w:r>
        <w:rPr>
          <w:rFonts w:ascii="Cambria" w:eastAsia="Times New Roman" w:hAnsi="Cambria" w:cs="Times New Roman"/>
          <w:szCs w:val="20"/>
          <w:lang w:bidi="en-US"/>
        </w:rPr>
        <w:t>ust</w:t>
      </w:r>
      <w:proofErr w:type="spellEnd"/>
      <w:r>
        <w:rPr>
          <w:rFonts w:ascii="Cambria" w:eastAsia="Times New Roman" w:hAnsi="Cambria" w:cs="Times New Roman"/>
          <w:szCs w:val="20"/>
          <w:lang w:bidi="en-US"/>
        </w:rPr>
        <w:t xml:space="preserve">. § 564 občanského zákoníku vylučují provedení změny obsahu této smlouvy v jiné než písemné formě. </w:t>
      </w:r>
    </w:p>
    <w:p w:rsidR="00B41D94" w:rsidRDefault="00021E81">
      <w:pPr>
        <w:numPr>
          <w:ilvl w:val="0"/>
          <w:numId w:val="14"/>
        </w:numPr>
        <w:tabs>
          <w:tab w:val="left" w:pos="900"/>
        </w:tabs>
        <w:spacing w:after="200"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Pokud bude jakékoliv ujednání této smlouvy shledáno jako neplatné, nezákonné nebo nevynutitelné, platnost a vynutitelnost zbývajících ujednání tím nebude dotčena. Smluvní strany se v takovém případě zavazují přijmout ujednání, které je v souladu s právními předpisy a které co nejvíce odpovídá obsahu a účelu původního ujednání.</w:t>
      </w:r>
    </w:p>
    <w:p w:rsidR="00B41D94" w:rsidRDefault="00021E81">
      <w:pPr>
        <w:numPr>
          <w:ilvl w:val="0"/>
          <w:numId w:val="14"/>
        </w:numPr>
        <w:tabs>
          <w:tab w:val="left" w:pos="900"/>
        </w:tabs>
        <w:spacing w:after="200"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lang w:bidi="en-US"/>
        </w:rPr>
        <w:t>Otázky touto smlouvou výslovně neupravené se řídí právním řádem České republiky, zejména občanským zákoníkem.</w:t>
      </w:r>
    </w:p>
    <w:p w:rsidR="00B41D94" w:rsidRDefault="00021E81">
      <w:pPr>
        <w:numPr>
          <w:ilvl w:val="0"/>
          <w:numId w:val="14"/>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Tato smlouva nabývá platnosti a účinnosti dnem podpisu oběma smluvními stranami. </w:t>
      </w:r>
    </w:p>
    <w:p w:rsidR="00B41D94" w:rsidRDefault="00021E81">
      <w:pPr>
        <w:numPr>
          <w:ilvl w:val="0"/>
          <w:numId w:val="14"/>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 xml:space="preserve">Tato smlouva se vyhotovuje ve dvou stejnopisech, z nichž každá ze smluvních stran obdrží po jednom. </w:t>
      </w:r>
    </w:p>
    <w:p w:rsidR="00B41D94" w:rsidRDefault="00021E81">
      <w:pPr>
        <w:numPr>
          <w:ilvl w:val="0"/>
          <w:numId w:val="14"/>
        </w:numPr>
        <w:tabs>
          <w:tab w:val="left" w:pos="900"/>
        </w:tabs>
        <w:spacing w:after="200"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0"/>
          <w:lang w:bidi="en-US"/>
        </w:rPr>
        <w:t>Smluvní strany po přečtení smlouvy prohlašují, že souhlasí s jejím obsahem, že smlouva byla sepsána určitě a srozumitelně na základě pravdivých údajů a jejich pravé a svobodné vůle, nikoliv v tísni za jednostranně nevýhodných podmínek. Na důkaz toho připojují své podpisy.</w:t>
      </w:r>
    </w:p>
    <w:p w:rsidR="00B41D94" w:rsidRDefault="00B41D94">
      <w:pPr>
        <w:tabs>
          <w:tab w:val="left" w:pos="900"/>
        </w:tabs>
        <w:spacing w:after="200" w:line="252" w:lineRule="auto"/>
        <w:ind w:left="1134" w:right="-284" w:hanging="567"/>
        <w:jc w:val="both"/>
        <w:rPr>
          <w:rFonts w:ascii="Cambria" w:eastAsia="Times New Roman" w:hAnsi="Cambria" w:cs="Times New Roman"/>
          <w:szCs w:val="24"/>
          <w:lang w:bidi="en-US"/>
        </w:rPr>
      </w:pPr>
    </w:p>
    <w:p w:rsidR="00B41D94" w:rsidRDefault="00021E81">
      <w:pPr>
        <w:tabs>
          <w:tab w:val="left" w:pos="5103"/>
        </w:tabs>
        <w:spacing w:after="0" w:line="240" w:lineRule="auto"/>
        <w:ind w:right="-284" w:hanging="567"/>
        <w:jc w:val="both"/>
        <w:rPr>
          <w:rFonts w:ascii="Cambria" w:eastAsia="Batang" w:hAnsi="Cambria" w:cs="Times New Roman"/>
          <w:lang w:bidi="en-US"/>
        </w:rPr>
      </w:pPr>
      <w:r>
        <w:rPr>
          <w:rFonts w:ascii="Cambria" w:eastAsia="Batang" w:hAnsi="Cambria" w:cs="Times New Roman"/>
          <w:lang w:bidi="en-US"/>
        </w:rPr>
        <w:t>V Praze dne</w:t>
      </w:r>
      <w:r>
        <w:rPr>
          <w:rFonts w:ascii="Cambria" w:eastAsia="Batang" w:hAnsi="Cambria" w:cs="Times New Roman"/>
          <w:lang w:bidi="en-US"/>
        </w:rPr>
        <w:tab/>
        <w:t xml:space="preserve">V Praze dne  </w:t>
      </w:r>
    </w:p>
    <w:p w:rsidR="00B41D94" w:rsidRDefault="00B41D94">
      <w:pPr>
        <w:tabs>
          <w:tab w:val="left" w:pos="5103"/>
        </w:tabs>
        <w:spacing w:after="0" w:line="240" w:lineRule="auto"/>
        <w:ind w:right="-284" w:hanging="567"/>
        <w:jc w:val="both"/>
        <w:rPr>
          <w:rFonts w:ascii="Cambria" w:eastAsia="Batang" w:hAnsi="Cambria" w:cs="Times New Roman"/>
          <w:lang w:bidi="en-US"/>
        </w:rPr>
      </w:pPr>
    </w:p>
    <w:p w:rsidR="00B41D94" w:rsidRDefault="00B41D94">
      <w:pPr>
        <w:tabs>
          <w:tab w:val="left" w:pos="5103"/>
        </w:tabs>
        <w:spacing w:after="0" w:line="240" w:lineRule="auto"/>
        <w:ind w:right="-284" w:hanging="567"/>
        <w:jc w:val="both"/>
        <w:rPr>
          <w:rFonts w:ascii="Cambria" w:eastAsia="Batang" w:hAnsi="Cambria" w:cs="Times New Roman"/>
          <w:lang w:bidi="en-US"/>
        </w:rPr>
      </w:pPr>
    </w:p>
    <w:p w:rsidR="00B41D94" w:rsidRDefault="00B41D94">
      <w:pPr>
        <w:tabs>
          <w:tab w:val="left" w:pos="5103"/>
        </w:tabs>
        <w:spacing w:after="0" w:line="240" w:lineRule="auto"/>
        <w:ind w:right="-284" w:hanging="567"/>
        <w:jc w:val="both"/>
        <w:rPr>
          <w:rFonts w:ascii="Cambria" w:eastAsia="Batang" w:hAnsi="Cambria" w:cs="Times New Roman"/>
          <w:lang w:bidi="en-US"/>
        </w:rPr>
      </w:pPr>
    </w:p>
    <w:p w:rsidR="00B41D94" w:rsidRDefault="00021E81">
      <w:pPr>
        <w:tabs>
          <w:tab w:val="left" w:pos="5103"/>
        </w:tabs>
        <w:spacing w:after="0" w:line="240" w:lineRule="auto"/>
        <w:ind w:right="-284" w:hanging="567"/>
        <w:jc w:val="both"/>
        <w:rPr>
          <w:rFonts w:ascii="Cambria" w:eastAsia="Batang" w:hAnsi="Cambria" w:cs="Times New Roman"/>
          <w:lang w:bidi="en-US"/>
        </w:rPr>
      </w:pPr>
      <w:r>
        <w:rPr>
          <w:rFonts w:ascii="Cambria" w:eastAsia="Times New Roman" w:hAnsi="Cambria" w:cs="Times New Roman"/>
          <w:szCs w:val="20"/>
          <w:lang w:bidi="en-US"/>
        </w:rPr>
        <w:t>………………………………………</w:t>
      </w:r>
      <w:r>
        <w:rPr>
          <w:rFonts w:ascii="Cambria" w:eastAsia="Times New Roman" w:hAnsi="Cambria" w:cs="Times New Roman"/>
          <w:szCs w:val="20"/>
          <w:lang w:bidi="en-US"/>
        </w:rPr>
        <w:tab/>
        <w:t>……………………………………………</w:t>
      </w:r>
    </w:p>
    <w:p w:rsidR="00B41D94" w:rsidRDefault="000A5452" w:rsidP="00226914">
      <w:pPr>
        <w:tabs>
          <w:tab w:val="left" w:pos="900"/>
          <w:tab w:val="left" w:pos="5103"/>
        </w:tabs>
        <w:spacing w:after="0" w:line="252" w:lineRule="auto"/>
        <w:ind w:right="-284" w:hanging="567"/>
        <w:jc w:val="both"/>
        <w:rPr>
          <w:rFonts w:ascii="Cambria" w:eastAsia="Times New Roman" w:hAnsi="Cambria" w:cs="Times New Roman"/>
          <w:szCs w:val="20"/>
          <w:lang w:bidi="en-US"/>
        </w:rPr>
      </w:pPr>
      <w:proofErr w:type="spellStart"/>
      <w:r>
        <w:rPr>
          <w:rFonts w:ascii="Cambria" w:eastAsia="Times New Roman" w:hAnsi="Cambria" w:cs="Times New Roman"/>
          <w:szCs w:val="20"/>
          <w:lang w:bidi="en-US"/>
        </w:rPr>
        <w:t>We</w:t>
      </w:r>
      <w:proofErr w:type="spellEnd"/>
      <w:r>
        <w:rPr>
          <w:rFonts w:ascii="Cambria" w:eastAsia="Times New Roman" w:hAnsi="Cambria" w:cs="Times New Roman"/>
          <w:szCs w:val="20"/>
          <w:lang w:bidi="en-US"/>
        </w:rPr>
        <w:t xml:space="preserve"> </w:t>
      </w:r>
      <w:proofErr w:type="spellStart"/>
      <w:r>
        <w:rPr>
          <w:rFonts w:ascii="Cambria" w:eastAsia="Times New Roman" w:hAnsi="Cambria" w:cs="Times New Roman"/>
          <w:szCs w:val="20"/>
          <w:lang w:bidi="en-US"/>
        </w:rPr>
        <w:t>work</w:t>
      </w:r>
      <w:proofErr w:type="spellEnd"/>
      <w:r w:rsidR="00226914">
        <w:rPr>
          <w:rFonts w:ascii="Cambria" w:eastAsia="Times New Roman" w:hAnsi="Cambria" w:cs="Times New Roman"/>
          <w:szCs w:val="20"/>
          <w:lang w:bidi="en-US"/>
        </w:rPr>
        <w:t xml:space="preserve"> s.r.o.</w:t>
      </w:r>
      <w:r w:rsidR="00226914">
        <w:rPr>
          <w:rFonts w:ascii="Cambria" w:eastAsia="Times New Roman" w:hAnsi="Cambria" w:cs="Times New Roman"/>
          <w:szCs w:val="20"/>
          <w:lang w:bidi="en-US"/>
        </w:rPr>
        <w:tab/>
      </w:r>
      <w:r w:rsidR="00226914">
        <w:rPr>
          <w:rFonts w:ascii="Cambria" w:eastAsia="Times New Roman" w:hAnsi="Cambria" w:cs="Times New Roman"/>
          <w:szCs w:val="20"/>
          <w:lang w:bidi="en-US"/>
        </w:rPr>
        <w:tab/>
        <w:t xml:space="preserve">Dětské jesle Zbraslav, o. p. s. </w:t>
      </w:r>
    </w:p>
    <w:p w:rsidR="00B41D94" w:rsidRDefault="00021E81" w:rsidP="00226914">
      <w:pPr>
        <w:tabs>
          <w:tab w:val="left" w:pos="900"/>
          <w:tab w:val="left" w:pos="5103"/>
        </w:tabs>
        <w:spacing w:line="252" w:lineRule="auto"/>
        <w:ind w:right="-284" w:hanging="567"/>
        <w:jc w:val="both"/>
        <w:rPr>
          <w:rFonts w:ascii="Cambria" w:eastAsia="Times New Roman" w:hAnsi="Cambria" w:cs="Times New Roman"/>
          <w:szCs w:val="20"/>
          <w:lang w:bidi="en-US"/>
        </w:rPr>
      </w:pPr>
      <w:r>
        <w:rPr>
          <w:rFonts w:ascii="Cambria" w:eastAsia="Times New Roman" w:hAnsi="Cambria" w:cs="Times New Roman"/>
          <w:szCs w:val="20"/>
          <w:lang w:bidi="en-US"/>
        </w:rPr>
        <w:t xml:space="preserve">Mgr. </w:t>
      </w:r>
      <w:r w:rsidR="00226914">
        <w:rPr>
          <w:rFonts w:ascii="Cambria" w:eastAsia="Times New Roman" w:hAnsi="Cambria" w:cs="Times New Roman"/>
          <w:szCs w:val="20"/>
          <w:lang w:bidi="en-US"/>
        </w:rPr>
        <w:t xml:space="preserve">Daniela </w:t>
      </w:r>
      <w:proofErr w:type="spellStart"/>
      <w:r w:rsidR="00226914">
        <w:rPr>
          <w:rFonts w:ascii="Cambria" w:eastAsia="Times New Roman" w:hAnsi="Cambria" w:cs="Times New Roman"/>
          <w:szCs w:val="20"/>
          <w:lang w:bidi="en-US"/>
        </w:rPr>
        <w:t>Celerýnová</w:t>
      </w:r>
      <w:proofErr w:type="spellEnd"/>
      <w:r w:rsidR="00226914">
        <w:rPr>
          <w:rFonts w:ascii="Cambria" w:eastAsia="Times New Roman" w:hAnsi="Cambria" w:cs="Times New Roman"/>
          <w:szCs w:val="20"/>
          <w:lang w:bidi="en-US"/>
        </w:rPr>
        <w:t>, jednatelka</w:t>
      </w:r>
      <w:r w:rsidR="00226914">
        <w:rPr>
          <w:rFonts w:ascii="Cambria" w:eastAsia="Times New Roman" w:hAnsi="Cambria" w:cs="Times New Roman"/>
          <w:szCs w:val="20"/>
          <w:lang w:bidi="en-US"/>
        </w:rPr>
        <w:tab/>
        <w:t>Kamila Štolová</w:t>
      </w:r>
    </w:p>
    <w:sectPr w:rsidR="00B41D94" w:rsidSect="00C639A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2D7" w:rsidRDefault="007752D7">
      <w:pPr>
        <w:spacing w:after="0" w:line="240" w:lineRule="auto"/>
      </w:pPr>
      <w:r>
        <w:separator/>
      </w:r>
    </w:p>
  </w:endnote>
  <w:endnote w:type="continuationSeparator" w:id="0">
    <w:p w:rsidR="007752D7" w:rsidRDefault="0077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9AE" w:rsidRDefault="00C639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D94" w:rsidRPr="00C639AE" w:rsidRDefault="00C639AE" w:rsidP="00C639AE">
    <w:pPr>
      <w:pStyle w:val="Zpat"/>
      <w:jc w:val="center"/>
    </w:pPr>
    <w:r>
      <w:fldChar w:fldCharType="begin"/>
    </w:r>
    <w:r>
      <w:instrText xml:space="preserve"> PAGE  \* Arabic  \* MERGEFORMAT </w:instrText>
    </w:r>
    <w:r>
      <w:fldChar w:fldCharType="separate"/>
    </w:r>
    <w:r w:rsidR="002C3A89">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9AE" w:rsidRDefault="00C639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2D7" w:rsidRDefault="007752D7">
      <w:pPr>
        <w:spacing w:after="0" w:line="240" w:lineRule="auto"/>
      </w:pPr>
      <w:r>
        <w:separator/>
      </w:r>
    </w:p>
  </w:footnote>
  <w:footnote w:type="continuationSeparator" w:id="0">
    <w:p w:rsidR="007752D7" w:rsidRDefault="0077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9AE" w:rsidRDefault="00C639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D94" w:rsidRDefault="00B41D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9AE" w:rsidRDefault="00C639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D97"/>
    <w:multiLevelType w:val="hybridMultilevel"/>
    <w:tmpl w:val="B9A451BA"/>
    <w:lvl w:ilvl="0" w:tplc="BE7C48FC">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4EA3EC9"/>
    <w:multiLevelType w:val="hybridMultilevel"/>
    <w:tmpl w:val="0526D5E0"/>
    <w:lvl w:ilvl="0" w:tplc="8A1CCA42">
      <w:start w:val="2"/>
      <w:numFmt w:val="bullet"/>
      <w:lvlText w:val="-"/>
      <w:lvlJc w:val="left"/>
      <w:pPr>
        <w:ind w:left="720" w:hanging="360"/>
      </w:pPr>
      <w:rPr>
        <w:rFonts w:ascii="Cambria" w:eastAsia="Times New Roman" w:hAnsi="Cambria"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821A2F"/>
    <w:multiLevelType w:val="hybridMultilevel"/>
    <w:tmpl w:val="17929666"/>
    <w:lvl w:ilvl="0" w:tplc="570273EC">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D97362"/>
    <w:multiLevelType w:val="hybridMultilevel"/>
    <w:tmpl w:val="8652A026"/>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4" w15:restartNumberingAfterBreak="0">
    <w:nsid w:val="0B4A38E4"/>
    <w:multiLevelType w:val="hybridMultilevel"/>
    <w:tmpl w:val="AD448B2C"/>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5" w15:restartNumberingAfterBreak="0">
    <w:nsid w:val="13F716EE"/>
    <w:multiLevelType w:val="hybridMultilevel"/>
    <w:tmpl w:val="9AFC28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743BF"/>
    <w:multiLevelType w:val="hybridMultilevel"/>
    <w:tmpl w:val="4B3247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435EAA"/>
    <w:multiLevelType w:val="hybridMultilevel"/>
    <w:tmpl w:val="B3BA5BF4"/>
    <w:lvl w:ilvl="0" w:tplc="53B22C5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D7629C"/>
    <w:multiLevelType w:val="hybridMultilevel"/>
    <w:tmpl w:val="F3524408"/>
    <w:lvl w:ilvl="0" w:tplc="4AE4666C">
      <w:start w:val="1"/>
      <w:numFmt w:val="decimal"/>
      <w:lvlText w:val="%1."/>
      <w:lvlJc w:val="left"/>
      <w:pPr>
        <w:ind w:left="1068" w:hanging="360"/>
      </w:pPr>
      <w:rPr>
        <w:rFonts w:ascii="Cambria" w:hAnsi="Cambria" w:cs="Times New Roman" w:hint="default"/>
        <w:sz w:val="22"/>
        <w:szCs w:val="22"/>
      </w:rPr>
    </w:lvl>
    <w:lvl w:ilvl="1" w:tplc="1884D7B8" w:tentative="1">
      <w:start w:val="1"/>
      <w:numFmt w:val="lowerLetter"/>
      <w:lvlText w:val="%2."/>
      <w:lvlJc w:val="left"/>
      <w:pPr>
        <w:ind w:left="1788" w:hanging="360"/>
      </w:pPr>
    </w:lvl>
    <w:lvl w:ilvl="2" w:tplc="4BBAB1D4" w:tentative="1">
      <w:start w:val="1"/>
      <w:numFmt w:val="lowerRoman"/>
      <w:lvlText w:val="%3."/>
      <w:lvlJc w:val="right"/>
      <w:pPr>
        <w:ind w:left="2508" w:hanging="180"/>
      </w:pPr>
    </w:lvl>
    <w:lvl w:ilvl="3" w:tplc="A992FAE6" w:tentative="1">
      <w:start w:val="1"/>
      <w:numFmt w:val="decimal"/>
      <w:lvlText w:val="%4."/>
      <w:lvlJc w:val="left"/>
      <w:pPr>
        <w:ind w:left="3228" w:hanging="360"/>
      </w:pPr>
    </w:lvl>
    <w:lvl w:ilvl="4" w:tplc="E4F8BF06" w:tentative="1">
      <w:start w:val="1"/>
      <w:numFmt w:val="lowerLetter"/>
      <w:lvlText w:val="%5."/>
      <w:lvlJc w:val="left"/>
      <w:pPr>
        <w:ind w:left="3948" w:hanging="360"/>
      </w:pPr>
    </w:lvl>
    <w:lvl w:ilvl="5" w:tplc="D81407CC" w:tentative="1">
      <w:start w:val="1"/>
      <w:numFmt w:val="lowerRoman"/>
      <w:lvlText w:val="%6."/>
      <w:lvlJc w:val="right"/>
      <w:pPr>
        <w:ind w:left="4668" w:hanging="180"/>
      </w:pPr>
    </w:lvl>
    <w:lvl w:ilvl="6" w:tplc="9976DACC" w:tentative="1">
      <w:start w:val="1"/>
      <w:numFmt w:val="decimal"/>
      <w:lvlText w:val="%7."/>
      <w:lvlJc w:val="left"/>
      <w:pPr>
        <w:ind w:left="5388" w:hanging="360"/>
      </w:pPr>
    </w:lvl>
    <w:lvl w:ilvl="7" w:tplc="8320CC44" w:tentative="1">
      <w:start w:val="1"/>
      <w:numFmt w:val="lowerLetter"/>
      <w:lvlText w:val="%8."/>
      <w:lvlJc w:val="left"/>
      <w:pPr>
        <w:ind w:left="6108" w:hanging="360"/>
      </w:pPr>
    </w:lvl>
    <w:lvl w:ilvl="8" w:tplc="004CA51E" w:tentative="1">
      <w:start w:val="1"/>
      <w:numFmt w:val="lowerRoman"/>
      <w:lvlText w:val="%9."/>
      <w:lvlJc w:val="right"/>
      <w:pPr>
        <w:ind w:left="6828" w:hanging="180"/>
      </w:pPr>
    </w:lvl>
  </w:abstractNum>
  <w:abstractNum w:abstractNumId="9" w15:restartNumberingAfterBreak="0">
    <w:nsid w:val="1E9A3721"/>
    <w:multiLevelType w:val="hybridMultilevel"/>
    <w:tmpl w:val="41641A1C"/>
    <w:lvl w:ilvl="0" w:tplc="7B2E1DAC">
      <w:start w:val="1"/>
      <w:numFmt w:val="decimal"/>
      <w:lvlText w:val="%1."/>
      <w:lvlJc w:val="left"/>
      <w:pPr>
        <w:ind w:left="1080" w:hanging="360"/>
      </w:pPr>
      <w:rPr>
        <w:rFonts w:ascii="Cambria" w:hAnsi="Cambria" w:cs="Times New Roman"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F635CED"/>
    <w:multiLevelType w:val="hybridMultilevel"/>
    <w:tmpl w:val="7708D4FE"/>
    <w:lvl w:ilvl="0" w:tplc="C908E2D6">
      <w:start w:val="1"/>
      <w:numFmt w:val="decimal"/>
      <w:lvlText w:val="%1."/>
      <w:lvlJc w:val="left"/>
      <w:pPr>
        <w:ind w:left="1068" w:hanging="360"/>
      </w:pPr>
      <w:rPr>
        <w:rFonts w:ascii="Cambria" w:hAnsi="Cambria" w:cs="Times New Roman" w:hint="default"/>
        <w:sz w:val="22"/>
        <w:szCs w:val="22"/>
      </w:rPr>
    </w:lvl>
    <w:lvl w:ilvl="1" w:tplc="A1AAA6D0" w:tentative="1">
      <w:start w:val="1"/>
      <w:numFmt w:val="lowerLetter"/>
      <w:lvlText w:val="%2."/>
      <w:lvlJc w:val="left"/>
      <w:pPr>
        <w:ind w:left="1788" w:hanging="360"/>
      </w:pPr>
    </w:lvl>
    <w:lvl w:ilvl="2" w:tplc="14069F0E" w:tentative="1">
      <w:start w:val="1"/>
      <w:numFmt w:val="lowerRoman"/>
      <w:lvlText w:val="%3."/>
      <w:lvlJc w:val="right"/>
      <w:pPr>
        <w:ind w:left="2508" w:hanging="180"/>
      </w:pPr>
    </w:lvl>
    <w:lvl w:ilvl="3" w:tplc="5A4A2E6E" w:tentative="1">
      <w:start w:val="1"/>
      <w:numFmt w:val="decimal"/>
      <w:lvlText w:val="%4."/>
      <w:lvlJc w:val="left"/>
      <w:pPr>
        <w:ind w:left="3228" w:hanging="360"/>
      </w:pPr>
    </w:lvl>
    <w:lvl w:ilvl="4" w:tplc="B1B01B94" w:tentative="1">
      <w:start w:val="1"/>
      <w:numFmt w:val="lowerLetter"/>
      <w:lvlText w:val="%5."/>
      <w:lvlJc w:val="left"/>
      <w:pPr>
        <w:ind w:left="3948" w:hanging="360"/>
      </w:pPr>
    </w:lvl>
    <w:lvl w:ilvl="5" w:tplc="7AACBF4E" w:tentative="1">
      <w:start w:val="1"/>
      <w:numFmt w:val="lowerRoman"/>
      <w:lvlText w:val="%6."/>
      <w:lvlJc w:val="right"/>
      <w:pPr>
        <w:ind w:left="4668" w:hanging="180"/>
      </w:pPr>
    </w:lvl>
    <w:lvl w:ilvl="6" w:tplc="C2944F32" w:tentative="1">
      <w:start w:val="1"/>
      <w:numFmt w:val="decimal"/>
      <w:lvlText w:val="%7."/>
      <w:lvlJc w:val="left"/>
      <w:pPr>
        <w:ind w:left="5388" w:hanging="360"/>
      </w:pPr>
    </w:lvl>
    <w:lvl w:ilvl="7" w:tplc="9984EEAC" w:tentative="1">
      <w:start w:val="1"/>
      <w:numFmt w:val="lowerLetter"/>
      <w:lvlText w:val="%8."/>
      <w:lvlJc w:val="left"/>
      <w:pPr>
        <w:ind w:left="6108" w:hanging="360"/>
      </w:pPr>
    </w:lvl>
    <w:lvl w:ilvl="8" w:tplc="EB666FC2" w:tentative="1">
      <w:start w:val="1"/>
      <w:numFmt w:val="lowerRoman"/>
      <w:lvlText w:val="%9."/>
      <w:lvlJc w:val="right"/>
      <w:pPr>
        <w:ind w:left="6828" w:hanging="180"/>
      </w:pPr>
    </w:lvl>
  </w:abstractNum>
  <w:abstractNum w:abstractNumId="11" w15:restartNumberingAfterBreak="0">
    <w:nsid w:val="25F43342"/>
    <w:multiLevelType w:val="hybridMultilevel"/>
    <w:tmpl w:val="41641A1C"/>
    <w:lvl w:ilvl="0" w:tplc="7B2E1DAC">
      <w:start w:val="1"/>
      <w:numFmt w:val="decimal"/>
      <w:lvlText w:val="%1."/>
      <w:lvlJc w:val="left"/>
      <w:pPr>
        <w:ind w:left="1080" w:hanging="360"/>
      </w:pPr>
      <w:rPr>
        <w:rFonts w:ascii="Cambria" w:hAnsi="Cambria" w:cs="Times New Roman"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61C3AB6"/>
    <w:multiLevelType w:val="hybridMultilevel"/>
    <w:tmpl w:val="DA7C7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6E316F"/>
    <w:multiLevelType w:val="hybridMultilevel"/>
    <w:tmpl w:val="A7DADBD6"/>
    <w:lvl w:ilvl="0" w:tplc="5A281A76">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8C432D"/>
    <w:multiLevelType w:val="hybridMultilevel"/>
    <w:tmpl w:val="E050DBF0"/>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5" w15:restartNumberingAfterBreak="0">
    <w:nsid w:val="2A0D6149"/>
    <w:multiLevelType w:val="hybridMultilevel"/>
    <w:tmpl w:val="B4DCE3CE"/>
    <w:lvl w:ilvl="0" w:tplc="D3F859FC">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6" w15:restartNumberingAfterBreak="0">
    <w:nsid w:val="35D905F1"/>
    <w:multiLevelType w:val="hybridMultilevel"/>
    <w:tmpl w:val="7EEEE5C0"/>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39D30E1D"/>
    <w:multiLevelType w:val="hybridMultilevel"/>
    <w:tmpl w:val="7EEEE5C0"/>
    <w:lvl w:ilvl="0" w:tplc="0405000F">
      <w:start w:val="1"/>
      <w:numFmt w:val="decimal"/>
      <w:lvlText w:val="%1."/>
      <w:lvlJc w:val="left"/>
      <w:pPr>
        <w:tabs>
          <w:tab w:val="num" w:pos="1065"/>
        </w:tabs>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3B601002"/>
    <w:multiLevelType w:val="hybridMultilevel"/>
    <w:tmpl w:val="B82CE8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0D201D"/>
    <w:multiLevelType w:val="hybridMultilevel"/>
    <w:tmpl w:val="4D90F3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A318CF"/>
    <w:multiLevelType w:val="hybridMultilevel"/>
    <w:tmpl w:val="C024C494"/>
    <w:lvl w:ilvl="0" w:tplc="0405000F">
      <w:start w:val="1"/>
      <w:numFmt w:val="decimal"/>
      <w:lvlText w:val="%1."/>
      <w:lvlJc w:val="left"/>
      <w:pPr>
        <w:tabs>
          <w:tab w:val="num" w:pos="1065"/>
        </w:tabs>
        <w:ind w:left="1065" w:hanging="360"/>
      </w:p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1" w15:restartNumberingAfterBreak="0">
    <w:nsid w:val="465864BF"/>
    <w:multiLevelType w:val="multilevel"/>
    <w:tmpl w:val="5B74C40A"/>
    <w:lvl w:ilvl="0">
      <w:start w:val="2"/>
      <w:numFmt w:val="decimal"/>
      <w:lvlText w:val="%1."/>
      <w:lvlJc w:val="left"/>
      <w:pPr>
        <w:tabs>
          <w:tab w:val="num" w:pos="720"/>
        </w:tabs>
        <w:ind w:left="720" w:hanging="360"/>
      </w:pPr>
      <w:rPr>
        <w:rFonts w:ascii="Cambria" w:eastAsia="Times New Roman" w:hAnsi="Cambria" w:cs="Times New Roman" w:hint="default"/>
      </w:rPr>
    </w:lvl>
    <w:lvl w:ilvl="1">
      <w:start w:val="5"/>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9DD7308"/>
    <w:multiLevelType w:val="hybridMultilevel"/>
    <w:tmpl w:val="DA186154"/>
    <w:lvl w:ilvl="0" w:tplc="D40A3C04">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4C807F95"/>
    <w:multiLevelType w:val="hybridMultilevel"/>
    <w:tmpl w:val="8812B7DA"/>
    <w:lvl w:ilvl="0" w:tplc="FA5C38F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DD93D5D"/>
    <w:multiLevelType w:val="hybridMultilevel"/>
    <w:tmpl w:val="F3524408"/>
    <w:lvl w:ilvl="0" w:tplc="4AE4666C">
      <w:start w:val="1"/>
      <w:numFmt w:val="decimal"/>
      <w:lvlText w:val="%1."/>
      <w:lvlJc w:val="left"/>
      <w:pPr>
        <w:ind w:left="360" w:hanging="360"/>
      </w:pPr>
      <w:rPr>
        <w:rFonts w:ascii="Cambria" w:hAnsi="Cambria" w:cs="Times New Roman" w:hint="default"/>
        <w:sz w:val="22"/>
        <w:szCs w:val="22"/>
      </w:rPr>
    </w:lvl>
    <w:lvl w:ilvl="1" w:tplc="1884D7B8">
      <w:start w:val="1"/>
      <w:numFmt w:val="lowerLetter"/>
      <w:lvlText w:val="%2."/>
      <w:lvlJc w:val="left"/>
      <w:pPr>
        <w:ind w:left="1080" w:hanging="360"/>
      </w:pPr>
    </w:lvl>
    <w:lvl w:ilvl="2" w:tplc="4BBAB1D4" w:tentative="1">
      <w:start w:val="1"/>
      <w:numFmt w:val="lowerRoman"/>
      <w:lvlText w:val="%3."/>
      <w:lvlJc w:val="right"/>
      <w:pPr>
        <w:ind w:left="1800" w:hanging="180"/>
      </w:pPr>
    </w:lvl>
    <w:lvl w:ilvl="3" w:tplc="A992FAE6" w:tentative="1">
      <w:start w:val="1"/>
      <w:numFmt w:val="decimal"/>
      <w:lvlText w:val="%4."/>
      <w:lvlJc w:val="left"/>
      <w:pPr>
        <w:ind w:left="2520" w:hanging="360"/>
      </w:pPr>
    </w:lvl>
    <w:lvl w:ilvl="4" w:tplc="E4F8BF06" w:tentative="1">
      <w:start w:val="1"/>
      <w:numFmt w:val="lowerLetter"/>
      <w:lvlText w:val="%5."/>
      <w:lvlJc w:val="left"/>
      <w:pPr>
        <w:ind w:left="3240" w:hanging="360"/>
      </w:pPr>
    </w:lvl>
    <w:lvl w:ilvl="5" w:tplc="D81407CC" w:tentative="1">
      <w:start w:val="1"/>
      <w:numFmt w:val="lowerRoman"/>
      <w:lvlText w:val="%6."/>
      <w:lvlJc w:val="right"/>
      <w:pPr>
        <w:ind w:left="3960" w:hanging="180"/>
      </w:pPr>
    </w:lvl>
    <w:lvl w:ilvl="6" w:tplc="9976DACC" w:tentative="1">
      <w:start w:val="1"/>
      <w:numFmt w:val="decimal"/>
      <w:lvlText w:val="%7."/>
      <w:lvlJc w:val="left"/>
      <w:pPr>
        <w:ind w:left="4680" w:hanging="360"/>
      </w:pPr>
    </w:lvl>
    <w:lvl w:ilvl="7" w:tplc="8320CC44" w:tentative="1">
      <w:start w:val="1"/>
      <w:numFmt w:val="lowerLetter"/>
      <w:lvlText w:val="%8."/>
      <w:lvlJc w:val="left"/>
      <w:pPr>
        <w:ind w:left="5400" w:hanging="360"/>
      </w:pPr>
    </w:lvl>
    <w:lvl w:ilvl="8" w:tplc="004CA51E" w:tentative="1">
      <w:start w:val="1"/>
      <w:numFmt w:val="lowerRoman"/>
      <w:lvlText w:val="%9."/>
      <w:lvlJc w:val="right"/>
      <w:pPr>
        <w:ind w:left="6120" w:hanging="180"/>
      </w:pPr>
    </w:lvl>
  </w:abstractNum>
  <w:abstractNum w:abstractNumId="25" w15:restartNumberingAfterBreak="0">
    <w:nsid w:val="512D6627"/>
    <w:multiLevelType w:val="hybridMultilevel"/>
    <w:tmpl w:val="6BDA16A4"/>
    <w:lvl w:ilvl="0" w:tplc="04050001">
      <w:start w:val="1"/>
      <w:numFmt w:val="bullet"/>
      <w:lvlText w:val=""/>
      <w:lvlJc w:val="left"/>
      <w:pPr>
        <w:ind w:left="3681" w:hanging="360"/>
      </w:pPr>
      <w:rPr>
        <w:rFonts w:ascii="Symbol" w:hAnsi="Symbol" w:hint="default"/>
      </w:rPr>
    </w:lvl>
    <w:lvl w:ilvl="1" w:tplc="04050003" w:tentative="1">
      <w:start w:val="1"/>
      <w:numFmt w:val="bullet"/>
      <w:lvlText w:val="o"/>
      <w:lvlJc w:val="left"/>
      <w:pPr>
        <w:ind w:left="4401" w:hanging="360"/>
      </w:pPr>
      <w:rPr>
        <w:rFonts w:ascii="Courier New" w:hAnsi="Courier New" w:cs="Courier New" w:hint="default"/>
      </w:rPr>
    </w:lvl>
    <w:lvl w:ilvl="2" w:tplc="04050005" w:tentative="1">
      <w:start w:val="1"/>
      <w:numFmt w:val="bullet"/>
      <w:lvlText w:val=""/>
      <w:lvlJc w:val="left"/>
      <w:pPr>
        <w:ind w:left="5121" w:hanging="360"/>
      </w:pPr>
      <w:rPr>
        <w:rFonts w:ascii="Wingdings" w:hAnsi="Wingdings" w:hint="default"/>
      </w:rPr>
    </w:lvl>
    <w:lvl w:ilvl="3" w:tplc="04050001" w:tentative="1">
      <w:start w:val="1"/>
      <w:numFmt w:val="bullet"/>
      <w:lvlText w:val=""/>
      <w:lvlJc w:val="left"/>
      <w:pPr>
        <w:ind w:left="5841" w:hanging="360"/>
      </w:pPr>
      <w:rPr>
        <w:rFonts w:ascii="Symbol" w:hAnsi="Symbol" w:hint="default"/>
      </w:rPr>
    </w:lvl>
    <w:lvl w:ilvl="4" w:tplc="04050003" w:tentative="1">
      <w:start w:val="1"/>
      <w:numFmt w:val="bullet"/>
      <w:lvlText w:val="o"/>
      <w:lvlJc w:val="left"/>
      <w:pPr>
        <w:ind w:left="6561" w:hanging="360"/>
      </w:pPr>
      <w:rPr>
        <w:rFonts w:ascii="Courier New" w:hAnsi="Courier New" w:cs="Courier New" w:hint="default"/>
      </w:rPr>
    </w:lvl>
    <w:lvl w:ilvl="5" w:tplc="04050005" w:tentative="1">
      <w:start w:val="1"/>
      <w:numFmt w:val="bullet"/>
      <w:lvlText w:val=""/>
      <w:lvlJc w:val="left"/>
      <w:pPr>
        <w:ind w:left="7281" w:hanging="360"/>
      </w:pPr>
      <w:rPr>
        <w:rFonts w:ascii="Wingdings" w:hAnsi="Wingdings" w:hint="default"/>
      </w:rPr>
    </w:lvl>
    <w:lvl w:ilvl="6" w:tplc="04050001" w:tentative="1">
      <w:start w:val="1"/>
      <w:numFmt w:val="bullet"/>
      <w:lvlText w:val=""/>
      <w:lvlJc w:val="left"/>
      <w:pPr>
        <w:ind w:left="8001" w:hanging="360"/>
      </w:pPr>
      <w:rPr>
        <w:rFonts w:ascii="Symbol" w:hAnsi="Symbol" w:hint="default"/>
      </w:rPr>
    </w:lvl>
    <w:lvl w:ilvl="7" w:tplc="04050003" w:tentative="1">
      <w:start w:val="1"/>
      <w:numFmt w:val="bullet"/>
      <w:lvlText w:val="o"/>
      <w:lvlJc w:val="left"/>
      <w:pPr>
        <w:ind w:left="8721" w:hanging="360"/>
      </w:pPr>
      <w:rPr>
        <w:rFonts w:ascii="Courier New" w:hAnsi="Courier New" w:cs="Courier New" w:hint="default"/>
      </w:rPr>
    </w:lvl>
    <w:lvl w:ilvl="8" w:tplc="04050005" w:tentative="1">
      <w:start w:val="1"/>
      <w:numFmt w:val="bullet"/>
      <w:lvlText w:val=""/>
      <w:lvlJc w:val="left"/>
      <w:pPr>
        <w:ind w:left="9441" w:hanging="360"/>
      </w:pPr>
      <w:rPr>
        <w:rFonts w:ascii="Wingdings" w:hAnsi="Wingdings" w:hint="default"/>
      </w:rPr>
    </w:lvl>
  </w:abstractNum>
  <w:abstractNum w:abstractNumId="26" w15:restartNumberingAfterBreak="0">
    <w:nsid w:val="523F061A"/>
    <w:multiLevelType w:val="hybridMultilevel"/>
    <w:tmpl w:val="F3524408"/>
    <w:lvl w:ilvl="0" w:tplc="4AE4666C">
      <w:start w:val="1"/>
      <w:numFmt w:val="decimal"/>
      <w:lvlText w:val="%1."/>
      <w:lvlJc w:val="left"/>
      <w:pPr>
        <w:ind w:left="1068" w:hanging="360"/>
      </w:pPr>
      <w:rPr>
        <w:rFonts w:ascii="Cambria" w:hAnsi="Cambria" w:cs="Times New Roman" w:hint="default"/>
        <w:sz w:val="22"/>
        <w:szCs w:val="22"/>
      </w:rPr>
    </w:lvl>
    <w:lvl w:ilvl="1" w:tplc="1884D7B8" w:tentative="1">
      <w:start w:val="1"/>
      <w:numFmt w:val="lowerLetter"/>
      <w:lvlText w:val="%2."/>
      <w:lvlJc w:val="left"/>
      <w:pPr>
        <w:ind w:left="1788" w:hanging="360"/>
      </w:pPr>
    </w:lvl>
    <w:lvl w:ilvl="2" w:tplc="4BBAB1D4" w:tentative="1">
      <w:start w:val="1"/>
      <w:numFmt w:val="lowerRoman"/>
      <w:lvlText w:val="%3."/>
      <w:lvlJc w:val="right"/>
      <w:pPr>
        <w:ind w:left="2508" w:hanging="180"/>
      </w:pPr>
    </w:lvl>
    <w:lvl w:ilvl="3" w:tplc="A992FAE6" w:tentative="1">
      <w:start w:val="1"/>
      <w:numFmt w:val="decimal"/>
      <w:lvlText w:val="%4."/>
      <w:lvlJc w:val="left"/>
      <w:pPr>
        <w:ind w:left="3228" w:hanging="360"/>
      </w:pPr>
    </w:lvl>
    <w:lvl w:ilvl="4" w:tplc="E4F8BF06" w:tentative="1">
      <w:start w:val="1"/>
      <w:numFmt w:val="lowerLetter"/>
      <w:lvlText w:val="%5."/>
      <w:lvlJc w:val="left"/>
      <w:pPr>
        <w:ind w:left="3948" w:hanging="360"/>
      </w:pPr>
    </w:lvl>
    <w:lvl w:ilvl="5" w:tplc="D81407CC" w:tentative="1">
      <w:start w:val="1"/>
      <w:numFmt w:val="lowerRoman"/>
      <w:lvlText w:val="%6."/>
      <w:lvlJc w:val="right"/>
      <w:pPr>
        <w:ind w:left="4668" w:hanging="180"/>
      </w:pPr>
    </w:lvl>
    <w:lvl w:ilvl="6" w:tplc="9976DACC" w:tentative="1">
      <w:start w:val="1"/>
      <w:numFmt w:val="decimal"/>
      <w:lvlText w:val="%7."/>
      <w:lvlJc w:val="left"/>
      <w:pPr>
        <w:ind w:left="5388" w:hanging="360"/>
      </w:pPr>
    </w:lvl>
    <w:lvl w:ilvl="7" w:tplc="8320CC44" w:tentative="1">
      <w:start w:val="1"/>
      <w:numFmt w:val="lowerLetter"/>
      <w:lvlText w:val="%8."/>
      <w:lvlJc w:val="left"/>
      <w:pPr>
        <w:ind w:left="6108" w:hanging="360"/>
      </w:pPr>
    </w:lvl>
    <w:lvl w:ilvl="8" w:tplc="004CA51E" w:tentative="1">
      <w:start w:val="1"/>
      <w:numFmt w:val="lowerRoman"/>
      <w:lvlText w:val="%9."/>
      <w:lvlJc w:val="right"/>
      <w:pPr>
        <w:ind w:left="6828" w:hanging="180"/>
      </w:pPr>
    </w:lvl>
  </w:abstractNum>
  <w:abstractNum w:abstractNumId="27" w15:restartNumberingAfterBreak="0">
    <w:nsid w:val="525E3180"/>
    <w:multiLevelType w:val="hybridMultilevel"/>
    <w:tmpl w:val="9F04CEB8"/>
    <w:lvl w:ilvl="0" w:tplc="FA5C38F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37D172A"/>
    <w:multiLevelType w:val="hybridMultilevel"/>
    <w:tmpl w:val="DA3486F2"/>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58365166"/>
    <w:multiLevelType w:val="hybridMultilevel"/>
    <w:tmpl w:val="DA3486F2"/>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15:restartNumberingAfterBreak="0">
    <w:nsid w:val="61A07729"/>
    <w:multiLevelType w:val="hybridMultilevel"/>
    <w:tmpl w:val="5F7EEE96"/>
    <w:lvl w:ilvl="0" w:tplc="AE848B88">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F0883100"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695C4C0A"/>
    <w:multiLevelType w:val="hybridMultilevel"/>
    <w:tmpl w:val="8BC80E0C"/>
    <w:lvl w:ilvl="0" w:tplc="379CE002">
      <w:start w:val="1"/>
      <w:numFmt w:val="decimal"/>
      <w:lvlText w:val="%1."/>
      <w:lvlJc w:val="left"/>
      <w:pPr>
        <w:ind w:left="1260" w:hanging="360"/>
      </w:pPr>
      <w:rPr>
        <w:rFonts w:ascii="Cambria" w:hAnsi="Cambria" w:cs="Times New Roman" w:hint="default"/>
        <w:color w:val="000000"/>
        <w:sz w:val="22"/>
        <w:szCs w:val="22"/>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2" w15:restartNumberingAfterBreak="0">
    <w:nsid w:val="6B2D63B3"/>
    <w:multiLevelType w:val="hybridMultilevel"/>
    <w:tmpl w:val="8BC80E0C"/>
    <w:lvl w:ilvl="0" w:tplc="379CE002">
      <w:start w:val="1"/>
      <w:numFmt w:val="decimal"/>
      <w:lvlText w:val="%1."/>
      <w:lvlJc w:val="left"/>
      <w:pPr>
        <w:ind w:left="1260" w:hanging="360"/>
      </w:pPr>
      <w:rPr>
        <w:rFonts w:ascii="Cambria" w:hAnsi="Cambria" w:cs="Times New Roman" w:hint="default"/>
        <w:color w:val="000000"/>
        <w:sz w:val="22"/>
        <w:szCs w:val="22"/>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3" w15:restartNumberingAfterBreak="0">
    <w:nsid w:val="6DE367CD"/>
    <w:multiLevelType w:val="hybridMultilevel"/>
    <w:tmpl w:val="F3C0D434"/>
    <w:lvl w:ilvl="0" w:tplc="354294FA">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9B24B4"/>
    <w:multiLevelType w:val="hybridMultilevel"/>
    <w:tmpl w:val="A27E4F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3D2565"/>
    <w:multiLevelType w:val="hybridMultilevel"/>
    <w:tmpl w:val="7EEEE5C0"/>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1"/>
  </w:num>
  <w:num w:numId="2">
    <w:abstractNumId w:val="30"/>
  </w:num>
  <w:num w:numId="3">
    <w:abstractNumId w:val="0"/>
  </w:num>
  <w:num w:numId="4">
    <w:abstractNumId w:val="26"/>
  </w:num>
  <w:num w:numId="5">
    <w:abstractNumId w:val="10"/>
  </w:num>
  <w:num w:numId="6">
    <w:abstractNumId w:val="32"/>
  </w:num>
  <w:num w:numId="7">
    <w:abstractNumId w:val="14"/>
  </w:num>
  <w:num w:numId="8">
    <w:abstractNumId w:val="28"/>
  </w:num>
  <w:num w:numId="9">
    <w:abstractNumId w:val="21"/>
  </w:num>
  <w:num w:numId="10">
    <w:abstractNumId w:val="20"/>
  </w:num>
  <w:num w:numId="11">
    <w:abstractNumId w:val="23"/>
  </w:num>
  <w:num w:numId="12">
    <w:abstractNumId w:val="6"/>
  </w:num>
  <w:num w:numId="13">
    <w:abstractNumId w:val="13"/>
  </w:num>
  <w:num w:numId="14">
    <w:abstractNumId w:val="2"/>
  </w:num>
  <w:num w:numId="15">
    <w:abstractNumId w:val="7"/>
  </w:num>
  <w:num w:numId="16">
    <w:abstractNumId w:val="15"/>
  </w:num>
  <w:num w:numId="17">
    <w:abstractNumId w:val="12"/>
  </w:num>
  <w:num w:numId="18">
    <w:abstractNumId w:val="1"/>
  </w:num>
  <w:num w:numId="19">
    <w:abstractNumId w:val="33"/>
  </w:num>
  <w:num w:numId="20">
    <w:abstractNumId w:val="22"/>
  </w:num>
  <w:num w:numId="21">
    <w:abstractNumId w:val="25"/>
  </w:num>
  <w:num w:numId="22">
    <w:abstractNumId w:val="27"/>
  </w:num>
  <w:num w:numId="23">
    <w:abstractNumId w:val="31"/>
  </w:num>
  <w:num w:numId="24">
    <w:abstractNumId w:val="16"/>
  </w:num>
  <w:num w:numId="25">
    <w:abstractNumId w:val="29"/>
  </w:num>
  <w:num w:numId="26">
    <w:abstractNumId w:val="17"/>
  </w:num>
  <w:num w:numId="27">
    <w:abstractNumId w:val="35"/>
  </w:num>
  <w:num w:numId="28">
    <w:abstractNumId w:val="19"/>
  </w:num>
  <w:num w:numId="29">
    <w:abstractNumId w:val="34"/>
  </w:num>
  <w:num w:numId="30">
    <w:abstractNumId w:val="24"/>
  </w:num>
  <w:num w:numId="31">
    <w:abstractNumId w:val="8"/>
  </w:num>
  <w:num w:numId="32">
    <w:abstractNumId w:val="18"/>
  </w:num>
  <w:num w:numId="33">
    <w:abstractNumId w:val="5"/>
  </w:num>
  <w:num w:numId="34">
    <w:abstractNumId w:val="9"/>
  </w:num>
  <w:num w:numId="35">
    <w:abstractNumId w:val="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94"/>
    <w:rsid w:val="00021E81"/>
    <w:rsid w:val="000A5452"/>
    <w:rsid w:val="00226914"/>
    <w:rsid w:val="002C3A89"/>
    <w:rsid w:val="00436A6B"/>
    <w:rsid w:val="00520925"/>
    <w:rsid w:val="0063635E"/>
    <w:rsid w:val="007752D7"/>
    <w:rsid w:val="00815E98"/>
    <w:rsid w:val="008A4CA1"/>
    <w:rsid w:val="00906BB9"/>
    <w:rsid w:val="00A07B04"/>
    <w:rsid w:val="00A6466B"/>
    <w:rsid w:val="00B41D94"/>
    <w:rsid w:val="00C639AE"/>
    <w:rsid w:val="00E9317D"/>
    <w:rsid w:val="00F35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8205"/>
  <w15:docId w15:val="{7DAA6237-0ED8-458B-88EE-FF42DB2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character" w:styleId="slostrnky">
    <w:name w:val="page number"/>
    <w:basedOn w:val="Standardnpsmoodstavce"/>
  </w:style>
  <w:style w:type="table" w:customStyle="1" w:styleId="Mkatabulky1">
    <w:name w:val="Mřížka tabulky1"/>
    <w:basedOn w:val="Normlntabulka"/>
    <w:next w:val="Mkatabulky"/>
    <w:uiPriority w:val="5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character" w:styleId="Odkaznakoment">
    <w:name w:val="annotation reference"/>
    <w:basedOn w:val="Standardnpsmoodstavce"/>
    <w:uiPriority w:val="99"/>
    <w:semiHidden/>
    <w:unhideWhenUsed/>
    <w:rPr>
      <w:sz w:val="18"/>
      <w:szCs w:val="18"/>
    </w:rPr>
  </w:style>
  <w:style w:type="paragraph" w:styleId="Textkomente">
    <w:name w:val="annotation text"/>
    <w:basedOn w:val="Normln"/>
    <w:link w:val="TextkomenteChar"/>
    <w:uiPriority w:val="99"/>
    <w:semiHidden/>
    <w:unhideWhenUsed/>
    <w:pPr>
      <w:spacing w:line="240" w:lineRule="auto"/>
    </w:pPr>
    <w:rPr>
      <w:sz w:val="24"/>
      <w:szCs w:val="24"/>
    </w:rPr>
  </w:style>
  <w:style w:type="character" w:customStyle="1" w:styleId="TextkomenteChar">
    <w:name w:val="Text komentáře Char"/>
    <w:basedOn w:val="Standardnpsmoodstavce"/>
    <w:link w:val="Textkomente"/>
    <w:uiPriority w:val="99"/>
    <w:semiHidden/>
    <w:rPr>
      <w:sz w:val="24"/>
      <w:szCs w:val="24"/>
    </w:rPr>
  </w:style>
  <w:style w:type="paragraph" w:styleId="Pedmtkomente">
    <w:name w:val="annotation subject"/>
    <w:basedOn w:val="Textkomente"/>
    <w:next w:val="Textkomente"/>
    <w:link w:val="PedmtkomenteChar"/>
    <w:uiPriority w:val="99"/>
    <w:semiHidden/>
    <w:unhideWhenUsed/>
    <w:rPr>
      <w:b/>
      <w:bCs/>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cs="Times New Roman"/>
      <w:sz w:val="18"/>
      <w:szCs w:val="18"/>
    </w:rPr>
  </w:style>
  <w:style w:type="character" w:customStyle="1" w:styleId="TextbublinyChar">
    <w:name w:val="Text bubliny Char"/>
    <w:basedOn w:val="Standardnpsmoodstavce"/>
    <w:link w:val="Textbubliny"/>
    <w:uiPriority w:val="99"/>
    <w:semiHidden/>
    <w:rPr>
      <w:rFonts w:cs="Times New Roman"/>
      <w:sz w:val="18"/>
      <w:szCs w:val="18"/>
    </w:rPr>
  </w:style>
  <w:style w:type="paragraph" w:styleId="Nzev">
    <w:name w:val="Title"/>
    <w:basedOn w:val="Normln"/>
    <w:link w:val="NzevChar"/>
    <w:qFormat/>
    <w:pPr>
      <w:overflowPunct w:val="0"/>
      <w:autoSpaceDE w:val="0"/>
      <w:autoSpaceDN w:val="0"/>
      <w:adjustRightInd w:val="0"/>
      <w:spacing w:after="0" w:line="240" w:lineRule="auto"/>
      <w:jc w:val="center"/>
      <w:textAlignment w:val="baseline"/>
    </w:pPr>
    <w:rPr>
      <w:rFonts w:eastAsia="Times New Roman" w:cs="Times New Roman"/>
      <w:b/>
      <w:bCs/>
      <w:sz w:val="36"/>
      <w:szCs w:val="20"/>
      <w:lang w:eastAsia="cs-CZ"/>
    </w:rPr>
  </w:style>
  <w:style w:type="character" w:customStyle="1" w:styleId="NzevChar">
    <w:name w:val="Název Char"/>
    <w:basedOn w:val="Standardnpsmoodstavce"/>
    <w:link w:val="Nzev"/>
    <w:rPr>
      <w:rFonts w:eastAsia="Times New Roman" w:cs="Times New Roman"/>
      <w:b/>
      <w:bCs/>
      <w:sz w:val="36"/>
      <w:szCs w:val="20"/>
      <w:lang w:eastAsia="cs-CZ"/>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24870">
      <w:bodyDiv w:val="1"/>
      <w:marLeft w:val="0"/>
      <w:marRight w:val="0"/>
      <w:marTop w:val="0"/>
      <w:marBottom w:val="0"/>
      <w:divBdr>
        <w:top w:val="none" w:sz="0" w:space="0" w:color="auto"/>
        <w:left w:val="none" w:sz="0" w:space="0" w:color="auto"/>
        <w:bottom w:val="none" w:sz="0" w:space="0" w:color="auto"/>
        <w:right w:val="none" w:sz="0" w:space="0" w:color="auto"/>
      </w:divBdr>
      <w:divsChild>
        <w:div w:id="1797331363">
          <w:marLeft w:val="0"/>
          <w:marRight w:val="0"/>
          <w:marTop w:val="0"/>
          <w:marBottom w:val="0"/>
          <w:divBdr>
            <w:top w:val="none" w:sz="0" w:space="0" w:color="auto"/>
            <w:left w:val="none" w:sz="0" w:space="0" w:color="auto"/>
            <w:bottom w:val="none" w:sz="0" w:space="0" w:color="auto"/>
            <w:right w:val="none" w:sz="0" w:space="0" w:color="auto"/>
          </w:divBdr>
        </w:div>
      </w:divsChild>
    </w:div>
    <w:div w:id="598484374">
      <w:bodyDiv w:val="1"/>
      <w:marLeft w:val="0"/>
      <w:marRight w:val="0"/>
      <w:marTop w:val="0"/>
      <w:marBottom w:val="0"/>
      <w:divBdr>
        <w:top w:val="none" w:sz="0" w:space="0" w:color="auto"/>
        <w:left w:val="none" w:sz="0" w:space="0" w:color="auto"/>
        <w:bottom w:val="none" w:sz="0" w:space="0" w:color="auto"/>
        <w:right w:val="none" w:sz="0" w:space="0" w:color="auto"/>
      </w:divBdr>
    </w:div>
    <w:div w:id="1325206571">
      <w:bodyDiv w:val="1"/>
      <w:marLeft w:val="0"/>
      <w:marRight w:val="0"/>
      <w:marTop w:val="0"/>
      <w:marBottom w:val="0"/>
      <w:divBdr>
        <w:top w:val="none" w:sz="0" w:space="0" w:color="auto"/>
        <w:left w:val="none" w:sz="0" w:space="0" w:color="auto"/>
        <w:bottom w:val="none" w:sz="0" w:space="0" w:color="auto"/>
        <w:right w:val="none" w:sz="0" w:space="0" w:color="auto"/>
      </w:divBdr>
    </w:div>
    <w:div w:id="1548419675">
      <w:bodyDiv w:val="1"/>
      <w:marLeft w:val="0"/>
      <w:marRight w:val="0"/>
      <w:marTop w:val="0"/>
      <w:marBottom w:val="0"/>
      <w:divBdr>
        <w:top w:val="none" w:sz="0" w:space="0" w:color="auto"/>
        <w:left w:val="none" w:sz="0" w:space="0" w:color="auto"/>
        <w:bottom w:val="none" w:sz="0" w:space="0" w:color="auto"/>
        <w:right w:val="none" w:sz="0" w:space="0" w:color="auto"/>
      </w:divBdr>
      <w:divsChild>
        <w:div w:id="1369798607">
          <w:marLeft w:val="0"/>
          <w:marRight w:val="0"/>
          <w:marTop w:val="0"/>
          <w:marBottom w:val="0"/>
          <w:divBdr>
            <w:top w:val="none" w:sz="0" w:space="0" w:color="auto"/>
            <w:left w:val="none" w:sz="0" w:space="0" w:color="auto"/>
            <w:bottom w:val="none" w:sz="0" w:space="0" w:color="auto"/>
            <w:right w:val="none" w:sz="0" w:space="0" w:color="auto"/>
          </w:divBdr>
        </w:div>
      </w:divsChild>
    </w:div>
    <w:div w:id="1752967389">
      <w:bodyDiv w:val="1"/>
      <w:marLeft w:val="0"/>
      <w:marRight w:val="0"/>
      <w:marTop w:val="0"/>
      <w:marBottom w:val="0"/>
      <w:divBdr>
        <w:top w:val="none" w:sz="0" w:space="0" w:color="auto"/>
        <w:left w:val="none" w:sz="0" w:space="0" w:color="auto"/>
        <w:bottom w:val="none" w:sz="0" w:space="0" w:color="auto"/>
        <w:right w:val="none" w:sz="0" w:space="0" w:color="auto"/>
      </w:divBdr>
    </w:div>
    <w:div w:id="2062172842">
      <w:bodyDiv w:val="1"/>
      <w:marLeft w:val="0"/>
      <w:marRight w:val="0"/>
      <w:marTop w:val="0"/>
      <w:marBottom w:val="0"/>
      <w:divBdr>
        <w:top w:val="none" w:sz="0" w:space="0" w:color="auto"/>
        <w:left w:val="none" w:sz="0" w:space="0" w:color="auto"/>
        <w:bottom w:val="none" w:sz="0" w:space="0" w:color="auto"/>
        <w:right w:val="none" w:sz="0" w:space="0" w:color="auto"/>
      </w:divBdr>
      <w:divsChild>
        <w:div w:id="61907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95BD-9D54-4787-8CF6-4CBD5F02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2976</Words>
  <Characters>17560</Characters>
  <Application>Microsoft Office Word</Application>
  <DocSecurity>0</DocSecurity>
  <Lines>146</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Münzová</dc:creator>
  <cp:lastModifiedBy>Kamila Štolová</cp:lastModifiedBy>
  <cp:revision>2</cp:revision>
  <cp:lastPrinted>2022-02-18T11:23:00Z</cp:lastPrinted>
  <dcterms:created xsi:type="dcterms:W3CDTF">2022-02-18T11:33:00Z</dcterms:created>
  <dcterms:modified xsi:type="dcterms:W3CDTF">2022-02-18T11:33:00Z</dcterms:modified>
</cp:coreProperties>
</file>