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8C0258" w:rsidRPr="00CA46B5" w14:paraId="2903C62E" w14:textId="77777777" w:rsidTr="00CC12C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8A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D3E9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2022300057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8AC" w14:textId="77777777" w:rsidR="008C0258" w:rsidRPr="00CA46B5" w:rsidRDefault="008C0258" w:rsidP="00CC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C0258" w:rsidRPr="00CA46B5" w14:paraId="344B6E4F" w14:textId="77777777" w:rsidTr="00CC12CE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AC1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16617200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35F333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(uveďte na dod.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D7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Ing. Jakub Görner</w:t>
            </w:r>
          </w:p>
          <w:p w14:paraId="300FB7F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9C9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1C618FAC" w14:textId="77777777" w:rsidTr="00CC12CE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1D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5F3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21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6B178D4E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ADB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770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+420 221 922 754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26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Business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&amp; Professional Women CR z. s. </w:t>
            </w:r>
          </w:p>
        </w:tc>
      </w:tr>
      <w:tr w:rsidR="008C0258" w:rsidRPr="00CA46B5" w14:paraId="0FB96B2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9C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49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C9A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1BB22A43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11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27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0 - 2229001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C0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Václavské náměstí 802/56</w:t>
            </w:r>
          </w:p>
        </w:tc>
      </w:tr>
      <w:tr w:rsidR="008C0258" w:rsidRPr="00CA46B5" w14:paraId="4B35EF6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C2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5B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A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110 00 Praha 1</w:t>
            </w:r>
          </w:p>
        </w:tc>
      </w:tr>
      <w:tr w:rsidR="008C0258" w:rsidRPr="00CA46B5" w14:paraId="2D26B4B9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0A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A0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11.02.2022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E5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7B73FA30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B3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1CA" w14:textId="6003F354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07181A">
              <w:rPr>
                <w:rFonts w:ascii="Calibri" w:eastAsia="Times New Roman" w:hAnsi="Calibri" w:cs="Times New Roman"/>
                <w:color w:val="000000"/>
                <w:lang w:eastAsia="cs-CZ"/>
              </w:rPr>
              <w:t>02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2100270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2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B51F029" w14:textId="77777777" w:rsidR="008C0258" w:rsidRDefault="008C0258" w:rsidP="008C0258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C0258" w:rsidRPr="0035044C" w14:paraId="5F21F70A" w14:textId="77777777" w:rsidTr="00CC12CE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1DF4" w14:textId="77777777" w:rsidR="008C0258" w:rsidRDefault="008C0258" w:rsidP="00CC12CE">
            <w:pPr>
              <w:pStyle w:val="Odstaveczarovnanvlevo"/>
            </w:pPr>
          </w:p>
          <w:p w14:paraId="51C4D0F0" w14:textId="77777777" w:rsidR="008C0258" w:rsidRDefault="008C0258" w:rsidP="00CC12CE">
            <w:pPr>
              <w:pStyle w:val="Odstaveczarovnanvlevo"/>
            </w:pPr>
            <w:r>
              <w:t>V souvislosti s realizací projektu 22 % K ROVNOSTI (Rovnost žen a mužů na trhu práce se zaměřením na (ne)rovné odměňování žen a mužů; CZ.03.1.51/0.0/0.0/15_009/0003702) u Vás, na základě udělené výjimky (MPSV-2022/8058-353), objednáváme Komplexní balík služeb v kontextu konference Equal Pay Day 2022 a přidružené mediální kampaně dle předem dané specifikace.</w:t>
            </w:r>
          </w:p>
          <w:p w14:paraId="069062FB" w14:textId="77777777" w:rsidR="008C0258" w:rsidRDefault="008C0258" w:rsidP="00CC12CE">
            <w:pPr>
              <w:pStyle w:val="Odstaveczarovnanvlevo"/>
            </w:pPr>
          </w:p>
          <w:p w14:paraId="6C31E350" w14:textId="77777777" w:rsidR="008C0258" w:rsidRDefault="008C0258" w:rsidP="00CC12CE">
            <w:pPr>
              <w:pStyle w:val="Odstaveczarovnanvlevo"/>
            </w:pPr>
            <w:r>
              <w:t>Celková cena bez DPH: 390 000 Kč</w:t>
            </w:r>
          </w:p>
          <w:p w14:paraId="50EA73BD" w14:textId="77777777" w:rsidR="008C0258" w:rsidRDefault="008C0258" w:rsidP="00CC12CE">
            <w:pPr>
              <w:pStyle w:val="Odstaveczarovnanvlevo"/>
            </w:pPr>
          </w:p>
          <w:p w14:paraId="4D670748" w14:textId="77777777" w:rsidR="008C0258" w:rsidRDefault="008C0258" w:rsidP="00CC12CE">
            <w:pPr>
              <w:pStyle w:val="Odstaveczarovnanvlevo"/>
            </w:pPr>
            <w:r>
              <w:t>Celková cena vč. DPH: 471 900 Kč</w:t>
            </w:r>
          </w:p>
          <w:p w14:paraId="048F2509" w14:textId="77777777" w:rsidR="008C0258" w:rsidRDefault="008C0258" w:rsidP="00CC12CE">
            <w:pPr>
              <w:pStyle w:val="Odstaveczarovnanvlevo"/>
            </w:pPr>
          </w:p>
          <w:p w14:paraId="028C6F83" w14:textId="77777777" w:rsidR="008C0258" w:rsidRDefault="008C0258" w:rsidP="00CC12CE">
            <w:pPr>
              <w:pStyle w:val="Odstaveczarovnanvlevo"/>
            </w:pPr>
            <w:r>
              <w:t>Tato objednávka je konečná, další služby mohou být objednány pouze prostřednictvím její autorizované změny. Platba bude provedena převodem z BÚ. Zadavatel si vyhrazuje 30denní splatnost faktur. Na faktuře, prosím uvádějte číslo objednávky, jméno referenta a číslo projektu CZ.03.1.51/0.0/0.0/15_009/0003702, 22 % K rovnosti, financováno z OPZ.</w:t>
            </w:r>
          </w:p>
          <w:p w14:paraId="609EB2A1" w14:textId="77777777" w:rsidR="008C0258" w:rsidRDefault="008C0258" w:rsidP="00CC12CE">
            <w:pPr>
              <w:pStyle w:val="Odstaveczarovnanvlevo"/>
            </w:pPr>
            <w:r>
              <w:t>Na základě zákona č. 340/2015 Sb. (zákon o registru smluv) Vás upozorňujeme, že tato objednávka bude uveřejněna k volnému nahlédnutí v Registru smluv Ministerstva vnitra.</w:t>
            </w:r>
          </w:p>
          <w:p w14:paraId="4337B39D" w14:textId="77777777" w:rsidR="008C0258" w:rsidRDefault="008C0258" w:rsidP="00CC12CE">
            <w:pPr>
              <w:pStyle w:val="Odstaveczarovnanvlevo"/>
            </w:pPr>
            <w:r>
              <w:t>Tímto Vás, žádám o okamžité potvrzení objednávky prostřednictvím e-mailu na adresu jakub.gorner@mpsv.cz.</w:t>
            </w:r>
          </w:p>
          <w:p w14:paraId="4AF278CF" w14:textId="77777777" w:rsidR="008C0258" w:rsidRDefault="008C0258" w:rsidP="00CC12CE">
            <w:pPr>
              <w:pStyle w:val="Odstaveczarovnanvlevo"/>
            </w:pPr>
          </w:p>
          <w:p w14:paraId="531170D1" w14:textId="77777777" w:rsidR="008C0258" w:rsidRPr="00CE2AA4" w:rsidRDefault="008C0258" w:rsidP="00CC12CE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řed.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        Dodávající</w:t>
            </w:r>
          </w:p>
        </w:tc>
      </w:tr>
      <w:tr w:rsidR="008C0258" w:rsidRPr="0035044C" w14:paraId="1E045DF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10C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196D00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03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705F69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B67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AFE191A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07F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A84087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06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039F634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22B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739D661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C8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F831DC5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2A72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442EAA7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DEA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512C39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4E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69B2E2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6E9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787930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C9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3AAAE7C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18C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0C04E5E" w14:textId="77777777" w:rsidR="00297D0C" w:rsidRDefault="00297D0C"/>
    <w:sectPr w:rsidR="0029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A616E" w14:textId="77777777" w:rsidR="008C0258" w:rsidRDefault="008C0258" w:rsidP="008C0258">
      <w:pPr>
        <w:spacing w:after="0" w:line="240" w:lineRule="auto"/>
      </w:pPr>
      <w:r>
        <w:separator/>
      </w:r>
    </w:p>
  </w:endnote>
  <w:endnote w:type="continuationSeparator" w:id="0">
    <w:p w14:paraId="2FAEFB10" w14:textId="77777777" w:rsidR="008C0258" w:rsidRDefault="008C0258" w:rsidP="008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F8E18" w14:textId="77777777" w:rsidR="008C0258" w:rsidRDefault="008C0258" w:rsidP="008C0258">
      <w:pPr>
        <w:spacing w:after="0" w:line="240" w:lineRule="auto"/>
      </w:pPr>
      <w:r>
        <w:separator/>
      </w:r>
    </w:p>
  </w:footnote>
  <w:footnote w:type="continuationSeparator" w:id="0">
    <w:p w14:paraId="197F1497" w14:textId="77777777" w:rsidR="008C0258" w:rsidRDefault="008C0258" w:rsidP="008C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8"/>
    <w:rsid w:val="0007181A"/>
    <w:rsid w:val="00297D0C"/>
    <w:rsid w:val="008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B27DE"/>
  <w15:chartTrackingRefBased/>
  <w15:docId w15:val="{E51CCFDD-5C72-434C-BB3F-43CAA6D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8C025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1316</Characters>
  <Application>Microsoft Office Word</Application>
  <DocSecurity>0</DocSecurity>
  <Lines>10</Lines>
  <Paragraphs>3</Paragraphs>
  <ScaleCrop>false</ScaleCrop>
  <Company>MPSV ČR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Görner Jakub Ing. (MPSV)</dc:creator>
  <cp:keywords/>
  <dc:description/>
  <cp:lastModifiedBy>Görner Jakub Ing. (MPSV)</cp:lastModifiedBy>
  <cp:revision>2</cp:revision>
  <dcterms:created xsi:type="dcterms:W3CDTF">2022-02-18T09:48:00Z</dcterms:created>
  <dcterms:modified xsi:type="dcterms:W3CDTF">2022-02-18T10:06:00Z</dcterms:modified>
</cp:coreProperties>
</file>