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0016500085/0100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Mikrobiologický ústav AV ČR, v.v.i.</w:t>
              <w:br/>
              <w:t xml:space="preserve">Vídeňská 1083</w:t>
              <w:br/>
              <w:t xml:space="preserve">142 20 PRAHA 4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wrapNone/>
                  <wp:docPr id="1371498048" name="Picture">
</wp:docPr>
                  <a:graphic>
                    <a:graphicData uri="http://schemas.openxmlformats.org/drawingml/2006/picture">
                      <pic:pic>
                        <pic:nvPicPr>
                          <pic:cNvPr id="1371498048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40406342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Jiří Wágner</w:t>
                    <w:br/>
                    <w:t xml:space="preserve">Borodinská 106/7</w:t>
                    <w:br/>
                    <w:t xml:space="preserve">101 00 PRAHA 10 - VRŠOVICE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NS240100 Náklady ústav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Nejedlý Zdeněk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E-mail: nejedly@biomed.cas.cz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30.12.2016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30.09.2016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Mikrobiologický ústav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Při fakturaci vždy uvádějte číslo objednávky.Žádáme Vás o vrácení potvrzené objednávky!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Objednáváme u Vás opravu chladové jednotky v budově Xa dle Vaší nabídky č. 13/2016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59 689.23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59 689.23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59 689.23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59 689.23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03.08.2016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Bc. Šimralová Petra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simralova@biomed.cas.cz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