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77777777" w:rsidR="0047741B" w:rsidRPr="00B921EC" w:rsidRDefault="00232C78" w:rsidP="00962418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B921EC">
        <w:rPr>
          <w:rFonts w:ascii="Calibri" w:hAnsi="Calibri"/>
          <w:b/>
          <w:sz w:val="36"/>
          <w:szCs w:val="36"/>
        </w:rPr>
        <w:t>Příkazní smlouva</w:t>
      </w:r>
    </w:p>
    <w:p w14:paraId="4D451D17" w14:textId="2B9CF78C" w:rsidR="00962418" w:rsidRPr="00B921EC" w:rsidRDefault="00962418" w:rsidP="005F512B">
      <w:pPr>
        <w:spacing w:after="0"/>
        <w:jc w:val="center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uzavřená v souladu s § 2430 zák. č. 89/2012 Sb., </w:t>
      </w:r>
      <w:r w:rsidR="00D23DB3">
        <w:rPr>
          <w:rFonts w:ascii="Calibri" w:hAnsi="Calibri"/>
          <w:sz w:val="24"/>
          <w:szCs w:val="24"/>
        </w:rPr>
        <w:t>občanský zákoník,</w:t>
      </w:r>
      <w:r w:rsidR="00D23DB3">
        <w:rPr>
          <w:rFonts w:ascii="Calibri" w:hAnsi="Calibri"/>
          <w:sz w:val="24"/>
          <w:szCs w:val="24"/>
        </w:rPr>
        <w:br/>
      </w:r>
      <w:r w:rsidR="00284D22" w:rsidRPr="00B921EC">
        <w:rPr>
          <w:rFonts w:ascii="Calibri" w:hAnsi="Calibri"/>
          <w:sz w:val="24"/>
          <w:szCs w:val="24"/>
        </w:rPr>
        <w:t xml:space="preserve">ve znění pozdějších </w:t>
      </w:r>
      <w:r w:rsidRPr="00B921EC">
        <w:rPr>
          <w:rFonts w:ascii="Calibri" w:hAnsi="Calibri"/>
          <w:sz w:val="24"/>
          <w:szCs w:val="24"/>
        </w:rPr>
        <w:t>předpisů</w:t>
      </w:r>
      <w:r w:rsidRPr="00B921EC">
        <w:rPr>
          <w:rFonts w:ascii="Calibri" w:hAnsi="Calibri"/>
          <w:color w:val="FF0000"/>
          <w:sz w:val="24"/>
          <w:szCs w:val="24"/>
        </w:rPr>
        <w:t xml:space="preserve"> </w:t>
      </w:r>
    </w:p>
    <w:p w14:paraId="6F79DC16" w14:textId="77777777" w:rsidR="00962418" w:rsidRPr="00B921EC" w:rsidRDefault="00962418" w:rsidP="00962418">
      <w:pPr>
        <w:spacing w:after="0"/>
        <w:jc w:val="center"/>
        <w:rPr>
          <w:rFonts w:ascii="Calibri" w:hAnsi="Calibri"/>
          <w:sz w:val="28"/>
          <w:szCs w:val="28"/>
        </w:rPr>
      </w:pPr>
    </w:p>
    <w:p w14:paraId="67DA5045" w14:textId="77777777" w:rsidR="00B27CB7" w:rsidRPr="00B921EC" w:rsidRDefault="00B27CB7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7A7EE938" w14:textId="77777777" w:rsidR="00D5132F" w:rsidRPr="00B921EC" w:rsidRDefault="00232C78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Smluvní strany</w:t>
      </w:r>
    </w:p>
    <w:p w14:paraId="71C607F8" w14:textId="77777777" w:rsidR="00D5132F" w:rsidRPr="00B921EC" w:rsidRDefault="00D5132F" w:rsidP="00D5132F">
      <w:pPr>
        <w:spacing w:after="0"/>
        <w:rPr>
          <w:rFonts w:ascii="Calibri" w:hAnsi="Calibri"/>
          <w:b/>
          <w:sz w:val="28"/>
          <w:szCs w:val="28"/>
        </w:rPr>
      </w:pPr>
    </w:p>
    <w:p w14:paraId="552CB465" w14:textId="296028BF" w:rsidR="00726BCF" w:rsidRPr="00E97A85" w:rsidRDefault="00D5132F" w:rsidP="00E97A85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1.</w:t>
      </w:r>
      <w:r w:rsidR="00232C78" w:rsidRPr="00D23DB3">
        <w:rPr>
          <w:rFonts w:ascii="Calibri" w:hAnsi="Calibri"/>
          <w:b/>
          <w:sz w:val="24"/>
          <w:szCs w:val="24"/>
        </w:rPr>
        <w:t xml:space="preserve"> </w:t>
      </w:r>
      <w:r w:rsidR="00E97A85" w:rsidRPr="00E97A85">
        <w:rPr>
          <w:rFonts w:ascii="Calibri" w:hAnsi="Calibri"/>
          <w:b/>
          <w:sz w:val="24"/>
          <w:szCs w:val="24"/>
        </w:rPr>
        <w:t>Mateřská škola Vsetín, Jasenka 757, příspěvková organizace</w:t>
      </w:r>
    </w:p>
    <w:p w14:paraId="3185D3CE" w14:textId="5C7A4786" w:rsidR="00D23DB3" w:rsidRPr="00E97A85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97A85">
        <w:rPr>
          <w:rFonts w:ascii="Calibri" w:hAnsi="Calibri"/>
          <w:sz w:val="24"/>
          <w:szCs w:val="24"/>
        </w:rPr>
        <w:t xml:space="preserve">se sídlem:  </w:t>
      </w:r>
      <w:r w:rsidR="00E97A85" w:rsidRPr="00E97A85">
        <w:rPr>
          <w:rFonts w:ascii="Calibri" w:hAnsi="Calibri"/>
          <w:sz w:val="24"/>
          <w:szCs w:val="24"/>
        </w:rPr>
        <w:t>Jasenka 757, 755 01 Vsetín</w:t>
      </w:r>
    </w:p>
    <w:p w14:paraId="4C31EABA" w14:textId="4BBE66EC" w:rsidR="00726BCF" w:rsidRPr="00E97A85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97A85">
        <w:rPr>
          <w:rFonts w:ascii="Calibri" w:hAnsi="Calibri"/>
          <w:sz w:val="24"/>
          <w:szCs w:val="24"/>
        </w:rPr>
        <w:t xml:space="preserve">IČ:  </w:t>
      </w:r>
      <w:r w:rsidR="00E97A85" w:rsidRPr="00E97A85">
        <w:rPr>
          <w:rFonts w:ascii="Calibri" w:hAnsi="Calibri"/>
          <w:sz w:val="24"/>
          <w:szCs w:val="24"/>
        </w:rPr>
        <w:t>60609231</w:t>
      </w:r>
    </w:p>
    <w:p w14:paraId="3206CD8B" w14:textId="264E798C" w:rsidR="00726BCF" w:rsidRPr="00E97A85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97A85">
        <w:rPr>
          <w:rFonts w:ascii="Calibri" w:hAnsi="Calibri"/>
          <w:sz w:val="24"/>
          <w:szCs w:val="24"/>
        </w:rPr>
        <w:t xml:space="preserve">zastoupena ředitelkou:  </w:t>
      </w:r>
      <w:r w:rsidR="00E97A85" w:rsidRPr="00E97A85">
        <w:rPr>
          <w:rFonts w:ascii="Calibri" w:hAnsi="Calibri"/>
          <w:b/>
          <w:sz w:val="24"/>
          <w:szCs w:val="24"/>
        </w:rPr>
        <w:t>Ivou Třetinovou</w:t>
      </w:r>
    </w:p>
    <w:p w14:paraId="4A081D85" w14:textId="77777777" w:rsidR="00D5132F" w:rsidRPr="00E97A85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E97A85">
        <w:rPr>
          <w:rFonts w:ascii="Calibri" w:hAnsi="Calibri"/>
          <w:b/>
          <w:sz w:val="24"/>
          <w:szCs w:val="24"/>
        </w:rPr>
        <w:t>jako příkazce</w:t>
      </w:r>
    </w:p>
    <w:p w14:paraId="346150DB" w14:textId="77777777" w:rsidR="00726BCF" w:rsidRPr="00B921EC" w:rsidRDefault="00726BCF" w:rsidP="00726BCF">
      <w:pPr>
        <w:spacing w:after="0"/>
        <w:rPr>
          <w:rFonts w:ascii="Calibri" w:hAnsi="Calibri"/>
          <w:b/>
          <w:sz w:val="24"/>
          <w:szCs w:val="24"/>
        </w:rPr>
      </w:pPr>
    </w:p>
    <w:p w14:paraId="1467BDB9" w14:textId="77777777" w:rsidR="00D5132F" w:rsidRPr="00B921EC" w:rsidRDefault="00D5132F" w:rsidP="00D5132F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a</w:t>
      </w:r>
    </w:p>
    <w:p w14:paraId="6AE625B7" w14:textId="77777777" w:rsidR="00D5132F" w:rsidRPr="00B921EC" w:rsidRDefault="00D5132F" w:rsidP="00D5132F">
      <w:pPr>
        <w:spacing w:after="0"/>
        <w:rPr>
          <w:rFonts w:ascii="Calibri" w:hAnsi="Calibri"/>
          <w:b/>
          <w:sz w:val="24"/>
          <w:szCs w:val="24"/>
        </w:rPr>
      </w:pPr>
    </w:p>
    <w:p w14:paraId="1A41D093" w14:textId="08050BB6" w:rsidR="00726BCF" w:rsidRPr="00B921EC" w:rsidRDefault="00D5132F" w:rsidP="00726BC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2.</w:t>
      </w:r>
      <w:r w:rsidR="005F512B" w:rsidRPr="00B921EC">
        <w:rPr>
          <w:rFonts w:ascii="Calibri" w:hAnsi="Calibri"/>
          <w:b/>
          <w:sz w:val="24"/>
          <w:szCs w:val="24"/>
        </w:rPr>
        <w:t xml:space="preserve"> </w:t>
      </w:r>
      <w:r w:rsidR="00051B95" w:rsidRPr="00B921EC">
        <w:rPr>
          <w:rFonts w:ascii="Calibri" w:hAnsi="Calibri"/>
          <w:b/>
          <w:bCs/>
          <w:snapToGrid w:val="0"/>
          <w:sz w:val="24"/>
          <w:szCs w:val="24"/>
        </w:rPr>
        <w:t>Z</w:t>
      </w:r>
      <w:r w:rsidR="007B298C">
        <w:rPr>
          <w:rFonts w:ascii="Calibri" w:hAnsi="Calibri"/>
          <w:b/>
          <w:bCs/>
          <w:snapToGrid w:val="0"/>
          <w:sz w:val="24"/>
          <w:szCs w:val="24"/>
        </w:rPr>
        <w:t>denka Hrubá</w:t>
      </w:r>
    </w:p>
    <w:p w14:paraId="69EB4AE0" w14:textId="41369A0C" w:rsidR="00726BCF" w:rsidRPr="00B921EC" w:rsidRDefault="00051B95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Duhová 2073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, </w:t>
      </w:r>
      <w:r w:rsidRPr="00B921EC">
        <w:rPr>
          <w:rFonts w:ascii="Calibri" w:hAnsi="Calibri"/>
          <w:bCs/>
          <w:snapToGrid w:val="0"/>
          <w:sz w:val="24"/>
          <w:szCs w:val="24"/>
        </w:rPr>
        <w:t>755 01 Vsetín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 </w:t>
      </w:r>
    </w:p>
    <w:p w14:paraId="02A46B6A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7B64BDA0" w:rsidR="00B31135" w:rsidRPr="00B921EC" w:rsidRDefault="00726BCF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IČ: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73956881</w:t>
      </w:r>
    </w:p>
    <w:p w14:paraId="7DB879FE" w14:textId="3984DC6B" w:rsidR="00726BCF" w:rsidRPr="00B921EC" w:rsidRDefault="000E1F68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Registrovaná v živnostenském rejstříku vedeném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Městským úřadem</w:t>
      </w: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ve Vsetíně</w:t>
      </w:r>
    </w:p>
    <w:p w14:paraId="4090DB8C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bCs/>
          <w:snapToGrid w:val="0"/>
          <w:sz w:val="24"/>
          <w:szCs w:val="24"/>
        </w:rPr>
        <w:t>jako příkazník</w:t>
      </w:r>
    </w:p>
    <w:p w14:paraId="10436E6B" w14:textId="77777777" w:rsidR="00EC4030" w:rsidRPr="00B921EC" w:rsidRDefault="00EC4030" w:rsidP="00726BCF">
      <w:pPr>
        <w:spacing w:after="0"/>
        <w:rPr>
          <w:rFonts w:ascii="Calibri" w:hAnsi="Calibri"/>
        </w:rPr>
      </w:pPr>
    </w:p>
    <w:p w14:paraId="05EFA936" w14:textId="77777777" w:rsidR="00F41053" w:rsidRPr="00B921EC" w:rsidRDefault="00F41053" w:rsidP="00F410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</w:t>
      </w:r>
    </w:p>
    <w:p w14:paraId="563B21C8" w14:textId="77777777" w:rsidR="00F41053" w:rsidRPr="00B921EC" w:rsidRDefault="00F41053" w:rsidP="00F41053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Předmět smlouvy</w:t>
      </w:r>
    </w:p>
    <w:p w14:paraId="2F639187" w14:textId="77777777" w:rsidR="003C5878" w:rsidRPr="00B921EC" w:rsidRDefault="003C5878" w:rsidP="003C5878">
      <w:pPr>
        <w:rPr>
          <w:rFonts w:ascii="Calibri" w:hAnsi="Calibri"/>
        </w:rPr>
      </w:pPr>
    </w:p>
    <w:p w14:paraId="502E069A" w14:textId="4749837E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14:paraId="33FF8AD1" w14:textId="77777777" w:rsidR="00F41053" w:rsidRPr="00B921EC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zpracovávat měsíčně</w:t>
      </w:r>
      <w:r w:rsidR="00B31135" w:rsidRPr="00B921EC">
        <w:rPr>
          <w:rFonts w:ascii="Calibri" w:hAnsi="Calibri"/>
          <w:b/>
          <w:snapToGrid w:val="0"/>
          <w:sz w:val="24"/>
          <w:szCs w:val="24"/>
        </w:rPr>
        <w:t>:</w:t>
      </w:r>
    </w:p>
    <w:p w14:paraId="6D7D3017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platů a náhrad mezd, popřípadě jiných finančních nároků zaměstnanců </w:t>
      </w:r>
      <w:r w:rsidR="00E03ABC" w:rsidRPr="00B921EC">
        <w:rPr>
          <w:rFonts w:ascii="Calibri" w:hAnsi="Calibri"/>
          <w:sz w:val="24"/>
          <w:szCs w:val="24"/>
        </w:rPr>
        <w:t>příkazce</w:t>
      </w:r>
      <w:r w:rsidRPr="00B921EC">
        <w:rPr>
          <w:rFonts w:ascii="Calibri" w:hAnsi="Calibri"/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13F08337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0CE68FF4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sestavy rekapitulace mezd pro rozúčtování mezd ve finančním účetnictví </w:t>
      </w:r>
      <w:r w:rsidR="003929B9" w:rsidRPr="00B921EC">
        <w:rPr>
          <w:rFonts w:ascii="Calibri" w:hAnsi="Calibri"/>
          <w:sz w:val="24"/>
          <w:szCs w:val="24"/>
        </w:rPr>
        <w:t>příkazce</w:t>
      </w:r>
    </w:p>
    <w:p w14:paraId="4164EA1E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B921EC">
        <w:rPr>
          <w:rFonts w:ascii="Calibri" w:hAnsi="Calibri"/>
          <w:sz w:val="24"/>
          <w:szCs w:val="24"/>
        </w:rPr>
        <w:t>systému</w:t>
      </w:r>
      <w:r w:rsidRPr="00B921EC">
        <w:rPr>
          <w:rFonts w:ascii="Calibri" w:hAnsi="Calibri"/>
          <w:sz w:val="24"/>
          <w:szCs w:val="24"/>
        </w:rPr>
        <w:t xml:space="preserve"> PaM Vema podle požadavků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14:paraId="5776580A" w14:textId="77777777"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lastRenderedPageBreak/>
        <w:t>vypracování a měsíční elektronické odeslání na OSSZ hlášení o pojistném, ELDZ, přihlášky a odhlášky zaměstnanců k nemocenskému pojištění</w:t>
      </w:r>
    </w:p>
    <w:p w14:paraId="44DB7034" w14:textId="6600AE3B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předávat příkazci vytištěné výplatní sestavy zpracovaných mezd a podkladových sestav</w:t>
      </w:r>
      <w:r w:rsidR="006C5E4D">
        <w:rPr>
          <w:rFonts w:ascii="Calibri" w:hAnsi="Calibri"/>
          <w:sz w:val="24"/>
          <w:szCs w:val="24"/>
        </w:rPr>
        <w:br/>
      </w:r>
      <w:r w:rsidRPr="00B921EC">
        <w:rPr>
          <w:rFonts w:ascii="Calibri" w:hAnsi="Calibri"/>
          <w:sz w:val="24"/>
          <w:szCs w:val="24"/>
        </w:rPr>
        <w:t xml:space="preserve">v termínu uvedeném v čl. II </w:t>
      </w:r>
      <w:proofErr w:type="gramStart"/>
      <w:r w:rsidRPr="00B921EC">
        <w:rPr>
          <w:rFonts w:ascii="Calibri" w:hAnsi="Calibri"/>
          <w:sz w:val="24"/>
          <w:szCs w:val="24"/>
        </w:rPr>
        <w:t>této</w:t>
      </w:r>
      <w:proofErr w:type="gramEnd"/>
      <w:r w:rsidRPr="00B921EC">
        <w:rPr>
          <w:rFonts w:ascii="Calibri" w:hAnsi="Calibri"/>
          <w:sz w:val="24"/>
          <w:szCs w:val="24"/>
        </w:rPr>
        <w:t xml:space="preserve"> smlouvy</w:t>
      </w:r>
    </w:p>
    <w:p w14:paraId="316C6211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</w:p>
    <w:p w14:paraId="75449E0A" w14:textId="77777777" w:rsidR="00F41053" w:rsidRPr="00B921EC" w:rsidRDefault="00F41053" w:rsidP="00F410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II</w:t>
      </w:r>
    </w:p>
    <w:p w14:paraId="646FE89B" w14:textId="77777777" w:rsidR="00F41053" w:rsidRPr="00B921EC" w:rsidRDefault="00F41053" w:rsidP="00F41053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Povinnosti příkazníka</w:t>
      </w:r>
    </w:p>
    <w:p w14:paraId="21C8CCBF" w14:textId="77777777" w:rsidR="003C5878" w:rsidRPr="00B921EC" w:rsidRDefault="003C5878" w:rsidP="003C5878">
      <w:pPr>
        <w:rPr>
          <w:rFonts w:ascii="Calibri" w:hAnsi="Calibri"/>
        </w:rPr>
      </w:pPr>
    </w:p>
    <w:p w14:paraId="1A60D067" w14:textId="16C9913D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je povinen se řídit při provádění sjednané činnosti pro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jednak platnými obecně závaznými právními předpisy, zejména mzdovými, daňovými,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na ochranu osobních údajů a účetními, jednak vnitřními předpisy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(např. kolektivní smlouvou).</w:t>
      </w:r>
    </w:p>
    <w:p w14:paraId="29558049" w14:textId="138D700B" w:rsidR="00F41053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odpovídá za správnost všech výpočtů učiněných pro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ve smyslu této smlouvy a je povinen upozornit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případné nedostatky nebo nesprávnosti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v předávaných dokladech, které jsou v rozporu s obecně závaznými právními a vnitřními předpisy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. Zjistí-li </w:t>
      </w: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, že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F41053" w:rsidRPr="00B921EC">
        <w:rPr>
          <w:rFonts w:ascii="Calibri" w:hAnsi="Calibri"/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69E00F3E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 zachovat mlčenlivost o skutečnostech souvisejících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se zpracovávanou mzdovou agendou pro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>.</w:t>
      </w:r>
    </w:p>
    <w:p w14:paraId="05A6A16C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může shromažďovat osobní údaje o zaměstnancích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nemá archivační povinnost a bude uchovávat osobní údaje o zaměstnancích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na požádání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Pr="00B921EC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příkazci</w:t>
      </w:r>
      <w:r w:rsidRPr="00B921EC">
        <w:rPr>
          <w:rFonts w:ascii="Calibri" w:hAnsi="Calibri"/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lastRenderedPageBreak/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zavazuje, že spolu s fakturou předloží </w:t>
      </w:r>
      <w:r w:rsidRPr="00B921EC">
        <w:rPr>
          <w:rFonts w:ascii="Calibri" w:hAnsi="Calibri"/>
          <w:snapToGrid w:val="0"/>
          <w:sz w:val="24"/>
          <w:szCs w:val="24"/>
        </w:rPr>
        <w:t>příkazci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DB57D78" w14:textId="77777777" w:rsidR="005F5688" w:rsidRPr="00B921EC" w:rsidRDefault="005F5688" w:rsidP="005F5688">
      <w:pPr>
        <w:pStyle w:val="Odstavecseseznamem"/>
        <w:tabs>
          <w:tab w:val="left" w:pos="426"/>
          <w:tab w:val="left" w:pos="4819"/>
          <w:tab w:val="center" w:pos="7371"/>
        </w:tabs>
        <w:spacing w:after="120"/>
        <w:ind w:left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13892D2C" w14:textId="77777777"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III</w:t>
      </w:r>
    </w:p>
    <w:p w14:paraId="1096B399" w14:textId="102CC0C2" w:rsidR="00F41053" w:rsidRPr="00B921EC" w:rsidRDefault="000A5532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 xml:space="preserve">Povinnosti </w:t>
      </w:r>
      <w:r w:rsidR="00794C0A" w:rsidRPr="00B921EC">
        <w:rPr>
          <w:rFonts w:ascii="Calibri" w:hAnsi="Calibri"/>
          <w:b/>
          <w:color w:val="auto"/>
        </w:rPr>
        <w:t>příkazce</w:t>
      </w:r>
    </w:p>
    <w:p w14:paraId="06EBDEA3" w14:textId="77777777" w:rsidR="003C5878" w:rsidRPr="00B921EC" w:rsidRDefault="003C5878" w:rsidP="003C5878">
      <w:pPr>
        <w:rPr>
          <w:rFonts w:ascii="Calibri" w:hAnsi="Calibri"/>
        </w:rPr>
      </w:pPr>
    </w:p>
    <w:p w14:paraId="19205970" w14:textId="7C0333D8" w:rsidR="00F41053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 předávat </w:t>
      </w:r>
      <w:r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 potřebné kvalitě a včas, nejpozději však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>do 2 pracovního dne následujícího měsíce smlouvy, doklady nezbytné pro měsíční výpočet platů, náhrad mezd a dávek v nemoci, popřípadě jiných nároků zaměstnanců vyplývajících z pracovního poměru k</w:t>
      </w:r>
      <w:r w:rsidRPr="00B921EC">
        <w:rPr>
          <w:rFonts w:ascii="Calibri" w:hAnsi="Calibri"/>
          <w:snapToGrid w:val="0"/>
          <w:sz w:val="24"/>
          <w:szCs w:val="24"/>
        </w:rPr>
        <w:t> příkazci.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14:paraId="0913EADE" w14:textId="77777777" w:rsidR="00F41053" w:rsidRPr="00B921EC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Za správnost a úplnost poskytovaných podkladů odpovídá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příkazce.</w:t>
      </w:r>
    </w:p>
    <w:p w14:paraId="0A3D134C" w14:textId="77777777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oznámí </w:t>
      </w:r>
      <w:r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B921EC">
        <w:rPr>
          <w:rFonts w:ascii="Calibri" w:hAnsi="Calibri"/>
          <w:snapToGrid w:val="0"/>
          <w:sz w:val="24"/>
          <w:szCs w:val="24"/>
        </w:rPr>
        <w:t>, která nejsou na základě této smlouvy svěřena 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>.</w:t>
      </w:r>
    </w:p>
    <w:p w14:paraId="332F770A" w14:textId="77777777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zabezpečí archivaci podkladů a dokladů předaných </w:t>
      </w:r>
      <w:r w:rsidR="000A5532" w:rsidRPr="00B921EC">
        <w:rPr>
          <w:rFonts w:ascii="Calibri" w:hAnsi="Calibri"/>
          <w:snapToGrid w:val="0"/>
          <w:sz w:val="24"/>
          <w:szCs w:val="24"/>
        </w:rPr>
        <w:t>příkazníkem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předloží </w:t>
      </w:r>
      <w:r w:rsidRPr="00B921EC">
        <w:rPr>
          <w:rFonts w:ascii="Calibri" w:hAnsi="Calibri"/>
          <w:snapToGrid w:val="0"/>
          <w:sz w:val="24"/>
          <w:szCs w:val="24"/>
        </w:rPr>
        <w:t xml:space="preserve">příkazníkovi </w:t>
      </w:r>
      <w:r w:rsidR="00F41053" w:rsidRPr="00B921EC">
        <w:rPr>
          <w:rFonts w:ascii="Calibri" w:hAnsi="Calibri"/>
          <w:snapToGrid w:val="0"/>
          <w:sz w:val="24"/>
          <w:szCs w:val="24"/>
        </w:rPr>
        <w:t>nejpozději do 20. ledna každého kalendářního roku závazný kalendář výplatních termínů pro příslušný kalendářní rok.</w:t>
      </w:r>
    </w:p>
    <w:p w14:paraId="6BC1B2BC" w14:textId="77777777" w:rsidR="00F41053" w:rsidRPr="00B921EC" w:rsidRDefault="00F41053" w:rsidP="00F41053">
      <w:pPr>
        <w:pStyle w:val="Nadpis2"/>
        <w:jc w:val="both"/>
        <w:rPr>
          <w:rFonts w:ascii="Calibri" w:hAnsi="Calibri"/>
          <w:sz w:val="22"/>
          <w:szCs w:val="22"/>
        </w:rPr>
      </w:pPr>
    </w:p>
    <w:p w14:paraId="00F2C725" w14:textId="77777777"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IV</w:t>
      </w:r>
    </w:p>
    <w:p w14:paraId="7CCE78D5" w14:textId="77777777"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Sjednaná odměna</w:t>
      </w:r>
    </w:p>
    <w:p w14:paraId="04A9F36A" w14:textId="77777777" w:rsidR="003C5878" w:rsidRPr="00B921EC" w:rsidRDefault="003C5878" w:rsidP="003C5878">
      <w:pPr>
        <w:rPr>
          <w:rFonts w:ascii="Calibri" w:hAnsi="Calibri"/>
        </w:rPr>
      </w:pPr>
    </w:p>
    <w:p w14:paraId="167011DB" w14:textId="20C35725" w:rsidR="00F41053" w:rsidRPr="00B921EC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pověřuje </w:t>
      </w:r>
      <w:r w:rsidRPr="00B921EC">
        <w:rPr>
          <w:rFonts w:ascii="Calibri" w:hAnsi="Calibri"/>
          <w:snapToGrid w:val="0"/>
          <w:sz w:val="24"/>
          <w:szCs w:val="24"/>
        </w:rPr>
        <w:t>příkazníka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14:paraId="7548F62F" w14:textId="77777777" w:rsidR="006D5F9A" w:rsidRPr="00B921EC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Calibri" w:hAnsi="Calibri"/>
          <w:snapToGrid w:val="0"/>
          <w:sz w:val="24"/>
          <w:szCs w:val="24"/>
        </w:rPr>
      </w:pPr>
    </w:p>
    <w:p w14:paraId="486C5796" w14:textId="1762EF66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132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v pracovním poměru</w:t>
      </w:r>
    </w:p>
    <w:p w14:paraId="756ADBCD" w14:textId="4986CABC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70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činných na základě dohod mimo pracovní poměr</w:t>
      </w:r>
    </w:p>
    <w:p w14:paraId="6FC2970B" w14:textId="531C6E5B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50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04C26DA8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35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zavedení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</w:t>
      </w:r>
      <w:r w:rsidR="006D5F9A" w:rsidRPr="00B921EC">
        <w:rPr>
          <w:rFonts w:ascii="Calibri" w:hAnsi="Calibri"/>
          <w:snapToGrid w:val="0"/>
          <w:sz w:val="24"/>
          <w:szCs w:val="24"/>
        </w:rPr>
        <w:t>n</w:t>
      </w:r>
      <w:r w:rsidR="000A5532" w:rsidRPr="00B921EC">
        <w:rPr>
          <w:rFonts w:ascii="Calibri" w:hAnsi="Calibri"/>
          <w:snapToGrid w:val="0"/>
          <w:sz w:val="24"/>
          <w:szCs w:val="24"/>
        </w:rPr>
        <w:t>ance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do databázového projektu PaM VEMA</w:t>
      </w:r>
    </w:p>
    <w:p w14:paraId="1D0CD90C" w14:textId="31F57C48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60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31AD9D1D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40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6C713BE5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lastRenderedPageBreak/>
        <w:t>20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Kč </w:t>
      </w:r>
      <w:r w:rsidR="00050F66" w:rsidRPr="00B921EC">
        <w:rPr>
          <w:rFonts w:ascii="Calibri" w:hAnsi="Calibri"/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7CC138E8" w14:textId="1E2E6E54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20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 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zajištění všech úkonů souvisejících s předkládáním Oznámení o nástupu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050F66" w:rsidRPr="00B921EC">
        <w:rPr>
          <w:rFonts w:ascii="Calibri" w:hAnsi="Calibri"/>
          <w:snapToGrid w:val="0"/>
          <w:sz w:val="24"/>
          <w:szCs w:val="24"/>
        </w:rPr>
        <w:t>do zaměstnání /konec zaměstnání/- RNP v elektronické podobě za každého zaměstnance</w:t>
      </w:r>
    </w:p>
    <w:p w14:paraId="441EF08F" w14:textId="77777777" w:rsidR="003C5878" w:rsidRPr="00B921EC" w:rsidRDefault="003C5878" w:rsidP="003C5878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406D77A0" w14:textId="69C87E5C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Sjednané ceny jsou uvedeny</w:t>
      </w:r>
      <w:r w:rsidR="00C92EDF" w:rsidRPr="00B921EC">
        <w:rPr>
          <w:rFonts w:ascii="Calibri" w:hAnsi="Calibri"/>
          <w:snapToGrid w:val="0"/>
          <w:sz w:val="24"/>
          <w:szCs w:val="24"/>
        </w:rPr>
        <w:t xml:space="preserve"> bez DPH.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14:paraId="3E11F920" w14:textId="267A5D73" w:rsidR="000A5532" w:rsidRPr="00B921EC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jednanou </w:t>
      </w:r>
      <w:r w:rsidRPr="00B921EC">
        <w:rPr>
          <w:rFonts w:ascii="Calibri" w:hAnsi="Calibri"/>
          <w:snapToGrid w:val="0"/>
          <w:sz w:val="24"/>
          <w:szCs w:val="24"/>
        </w:rPr>
        <w:t>odměnu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uhradí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055B58B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pozdní úhrady má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právo účtovat smluvní penále ve výši 0,5 %</w:t>
      </w:r>
      <w:r w:rsidR="003C5878" w:rsidRPr="00B921EC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z dlužné částky za každý den prodlení.</w:t>
      </w:r>
    </w:p>
    <w:p w14:paraId="7DF98811" w14:textId="405B7F84" w:rsidR="00F41053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Sjednané </w:t>
      </w:r>
      <w:r w:rsidR="000A5532" w:rsidRPr="00B921EC">
        <w:rPr>
          <w:rFonts w:ascii="Calibri" w:hAnsi="Calibri"/>
          <w:snapToGrid w:val="0"/>
          <w:sz w:val="24"/>
          <w:szCs w:val="24"/>
        </w:rPr>
        <w:t>odměny</w:t>
      </w:r>
      <w:r w:rsidRPr="00B921EC">
        <w:rPr>
          <w:rFonts w:ascii="Calibri" w:hAnsi="Calibri"/>
          <w:snapToGrid w:val="0"/>
          <w:sz w:val="24"/>
          <w:szCs w:val="24"/>
        </w:rPr>
        <w:t xml:space="preserve"> lze měnit pouze na základě oboustranné písemné dohody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od kalendářního měsíce následujícího po měsíci, kdy k dohodě došlo</w:t>
      </w:r>
      <w:r w:rsidR="000A5532" w:rsidRPr="00B921EC">
        <w:rPr>
          <w:rFonts w:ascii="Calibri" w:hAnsi="Calibri"/>
          <w:snapToGrid w:val="0"/>
          <w:sz w:val="24"/>
          <w:szCs w:val="24"/>
        </w:rPr>
        <w:t xml:space="preserve"> a to pouze formou dodatku k této smlouvě</w:t>
      </w:r>
      <w:r w:rsidRPr="00B921EC">
        <w:rPr>
          <w:rFonts w:ascii="Calibri" w:hAnsi="Calibri"/>
          <w:snapToGrid w:val="0"/>
          <w:sz w:val="24"/>
          <w:szCs w:val="24"/>
        </w:rPr>
        <w:t xml:space="preserve">. </w:t>
      </w:r>
    </w:p>
    <w:p w14:paraId="2BA98933" w14:textId="77777777" w:rsidR="002440F5" w:rsidRPr="00B921EC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ascii="Calibri" w:hAnsi="Calibri"/>
        </w:rPr>
      </w:pPr>
    </w:p>
    <w:p w14:paraId="573951DE" w14:textId="77777777" w:rsidR="00F41053" w:rsidRPr="00B921EC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Čl. V</w:t>
      </w:r>
    </w:p>
    <w:p w14:paraId="4D0685DE" w14:textId="77777777"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Odpovědnost za vzniklé škody</w:t>
      </w:r>
    </w:p>
    <w:p w14:paraId="23229181" w14:textId="77777777" w:rsidR="003C5878" w:rsidRPr="00B921EC" w:rsidRDefault="003C5878" w:rsidP="003C5878">
      <w:pPr>
        <w:rPr>
          <w:rFonts w:ascii="Calibri" w:hAnsi="Calibri"/>
        </w:rPr>
      </w:pPr>
    </w:p>
    <w:p w14:paraId="59955538" w14:textId="245675F4" w:rsidR="00F41053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vyhrazuje právo jejich pozdějšího zpracování.</w:t>
      </w:r>
    </w:p>
    <w:p w14:paraId="684A7609" w14:textId="016FB53A" w:rsidR="000E1F68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Dojde-li k doměření úhrad a případné penalizaci příslušnými orgány, zejména finančním úřadem, zdravotními pojišťovnami, správou sociálního zabezpečení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 xml:space="preserve">v důsledku nedostatků způsobených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příkazníkem</w:t>
      </w:r>
      <w:r w:rsidRPr="00B921EC">
        <w:rPr>
          <w:rFonts w:ascii="Calibri" w:hAnsi="Calibri"/>
          <w:snapToGrid w:val="0"/>
          <w:sz w:val="24"/>
          <w:szCs w:val="24"/>
        </w:rPr>
        <w:t xml:space="preserve"> porušením povinností uvedených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v této smlouv</w:t>
      </w:r>
      <w:r w:rsidR="003C6D75" w:rsidRPr="00B921EC">
        <w:rPr>
          <w:rFonts w:ascii="Calibri" w:hAnsi="Calibri"/>
          <w:snapToGrid w:val="0"/>
          <w:sz w:val="24"/>
          <w:szCs w:val="24"/>
        </w:rPr>
        <w:t>ě</w:t>
      </w:r>
      <w:r w:rsidRPr="00B921EC">
        <w:rPr>
          <w:rFonts w:ascii="Calibri" w:hAnsi="Calibri"/>
          <w:snapToGrid w:val="0"/>
          <w:sz w:val="24"/>
          <w:szCs w:val="24"/>
        </w:rPr>
        <w:t xml:space="preserve">, zejména chybným výpočtem, je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povinen uhradit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příkazci</w:t>
      </w:r>
      <w:r w:rsidRPr="00B921EC">
        <w:rPr>
          <w:rFonts w:ascii="Calibri" w:hAnsi="Calibri"/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Pokud se na vzniku škody podílel též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 porušením povinnosti uvedených v čl. III</w:t>
      </w:r>
      <w:r w:rsidR="003C6D75" w:rsidRPr="00B921EC">
        <w:rPr>
          <w:rFonts w:ascii="Calibri" w:hAnsi="Calibri"/>
          <w:snapToGrid w:val="0"/>
          <w:color w:val="FF0000"/>
          <w:sz w:val="24"/>
          <w:szCs w:val="24"/>
        </w:rPr>
        <w:t xml:space="preserve"> </w:t>
      </w:r>
      <w:r w:rsidR="003C6D75" w:rsidRPr="00B921EC">
        <w:rPr>
          <w:rFonts w:ascii="Calibri" w:hAnsi="Calibri"/>
          <w:snapToGrid w:val="0"/>
          <w:sz w:val="24"/>
          <w:szCs w:val="24"/>
        </w:rPr>
        <w:t>této smlouvy</w:t>
      </w:r>
      <w:r w:rsidRPr="00B921EC">
        <w:rPr>
          <w:rFonts w:ascii="Calibri" w:hAnsi="Calibri"/>
          <w:snapToGrid w:val="0"/>
          <w:sz w:val="24"/>
          <w:szCs w:val="24"/>
        </w:rPr>
        <w:t xml:space="preserve">, zejména předáním nesprávných nebo neúplných dokladů, 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, </w:t>
      </w:r>
      <w:r w:rsidR="005D2B9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ji nehradí.</w:t>
      </w:r>
    </w:p>
    <w:p w14:paraId="36889FB7" w14:textId="77777777" w:rsidR="000A5532" w:rsidRPr="00B921EC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Calibri" w:hAnsi="Calibri"/>
          <w:snapToGrid w:val="0"/>
        </w:rPr>
      </w:pPr>
    </w:p>
    <w:p w14:paraId="766D886D" w14:textId="77777777" w:rsidR="00F41053" w:rsidRPr="00B921EC" w:rsidRDefault="00F41053" w:rsidP="005D2B9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VI</w:t>
      </w:r>
    </w:p>
    <w:p w14:paraId="6317A333" w14:textId="77777777" w:rsidR="00F41053" w:rsidRPr="00B921EC" w:rsidRDefault="00F41053" w:rsidP="005D2B9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Další ujednání</w:t>
      </w:r>
    </w:p>
    <w:p w14:paraId="0034CD05" w14:textId="77777777" w:rsidR="003C5878" w:rsidRPr="00B921EC" w:rsidRDefault="003C5878" w:rsidP="003C5878">
      <w:pPr>
        <w:rPr>
          <w:rFonts w:ascii="Calibri" w:hAnsi="Calibri"/>
        </w:rPr>
      </w:pPr>
    </w:p>
    <w:p w14:paraId="74F31BBC" w14:textId="25E1B07D" w:rsidR="000E1F68" w:rsidRPr="00B921EC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První zpracování mezd bude provedeno</w:t>
      </w:r>
      <w:r w:rsidR="00170CDF" w:rsidRPr="00B921EC">
        <w:rPr>
          <w:rFonts w:ascii="Calibri" w:hAnsi="Calibri"/>
          <w:snapToGrid w:val="0"/>
          <w:sz w:val="24"/>
          <w:szCs w:val="24"/>
        </w:rPr>
        <w:t xml:space="preserve"> dle této smlouvy</w:t>
      </w:r>
      <w:r w:rsidRPr="00B921EC">
        <w:rPr>
          <w:rFonts w:ascii="Calibri" w:hAnsi="Calibri"/>
          <w:snapToGrid w:val="0"/>
          <w:sz w:val="24"/>
          <w:szCs w:val="24"/>
        </w:rPr>
        <w:t xml:space="preserve"> za 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měsíc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březen</w:t>
      </w:r>
      <w:r w:rsidR="006D5F9A" w:rsidRPr="00B921EC">
        <w:rPr>
          <w:rFonts w:ascii="Calibri" w:hAnsi="Calibri"/>
          <w:b/>
          <w:snapToGrid w:val="0"/>
          <w:color w:val="FF0000"/>
          <w:sz w:val="24"/>
          <w:szCs w:val="24"/>
        </w:rPr>
        <w:t xml:space="preserve"> </w:t>
      </w:r>
      <w:r w:rsidR="00170CDF" w:rsidRPr="00B921EC">
        <w:rPr>
          <w:rFonts w:ascii="Calibri" w:hAnsi="Calibri"/>
          <w:b/>
          <w:snapToGrid w:val="0"/>
          <w:sz w:val="24"/>
          <w:szCs w:val="24"/>
        </w:rPr>
        <w:t>2017</w:t>
      </w:r>
      <w:r w:rsidRPr="00B921EC">
        <w:rPr>
          <w:rFonts w:ascii="Calibri" w:hAnsi="Calibri"/>
          <w:b/>
          <w:snapToGrid w:val="0"/>
          <w:sz w:val="24"/>
          <w:szCs w:val="24"/>
        </w:rPr>
        <w:t>.</w:t>
      </w:r>
    </w:p>
    <w:p w14:paraId="4B0FE09F" w14:textId="2D7BE4CC" w:rsidR="00F41053" w:rsidRPr="00B921EC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Smlouvu lze vypovědět </w:t>
      </w:r>
      <w:r w:rsidRPr="00B921EC">
        <w:rPr>
          <w:rFonts w:ascii="Calibri" w:hAnsi="Calibri"/>
          <w:b/>
          <w:snapToGrid w:val="0"/>
          <w:sz w:val="24"/>
          <w:szCs w:val="24"/>
        </w:rPr>
        <w:t>s  3 měsíční výpovědní lhůtou</w:t>
      </w:r>
      <w:r w:rsidR="005D2B9A" w:rsidRPr="00B921EC">
        <w:rPr>
          <w:rFonts w:ascii="Calibri" w:hAnsi="Calibri"/>
          <w:b/>
          <w:snapToGrid w:val="0"/>
          <w:sz w:val="24"/>
          <w:szCs w:val="24"/>
        </w:rPr>
        <w:t>,</w:t>
      </w:r>
      <w:r w:rsidRPr="00B921EC">
        <w:rPr>
          <w:rFonts w:ascii="Calibri" w:hAnsi="Calibri"/>
          <w:snapToGrid w:val="0"/>
          <w:sz w:val="24"/>
          <w:szCs w:val="24"/>
        </w:rPr>
        <w:t xml:space="preserve"> a to písemně. Lhůta počíná běžet od 1.</w:t>
      </w:r>
      <w:r w:rsidR="005D2B9A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Pr="00B921EC">
        <w:rPr>
          <w:rFonts w:ascii="Calibri" w:hAnsi="Calibri"/>
          <w:snapToGrid w:val="0"/>
          <w:sz w:val="24"/>
          <w:szCs w:val="24"/>
        </w:rPr>
        <w:t>dne měsíce následujícího po doručení výpovědi druhé smluvní straně.</w:t>
      </w:r>
    </w:p>
    <w:p w14:paraId="73383685" w14:textId="77777777" w:rsidR="005D2B9A" w:rsidRPr="00B921EC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162D0CF4" w14:textId="77777777" w:rsidR="00F41053" w:rsidRPr="00B921EC" w:rsidRDefault="00F41053" w:rsidP="005D2B9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lastRenderedPageBreak/>
        <w:t>Čl. VII</w:t>
      </w:r>
    </w:p>
    <w:p w14:paraId="59569780" w14:textId="77777777" w:rsidR="00F41053" w:rsidRPr="00B921EC" w:rsidRDefault="00F41053" w:rsidP="005D2B9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Závěrečná ustanovení</w:t>
      </w:r>
    </w:p>
    <w:p w14:paraId="23D0C092" w14:textId="77777777" w:rsidR="003C5878" w:rsidRPr="00B921EC" w:rsidRDefault="003C5878" w:rsidP="003C5878">
      <w:pPr>
        <w:rPr>
          <w:rFonts w:ascii="Calibri" w:hAnsi="Calibri"/>
        </w:rPr>
      </w:pPr>
    </w:p>
    <w:p w14:paraId="1D24A2AE" w14:textId="7F8EC962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Tato smlouva se uzavírá na dobu neurčitou a vstupuje v platnost dnem podepsání smluvními stranami a je účinná od </w:t>
      </w:r>
      <w:r w:rsidR="00723B69" w:rsidRPr="00B921EC">
        <w:rPr>
          <w:rFonts w:ascii="Calibri" w:hAnsi="Calibri"/>
          <w:snapToGrid w:val="0"/>
          <w:sz w:val="24"/>
          <w:szCs w:val="24"/>
        </w:rPr>
        <w:t xml:space="preserve">1. </w:t>
      </w:r>
      <w:r w:rsidR="003C5878" w:rsidRPr="00B921EC">
        <w:rPr>
          <w:rFonts w:ascii="Calibri" w:hAnsi="Calibri"/>
          <w:snapToGrid w:val="0"/>
          <w:sz w:val="24"/>
          <w:szCs w:val="24"/>
        </w:rPr>
        <w:t>dubna</w:t>
      </w:r>
      <w:r w:rsidR="00723B69" w:rsidRPr="00B921EC">
        <w:rPr>
          <w:rFonts w:ascii="Calibri" w:hAnsi="Calibri"/>
          <w:snapToGrid w:val="0"/>
          <w:sz w:val="24"/>
          <w:szCs w:val="24"/>
        </w:rPr>
        <w:t xml:space="preserve"> 2017</w:t>
      </w:r>
      <w:r w:rsidRPr="00B921EC">
        <w:rPr>
          <w:rFonts w:ascii="Calibri" w:hAnsi="Calibri"/>
          <w:snapToGrid w:val="0"/>
          <w:sz w:val="24"/>
          <w:szCs w:val="24"/>
        </w:rPr>
        <w:t>.</w:t>
      </w:r>
    </w:p>
    <w:p w14:paraId="34611155" w14:textId="77777777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 a jedno </w:t>
      </w:r>
      <w:r w:rsidR="0016652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>.</w:t>
      </w:r>
    </w:p>
    <w:p w14:paraId="347B6348" w14:textId="77777777" w:rsidR="003C6D75" w:rsidRPr="00B921EC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B921EC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3AB15F14" w14:textId="446E2E03" w:rsidR="003C6D75" w:rsidRPr="00B921EC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Tato smlouva v plném rozsahu nahrazuje mandátní smlouvu uzavřenou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 xml:space="preserve">mezi smluvními stranami dne </w:t>
      </w:r>
      <w:r w:rsidR="003C5878" w:rsidRPr="00B921EC">
        <w:rPr>
          <w:rFonts w:ascii="Calibri" w:hAnsi="Calibri"/>
          <w:snapToGrid w:val="0"/>
          <w:sz w:val="24"/>
          <w:szCs w:val="24"/>
        </w:rPr>
        <w:t>28</w:t>
      </w:r>
      <w:r w:rsidRPr="00B921EC">
        <w:rPr>
          <w:rFonts w:ascii="Calibri" w:hAnsi="Calibri"/>
          <w:snapToGrid w:val="0"/>
          <w:sz w:val="24"/>
          <w:szCs w:val="24"/>
        </w:rPr>
        <w:t xml:space="preserve">. </w:t>
      </w:r>
      <w:r w:rsidR="003C5878" w:rsidRPr="00B921EC">
        <w:rPr>
          <w:rFonts w:ascii="Calibri" w:hAnsi="Calibri"/>
          <w:snapToGrid w:val="0"/>
          <w:sz w:val="24"/>
          <w:szCs w:val="24"/>
        </w:rPr>
        <w:t>11</w:t>
      </w:r>
      <w:r w:rsidRPr="00B921EC">
        <w:rPr>
          <w:rFonts w:ascii="Calibri" w:hAnsi="Calibri"/>
          <w:snapToGrid w:val="0"/>
          <w:sz w:val="24"/>
          <w:szCs w:val="24"/>
        </w:rPr>
        <w:t>. 20</w:t>
      </w:r>
      <w:r w:rsidR="003C5878" w:rsidRPr="00B921EC">
        <w:rPr>
          <w:rFonts w:ascii="Calibri" w:hAnsi="Calibri"/>
          <w:snapToGrid w:val="0"/>
          <w:sz w:val="24"/>
          <w:szCs w:val="24"/>
        </w:rPr>
        <w:t>0</w:t>
      </w:r>
      <w:r w:rsidRPr="00B921EC">
        <w:rPr>
          <w:rFonts w:ascii="Calibri" w:hAnsi="Calibri"/>
          <w:snapToGrid w:val="0"/>
          <w:sz w:val="24"/>
          <w:szCs w:val="24"/>
        </w:rPr>
        <w:t>5</w:t>
      </w:r>
      <w:r w:rsidR="00B764B2" w:rsidRPr="00B921EC">
        <w:rPr>
          <w:rFonts w:ascii="Calibri" w:hAnsi="Calibri"/>
          <w:snapToGrid w:val="0"/>
          <w:sz w:val="24"/>
          <w:szCs w:val="24"/>
        </w:rPr>
        <w:t xml:space="preserve"> ve znění všech dodatků</w:t>
      </w:r>
      <w:r w:rsidRPr="00B921EC">
        <w:rPr>
          <w:rFonts w:ascii="Calibri" w:hAnsi="Calibri"/>
          <w:snapToGrid w:val="0"/>
          <w:sz w:val="24"/>
          <w:szCs w:val="24"/>
        </w:rPr>
        <w:t>. Změna smlouv</w:t>
      </w:r>
      <w:r w:rsidR="00164590" w:rsidRPr="00B921EC">
        <w:rPr>
          <w:rFonts w:ascii="Calibri" w:hAnsi="Calibri"/>
          <w:snapToGrid w:val="0"/>
          <w:sz w:val="24"/>
          <w:szCs w:val="24"/>
        </w:rPr>
        <w:t>y</w:t>
      </w:r>
      <w:r w:rsidRPr="00B921EC">
        <w:rPr>
          <w:rFonts w:ascii="Calibri" w:hAnsi="Calibri"/>
          <w:snapToGrid w:val="0"/>
          <w:sz w:val="24"/>
          <w:szCs w:val="24"/>
        </w:rPr>
        <w:t xml:space="preserve"> byla provedena v důsledku její aktualizace v soulad</w:t>
      </w:r>
      <w:r w:rsidR="00B764B2" w:rsidRPr="00B921EC">
        <w:rPr>
          <w:rFonts w:ascii="Calibri" w:hAnsi="Calibri"/>
          <w:snapToGrid w:val="0"/>
          <w:sz w:val="24"/>
          <w:szCs w:val="24"/>
        </w:rPr>
        <w:t>u s platnými právními předpisy.</w:t>
      </w:r>
    </w:p>
    <w:p w14:paraId="0EEFD291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216DADE3" w14:textId="596488C8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Ve </w:t>
      </w:r>
      <w:r w:rsidR="003C5878" w:rsidRPr="00B921EC">
        <w:rPr>
          <w:rFonts w:ascii="Calibri" w:hAnsi="Calibri"/>
          <w:snapToGrid w:val="0"/>
          <w:sz w:val="24"/>
          <w:szCs w:val="24"/>
        </w:rPr>
        <w:t>Vsetíně</w:t>
      </w:r>
      <w:r w:rsidRPr="00B921EC">
        <w:rPr>
          <w:rFonts w:ascii="Calibri" w:hAnsi="Calibri"/>
          <w:snapToGrid w:val="0"/>
          <w:sz w:val="24"/>
          <w:szCs w:val="24"/>
        </w:rPr>
        <w:t xml:space="preserve">, dne 1. </w:t>
      </w:r>
      <w:r w:rsidR="003C5878" w:rsidRPr="00B921EC">
        <w:rPr>
          <w:rFonts w:ascii="Calibri" w:hAnsi="Calibri"/>
          <w:snapToGrid w:val="0"/>
          <w:sz w:val="24"/>
          <w:szCs w:val="24"/>
        </w:rPr>
        <w:t>dub</w:t>
      </w:r>
      <w:r w:rsidR="007A6004" w:rsidRPr="00B921EC">
        <w:rPr>
          <w:rFonts w:ascii="Calibri" w:hAnsi="Calibri"/>
          <w:snapToGrid w:val="0"/>
          <w:sz w:val="24"/>
          <w:szCs w:val="24"/>
        </w:rPr>
        <w:t>na</w:t>
      </w:r>
      <w:r w:rsidRPr="00B921EC">
        <w:rPr>
          <w:rFonts w:ascii="Calibri" w:hAnsi="Calibri"/>
          <w:snapToGrid w:val="0"/>
          <w:sz w:val="24"/>
          <w:szCs w:val="24"/>
        </w:rPr>
        <w:t xml:space="preserve"> 2017</w:t>
      </w:r>
    </w:p>
    <w:p w14:paraId="3C4482B9" w14:textId="7F4F9F41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64649FE1" w14:textId="77777777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035671BA" w14:textId="6E7DCA8A" w:rsidR="00F41053" w:rsidRPr="00B921EC" w:rsidRDefault="00F41053" w:rsidP="005D2B9A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…………………………………………....</w:t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  <w:t>………………………………………………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Zdenka Hrubá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příkazník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E97A85">
        <w:rPr>
          <w:rFonts w:ascii="Calibri" w:hAnsi="Calibri"/>
          <w:b/>
          <w:snapToGrid w:val="0"/>
          <w:sz w:val="24"/>
          <w:szCs w:val="24"/>
        </w:rPr>
        <w:t>Iva Třetinová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příkazce</w:t>
      </w:r>
      <w:r w:rsidRPr="00B921EC">
        <w:rPr>
          <w:rFonts w:ascii="Calibri" w:hAnsi="Calibri"/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B921EC" w:rsidRDefault="00F41053" w:rsidP="00F41053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ab/>
      </w:r>
      <w:r w:rsidRPr="00B921EC">
        <w:rPr>
          <w:rFonts w:ascii="Calibri" w:hAnsi="Calibri"/>
          <w:snapToGrid w:val="0"/>
          <w:sz w:val="24"/>
          <w:szCs w:val="24"/>
        </w:rPr>
        <w:tab/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p w14:paraId="01E2615F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p w14:paraId="64BE2A10" w14:textId="77777777"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sectPr w:rsidR="00A046FB" w:rsidRPr="00B9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50F66"/>
    <w:rsid w:val="00051B95"/>
    <w:rsid w:val="000A5532"/>
    <w:rsid w:val="000E1F68"/>
    <w:rsid w:val="000F7E68"/>
    <w:rsid w:val="00142480"/>
    <w:rsid w:val="00164590"/>
    <w:rsid w:val="0016652A"/>
    <w:rsid w:val="00170CDF"/>
    <w:rsid w:val="00232C78"/>
    <w:rsid w:val="002440F5"/>
    <w:rsid w:val="00283902"/>
    <w:rsid w:val="00284D22"/>
    <w:rsid w:val="00294DA1"/>
    <w:rsid w:val="002950A9"/>
    <w:rsid w:val="002E5A2B"/>
    <w:rsid w:val="003315D7"/>
    <w:rsid w:val="003478EA"/>
    <w:rsid w:val="003568D7"/>
    <w:rsid w:val="003615EC"/>
    <w:rsid w:val="003929B9"/>
    <w:rsid w:val="003B63E5"/>
    <w:rsid w:val="003C5878"/>
    <w:rsid w:val="003C6D75"/>
    <w:rsid w:val="004077BB"/>
    <w:rsid w:val="00465B5A"/>
    <w:rsid w:val="0047741B"/>
    <w:rsid w:val="00511C92"/>
    <w:rsid w:val="005332E2"/>
    <w:rsid w:val="005D2B9A"/>
    <w:rsid w:val="005F512B"/>
    <w:rsid w:val="005F5688"/>
    <w:rsid w:val="006173A7"/>
    <w:rsid w:val="00621123"/>
    <w:rsid w:val="00644182"/>
    <w:rsid w:val="006A061A"/>
    <w:rsid w:val="006C5E4D"/>
    <w:rsid w:val="006D357A"/>
    <w:rsid w:val="006D5F9A"/>
    <w:rsid w:val="00723B69"/>
    <w:rsid w:val="00726BCF"/>
    <w:rsid w:val="00794C0A"/>
    <w:rsid w:val="007A3592"/>
    <w:rsid w:val="007A6004"/>
    <w:rsid w:val="007B298C"/>
    <w:rsid w:val="00854C4B"/>
    <w:rsid w:val="008F7C18"/>
    <w:rsid w:val="00962418"/>
    <w:rsid w:val="00976C8E"/>
    <w:rsid w:val="009C668D"/>
    <w:rsid w:val="009E6337"/>
    <w:rsid w:val="00A046FB"/>
    <w:rsid w:val="00A1443E"/>
    <w:rsid w:val="00AC12A5"/>
    <w:rsid w:val="00B27CB7"/>
    <w:rsid w:val="00B31135"/>
    <w:rsid w:val="00B724DC"/>
    <w:rsid w:val="00B764B2"/>
    <w:rsid w:val="00B921EC"/>
    <w:rsid w:val="00C52519"/>
    <w:rsid w:val="00C671C3"/>
    <w:rsid w:val="00C86772"/>
    <w:rsid w:val="00C92EDF"/>
    <w:rsid w:val="00CF345C"/>
    <w:rsid w:val="00D13A53"/>
    <w:rsid w:val="00D23DB3"/>
    <w:rsid w:val="00D5132F"/>
    <w:rsid w:val="00D95A6E"/>
    <w:rsid w:val="00DB1429"/>
    <w:rsid w:val="00DC2D81"/>
    <w:rsid w:val="00E03ABC"/>
    <w:rsid w:val="00E50003"/>
    <w:rsid w:val="00E97A85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2</cp:revision>
  <cp:lastPrinted>2017-03-27T15:37:00Z</cp:lastPrinted>
  <dcterms:created xsi:type="dcterms:W3CDTF">2017-04-10T10:56:00Z</dcterms:created>
  <dcterms:modified xsi:type="dcterms:W3CDTF">2017-04-10T10:56:00Z</dcterms:modified>
</cp:coreProperties>
</file>