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D1" w:rsidRDefault="005E7090" w:rsidP="009C42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</w:t>
      </w:r>
      <w:r w:rsidR="004D1A2F" w:rsidRPr="008134B2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ek</w:t>
      </w:r>
      <w:r w:rsidR="004D1A2F" w:rsidRPr="008134B2">
        <w:rPr>
          <w:b/>
          <w:sz w:val="24"/>
          <w:szCs w:val="24"/>
        </w:rPr>
        <w:t xml:space="preserve"> č. 1</w:t>
      </w:r>
    </w:p>
    <w:p w:rsidR="001640D1" w:rsidRDefault="005E7090" w:rsidP="009C42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39288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 Smlouvě o nájmu ze </w:t>
      </w:r>
      <w:r w:rsidRPr="00896594">
        <w:rPr>
          <w:b/>
          <w:sz w:val="24"/>
          <w:szCs w:val="24"/>
        </w:rPr>
        <w:t xml:space="preserve">dne </w:t>
      </w:r>
      <w:proofErr w:type="gramStart"/>
      <w:r w:rsidR="00896594" w:rsidRPr="00896594">
        <w:rPr>
          <w:b/>
          <w:sz w:val="24"/>
          <w:szCs w:val="24"/>
        </w:rPr>
        <w:t>14.12.2021</w:t>
      </w:r>
      <w:proofErr w:type="gramEnd"/>
      <w:r w:rsidR="001640D1" w:rsidRPr="00896594">
        <w:rPr>
          <w:b/>
          <w:sz w:val="24"/>
          <w:szCs w:val="24"/>
        </w:rPr>
        <w:t xml:space="preserve"> (dále</w:t>
      </w:r>
      <w:r w:rsidR="001640D1">
        <w:rPr>
          <w:b/>
          <w:sz w:val="24"/>
          <w:szCs w:val="24"/>
        </w:rPr>
        <w:t xml:space="preserve"> jen „</w:t>
      </w:r>
      <w:r w:rsidR="00862013">
        <w:rPr>
          <w:b/>
          <w:sz w:val="24"/>
          <w:szCs w:val="24"/>
        </w:rPr>
        <w:t>S</w:t>
      </w:r>
      <w:r w:rsidR="001640D1">
        <w:rPr>
          <w:b/>
          <w:sz w:val="24"/>
          <w:szCs w:val="24"/>
        </w:rPr>
        <w:t xml:space="preserve">mlouva“) </w:t>
      </w:r>
    </w:p>
    <w:p w:rsidR="005E7090" w:rsidRPr="005E7090" w:rsidRDefault="005E7090" w:rsidP="00516935">
      <w:r>
        <w:t>u</w:t>
      </w:r>
      <w:r w:rsidRPr="005E7090">
        <w:t xml:space="preserve">zavřené mezi </w:t>
      </w:r>
    </w:p>
    <w:p w:rsidR="0039288F" w:rsidRDefault="005E7090" w:rsidP="0039288F">
      <w:pPr>
        <w:spacing w:after="0" w:line="276" w:lineRule="auto"/>
        <w:rPr>
          <w:b/>
        </w:rPr>
      </w:pPr>
      <w:r>
        <w:rPr>
          <w:b/>
        </w:rPr>
        <w:t>Pronajímatelem:</w:t>
      </w:r>
      <w:r w:rsidR="0039288F" w:rsidRPr="0039288F">
        <w:rPr>
          <w:b/>
        </w:rPr>
        <w:t xml:space="preserve"> </w:t>
      </w:r>
    </w:p>
    <w:p w:rsidR="0039288F" w:rsidRDefault="0039288F" w:rsidP="0039288F">
      <w:pPr>
        <w:spacing w:after="0" w:line="276" w:lineRule="auto"/>
        <w:rPr>
          <w:b/>
        </w:rPr>
      </w:pPr>
    </w:p>
    <w:p w:rsidR="0039288F" w:rsidRDefault="0039288F" w:rsidP="0039288F">
      <w:pPr>
        <w:spacing w:after="0" w:line="276" w:lineRule="auto"/>
      </w:pPr>
      <w:r w:rsidRPr="00A574E8">
        <w:rPr>
          <w:b/>
        </w:rPr>
        <w:t>Vysoká škola chemicko-technologická v Praze</w:t>
      </w:r>
    </w:p>
    <w:p w:rsidR="0039288F" w:rsidRDefault="0039288F" w:rsidP="0039288F">
      <w:pPr>
        <w:spacing w:after="0" w:line="276" w:lineRule="auto"/>
      </w:pPr>
      <w:r>
        <w:t>se sídlem: Technická 1905/5, 166 28 Praha 6</w:t>
      </w:r>
    </w:p>
    <w:p w:rsidR="0039288F" w:rsidRDefault="00896594" w:rsidP="0039288F">
      <w:pPr>
        <w:spacing w:after="0" w:line="276" w:lineRule="auto"/>
      </w:pPr>
      <w:r>
        <w:t xml:space="preserve">zastoupená: </w:t>
      </w:r>
      <w:proofErr w:type="spellStart"/>
      <w:r>
        <w:t>xxxxxxxxxxxxxxx</w:t>
      </w:r>
      <w:proofErr w:type="spellEnd"/>
      <w:r w:rsidR="0039288F">
        <w:t>, kvestorkou</w:t>
      </w:r>
    </w:p>
    <w:p w:rsidR="0039288F" w:rsidRDefault="00896594" w:rsidP="0039288F">
      <w:pPr>
        <w:spacing w:after="0" w:line="276" w:lineRule="auto"/>
      </w:pPr>
      <w:r>
        <w:t xml:space="preserve">bankovní spojení: </w:t>
      </w:r>
      <w:proofErr w:type="spellStart"/>
      <w:r>
        <w:t>xxxxxxxxxxxxxxx</w:t>
      </w:r>
      <w:proofErr w:type="spellEnd"/>
    </w:p>
    <w:p w:rsidR="0039288F" w:rsidRDefault="0039288F" w:rsidP="0039288F">
      <w:pPr>
        <w:spacing w:after="0" w:line="276" w:lineRule="auto"/>
      </w:pPr>
      <w:r>
        <w:t>IČO: 604 613 73,</w:t>
      </w:r>
    </w:p>
    <w:p w:rsidR="0039288F" w:rsidRDefault="0039288F" w:rsidP="0039288F">
      <w:pPr>
        <w:spacing w:after="0" w:line="276" w:lineRule="auto"/>
      </w:pPr>
      <w:r>
        <w:t>DIČ. CZ60461373</w:t>
      </w:r>
    </w:p>
    <w:p w:rsidR="0039288F" w:rsidRDefault="0039288F" w:rsidP="00935052">
      <w:pPr>
        <w:spacing w:after="0" w:line="276" w:lineRule="auto"/>
        <w:rPr>
          <w:rFonts w:cstheme="minorHAnsi"/>
        </w:rPr>
      </w:pPr>
    </w:p>
    <w:p w:rsidR="005E7090" w:rsidRPr="00935052" w:rsidRDefault="005E7090" w:rsidP="00935052">
      <w:pPr>
        <w:spacing w:after="0" w:line="276" w:lineRule="auto"/>
        <w:rPr>
          <w:rFonts w:cstheme="minorHAnsi"/>
        </w:rPr>
      </w:pPr>
      <w:r w:rsidRPr="00935052">
        <w:rPr>
          <w:rFonts w:cstheme="minorHAnsi"/>
        </w:rPr>
        <w:t xml:space="preserve">(dále jen jako </w:t>
      </w:r>
      <w:r w:rsidR="009C4290" w:rsidRPr="00935052">
        <w:rPr>
          <w:rFonts w:cstheme="minorHAnsi"/>
        </w:rPr>
        <w:t>„</w:t>
      </w:r>
      <w:r w:rsidRPr="00935052">
        <w:rPr>
          <w:rFonts w:cstheme="minorHAnsi"/>
          <w:b/>
        </w:rPr>
        <w:t>Pronajímatel</w:t>
      </w:r>
      <w:r w:rsidRPr="00935052">
        <w:rPr>
          <w:rFonts w:cstheme="minorHAnsi"/>
        </w:rPr>
        <w:t>")</w:t>
      </w:r>
    </w:p>
    <w:p w:rsidR="005E7090" w:rsidRDefault="005E7090" w:rsidP="005E7090">
      <w:pPr>
        <w:spacing w:line="276" w:lineRule="auto"/>
      </w:pPr>
      <w:r>
        <w:t>a</w:t>
      </w:r>
    </w:p>
    <w:p w:rsidR="005E7090" w:rsidRDefault="005E7090" w:rsidP="005E7090">
      <w:pPr>
        <w:spacing w:line="276" w:lineRule="auto"/>
        <w:rPr>
          <w:b/>
        </w:rPr>
      </w:pPr>
      <w:r>
        <w:rPr>
          <w:b/>
        </w:rPr>
        <w:t>Nájemcem:</w:t>
      </w:r>
    </w:p>
    <w:p w:rsidR="0039288F" w:rsidRPr="0039288F" w:rsidRDefault="0039288F" w:rsidP="0039288F">
      <w:pPr>
        <w:spacing w:after="0" w:line="276" w:lineRule="auto"/>
        <w:rPr>
          <w:b/>
        </w:rPr>
      </w:pPr>
      <w:r w:rsidRPr="0039288F">
        <w:rPr>
          <w:b/>
        </w:rPr>
        <w:t>AUMED, a.s.</w:t>
      </w:r>
    </w:p>
    <w:p w:rsidR="0039288F" w:rsidRPr="0039288F" w:rsidRDefault="0039288F" w:rsidP="0039288F">
      <w:pPr>
        <w:spacing w:after="0" w:line="276" w:lineRule="auto"/>
      </w:pPr>
      <w:r w:rsidRPr="0039288F">
        <w:t>se sídlem Komořanská 326/63, 143 00 Praha 4, Modřany</w:t>
      </w:r>
    </w:p>
    <w:p w:rsidR="0039288F" w:rsidRPr="0039288F" w:rsidRDefault="0039288F" w:rsidP="0039288F">
      <w:pPr>
        <w:spacing w:after="0" w:line="276" w:lineRule="auto"/>
      </w:pPr>
      <w:r w:rsidRPr="0039288F">
        <w:t>IČ: 28171985</w:t>
      </w:r>
    </w:p>
    <w:p w:rsidR="0039288F" w:rsidRDefault="0039288F" w:rsidP="0039288F">
      <w:pPr>
        <w:spacing w:after="0" w:line="276" w:lineRule="auto"/>
      </w:pPr>
      <w:r w:rsidRPr="0039288F">
        <w:t xml:space="preserve">zapsaná v obchodním rejstříku vedeném Městským soudem v Praze, oddíl B, vložka 12494 </w:t>
      </w:r>
    </w:p>
    <w:p w:rsidR="0039288F" w:rsidRPr="0039288F" w:rsidRDefault="00896594" w:rsidP="0039288F">
      <w:pPr>
        <w:spacing w:after="0" w:line="276" w:lineRule="auto"/>
      </w:pPr>
      <w:r>
        <w:t xml:space="preserve">jednající </w:t>
      </w:r>
      <w:proofErr w:type="spellStart"/>
      <w:r>
        <w:t>xxxxxxxxxxxx</w:t>
      </w:r>
      <w:proofErr w:type="spellEnd"/>
      <w:r w:rsidR="0039288F">
        <w:t>, předseda p</w:t>
      </w:r>
      <w:r>
        <w:t xml:space="preserve">ředstavenstva a </w:t>
      </w:r>
      <w:proofErr w:type="spellStart"/>
      <w:r>
        <w:t>xxxxxxxxxxxxxx</w:t>
      </w:r>
      <w:proofErr w:type="spellEnd"/>
      <w:r w:rsidR="0039288F">
        <w:t>, člen představenstva</w:t>
      </w:r>
    </w:p>
    <w:p w:rsidR="0039288F" w:rsidRDefault="0039288F" w:rsidP="005E7090">
      <w:pPr>
        <w:spacing w:after="0" w:line="276" w:lineRule="auto"/>
      </w:pPr>
    </w:p>
    <w:p w:rsidR="005E7090" w:rsidRDefault="005E7090" w:rsidP="005E7090">
      <w:pPr>
        <w:spacing w:after="0" w:line="276" w:lineRule="auto"/>
      </w:pPr>
      <w:r>
        <w:t xml:space="preserve">(dále jen jako </w:t>
      </w:r>
      <w:r w:rsidR="009C4290">
        <w:t>„</w:t>
      </w:r>
      <w:r w:rsidRPr="009D2EE3">
        <w:rPr>
          <w:b/>
        </w:rPr>
        <w:t>Nájemce</w:t>
      </w:r>
      <w:r>
        <w:t>")</w:t>
      </w:r>
    </w:p>
    <w:p w:rsidR="005E7090" w:rsidRDefault="005E7090" w:rsidP="00516935"/>
    <w:p w:rsidR="001640D1" w:rsidRDefault="001640D1" w:rsidP="00516935">
      <w:r>
        <w:t>Pronajímatel a Nájemce dále společně jen „</w:t>
      </w:r>
      <w:r w:rsidR="00862013">
        <w:t>S</w:t>
      </w:r>
      <w:r>
        <w:t>mluvní strany“</w:t>
      </w:r>
      <w:r w:rsidR="000D23A8">
        <w:t xml:space="preserve"> se dohodly na úpravě smlouvy</w:t>
      </w:r>
      <w:r w:rsidR="00EA235F">
        <w:t>,</w:t>
      </w:r>
      <w:r w:rsidR="000D23A8">
        <w:t xml:space="preserve"> jak je uvedeno dále a uzavírají za tímto účelem tento  dodatek č. 1 (dále jen </w:t>
      </w:r>
      <w:r w:rsidR="009C4290">
        <w:t>„</w:t>
      </w:r>
      <w:r w:rsidR="009C4290" w:rsidRPr="009D2EE3">
        <w:rPr>
          <w:b/>
        </w:rPr>
        <w:t>dodatek</w:t>
      </w:r>
      <w:r w:rsidR="000D23A8">
        <w:t>“)</w:t>
      </w:r>
      <w:r>
        <w:t>.</w:t>
      </w:r>
    </w:p>
    <w:p w:rsidR="001640D1" w:rsidRDefault="001640D1" w:rsidP="00516935"/>
    <w:p w:rsidR="001640D1" w:rsidRPr="00F24160" w:rsidRDefault="001640D1" w:rsidP="001640D1">
      <w:pPr>
        <w:pStyle w:val="Odstavecseseznamem"/>
        <w:numPr>
          <w:ilvl w:val="0"/>
          <w:numId w:val="21"/>
        </w:numPr>
        <w:contextualSpacing/>
        <w:jc w:val="center"/>
        <w:outlineLvl w:val="0"/>
        <w:rPr>
          <w:b/>
        </w:rPr>
      </w:pPr>
      <w:r w:rsidRPr="00F24160">
        <w:rPr>
          <w:b/>
        </w:rPr>
        <w:t>Úvodní ujednání</w:t>
      </w:r>
    </w:p>
    <w:p w:rsidR="001640D1" w:rsidRDefault="001640D1" w:rsidP="001640D1">
      <w:pPr>
        <w:jc w:val="center"/>
        <w:outlineLvl w:val="0"/>
      </w:pPr>
    </w:p>
    <w:p w:rsidR="001640D1" w:rsidRPr="00862013" w:rsidRDefault="00862013" w:rsidP="001640D1">
      <w:pPr>
        <w:pStyle w:val="Odstavecseseznamem"/>
        <w:numPr>
          <w:ilvl w:val="0"/>
          <w:numId w:val="20"/>
        </w:numPr>
        <w:suppressAutoHyphens/>
        <w:spacing w:after="120" w:line="276" w:lineRule="auto"/>
        <w:ind w:left="425" w:hanging="425"/>
        <w:contextualSpacing/>
        <w:jc w:val="both"/>
        <w:rPr>
          <w:rFonts w:cs="Arial"/>
        </w:rPr>
      </w:pPr>
      <w:r w:rsidRPr="00862013">
        <w:t xml:space="preserve">Smluvní strany uzavřely dne </w:t>
      </w:r>
      <w:proofErr w:type="gramStart"/>
      <w:r w:rsidR="00896594" w:rsidRPr="00896594">
        <w:t>14.12.2021</w:t>
      </w:r>
      <w:proofErr w:type="gramEnd"/>
      <w:r w:rsidR="00935052" w:rsidRPr="00896594">
        <w:t xml:space="preserve"> smlouvu</w:t>
      </w:r>
      <w:r w:rsidR="00935052">
        <w:t xml:space="preserve"> o </w:t>
      </w:r>
      <w:r w:rsidRPr="00862013">
        <w:t xml:space="preserve">nájmu </w:t>
      </w:r>
      <w:r w:rsidR="0039288F">
        <w:t>technologického zařízení pro výrobu účinné látky hodnoceného léčivého přípravku TFI</w:t>
      </w:r>
      <w:r w:rsidR="009D2EE3">
        <w:t xml:space="preserve"> (dále jen „</w:t>
      </w:r>
      <w:r w:rsidR="009D2EE3" w:rsidRPr="009D2EE3">
        <w:rPr>
          <w:b/>
        </w:rPr>
        <w:t>předmět nájmu</w:t>
      </w:r>
      <w:r w:rsidR="009D2EE3">
        <w:t>“)</w:t>
      </w:r>
      <w:r w:rsidR="001640D1" w:rsidRPr="00862013">
        <w:rPr>
          <w:snapToGrid w:val="0"/>
          <w:szCs w:val="20"/>
        </w:rPr>
        <w:t>.</w:t>
      </w:r>
    </w:p>
    <w:p w:rsidR="001640D1" w:rsidRPr="000D23A8" w:rsidRDefault="001640D1" w:rsidP="00B12329">
      <w:pPr>
        <w:pStyle w:val="Odstavecseseznamem"/>
        <w:suppressAutoHyphens/>
        <w:spacing w:after="120" w:line="276" w:lineRule="auto"/>
        <w:ind w:left="425"/>
        <w:contextualSpacing/>
        <w:jc w:val="both"/>
      </w:pPr>
    </w:p>
    <w:p w:rsidR="001640D1" w:rsidRDefault="0039288F" w:rsidP="00B12329">
      <w:pPr>
        <w:pStyle w:val="Odstavecseseznamem"/>
        <w:numPr>
          <w:ilvl w:val="0"/>
          <w:numId w:val="20"/>
        </w:numPr>
        <w:suppressAutoHyphens/>
        <w:spacing w:after="120" w:line="276" w:lineRule="auto"/>
        <w:ind w:left="426" w:hanging="426"/>
        <w:contextualSpacing/>
        <w:jc w:val="both"/>
      </w:pPr>
      <w:r>
        <w:t>Smluv</w:t>
      </w:r>
      <w:r w:rsidR="00896594">
        <w:t>n</w:t>
      </w:r>
      <w:r>
        <w:t>í strany se dohodly na prodloužení doby nájmu tak, jak upravuje tento dodatek</w:t>
      </w:r>
      <w:r w:rsidR="001640D1">
        <w:t>.</w:t>
      </w:r>
      <w:r w:rsidR="001640D1" w:rsidRPr="00B12329">
        <w:t xml:space="preserve"> </w:t>
      </w:r>
    </w:p>
    <w:p w:rsidR="000D23A8" w:rsidRDefault="000D23A8" w:rsidP="00B12329">
      <w:pPr>
        <w:pStyle w:val="Odstavecseseznamem"/>
      </w:pPr>
    </w:p>
    <w:p w:rsidR="00B12329" w:rsidRPr="00F24160" w:rsidRDefault="00B12329" w:rsidP="00F454B1">
      <w:pPr>
        <w:pStyle w:val="Odstavecseseznamem"/>
        <w:numPr>
          <w:ilvl w:val="0"/>
          <w:numId w:val="21"/>
        </w:numPr>
        <w:contextualSpacing/>
        <w:jc w:val="center"/>
        <w:outlineLvl w:val="0"/>
        <w:rPr>
          <w:b/>
        </w:rPr>
      </w:pPr>
      <w:r>
        <w:rPr>
          <w:b/>
        </w:rPr>
        <w:t>Změna smlouvy</w:t>
      </w:r>
    </w:p>
    <w:p w:rsidR="00B12329" w:rsidRDefault="00B12329" w:rsidP="00516935"/>
    <w:p w:rsidR="00A41ED5" w:rsidRDefault="009D2EE3" w:rsidP="00A41ED5">
      <w:pPr>
        <w:pStyle w:val="Odstavecseseznamem"/>
        <w:numPr>
          <w:ilvl w:val="0"/>
          <w:numId w:val="24"/>
        </w:numPr>
        <w:spacing w:after="160" w:line="259" w:lineRule="auto"/>
        <w:ind w:left="426" w:hanging="426"/>
        <w:contextualSpacing/>
        <w:jc w:val="both"/>
      </w:pPr>
      <w:r>
        <w:t xml:space="preserve">Článek </w:t>
      </w:r>
      <w:r w:rsidR="0039288F">
        <w:t>2</w:t>
      </w:r>
      <w:r w:rsidR="00A41ED5">
        <w:t xml:space="preserve">. se mění. </w:t>
      </w:r>
      <w:r w:rsidR="00AD51D1">
        <w:t>Č</w:t>
      </w:r>
      <w:r w:rsidR="006F7028">
        <w:t xml:space="preserve">l. </w:t>
      </w:r>
      <w:r w:rsidR="0039288F">
        <w:t>2</w:t>
      </w:r>
      <w:r w:rsidR="00AD51D1">
        <w:t>.</w:t>
      </w:r>
      <w:r w:rsidR="00A41ED5">
        <w:t xml:space="preserve"> se vypouští </w:t>
      </w:r>
      <w:r w:rsidR="00AD51D1">
        <w:t xml:space="preserve">a </w:t>
      </w:r>
      <w:r w:rsidR="00A41ED5">
        <w:t xml:space="preserve">nahrazuje se </w:t>
      </w:r>
      <w:r w:rsidR="00AD51D1">
        <w:t xml:space="preserve">čl. </w:t>
      </w:r>
      <w:r w:rsidR="0039288F">
        <w:t>2</w:t>
      </w:r>
      <w:r w:rsidR="00AD51D1">
        <w:t xml:space="preserve"> </w:t>
      </w:r>
      <w:r w:rsidR="00A41ED5">
        <w:t>následující</w:t>
      </w:r>
      <w:r w:rsidR="00AD51D1">
        <w:t>ho</w:t>
      </w:r>
      <w:r w:rsidR="00A41ED5">
        <w:t xml:space="preserve"> znění:</w:t>
      </w:r>
      <w:bookmarkStart w:id="0" w:name="_GoBack"/>
      <w:bookmarkEnd w:id="0"/>
    </w:p>
    <w:p w:rsidR="006F7028" w:rsidRDefault="00C955D8" w:rsidP="00AD51D1">
      <w:pPr>
        <w:pStyle w:val="Nadpis2"/>
        <w:numPr>
          <w:ilvl w:val="0"/>
          <w:numId w:val="0"/>
        </w:numPr>
        <w:spacing w:before="0"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  <w:lang w:val="pl-PL"/>
        </w:rPr>
        <w:t>„</w:t>
      </w:r>
      <w:r w:rsidR="00AD51D1" w:rsidRPr="00FB078A">
        <w:rPr>
          <w:b/>
          <w:sz w:val="22"/>
          <w:szCs w:val="22"/>
        </w:rPr>
        <w:t>II.</w:t>
      </w:r>
    </w:p>
    <w:p w:rsidR="00AD51D1" w:rsidRPr="00AD51D1" w:rsidRDefault="0039288F" w:rsidP="00AD51D1">
      <w:pPr>
        <w:jc w:val="center"/>
        <w:rPr>
          <w:b/>
        </w:rPr>
      </w:pPr>
      <w:r>
        <w:rPr>
          <w:b/>
        </w:rPr>
        <w:t>Doba</w:t>
      </w:r>
      <w:r w:rsidR="00AD51D1" w:rsidRPr="00AD51D1">
        <w:rPr>
          <w:b/>
        </w:rPr>
        <w:t xml:space="preserve"> nájmu</w:t>
      </w:r>
    </w:p>
    <w:p w:rsidR="00627D41" w:rsidRDefault="0039288F" w:rsidP="00FB078A">
      <w:pPr>
        <w:spacing w:after="0" w:line="240" w:lineRule="auto"/>
        <w:ind w:left="1080" w:hanging="655"/>
        <w:jc w:val="both"/>
      </w:pPr>
      <w:r>
        <w:t xml:space="preserve">Nájem se sjednává na dobu určitou, počínající dnem 15. 12. 2021 a končící dnem </w:t>
      </w:r>
      <w:proofErr w:type="gramStart"/>
      <w:r w:rsidR="00896594" w:rsidRPr="00896594">
        <w:rPr>
          <w:lang w:val="en-US"/>
        </w:rPr>
        <w:t>15.4.2022</w:t>
      </w:r>
      <w:proofErr w:type="gramEnd"/>
      <w:r w:rsidR="00FB078A" w:rsidRPr="00896594">
        <w:t>.</w:t>
      </w:r>
      <w:r w:rsidR="00627D41" w:rsidRPr="00896594">
        <w:t>“</w:t>
      </w:r>
    </w:p>
    <w:p w:rsidR="00657D1D" w:rsidRDefault="00657D1D" w:rsidP="004F6FA3">
      <w:pPr>
        <w:rPr>
          <w:lang w:val="pl-PL"/>
        </w:rPr>
      </w:pPr>
    </w:p>
    <w:p w:rsidR="009C4290" w:rsidRPr="00953846" w:rsidRDefault="009C4290" w:rsidP="009C4290">
      <w:pPr>
        <w:pStyle w:val="Odstavecseseznamem"/>
        <w:numPr>
          <w:ilvl w:val="0"/>
          <w:numId w:val="21"/>
        </w:numPr>
        <w:contextualSpacing/>
        <w:jc w:val="center"/>
        <w:outlineLvl w:val="0"/>
        <w:rPr>
          <w:b/>
        </w:rPr>
      </w:pPr>
      <w:r w:rsidRPr="00953846">
        <w:rPr>
          <w:b/>
        </w:rPr>
        <w:t>Závěrečná ustanovení</w:t>
      </w:r>
    </w:p>
    <w:p w:rsidR="009C4290" w:rsidRDefault="009C4290" w:rsidP="009C4290">
      <w:pPr>
        <w:pStyle w:val="Odstavecseseznamem"/>
        <w:jc w:val="both"/>
      </w:pPr>
    </w:p>
    <w:p w:rsidR="001D10C7" w:rsidRDefault="001D10C7" w:rsidP="001D10C7">
      <w:pPr>
        <w:pStyle w:val="Odstavecseseznamem"/>
        <w:numPr>
          <w:ilvl w:val="0"/>
          <w:numId w:val="40"/>
        </w:numPr>
        <w:spacing w:after="160" w:line="259" w:lineRule="auto"/>
        <w:ind w:left="426" w:hanging="426"/>
        <w:contextualSpacing/>
        <w:jc w:val="both"/>
      </w:pPr>
      <w:r w:rsidRPr="001D10C7">
        <w:t xml:space="preserve">Smluvní strany prohlašují, že </w:t>
      </w:r>
      <w:r>
        <w:t>dodatek</w:t>
      </w:r>
      <w:r w:rsidRPr="001D10C7">
        <w:t xml:space="preserve"> odpovídá jejich svobodné a pravé v</w:t>
      </w:r>
      <w:r>
        <w:t>ůli, a na důkaz souhlasu s jeho</w:t>
      </w:r>
      <w:r w:rsidRPr="001D10C7">
        <w:t xml:space="preserve"> obsahem připojují své podpisy.</w:t>
      </w:r>
    </w:p>
    <w:p w:rsidR="001D10C7" w:rsidRDefault="001D10C7" w:rsidP="001D10C7">
      <w:pPr>
        <w:pStyle w:val="Odstavecseseznamem"/>
        <w:spacing w:after="160" w:line="259" w:lineRule="auto"/>
        <w:ind w:left="426"/>
        <w:contextualSpacing/>
        <w:jc w:val="both"/>
      </w:pPr>
    </w:p>
    <w:p w:rsidR="001D10C7" w:rsidRPr="001D10C7" w:rsidRDefault="001D10C7" w:rsidP="001D10C7">
      <w:pPr>
        <w:pStyle w:val="Odstavecseseznamem"/>
        <w:numPr>
          <w:ilvl w:val="0"/>
          <w:numId w:val="40"/>
        </w:numPr>
        <w:spacing w:after="160" w:line="259" w:lineRule="auto"/>
        <w:ind w:left="426" w:hanging="426"/>
        <w:contextualSpacing/>
        <w:jc w:val="both"/>
      </w:pPr>
      <w:r>
        <w:t>Dodatek</w:t>
      </w:r>
      <w:r w:rsidRPr="001D10C7">
        <w:t xml:space="preserve"> lze doplňovat nebo měnit pouze formou písemných, vzestupně číslovaných dodatků s podpisy obou Smluvních stran.</w:t>
      </w:r>
    </w:p>
    <w:p w:rsidR="001D10C7" w:rsidRPr="001D10C7" w:rsidRDefault="001D10C7" w:rsidP="001D10C7">
      <w:pPr>
        <w:pStyle w:val="Odstavecseseznamem"/>
        <w:spacing w:after="160" w:line="259" w:lineRule="auto"/>
        <w:ind w:left="426"/>
        <w:contextualSpacing/>
        <w:jc w:val="both"/>
      </w:pPr>
    </w:p>
    <w:p w:rsidR="001D10C7" w:rsidRPr="001D10C7" w:rsidRDefault="001D10C7" w:rsidP="001D10C7">
      <w:pPr>
        <w:pStyle w:val="Odstavecseseznamem"/>
        <w:numPr>
          <w:ilvl w:val="0"/>
          <w:numId w:val="40"/>
        </w:numPr>
        <w:spacing w:after="160" w:line="259" w:lineRule="auto"/>
        <w:ind w:left="426" w:hanging="426"/>
        <w:contextualSpacing/>
        <w:jc w:val="both"/>
      </w:pPr>
      <w:r>
        <w:t>Dodatek</w:t>
      </w:r>
      <w:r w:rsidRPr="001D10C7">
        <w:t xml:space="preserve"> je vyhotoven ve dvou stejnopisech s platností originálu, z nichž každá Smluvní strana obdrží po vyhotovení.</w:t>
      </w:r>
    </w:p>
    <w:p w:rsidR="001D10C7" w:rsidRPr="001D10C7" w:rsidRDefault="001D10C7" w:rsidP="001D10C7">
      <w:pPr>
        <w:pStyle w:val="Odstavecseseznamem"/>
        <w:spacing w:after="160" w:line="259" w:lineRule="auto"/>
        <w:ind w:left="426"/>
        <w:contextualSpacing/>
        <w:jc w:val="both"/>
      </w:pPr>
    </w:p>
    <w:p w:rsidR="00FB078A" w:rsidRDefault="001D10C7" w:rsidP="001D10C7">
      <w:pPr>
        <w:pStyle w:val="Odstavecseseznamem"/>
        <w:numPr>
          <w:ilvl w:val="0"/>
          <w:numId w:val="40"/>
        </w:numPr>
        <w:spacing w:after="160" w:line="259" w:lineRule="auto"/>
        <w:ind w:left="426" w:hanging="426"/>
        <w:contextualSpacing/>
        <w:jc w:val="both"/>
      </w:pPr>
      <w:r>
        <w:t>Dodatek</w:t>
      </w:r>
      <w:r w:rsidRPr="001D10C7">
        <w:t xml:space="preserve"> nabývá platnosti ke dni podpisu oběma Smluvními stranami</w:t>
      </w:r>
      <w:r w:rsidR="00FB078A">
        <w:t xml:space="preserve"> a účinnosti dnem jeho uveřejnění v registru smluv</w:t>
      </w:r>
      <w:r w:rsidRPr="001D10C7">
        <w:t xml:space="preserve">. </w:t>
      </w:r>
    </w:p>
    <w:p w:rsidR="00FB078A" w:rsidRDefault="00FB078A" w:rsidP="00FB078A">
      <w:pPr>
        <w:pStyle w:val="Odstavecseseznamem"/>
      </w:pPr>
    </w:p>
    <w:p w:rsidR="001D10C7" w:rsidRPr="001D10C7" w:rsidRDefault="00FB078A" w:rsidP="001D10C7">
      <w:pPr>
        <w:pStyle w:val="Odstavecseseznamem"/>
        <w:numPr>
          <w:ilvl w:val="0"/>
          <w:numId w:val="40"/>
        </w:numPr>
        <w:spacing w:after="160" w:line="259" w:lineRule="auto"/>
        <w:ind w:left="426" w:hanging="426"/>
        <w:contextualSpacing/>
        <w:jc w:val="both"/>
      </w:pPr>
      <w:r w:rsidRPr="00BB551D">
        <w:t xml:space="preserve">Smluvní strany berou na vědomí, že </w:t>
      </w:r>
      <w:r>
        <w:t>dodatek</w:t>
      </w:r>
      <w:r w:rsidRPr="00BB551D">
        <w:t xml:space="preserve"> naplňuje požadavky, uvedené v zákoně č. 340/2015 Sb.</w:t>
      </w:r>
      <w:r>
        <w:t>, o zvláštních podmínkách účinnosti některých smluv, uveřejňování těchto smluv a o registru smluv (zákon o registru smluv)</w:t>
      </w:r>
      <w:r w:rsidRPr="00BB551D">
        <w:t xml:space="preserve">, ve znění pozdějších předpisů, a podléhá tímto povinnosti zveřejnění v registru smluv, a s tímto uveřejněním v zákonném rozsahu souhlasí. V registru smluv nebudou uveřejněny informace, které nelze poskytnout v souladu s předpisy upravující svobodný přístup k informacím (zejm. zákon č. 106/1999 Sb.), stejně jako obchodní tajemství smluvních stran. Zadat </w:t>
      </w:r>
      <w:r>
        <w:t>dodatek</w:t>
      </w:r>
      <w:r w:rsidRPr="00BB551D">
        <w:t xml:space="preserve"> do registru smluv v zákonné lhůtě se zavazuje </w:t>
      </w:r>
      <w:r>
        <w:t>N</w:t>
      </w:r>
      <w:r w:rsidRPr="00BB551D">
        <w:t>ájemce.</w:t>
      </w:r>
    </w:p>
    <w:p w:rsidR="009C4290" w:rsidRPr="001D10C7" w:rsidRDefault="009C4290" w:rsidP="001D10C7">
      <w:pPr>
        <w:pStyle w:val="Nadpis2"/>
        <w:numPr>
          <w:ilvl w:val="0"/>
          <w:numId w:val="0"/>
        </w:numPr>
        <w:spacing w:before="0" w:after="120" w:line="276" w:lineRule="auto"/>
        <w:ind w:left="1080" w:hanging="655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7D1D" w:rsidRPr="005F0C6D" w:rsidTr="00173040">
        <w:trPr>
          <w:trHeight w:val="443"/>
        </w:trPr>
        <w:tc>
          <w:tcPr>
            <w:tcW w:w="4531" w:type="dxa"/>
          </w:tcPr>
          <w:p w:rsidR="00657D1D" w:rsidRPr="005F0C6D" w:rsidRDefault="00657D1D" w:rsidP="00173040">
            <w:pPr>
              <w:spacing w:line="276" w:lineRule="auto"/>
            </w:pPr>
            <w:r w:rsidRPr="005F0C6D">
              <w:t>Pronajímatel:</w:t>
            </w:r>
          </w:p>
        </w:tc>
        <w:tc>
          <w:tcPr>
            <w:tcW w:w="4531" w:type="dxa"/>
          </w:tcPr>
          <w:p w:rsidR="00657D1D" w:rsidRPr="005F0C6D" w:rsidRDefault="00657D1D" w:rsidP="00173040">
            <w:pPr>
              <w:spacing w:line="276" w:lineRule="auto"/>
            </w:pPr>
            <w:r w:rsidRPr="005F0C6D">
              <w:t>Nájemce:</w:t>
            </w:r>
          </w:p>
        </w:tc>
      </w:tr>
      <w:tr w:rsidR="00657D1D" w:rsidRPr="005F0C6D" w:rsidTr="00173040">
        <w:tc>
          <w:tcPr>
            <w:tcW w:w="4531" w:type="dxa"/>
          </w:tcPr>
          <w:p w:rsidR="00311574" w:rsidRDefault="00311574" w:rsidP="001D10C7">
            <w:pPr>
              <w:spacing w:line="276" w:lineRule="auto"/>
            </w:pPr>
            <w:r w:rsidRPr="0039288F">
              <w:t>Vysoká škola chemicko-technologická v</w:t>
            </w:r>
            <w:r>
              <w:t> </w:t>
            </w:r>
            <w:r w:rsidRPr="0039288F">
              <w:t>Praze</w:t>
            </w:r>
          </w:p>
          <w:p w:rsidR="00657D1D" w:rsidRPr="005F0C6D" w:rsidRDefault="00657D1D" w:rsidP="001D10C7">
            <w:pPr>
              <w:spacing w:line="276" w:lineRule="auto"/>
            </w:pPr>
            <w:r w:rsidRPr="005F0C6D">
              <w:t xml:space="preserve">V </w:t>
            </w:r>
            <w:r w:rsidR="001D10C7">
              <w:t>Praze</w:t>
            </w:r>
            <w:r w:rsidRPr="005F0C6D">
              <w:t xml:space="preserve"> datum</w:t>
            </w:r>
          </w:p>
        </w:tc>
        <w:tc>
          <w:tcPr>
            <w:tcW w:w="4531" w:type="dxa"/>
          </w:tcPr>
          <w:p w:rsidR="00311574" w:rsidRDefault="00311574" w:rsidP="00173040">
            <w:pPr>
              <w:spacing w:line="276" w:lineRule="auto"/>
            </w:pPr>
            <w:r w:rsidRPr="0039288F">
              <w:t>AUMED, a.s.</w:t>
            </w:r>
          </w:p>
          <w:p w:rsidR="00657D1D" w:rsidRPr="005F0C6D" w:rsidRDefault="00657D1D" w:rsidP="00173040">
            <w:pPr>
              <w:spacing w:line="276" w:lineRule="auto"/>
            </w:pPr>
            <w:r w:rsidRPr="005F0C6D">
              <w:t>V Praze datum</w:t>
            </w:r>
          </w:p>
        </w:tc>
      </w:tr>
      <w:tr w:rsidR="00657D1D" w:rsidRPr="005F0C6D" w:rsidTr="00173040">
        <w:trPr>
          <w:trHeight w:val="1370"/>
        </w:trPr>
        <w:tc>
          <w:tcPr>
            <w:tcW w:w="4531" w:type="dxa"/>
          </w:tcPr>
          <w:p w:rsidR="00657D1D" w:rsidRDefault="00657D1D" w:rsidP="00173040">
            <w:pPr>
              <w:spacing w:line="276" w:lineRule="auto"/>
            </w:pPr>
          </w:p>
          <w:p w:rsidR="0039288F" w:rsidRDefault="0039288F" w:rsidP="00173040">
            <w:pPr>
              <w:spacing w:line="276" w:lineRule="auto"/>
            </w:pPr>
          </w:p>
          <w:p w:rsidR="00311574" w:rsidRDefault="00311574" w:rsidP="0039288F">
            <w:pPr>
              <w:spacing w:line="276" w:lineRule="auto"/>
            </w:pPr>
          </w:p>
          <w:p w:rsidR="0039288F" w:rsidRPr="0039288F" w:rsidRDefault="00311574" w:rsidP="0039288F">
            <w:pPr>
              <w:spacing w:line="276" w:lineRule="auto"/>
            </w:pPr>
            <w:r>
              <w:t>____________________________</w:t>
            </w:r>
            <w:r w:rsidR="0039288F" w:rsidRPr="0039288F">
              <w:t xml:space="preserve">                                                       </w:t>
            </w:r>
          </w:p>
          <w:p w:rsidR="0039288F" w:rsidRPr="0039288F" w:rsidRDefault="00896594" w:rsidP="0039288F">
            <w:pPr>
              <w:spacing w:line="276" w:lineRule="auto"/>
            </w:pPr>
            <w:proofErr w:type="spellStart"/>
            <w:r>
              <w:t>xxxxxxxxxxxxxxxxxxxxx</w:t>
            </w:r>
            <w:proofErr w:type="spellEnd"/>
            <w:r w:rsidR="00311574">
              <w:tab/>
            </w:r>
            <w:r w:rsidR="0039288F" w:rsidRPr="0039288F">
              <w:tab/>
              <w:t xml:space="preserve"> </w:t>
            </w:r>
          </w:p>
          <w:p w:rsidR="0039288F" w:rsidRPr="0039288F" w:rsidRDefault="0039288F" w:rsidP="0039288F">
            <w:pPr>
              <w:spacing w:line="276" w:lineRule="auto"/>
            </w:pPr>
            <w:r w:rsidRPr="0039288F">
              <w:t>Kvestorka</w:t>
            </w:r>
            <w:r w:rsidRPr="0039288F">
              <w:tab/>
            </w:r>
            <w:r w:rsidRPr="0039288F">
              <w:tab/>
            </w:r>
            <w:r w:rsidRPr="0039288F">
              <w:tab/>
            </w:r>
            <w:r w:rsidRPr="0039288F">
              <w:tab/>
            </w:r>
            <w:r w:rsidRPr="0039288F">
              <w:tab/>
            </w:r>
            <w:r w:rsidRPr="0039288F">
              <w:tab/>
            </w:r>
            <w:r w:rsidRPr="0039288F">
              <w:tab/>
            </w:r>
          </w:p>
          <w:p w:rsidR="0039288F" w:rsidRPr="0039288F" w:rsidRDefault="0039288F" w:rsidP="0039288F">
            <w:pPr>
              <w:spacing w:line="276" w:lineRule="auto"/>
            </w:pPr>
          </w:p>
          <w:p w:rsidR="0039288F" w:rsidRPr="0039288F" w:rsidRDefault="0039288F" w:rsidP="0039288F">
            <w:pPr>
              <w:spacing w:line="276" w:lineRule="auto"/>
            </w:pPr>
          </w:p>
          <w:p w:rsidR="0039288F" w:rsidRPr="005F0C6D" w:rsidRDefault="0039288F" w:rsidP="00311574">
            <w:pPr>
              <w:spacing w:line="276" w:lineRule="auto"/>
            </w:pPr>
          </w:p>
        </w:tc>
        <w:tc>
          <w:tcPr>
            <w:tcW w:w="4531" w:type="dxa"/>
          </w:tcPr>
          <w:p w:rsidR="00657D1D" w:rsidRDefault="00657D1D" w:rsidP="00173040">
            <w:pPr>
              <w:spacing w:line="276" w:lineRule="auto"/>
            </w:pPr>
          </w:p>
          <w:p w:rsidR="00311574" w:rsidRDefault="00311574" w:rsidP="00173040">
            <w:pPr>
              <w:spacing w:line="276" w:lineRule="auto"/>
            </w:pPr>
          </w:p>
          <w:p w:rsidR="00311574" w:rsidRDefault="00311574" w:rsidP="00173040">
            <w:pPr>
              <w:spacing w:line="276" w:lineRule="auto"/>
            </w:pPr>
          </w:p>
          <w:p w:rsidR="00311574" w:rsidRDefault="00311574" w:rsidP="00173040">
            <w:pPr>
              <w:spacing w:line="276" w:lineRule="auto"/>
            </w:pPr>
            <w:r>
              <w:t>___________________________</w:t>
            </w:r>
            <w:r w:rsidRPr="0039288F">
              <w:t xml:space="preserve"> </w:t>
            </w:r>
          </w:p>
          <w:p w:rsidR="00311574" w:rsidRDefault="00896594" w:rsidP="00173040">
            <w:pPr>
              <w:spacing w:line="276" w:lineRule="auto"/>
            </w:pPr>
            <w:proofErr w:type="spellStart"/>
            <w:r>
              <w:t>xxxxxxxxxxxxxxxxxx</w:t>
            </w:r>
            <w:proofErr w:type="spellEnd"/>
          </w:p>
          <w:p w:rsidR="00311574" w:rsidRDefault="00311574" w:rsidP="00173040">
            <w:pPr>
              <w:spacing w:line="276" w:lineRule="auto"/>
            </w:pPr>
            <w:r>
              <w:t>p</w:t>
            </w:r>
            <w:r w:rsidRPr="0039288F">
              <w:t>ředseda představenstva</w:t>
            </w:r>
          </w:p>
          <w:p w:rsidR="00311574" w:rsidRDefault="00311574" w:rsidP="00173040">
            <w:pPr>
              <w:spacing w:line="276" w:lineRule="auto"/>
            </w:pPr>
          </w:p>
          <w:p w:rsidR="00311574" w:rsidRDefault="00311574" w:rsidP="00173040">
            <w:pPr>
              <w:spacing w:line="276" w:lineRule="auto"/>
            </w:pPr>
          </w:p>
          <w:p w:rsidR="00311574" w:rsidRDefault="00311574" w:rsidP="00173040">
            <w:pPr>
              <w:spacing w:line="276" w:lineRule="auto"/>
            </w:pPr>
          </w:p>
          <w:p w:rsidR="00311574" w:rsidRDefault="00311574" w:rsidP="00173040">
            <w:pPr>
              <w:spacing w:line="276" w:lineRule="auto"/>
            </w:pPr>
          </w:p>
          <w:p w:rsidR="00311574" w:rsidRDefault="00311574" w:rsidP="00311574">
            <w:pPr>
              <w:spacing w:line="276" w:lineRule="auto"/>
            </w:pPr>
            <w:r>
              <w:t>___________________________</w:t>
            </w:r>
            <w:r w:rsidRPr="0039288F">
              <w:t xml:space="preserve"> </w:t>
            </w:r>
          </w:p>
          <w:p w:rsidR="00311574" w:rsidRDefault="00896594" w:rsidP="00311574">
            <w:pPr>
              <w:spacing w:line="276" w:lineRule="auto"/>
            </w:pPr>
            <w:proofErr w:type="spellStart"/>
            <w:r>
              <w:t>xxxxxxxxxxxxxxx</w:t>
            </w:r>
            <w:proofErr w:type="spellEnd"/>
          </w:p>
          <w:p w:rsidR="00311574" w:rsidRPr="005F0C6D" w:rsidRDefault="00311574" w:rsidP="00311574">
            <w:pPr>
              <w:spacing w:line="276" w:lineRule="auto"/>
            </w:pPr>
            <w:r>
              <w:t>člen</w:t>
            </w:r>
            <w:r w:rsidRPr="0039288F">
              <w:t xml:space="preserve"> představenstva</w:t>
            </w:r>
          </w:p>
        </w:tc>
      </w:tr>
      <w:tr w:rsidR="00311574" w:rsidRPr="005F0C6D" w:rsidTr="00173040">
        <w:trPr>
          <w:trHeight w:val="1370"/>
        </w:trPr>
        <w:tc>
          <w:tcPr>
            <w:tcW w:w="4531" w:type="dxa"/>
          </w:tcPr>
          <w:p w:rsidR="00311574" w:rsidRDefault="00311574" w:rsidP="00173040">
            <w:pPr>
              <w:spacing w:line="276" w:lineRule="auto"/>
            </w:pPr>
          </w:p>
        </w:tc>
        <w:tc>
          <w:tcPr>
            <w:tcW w:w="4531" w:type="dxa"/>
          </w:tcPr>
          <w:p w:rsidR="00311574" w:rsidRPr="005F0C6D" w:rsidRDefault="00311574" w:rsidP="00173040">
            <w:pPr>
              <w:spacing w:line="276" w:lineRule="auto"/>
            </w:pPr>
          </w:p>
        </w:tc>
      </w:tr>
    </w:tbl>
    <w:p w:rsidR="00657D1D" w:rsidRPr="004F6FA3" w:rsidRDefault="00657D1D" w:rsidP="00FB078A">
      <w:pPr>
        <w:rPr>
          <w:lang w:val="pl-PL"/>
        </w:rPr>
      </w:pPr>
    </w:p>
    <w:sectPr w:rsidR="00657D1D" w:rsidRPr="004F6FA3" w:rsidSect="009C429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D05"/>
    <w:multiLevelType w:val="multilevel"/>
    <w:tmpl w:val="8EF835C2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24" w:hanging="199"/>
      </w:pPr>
      <w:rPr>
        <w:rFonts w:hint="default"/>
      </w:rPr>
    </w:lvl>
    <w:lvl w:ilvl="3">
      <w:start w:val="1"/>
      <w:numFmt w:val="lowerRoman"/>
      <w:suff w:val="space"/>
      <w:lvlText w:val="(%4)"/>
      <w:lvlJc w:val="right"/>
      <w:pPr>
        <w:ind w:left="737" w:firstLine="11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C2347B0"/>
    <w:multiLevelType w:val="multilevel"/>
    <w:tmpl w:val="E9CAA684"/>
    <w:lvl w:ilvl="0">
      <w:start w:val="1"/>
      <w:numFmt w:val="upperRoman"/>
      <w:suff w:val="space"/>
      <w:lvlText w:val="Článek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8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24" w:hanging="199"/>
      </w:pPr>
      <w:rPr>
        <w:rFonts w:hint="default"/>
      </w:rPr>
    </w:lvl>
    <w:lvl w:ilvl="3">
      <w:start w:val="1"/>
      <w:numFmt w:val="lowerRoman"/>
      <w:suff w:val="space"/>
      <w:lvlText w:val="(%4)"/>
      <w:lvlJc w:val="right"/>
      <w:pPr>
        <w:ind w:left="737" w:firstLine="11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D556DFF"/>
    <w:multiLevelType w:val="hybridMultilevel"/>
    <w:tmpl w:val="5CFC87EA"/>
    <w:lvl w:ilvl="0" w:tplc="8CFE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503D"/>
    <w:multiLevelType w:val="multilevel"/>
    <w:tmpl w:val="5FF0F01E"/>
    <w:lvl w:ilvl="0">
      <w:start w:val="1"/>
      <w:numFmt w:val="upperRoman"/>
      <w:suff w:val="space"/>
      <w:lvlText w:val="Článek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6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24" w:hanging="199"/>
      </w:pPr>
      <w:rPr>
        <w:rFonts w:hint="default"/>
      </w:rPr>
    </w:lvl>
    <w:lvl w:ilvl="3">
      <w:start w:val="1"/>
      <w:numFmt w:val="lowerRoman"/>
      <w:suff w:val="space"/>
      <w:lvlText w:val="(%4)"/>
      <w:lvlJc w:val="right"/>
      <w:pPr>
        <w:ind w:left="737" w:firstLine="11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2D0431E4"/>
    <w:multiLevelType w:val="hybridMultilevel"/>
    <w:tmpl w:val="00F0786C"/>
    <w:lvl w:ilvl="0" w:tplc="0A3841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396465D"/>
    <w:multiLevelType w:val="hybridMultilevel"/>
    <w:tmpl w:val="52723BB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C7E39"/>
    <w:multiLevelType w:val="hybridMultilevel"/>
    <w:tmpl w:val="50646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96725"/>
    <w:multiLevelType w:val="hybridMultilevel"/>
    <w:tmpl w:val="52723B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798D"/>
    <w:multiLevelType w:val="hybridMultilevel"/>
    <w:tmpl w:val="52723BB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12B"/>
    <w:multiLevelType w:val="multilevel"/>
    <w:tmpl w:val="F7226082"/>
    <w:lvl w:ilvl="0">
      <w:start w:val="1"/>
      <w:numFmt w:val="upperRoman"/>
      <w:suff w:val="space"/>
      <w:lvlText w:val="Článek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24" w:hanging="199"/>
      </w:pPr>
      <w:rPr>
        <w:rFonts w:hint="default"/>
      </w:rPr>
    </w:lvl>
    <w:lvl w:ilvl="3">
      <w:start w:val="1"/>
      <w:numFmt w:val="lowerRoman"/>
      <w:suff w:val="space"/>
      <w:lvlText w:val="(%4)"/>
      <w:lvlJc w:val="right"/>
      <w:pPr>
        <w:ind w:left="737" w:firstLine="11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46894247"/>
    <w:multiLevelType w:val="multilevel"/>
    <w:tmpl w:val="5FF0F01E"/>
    <w:lvl w:ilvl="0">
      <w:start w:val="1"/>
      <w:numFmt w:val="upperRoman"/>
      <w:suff w:val="space"/>
      <w:lvlText w:val="Článek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6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24" w:hanging="199"/>
      </w:pPr>
      <w:rPr>
        <w:rFonts w:hint="default"/>
      </w:rPr>
    </w:lvl>
    <w:lvl w:ilvl="3">
      <w:start w:val="1"/>
      <w:numFmt w:val="lowerRoman"/>
      <w:suff w:val="space"/>
      <w:lvlText w:val="(%4)"/>
      <w:lvlJc w:val="right"/>
      <w:pPr>
        <w:ind w:left="737" w:firstLine="11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492C63C1"/>
    <w:multiLevelType w:val="hybridMultilevel"/>
    <w:tmpl w:val="6374F524"/>
    <w:lvl w:ilvl="0" w:tplc="5ABAF956">
      <w:start w:val="1"/>
      <w:numFmt w:val="decimal"/>
      <w:lvlText w:val="Ad 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5F90"/>
    <w:multiLevelType w:val="hybridMultilevel"/>
    <w:tmpl w:val="E6C83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C55E0"/>
    <w:multiLevelType w:val="hybridMultilevel"/>
    <w:tmpl w:val="578853C6"/>
    <w:lvl w:ilvl="0" w:tplc="5ABAF956">
      <w:start w:val="1"/>
      <w:numFmt w:val="decimal"/>
      <w:lvlText w:val="Ad 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803C0"/>
    <w:multiLevelType w:val="multilevel"/>
    <w:tmpl w:val="8EB8C900"/>
    <w:lvl w:ilvl="0">
      <w:start w:val="1"/>
      <w:numFmt w:val="upperRoman"/>
      <w:suff w:val="space"/>
      <w:lvlText w:val="Článek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4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24" w:hanging="199"/>
      </w:pPr>
      <w:rPr>
        <w:rFonts w:hint="default"/>
      </w:rPr>
    </w:lvl>
    <w:lvl w:ilvl="3">
      <w:start w:val="1"/>
      <w:numFmt w:val="lowerRoman"/>
      <w:suff w:val="space"/>
      <w:lvlText w:val="(%4)"/>
      <w:lvlJc w:val="right"/>
      <w:pPr>
        <w:ind w:left="737" w:firstLine="11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6A74308B"/>
    <w:multiLevelType w:val="hybridMultilevel"/>
    <w:tmpl w:val="BFA0FE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67C47"/>
    <w:multiLevelType w:val="hybridMultilevel"/>
    <w:tmpl w:val="C8B8EB8A"/>
    <w:lvl w:ilvl="0" w:tplc="152EFE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9570DF"/>
    <w:multiLevelType w:val="multilevel"/>
    <w:tmpl w:val="F654A84A"/>
    <w:lvl w:ilvl="0">
      <w:start w:val="1"/>
      <w:numFmt w:val="upperRoman"/>
      <w:pStyle w:val="Nadpis1"/>
      <w:suff w:val="space"/>
      <w:lvlText w:val="Článek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suff w:val="space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Nadpis3"/>
      <w:suff w:val="space"/>
      <w:lvlText w:val="%3)"/>
      <w:lvlJc w:val="left"/>
      <w:pPr>
        <w:ind w:left="624" w:hanging="199"/>
      </w:pPr>
      <w:rPr>
        <w:rFonts w:hint="default"/>
      </w:rPr>
    </w:lvl>
    <w:lvl w:ilvl="3">
      <w:start w:val="1"/>
      <w:numFmt w:val="lowerRoman"/>
      <w:pStyle w:val="Nadpis4"/>
      <w:suff w:val="space"/>
      <w:lvlText w:val="(%4)"/>
      <w:lvlJc w:val="right"/>
      <w:pPr>
        <w:ind w:left="737" w:firstLine="11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723E05E1"/>
    <w:multiLevelType w:val="hybridMultilevel"/>
    <w:tmpl w:val="4EAEF8CA"/>
    <w:lvl w:ilvl="0" w:tplc="152EFE7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AD16D8"/>
    <w:multiLevelType w:val="hybridMultilevel"/>
    <w:tmpl w:val="2088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227F"/>
    <w:multiLevelType w:val="multilevel"/>
    <w:tmpl w:val="F7226082"/>
    <w:lvl w:ilvl="0">
      <w:start w:val="1"/>
      <w:numFmt w:val="upperRoman"/>
      <w:suff w:val="space"/>
      <w:lvlText w:val="Článek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24" w:hanging="199"/>
      </w:pPr>
      <w:rPr>
        <w:rFonts w:hint="default"/>
      </w:rPr>
    </w:lvl>
    <w:lvl w:ilvl="3">
      <w:start w:val="1"/>
      <w:numFmt w:val="lowerRoman"/>
      <w:suff w:val="space"/>
      <w:lvlText w:val="(%4)"/>
      <w:lvlJc w:val="right"/>
      <w:pPr>
        <w:ind w:left="737" w:firstLine="11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74BE6316"/>
    <w:multiLevelType w:val="hybridMultilevel"/>
    <w:tmpl w:val="5CFC87EA"/>
    <w:lvl w:ilvl="0" w:tplc="8CFE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609A1"/>
    <w:multiLevelType w:val="hybridMultilevel"/>
    <w:tmpl w:val="7D78FF4A"/>
    <w:lvl w:ilvl="0" w:tplc="83AE2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0343B1"/>
    <w:multiLevelType w:val="hybridMultilevel"/>
    <w:tmpl w:val="30685070"/>
    <w:lvl w:ilvl="0" w:tplc="5ABAF956">
      <w:start w:val="1"/>
      <w:numFmt w:val="decimal"/>
      <w:lvlText w:val="Ad 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603E2"/>
    <w:multiLevelType w:val="hybridMultilevel"/>
    <w:tmpl w:val="6C6A8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5785A"/>
    <w:multiLevelType w:val="hybridMultilevel"/>
    <w:tmpl w:val="D84EAB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23"/>
  </w:num>
  <w:num w:numId="5">
    <w:abstractNumId w:val="11"/>
  </w:num>
  <w:num w:numId="6">
    <w:abstractNumId w:val="13"/>
  </w:num>
  <w:num w:numId="7">
    <w:abstractNumId w:val="25"/>
  </w:num>
  <w:num w:numId="8">
    <w:abstractNumId w:val="16"/>
  </w:num>
  <w:num w:numId="9">
    <w:abstractNumId w:val="17"/>
  </w:num>
  <w:num w:numId="10">
    <w:abstractNumId w:val="9"/>
  </w:num>
  <w:num w:numId="11">
    <w:abstractNumId w:val="20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"/>
  </w:num>
  <w:num w:numId="18">
    <w:abstractNumId w:val="17"/>
  </w:num>
  <w:num w:numId="19">
    <w:abstractNumId w:val="14"/>
  </w:num>
  <w:num w:numId="20">
    <w:abstractNumId w:val="6"/>
  </w:num>
  <w:num w:numId="21">
    <w:abstractNumId w:val="2"/>
  </w:num>
  <w:num w:numId="22">
    <w:abstractNumId w:val="6"/>
  </w:num>
  <w:num w:numId="23">
    <w:abstractNumId w:val="21"/>
  </w:num>
  <w:num w:numId="24">
    <w:abstractNumId w:val="8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24"/>
  </w:num>
  <w:num w:numId="33">
    <w:abstractNumId w:val="22"/>
  </w:num>
  <w:num w:numId="34">
    <w:abstractNumId w:val="7"/>
  </w:num>
  <w:num w:numId="35">
    <w:abstractNumId w:val="18"/>
  </w:num>
  <w:num w:numId="36">
    <w:abstractNumId w:val="17"/>
  </w:num>
  <w:num w:numId="37">
    <w:abstractNumId w:val="17"/>
  </w:num>
  <w:num w:numId="38">
    <w:abstractNumId w:val="4"/>
  </w:num>
  <w:num w:numId="39">
    <w:abstractNumId w:val="17"/>
  </w:num>
  <w:num w:numId="40">
    <w:abstractNumId w:val="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C2"/>
    <w:rsid w:val="000B602B"/>
    <w:rsid w:val="000D23A8"/>
    <w:rsid w:val="00135F62"/>
    <w:rsid w:val="001640D1"/>
    <w:rsid w:val="001D10C7"/>
    <w:rsid w:val="001F577A"/>
    <w:rsid w:val="00311574"/>
    <w:rsid w:val="00380552"/>
    <w:rsid w:val="0039288F"/>
    <w:rsid w:val="004C5619"/>
    <w:rsid w:val="004D1A2F"/>
    <w:rsid w:val="004E35A4"/>
    <w:rsid w:val="004F6FA3"/>
    <w:rsid w:val="00516935"/>
    <w:rsid w:val="00526DD2"/>
    <w:rsid w:val="0054142C"/>
    <w:rsid w:val="0058190A"/>
    <w:rsid w:val="005A523C"/>
    <w:rsid w:val="005E7090"/>
    <w:rsid w:val="00627D41"/>
    <w:rsid w:val="00646CFB"/>
    <w:rsid w:val="00654001"/>
    <w:rsid w:val="00657D1D"/>
    <w:rsid w:val="006F4428"/>
    <w:rsid w:val="006F7028"/>
    <w:rsid w:val="0076430D"/>
    <w:rsid w:val="008134B2"/>
    <w:rsid w:val="00862013"/>
    <w:rsid w:val="00896594"/>
    <w:rsid w:val="008B4C0F"/>
    <w:rsid w:val="00904897"/>
    <w:rsid w:val="0092319E"/>
    <w:rsid w:val="00935052"/>
    <w:rsid w:val="009754B1"/>
    <w:rsid w:val="009C4290"/>
    <w:rsid w:val="009D2EE3"/>
    <w:rsid w:val="009D767C"/>
    <w:rsid w:val="00A41ED5"/>
    <w:rsid w:val="00A574E8"/>
    <w:rsid w:val="00A81C0A"/>
    <w:rsid w:val="00AB299A"/>
    <w:rsid w:val="00AB70D9"/>
    <w:rsid w:val="00AD51D1"/>
    <w:rsid w:val="00B01BEF"/>
    <w:rsid w:val="00B12329"/>
    <w:rsid w:val="00B2117F"/>
    <w:rsid w:val="00B46407"/>
    <w:rsid w:val="00BF4E4C"/>
    <w:rsid w:val="00BF55BF"/>
    <w:rsid w:val="00C955D8"/>
    <w:rsid w:val="00CA5B46"/>
    <w:rsid w:val="00CB32DB"/>
    <w:rsid w:val="00CF799E"/>
    <w:rsid w:val="00D033CF"/>
    <w:rsid w:val="00E127C2"/>
    <w:rsid w:val="00EA235F"/>
    <w:rsid w:val="00F079E4"/>
    <w:rsid w:val="00F454B1"/>
    <w:rsid w:val="00F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CB71"/>
  <w15:chartTrackingRefBased/>
  <w15:docId w15:val="{F4B024E2-C404-4C46-87A5-6695899A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Číslování článků"/>
    <w:basedOn w:val="Normln"/>
    <w:next w:val="Normln"/>
    <w:link w:val="Nadpis1Char"/>
    <w:autoRedefine/>
    <w:uiPriority w:val="9"/>
    <w:qFormat/>
    <w:rsid w:val="00516935"/>
    <w:pPr>
      <w:keepNext/>
      <w:numPr>
        <w:numId w:val="9"/>
      </w:numPr>
      <w:spacing w:before="240" w:after="120" w:line="276" w:lineRule="auto"/>
      <w:jc w:val="center"/>
      <w:outlineLvl w:val="0"/>
    </w:pPr>
    <w:rPr>
      <w:rFonts w:ascii="Calibri" w:eastAsiaTheme="majorEastAsia" w:hAnsi="Calibri" w:cstheme="minorHAnsi"/>
      <w:b/>
    </w:rPr>
  </w:style>
  <w:style w:type="paragraph" w:styleId="Nadpis2">
    <w:name w:val="heading 2"/>
    <w:aliases w:val="Odstavec I. úroveň"/>
    <w:basedOn w:val="Normln"/>
    <w:next w:val="Normln"/>
    <w:link w:val="Nadpis2Char"/>
    <w:uiPriority w:val="9"/>
    <w:unhideWhenUsed/>
    <w:qFormat/>
    <w:rsid w:val="00516935"/>
    <w:pPr>
      <w:numPr>
        <w:ilvl w:val="1"/>
        <w:numId w:val="9"/>
      </w:numPr>
      <w:spacing w:before="40" w:after="0" w:line="240" w:lineRule="auto"/>
      <w:jc w:val="both"/>
      <w:outlineLvl w:val="1"/>
    </w:pPr>
    <w:rPr>
      <w:rFonts w:ascii="Calibri" w:eastAsiaTheme="majorEastAsia" w:hAnsi="Calibri" w:cstheme="majorBidi"/>
      <w:sz w:val="20"/>
      <w:szCs w:val="20"/>
    </w:rPr>
  </w:style>
  <w:style w:type="paragraph" w:styleId="Nadpis3">
    <w:name w:val="heading 3"/>
    <w:aliases w:val="Odstavec II. úroveň"/>
    <w:basedOn w:val="Normln"/>
    <w:next w:val="Normln"/>
    <w:link w:val="Nadpis3Char"/>
    <w:autoRedefine/>
    <w:uiPriority w:val="9"/>
    <w:unhideWhenUsed/>
    <w:qFormat/>
    <w:rsid w:val="00516935"/>
    <w:pPr>
      <w:numPr>
        <w:ilvl w:val="2"/>
        <w:numId w:val="9"/>
      </w:numPr>
      <w:spacing w:before="40" w:after="0" w:line="240" w:lineRule="auto"/>
      <w:ind w:left="709" w:hanging="284"/>
      <w:jc w:val="both"/>
      <w:outlineLvl w:val="2"/>
    </w:pPr>
    <w:rPr>
      <w:rFonts w:ascii="Calibri" w:eastAsiaTheme="majorEastAsia" w:hAnsi="Calibri" w:cstheme="majorBidi"/>
      <w:sz w:val="20"/>
      <w:szCs w:val="24"/>
    </w:rPr>
  </w:style>
  <w:style w:type="paragraph" w:styleId="Nadpis4">
    <w:name w:val="heading 4"/>
    <w:aliases w:val="Odstavec III. úroveň"/>
    <w:basedOn w:val="Normln"/>
    <w:next w:val="Normln"/>
    <w:link w:val="Nadpis4Char"/>
    <w:autoRedefine/>
    <w:uiPriority w:val="9"/>
    <w:unhideWhenUsed/>
    <w:qFormat/>
    <w:rsid w:val="00516935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="Calibri" w:eastAsiaTheme="majorEastAsia" w:hAnsi="Calibri" w:cstheme="majorBidi"/>
      <w:i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16935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6935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6935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6935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6935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2DB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1Char">
    <w:name w:val="Nadpis 1 Char"/>
    <w:aliases w:val="Číslování článků Char"/>
    <w:basedOn w:val="Standardnpsmoodstavce"/>
    <w:link w:val="Nadpis1"/>
    <w:uiPriority w:val="9"/>
    <w:rsid w:val="00516935"/>
    <w:rPr>
      <w:rFonts w:ascii="Calibri" w:eastAsiaTheme="majorEastAsia" w:hAnsi="Calibri" w:cstheme="minorHAnsi"/>
      <w:b/>
    </w:rPr>
  </w:style>
  <w:style w:type="character" w:customStyle="1" w:styleId="Nadpis2Char">
    <w:name w:val="Nadpis 2 Char"/>
    <w:aliases w:val="Odstavec I. úroveň Char"/>
    <w:basedOn w:val="Standardnpsmoodstavce"/>
    <w:link w:val="Nadpis2"/>
    <w:uiPriority w:val="9"/>
    <w:rsid w:val="00516935"/>
    <w:rPr>
      <w:rFonts w:ascii="Calibri" w:eastAsiaTheme="majorEastAsia" w:hAnsi="Calibri" w:cstheme="majorBidi"/>
      <w:sz w:val="20"/>
      <w:szCs w:val="20"/>
    </w:rPr>
  </w:style>
  <w:style w:type="character" w:customStyle="1" w:styleId="Nadpis3Char">
    <w:name w:val="Nadpis 3 Char"/>
    <w:aliases w:val="Odstavec II. úroveň Char"/>
    <w:basedOn w:val="Standardnpsmoodstavce"/>
    <w:link w:val="Nadpis3"/>
    <w:uiPriority w:val="9"/>
    <w:rsid w:val="00516935"/>
    <w:rPr>
      <w:rFonts w:ascii="Calibri" w:eastAsiaTheme="majorEastAsia" w:hAnsi="Calibri" w:cstheme="majorBidi"/>
      <w:sz w:val="20"/>
      <w:szCs w:val="24"/>
    </w:rPr>
  </w:style>
  <w:style w:type="character" w:customStyle="1" w:styleId="Nadpis4Char">
    <w:name w:val="Nadpis 4 Char"/>
    <w:aliases w:val="Odstavec III. úroveň Char"/>
    <w:basedOn w:val="Standardnpsmoodstavce"/>
    <w:link w:val="Nadpis4"/>
    <w:uiPriority w:val="9"/>
    <w:rsid w:val="00516935"/>
    <w:rPr>
      <w:rFonts w:ascii="Calibri" w:eastAsiaTheme="majorEastAsia" w:hAnsi="Calibr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516935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6935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6935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69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69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65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64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0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0D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1D10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10C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andardnpsmoodstavce1">
    <w:name w:val="Standardní písmo odstavce1"/>
    <w:rsid w:val="00935052"/>
  </w:style>
  <w:style w:type="paragraph" w:customStyle="1" w:styleId="Legal2">
    <w:name w:val="Legal 2"/>
    <w:basedOn w:val="Normln"/>
    <w:rsid w:val="00935052"/>
    <w:pPr>
      <w:widowControl w:val="0"/>
      <w:suppressAutoHyphens/>
      <w:autoSpaceDE w:val="0"/>
      <w:spacing w:after="0" w:line="240" w:lineRule="auto"/>
      <w:ind w:left="720" w:hanging="720"/>
    </w:pPr>
    <w:rPr>
      <w:rFonts w:ascii="Lucida Console" w:eastAsia="Times New Roman" w:hAnsi="Lucida Console" w:cs="Times New Roman"/>
      <w:sz w:val="20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E8A82B28-FB60-4BFD-A8C7-4068CA95A40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Petrak Milan</dc:creator>
  <cp:keywords/>
  <dc:description/>
  <cp:lastModifiedBy>Dagmar Kovacova</cp:lastModifiedBy>
  <cp:revision>3</cp:revision>
  <dcterms:created xsi:type="dcterms:W3CDTF">2022-02-16T16:41:00Z</dcterms:created>
  <dcterms:modified xsi:type="dcterms:W3CDTF">2022-02-16T16:45:00Z</dcterms:modified>
</cp:coreProperties>
</file>