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681FC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DF5587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84ED438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63305B2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 00 Plzeň</w:t>
      </w:r>
    </w:p>
    <w:p w14:paraId="51250BA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53DF45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04D4920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69F365F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99AC65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1083780831</w:t>
      </w:r>
    </w:p>
    <w:p w14:paraId="01B8A24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3360BA8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B69F6A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B289EF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664C9B" w14:textId="71A3E85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Kunc Vladimír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46</w:t>
      </w:r>
      <w:r w:rsidR="00B47038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B47038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47038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PSČ 267 18</w:t>
      </w:r>
    </w:p>
    <w:p w14:paraId="2F95B3F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člen družstva Zemědělské družstvo Mořina, sídlo Mořina 29, Mořina, PSČ 267 17, IČO 001 03 004,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DIČ ,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zapsán v obchodním rejstříku vedeném Městským soudem v Praze pod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sp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zn.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DrXCVII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423 </w:t>
      </w:r>
    </w:p>
    <w:p w14:paraId="1D260CE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7C9012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3D56A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D334F8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47F446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17063D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1/21</w:t>
      </w:r>
    </w:p>
    <w:p w14:paraId="0FB2CD9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1083780831</w:t>
      </w:r>
    </w:p>
    <w:p w14:paraId="59866403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3B7A37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70757B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19.12.2008 kupní smlouvu č. 1083780831 (dále jen "smlouva").</w:t>
      </w:r>
    </w:p>
    <w:p w14:paraId="3FBDAE0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AC9F72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11B0D8C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67 410,00 Kč (slovy: šedesát sedm tisíc čtyři sta deset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89 270,00 Kč (slovy: osmdesát devět tisíc dvě stě sedmdesát korun českých).</w:t>
      </w:r>
    </w:p>
    <w:p w14:paraId="65E39C3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67ED849C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1E053435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1.1.2022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1.1.2023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1.1.2024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1.1.2025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1.1.2026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1.1.2027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1.1.2030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1.1.2031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1.1.2034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1.1.2035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1.1.2036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1.1.2037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1.1.2038</w:t>
      </w:r>
      <w:r w:rsidRPr="00D87E4D">
        <w:rPr>
          <w:rFonts w:ascii="Arial" w:hAnsi="Arial" w:cs="Arial"/>
          <w:sz w:val="22"/>
          <w:szCs w:val="22"/>
        </w:rPr>
        <w:tab/>
        <w:t>4 959,00 Kč</w:t>
      </w:r>
      <w:r w:rsidRPr="00D87E4D">
        <w:rPr>
          <w:rFonts w:ascii="Arial" w:hAnsi="Arial" w:cs="Arial"/>
          <w:sz w:val="22"/>
          <w:szCs w:val="22"/>
        </w:rPr>
        <w:br/>
        <w:t>k 31.12.2038</w:t>
      </w:r>
      <w:r w:rsidRPr="00D87E4D">
        <w:rPr>
          <w:rFonts w:ascii="Arial" w:hAnsi="Arial" w:cs="Arial"/>
          <w:sz w:val="22"/>
          <w:szCs w:val="22"/>
        </w:rPr>
        <w:tab/>
        <w:t>4 967,00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48B09F6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AE1386C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D3E4B91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9E5ECB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4B6153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859EEA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D252B3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5F715A5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3065E25" w14:textId="684765DC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6566704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BBAD96B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4A33DD53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42BE91F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3F1ADC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9A3B1D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7EA27B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D02BAE7" w14:textId="6FE1021F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Plzni dne </w:t>
      </w:r>
      <w:r w:rsidR="00B47038">
        <w:rPr>
          <w:rFonts w:ascii="Arial" w:hAnsi="Arial" w:cs="Arial"/>
          <w:sz w:val="22"/>
          <w:szCs w:val="22"/>
        </w:rPr>
        <w:t xml:space="preserve">12. </w:t>
      </w:r>
      <w:proofErr w:type="gramStart"/>
      <w:r w:rsidR="00B47038">
        <w:rPr>
          <w:rFonts w:ascii="Arial" w:hAnsi="Arial" w:cs="Arial"/>
          <w:sz w:val="22"/>
          <w:szCs w:val="22"/>
        </w:rPr>
        <w:t>1 .</w:t>
      </w:r>
      <w:proofErr w:type="gramEnd"/>
      <w:r w:rsidR="00B47038">
        <w:rPr>
          <w:rFonts w:ascii="Arial" w:hAnsi="Arial" w:cs="Arial"/>
          <w:sz w:val="22"/>
          <w:szCs w:val="22"/>
        </w:rPr>
        <w:t xml:space="preserve"> 2022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B47038">
        <w:rPr>
          <w:rFonts w:ascii="Arial" w:hAnsi="Arial" w:cs="Arial"/>
          <w:sz w:val="22"/>
          <w:szCs w:val="22"/>
        </w:rPr>
        <w:t xml:space="preserve"> Hlásné Třebáni </w:t>
      </w:r>
      <w:r w:rsidRPr="00D87E4D">
        <w:rPr>
          <w:rFonts w:ascii="Arial" w:hAnsi="Arial" w:cs="Arial"/>
          <w:sz w:val="22"/>
          <w:szCs w:val="22"/>
        </w:rPr>
        <w:t xml:space="preserve">dne </w:t>
      </w:r>
      <w:r w:rsidR="00B47038">
        <w:rPr>
          <w:rFonts w:ascii="Arial" w:hAnsi="Arial" w:cs="Arial"/>
          <w:sz w:val="22"/>
          <w:szCs w:val="22"/>
        </w:rPr>
        <w:t>15. 12. 2021</w:t>
      </w:r>
    </w:p>
    <w:p w14:paraId="0CC8E97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B140E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513295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B24F4F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Kunc Vladimír Ing.</w:t>
      </w:r>
    </w:p>
    <w:p w14:paraId="13D7BC0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655D0E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53D199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14:paraId="040CB67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6C0B49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9DC078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1897D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F85BA8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Tachov</w:t>
      </w:r>
    </w:p>
    <w:p w14:paraId="7851489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Olga Chvátalová</w:t>
      </w:r>
    </w:p>
    <w:p w14:paraId="615BE08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CC1F3D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7B338B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192DF1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85CB80" w14:textId="3BAE1B01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B</w:t>
      </w:r>
      <w:r w:rsidR="00462C42">
        <w:rPr>
          <w:rFonts w:ascii="Arial" w:hAnsi="Arial" w:cs="Arial"/>
          <w:color w:val="000000"/>
          <w:sz w:val="22"/>
          <w:szCs w:val="22"/>
        </w:rPr>
        <w:t>c. Zuzana Pilátová</w:t>
      </w:r>
    </w:p>
    <w:p w14:paraId="09DCCC4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95DDB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E6897F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D9AC5C2" w14:textId="261B4504" w:rsidR="008C21C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F3377B3" w14:textId="748418A4" w:rsidR="00B47038" w:rsidRDefault="00B4703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AB24D48" w14:textId="754B86D0" w:rsidR="00B47038" w:rsidRDefault="00B4703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D7FDA96" w14:textId="77777777" w:rsidR="00B47038" w:rsidRPr="00D87E4D" w:rsidRDefault="00B4703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5A1740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DECEE2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578742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490DDCC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3DBB6D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F02AD0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4B3B0B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C90376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3AA1DE5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049ABD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55316A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F99B91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75DD9A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673CE0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3B3039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59E4C3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4DDC97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B85E57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AC1ECC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CA4D47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A7710EC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4D12326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A19AB" w14:textId="77777777" w:rsidR="00462C42" w:rsidRDefault="00462C42">
      <w:r>
        <w:separator/>
      </w:r>
    </w:p>
  </w:endnote>
  <w:endnote w:type="continuationSeparator" w:id="0">
    <w:p w14:paraId="1B74BD2C" w14:textId="77777777" w:rsidR="00462C42" w:rsidRDefault="0046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E347C" w14:textId="77777777" w:rsidR="00462C42" w:rsidRDefault="00462C42">
      <w:r>
        <w:separator/>
      </w:r>
    </w:p>
  </w:footnote>
  <w:footnote w:type="continuationSeparator" w:id="0">
    <w:p w14:paraId="3C098417" w14:textId="77777777" w:rsidR="00462C42" w:rsidRDefault="0046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D259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1319DD"/>
    <w:rsid w:val="00195A2D"/>
    <w:rsid w:val="001B68C1"/>
    <w:rsid w:val="00211369"/>
    <w:rsid w:val="002A33F8"/>
    <w:rsid w:val="00341145"/>
    <w:rsid w:val="00362161"/>
    <w:rsid w:val="003862E6"/>
    <w:rsid w:val="003E67AC"/>
    <w:rsid w:val="00462C42"/>
    <w:rsid w:val="00477E2F"/>
    <w:rsid w:val="00490212"/>
    <w:rsid w:val="00616E7E"/>
    <w:rsid w:val="00732F2D"/>
    <w:rsid w:val="00743D71"/>
    <w:rsid w:val="007B175B"/>
    <w:rsid w:val="00871361"/>
    <w:rsid w:val="008C21C4"/>
    <w:rsid w:val="008F4DFE"/>
    <w:rsid w:val="0090681E"/>
    <w:rsid w:val="00956D5C"/>
    <w:rsid w:val="00973DE3"/>
    <w:rsid w:val="00983CED"/>
    <w:rsid w:val="009B45CE"/>
    <w:rsid w:val="00A46BAE"/>
    <w:rsid w:val="00AE61FA"/>
    <w:rsid w:val="00B074ED"/>
    <w:rsid w:val="00B47038"/>
    <w:rsid w:val="00BE2EF7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BD6FF"/>
  <w14:defaultImageDpi w14:val="0"/>
  <w15:docId w15:val="{A696A42F-8661-4FDB-86BD-7B76A28C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31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3508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Pilátová Zuzana Bc.</dc:creator>
  <cp:keywords/>
  <dc:description/>
  <cp:lastModifiedBy>Pilátová Zuzana Bc.</cp:lastModifiedBy>
  <cp:revision>2</cp:revision>
  <cp:lastPrinted>2005-12-12T13:07:00Z</cp:lastPrinted>
  <dcterms:created xsi:type="dcterms:W3CDTF">2021-12-14T13:47:00Z</dcterms:created>
  <dcterms:modified xsi:type="dcterms:W3CDTF">2022-01-13T14:33:00Z</dcterms:modified>
</cp:coreProperties>
</file>