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78D1" w14:textId="77777777" w:rsidR="00C36D8A" w:rsidRDefault="00AD21FE">
      <w:pPr>
        <w:spacing w:before="143"/>
        <w:ind w:left="1069" w:right="2194"/>
        <w:jc w:val="center"/>
        <w:rPr>
          <w:b/>
          <w:sz w:val="32"/>
        </w:rPr>
      </w:pPr>
      <w:r>
        <w:rPr>
          <w:b/>
          <w:color w:val="696969"/>
          <w:sz w:val="32"/>
        </w:rPr>
        <w:t>Smlouva</w:t>
      </w:r>
      <w:r>
        <w:rPr>
          <w:b/>
          <w:color w:val="696969"/>
          <w:spacing w:val="-4"/>
          <w:sz w:val="32"/>
        </w:rPr>
        <w:t xml:space="preserve"> </w:t>
      </w:r>
      <w:r>
        <w:rPr>
          <w:b/>
          <w:color w:val="696969"/>
          <w:sz w:val="32"/>
        </w:rPr>
        <w:t>o</w:t>
      </w:r>
      <w:r>
        <w:rPr>
          <w:b/>
          <w:color w:val="696969"/>
          <w:spacing w:val="-4"/>
          <w:sz w:val="32"/>
        </w:rPr>
        <w:t xml:space="preserve"> </w:t>
      </w:r>
      <w:r>
        <w:rPr>
          <w:b/>
          <w:color w:val="696969"/>
          <w:sz w:val="32"/>
        </w:rPr>
        <w:t>poskytnutí</w:t>
      </w:r>
      <w:r>
        <w:rPr>
          <w:b/>
          <w:color w:val="696969"/>
          <w:spacing w:val="-3"/>
          <w:sz w:val="32"/>
        </w:rPr>
        <w:t xml:space="preserve"> </w:t>
      </w:r>
      <w:r>
        <w:rPr>
          <w:b/>
          <w:color w:val="696969"/>
          <w:sz w:val="32"/>
        </w:rPr>
        <w:t>mezinárodního</w:t>
      </w:r>
      <w:r>
        <w:rPr>
          <w:b/>
          <w:color w:val="696969"/>
          <w:spacing w:val="-6"/>
          <w:sz w:val="32"/>
        </w:rPr>
        <w:t xml:space="preserve"> </w:t>
      </w:r>
      <w:r>
        <w:rPr>
          <w:b/>
          <w:color w:val="696969"/>
          <w:sz w:val="32"/>
        </w:rPr>
        <w:t>okruhu</w:t>
      </w:r>
    </w:p>
    <w:p w14:paraId="5ECDB9F3" w14:textId="77777777" w:rsidR="00C36D8A" w:rsidRDefault="00AD21FE">
      <w:pPr>
        <w:pStyle w:val="Zkladntext"/>
        <w:spacing w:before="237"/>
        <w:ind w:left="1069" w:right="2192"/>
        <w:jc w:val="center"/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2022/029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NAKIT</w:t>
      </w:r>
    </w:p>
    <w:p w14:paraId="156378D2" w14:textId="77777777" w:rsidR="00C36D8A" w:rsidRDefault="00C36D8A">
      <w:pPr>
        <w:pStyle w:val="Zkladntext"/>
        <w:spacing w:before="2"/>
        <w:ind w:left="0"/>
        <w:rPr>
          <w:sz w:val="35"/>
        </w:rPr>
      </w:pPr>
    </w:p>
    <w:p w14:paraId="241EC617" w14:textId="77777777" w:rsidR="00C36D8A" w:rsidRDefault="00AD21FE">
      <w:pPr>
        <w:pStyle w:val="Zkladntext"/>
        <w:ind w:left="118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</w:p>
    <w:p w14:paraId="4BA223DE" w14:textId="77777777" w:rsidR="00C36D8A" w:rsidRDefault="00C36D8A">
      <w:pPr>
        <w:pStyle w:val="Zkladntext"/>
        <w:spacing w:before="2"/>
        <w:ind w:left="0"/>
        <w:rPr>
          <w:sz w:val="35"/>
        </w:rPr>
      </w:pPr>
    </w:p>
    <w:p w14:paraId="2646C860" w14:textId="77777777" w:rsidR="00C36D8A" w:rsidRDefault="00AD21FE">
      <w:pPr>
        <w:pStyle w:val="Nadpis2"/>
        <w:ind w:firstLine="0"/>
      </w:pPr>
      <w:r>
        <w:rPr>
          <w:color w:val="696969"/>
        </w:rPr>
        <w:t>Národní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p.</w:t>
      </w:r>
    </w:p>
    <w:p w14:paraId="0481E4B8" w14:textId="77777777" w:rsidR="00C36D8A" w:rsidRDefault="00AD21FE">
      <w:pPr>
        <w:pStyle w:val="Zkladntext"/>
        <w:tabs>
          <w:tab w:val="left" w:pos="3239"/>
        </w:tabs>
        <w:spacing w:before="76"/>
        <w:ind w:left="118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Kodaňská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1441/46, Vršovice,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</w:t>
      </w:r>
    </w:p>
    <w:p w14:paraId="06301228" w14:textId="77777777" w:rsidR="00C36D8A" w:rsidRDefault="00AD21FE">
      <w:pPr>
        <w:pStyle w:val="Zkladntext"/>
        <w:tabs>
          <w:tab w:val="right" w:pos="4218"/>
        </w:tabs>
        <w:spacing w:before="76"/>
        <w:ind w:left="118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04767543</w:t>
      </w:r>
    </w:p>
    <w:p w14:paraId="7D353B8E" w14:textId="77777777" w:rsidR="00C36D8A" w:rsidRDefault="00AD21FE">
      <w:pPr>
        <w:pStyle w:val="Zkladntext"/>
        <w:tabs>
          <w:tab w:val="left" w:pos="3239"/>
        </w:tabs>
        <w:spacing w:before="76"/>
        <w:ind w:left="118"/>
      </w:pPr>
      <w:r>
        <w:rPr>
          <w:color w:val="696969"/>
        </w:rPr>
        <w:t>DIČ:</w:t>
      </w:r>
      <w:r>
        <w:rPr>
          <w:color w:val="696969"/>
        </w:rPr>
        <w:tab/>
        <w:t>CZ04767543</w:t>
      </w:r>
    </w:p>
    <w:p w14:paraId="7E3AAB2C" w14:textId="698439E8" w:rsidR="00C36D8A" w:rsidRDefault="00AD21FE">
      <w:pPr>
        <w:pStyle w:val="Zkladntext"/>
        <w:tabs>
          <w:tab w:val="left" w:pos="3239"/>
        </w:tabs>
        <w:spacing w:before="76" w:line="312" w:lineRule="auto"/>
        <w:ind w:left="3239" w:right="1122" w:hanging="3121"/>
      </w:pPr>
      <w:r>
        <w:rPr>
          <w:color w:val="696969"/>
        </w:rPr>
        <w:t>zastoupen:</w:t>
      </w:r>
      <w:r>
        <w:rPr>
          <w:color w:val="696969"/>
        </w:rPr>
        <w:tab/>
        <w:t>xxx</w:t>
      </w:r>
    </w:p>
    <w:p w14:paraId="58F5167F" w14:textId="23CFAEDC" w:rsidR="00C36D8A" w:rsidRDefault="00AD21FE" w:rsidP="00AD21FE">
      <w:pPr>
        <w:pStyle w:val="Zkladntext"/>
        <w:tabs>
          <w:tab w:val="left" w:pos="3239"/>
        </w:tabs>
        <w:spacing w:line="312" w:lineRule="auto"/>
        <w:ind w:left="118" w:right="1193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  <w:t>vedeném Městským soudem v Praze oddíl A vložka 77322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  <w:t>xxx</w:t>
      </w:r>
    </w:p>
    <w:p w14:paraId="4D6CEDFD" w14:textId="77777777" w:rsidR="00C36D8A" w:rsidRDefault="00C36D8A">
      <w:pPr>
        <w:pStyle w:val="Zkladntext"/>
        <w:spacing w:before="10"/>
        <w:ind w:left="0"/>
        <w:rPr>
          <w:sz w:val="8"/>
        </w:rPr>
      </w:pPr>
    </w:p>
    <w:p w14:paraId="66F2D34E" w14:textId="77777777" w:rsidR="00C36D8A" w:rsidRDefault="00AD21FE">
      <w:pPr>
        <w:spacing w:before="94"/>
        <w:ind w:left="118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Objednatel</w:t>
      </w:r>
      <w:r>
        <w:rPr>
          <w:color w:val="696969"/>
        </w:rPr>
        <w:t>“)</w:t>
      </w:r>
    </w:p>
    <w:p w14:paraId="0CA153B8" w14:textId="77777777" w:rsidR="00C36D8A" w:rsidRDefault="00C36D8A">
      <w:pPr>
        <w:pStyle w:val="Zkladntext"/>
        <w:spacing w:before="4"/>
        <w:ind w:left="0"/>
        <w:rPr>
          <w:sz w:val="35"/>
        </w:rPr>
      </w:pPr>
    </w:p>
    <w:p w14:paraId="24158167" w14:textId="77777777" w:rsidR="00C36D8A" w:rsidRDefault="00AD21FE">
      <w:pPr>
        <w:pStyle w:val="Zkladntext"/>
        <w:spacing w:before="1"/>
        <w:ind w:left="118"/>
      </w:pPr>
      <w:r>
        <w:rPr>
          <w:color w:val="696969"/>
        </w:rPr>
        <w:t>a</w:t>
      </w:r>
    </w:p>
    <w:p w14:paraId="681211CD" w14:textId="77777777" w:rsidR="00C36D8A" w:rsidRDefault="00AD21FE">
      <w:pPr>
        <w:pStyle w:val="Nadpis2"/>
        <w:spacing w:before="75"/>
        <w:ind w:firstLine="0"/>
      </w:pPr>
      <w:r>
        <w:rPr>
          <w:color w:val="696969"/>
        </w:rPr>
        <w:t>T-Mobile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a.s.</w:t>
      </w:r>
    </w:p>
    <w:p w14:paraId="1841C6F5" w14:textId="77777777" w:rsidR="00C36D8A" w:rsidRDefault="00AD21FE">
      <w:pPr>
        <w:pStyle w:val="Zkladntext"/>
        <w:tabs>
          <w:tab w:val="left" w:pos="3239"/>
        </w:tabs>
        <w:spacing w:before="76"/>
        <w:ind w:left="118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  <w:t>Tomíčkova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</w:t>
      </w:r>
    </w:p>
    <w:p w14:paraId="2E7A648B" w14:textId="77777777" w:rsidR="00C36D8A" w:rsidRDefault="00AD21FE">
      <w:pPr>
        <w:pStyle w:val="Zkladntext"/>
        <w:tabs>
          <w:tab w:val="right" w:pos="4218"/>
        </w:tabs>
        <w:spacing w:before="76"/>
        <w:ind w:left="118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64949681</w:t>
      </w:r>
    </w:p>
    <w:p w14:paraId="28700389" w14:textId="77777777" w:rsidR="00C36D8A" w:rsidRDefault="00AD21FE">
      <w:pPr>
        <w:pStyle w:val="Zkladntext"/>
        <w:tabs>
          <w:tab w:val="left" w:pos="3239"/>
        </w:tabs>
        <w:spacing w:before="76"/>
        <w:ind w:left="118"/>
      </w:pPr>
      <w:r>
        <w:rPr>
          <w:color w:val="696969"/>
        </w:rPr>
        <w:t>DIČ:</w:t>
      </w:r>
      <w:r>
        <w:rPr>
          <w:color w:val="696969"/>
        </w:rPr>
        <w:tab/>
        <w:t>CZ64949681</w:t>
      </w:r>
    </w:p>
    <w:p w14:paraId="6C446CD8" w14:textId="1216A0F0" w:rsidR="00C36D8A" w:rsidRDefault="00AD21FE">
      <w:pPr>
        <w:pStyle w:val="Zkladntext"/>
        <w:tabs>
          <w:tab w:val="left" w:pos="3239"/>
        </w:tabs>
        <w:spacing w:before="76"/>
        <w:ind w:left="118"/>
      </w:pPr>
      <w:r>
        <w:rPr>
          <w:color w:val="696969"/>
        </w:rPr>
        <w:t>zastoupen:</w:t>
      </w:r>
      <w:r>
        <w:rPr>
          <w:color w:val="696969"/>
        </w:rPr>
        <w:tab/>
        <w:t>xxx</w:t>
      </w:r>
    </w:p>
    <w:p w14:paraId="4BD77A99" w14:textId="21354D20" w:rsidR="00C36D8A" w:rsidRDefault="00AD21FE" w:rsidP="00AD21FE">
      <w:pPr>
        <w:pStyle w:val="Zkladntext"/>
        <w:tabs>
          <w:tab w:val="left" w:pos="3239"/>
        </w:tabs>
        <w:spacing w:before="75" w:line="312" w:lineRule="auto"/>
        <w:ind w:left="118" w:right="1192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</w:r>
      <w:r>
        <w:rPr>
          <w:color w:val="696969"/>
        </w:rPr>
        <w:t>vedeném Městským soudem v Praze, oddíl B, vložka 3787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  <w:t>xxx</w:t>
      </w:r>
    </w:p>
    <w:p w14:paraId="248726AF" w14:textId="77777777" w:rsidR="00C36D8A" w:rsidRDefault="00C36D8A">
      <w:pPr>
        <w:pStyle w:val="Zkladntext"/>
        <w:spacing w:before="10"/>
        <w:ind w:left="0"/>
        <w:rPr>
          <w:sz w:val="8"/>
        </w:rPr>
      </w:pPr>
    </w:p>
    <w:p w14:paraId="6FE3DF03" w14:textId="77777777" w:rsidR="00C36D8A" w:rsidRDefault="00AD21FE">
      <w:pPr>
        <w:spacing w:before="94"/>
        <w:ind w:left="118"/>
        <w:jc w:val="both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13EF7552" w14:textId="77777777" w:rsidR="00C36D8A" w:rsidRDefault="00C36D8A">
      <w:pPr>
        <w:pStyle w:val="Zkladntext"/>
        <w:spacing w:before="3"/>
        <w:ind w:left="0"/>
        <w:rPr>
          <w:sz w:val="35"/>
        </w:rPr>
      </w:pPr>
    </w:p>
    <w:p w14:paraId="64748EBF" w14:textId="77777777" w:rsidR="00C36D8A" w:rsidRDefault="00AD21FE">
      <w:pPr>
        <w:pStyle w:val="Zkladntext"/>
        <w:spacing w:line="312" w:lineRule="auto"/>
        <w:ind w:left="118" w:right="931"/>
        <w:jc w:val="both"/>
      </w:pPr>
      <w:r>
        <w:rPr>
          <w:color w:val="696969"/>
        </w:rPr>
        <w:t>(Objednatel a Poskytovatel budou v této smlouvě o poskytnutí služeb označováni jednotlivě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strana</w:t>
      </w:r>
      <w:r>
        <w:rPr>
          <w:color w:val="696969"/>
        </w:rPr>
        <w:t>“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Smluvní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strany</w:t>
      </w:r>
      <w:r>
        <w:rPr>
          <w:color w:val="696969"/>
        </w:rPr>
        <w:t>“)</w:t>
      </w:r>
    </w:p>
    <w:p w14:paraId="66952BEC" w14:textId="77777777" w:rsidR="00C36D8A" w:rsidRDefault="00C36D8A">
      <w:pPr>
        <w:pStyle w:val="Zkladntext"/>
        <w:spacing w:before="6"/>
        <w:ind w:left="0"/>
        <w:rPr>
          <w:sz w:val="28"/>
        </w:rPr>
      </w:pPr>
    </w:p>
    <w:p w14:paraId="03C2E437" w14:textId="77777777" w:rsidR="00C36D8A" w:rsidRDefault="00AD21FE">
      <w:pPr>
        <w:pStyle w:val="Zkladntext"/>
        <w:spacing w:before="1" w:line="312" w:lineRule="auto"/>
        <w:ind w:left="118" w:right="926"/>
        <w:jc w:val="both"/>
      </w:pPr>
      <w:r>
        <w:rPr>
          <w:color w:val="696969"/>
        </w:rPr>
        <w:t>uzavírají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1746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platném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Občanský</w:t>
      </w:r>
      <w:r>
        <w:rPr>
          <w:b/>
          <w:color w:val="696969"/>
          <w:spacing w:val="83"/>
        </w:rPr>
        <w:t xml:space="preserve"> </w:t>
      </w:r>
      <w:r>
        <w:rPr>
          <w:b/>
          <w:color w:val="696969"/>
        </w:rPr>
        <w:t>zákoník</w:t>
      </w:r>
      <w:r>
        <w:rPr>
          <w:color w:val="696969"/>
        </w:rPr>
        <w:t>“)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8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8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ustanoveními</w:t>
      </w:r>
      <w:r>
        <w:rPr>
          <w:color w:val="696969"/>
          <w:spacing w:val="8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č. 134/2016 Sb., o zadávání veřejných zakázek (dále jen „</w:t>
      </w:r>
      <w:r>
        <w:rPr>
          <w:b/>
          <w:color w:val="696969"/>
        </w:rPr>
        <w:t>ZZVZ</w:t>
      </w:r>
      <w:r>
        <w:rPr>
          <w:color w:val="696969"/>
        </w:rPr>
        <w:t>“), tuto Smlouvu o 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mezinárodního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okruhu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 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Smlouva</w:t>
      </w:r>
      <w:r>
        <w:rPr>
          <w:color w:val="696969"/>
        </w:rPr>
        <w:t>“).</w:t>
      </w:r>
    </w:p>
    <w:p w14:paraId="66B9BF89" w14:textId="77777777" w:rsidR="00C36D8A" w:rsidRDefault="00C36D8A">
      <w:pPr>
        <w:spacing w:line="312" w:lineRule="auto"/>
        <w:jc w:val="both"/>
        <w:sectPr w:rsidR="00C36D8A">
          <w:headerReference w:type="default" r:id="rId7"/>
          <w:footerReference w:type="default" r:id="rId8"/>
          <w:type w:val="continuous"/>
          <w:pgSz w:w="11910" w:h="16840"/>
          <w:pgMar w:top="1660" w:right="460" w:bottom="1860" w:left="1300" w:header="680" w:footer="1665" w:gutter="0"/>
          <w:pgNumType w:start="1"/>
          <w:cols w:space="708"/>
        </w:sectPr>
      </w:pPr>
    </w:p>
    <w:p w14:paraId="7EF5D564" w14:textId="77777777" w:rsidR="00C36D8A" w:rsidRDefault="00AD21FE">
      <w:pPr>
        <w:pStyle w:val="Nadpis2"/>
        <w:numPr>
          <w:ilvl w:val="0"/>
          <w:numId w:val="8"/>
        </w:numPr>
        <w:tabs>
          <w:tab w:val="left" w:pos="3597"/>
        </w:tabs>
        <w:spacing w:before="143"/>
        <w:jc w:val="left"/>
      </w:pPr>
      <w:r>
        <w:rPr>
          <w:color w:val="696969"/>
        </w:rPr>
        <w:lastRenderedPageBreak/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</w:p>
    <w:p w14:paraId="38084960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30F3BF05" w14:textId="77777777" w:rsidR="00C36D8A" w:rsidRDefault="00AD21FE">
      <w:pPr>
        <w:pStyle w:val="Odstavecseseznamem"/>
        <w:numPr>
          <w:ilvl w:val="1"/>
          <w:numId w:val="7"/>
        </w:numPr>
        <w:tabs>
          <w:tab w:val="left" w:pos="827"/>
        </w:tabs>
        <w:spacing w:line="312" w:lineRule="auto"/>
        <w:ind w:right="942"/>
        <w:jc w:val="both"/>
      </w:pPr>
      <w:r>
        <w:rPr>
          <w:color w:val="696969"/>
        </w:rPr>
        <w:t>Předmětem plnění Smlouvy je závazek Poskytovatele poskytnout Objednateli službu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mezinárodního okruhu v souladu se specifikací uvedenou v Příloze č. 1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Plnění</w:t>
      </w:r>
      <w:r>
        <w:rPr>
          <w:color w:val="696969"/>
        </w:rPr>
        <w:t>“).</w:t>
      </w:r>
    </w:p>
    <w:p w14:paraId="11F3DFD0" w14:textId="77777777" w:rsidR="00C36D8A" w:rsidRDefault="00AD21FE">
      <w:pPr>
        <w:pStyle w:val="Odstavecseseznamem"/>
        <w:numPr>
          <w:ilvl w:val="1"/>
          <w:numId w:val="7"/>
        </w:numPr>
        <w:tabs>
          <w:tab w:val="left" w:pos="827"/>
        </w:tabs>
        <w:spacing w:line="312" w:lineRule="auto"/>
        <w:ind w:right="954"/>
        <w:jc w:val="both"/>
      </w:pPr>
      <w:r>
        <w:rPr>
          <w:color w:val="696969"/>
        </w:rPr>
        <w:t>Poskytovatel se zavazuje po celou dobu účinnosti této Smlouvy zabezpečit funkčnost,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servis, odstraňování závad a pravidelnou údržbu poskytovaného Plnění. Cena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tohoto článku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zahrnuta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Smlouvy.</w:t>
      </w:r>
    </w:p>
    <w:p w14:paraId="53DDDC7E" w14:textId="77777777" w:rsidR="00C36D8A" w:rsidRDefault="00AD21FE">
      <w:pPr>
        <w:pStyle w:val="Odstavecseseznamem"/>
        <w:numPr>
          <w:ilvl w:val="1"/>
          <w:numId w:val="7"/>
        </w:numPr>
        <w:tabs>
          <w:tab w:val="left" w:pos="827"/>
        </w:tabs>
        <w:spacing w:line="312" w:lineRule="auto"/>
        <w:ind w:right="942"/>
        <w:jc w:val="both"/>
      </w:pPr>
      <w:r>
        <w:rPr>
          <w:color w:val="696969"/>
        </w:rPr>
        <w:t>Po uzavření S</w:t>
      </w:r>
      <w:r>
        <w:rPr>
          <w:color w:val="696969"/>
        </w:rPr>
        <w:t>mlouvy sdělí Objednatel Poskytovateli tzv. číslo Evidenční objednávky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(EOBJ), která má pouze evidenční charakter pro Objednatele a nemá žádný vliv na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plnění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Smlouvy.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Číslo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EOBJ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Poskytovatel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uvádět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daňových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dokladech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(viz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4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4.3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Smlouvy).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Neuvedení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čísla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faktuře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důvodem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neproplacení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vrácení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4 odst.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4.5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0160B4E1" w14:textId="77777777" w:rsidR="00C36D8A" w:rsidRDefault="00AD21FE">
      <w:pPr>
        <w:pStyle w:val="Odstavecseseznamem"/>
        <w:numPr>
          <w:ilvl w:val="1"/>
          <w:numId w:val="7"/>
        </w:numPr>
        <w:tabs>
          <w:tab w:val="left" w:pos="827"/>
        </w:tabs>
        <w:ind w:hanging="709"/>
        <w:jc w:val="both"/>
      </w:pPr>
      <w:r>
        <w:rPr>
          <w:color w:val="696969"/>
        </w:rPr>
        <w:t>Účelem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zajištění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datových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lokalitami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B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(specifikované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odst.</w:t>
      </w:r>
    </w:p>
    <w:p w14:paraId="7607CCD0" w14:textId="77777777" w:rsidR="00C36D8A" w:rsidRDefault="00AD21FE">
      <w:pPr>
        <w:pStyle w:val="Zkladntext"/>
        <w:spacing w:before="78"/>
        <w:jc w:val="both"/>
      </w:pPr>
      <w:r>
        <w:rPr>
          <w:color w:val="696969"/>
        </w:rPr>
        <w:t>2.1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mezinárodního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okruhu.</w:t>
      </w:r>
    </w:p>
    <w:p w14:paraId="244946CB" w14:textId="77777777" w:rsidR="00C36D8A" w:rsidRDefault="00C36D8A">
      <w:pPr>
        <w:pStyle w:val="Zkladntext"/>
        <w:spacing w:before="2"/>
        <w:ind w:left="0"/>
        <w:rPr>
          <w:sz w:val="35"/>
        </w:rPr>
      </w:pPr>
    </w:p>
    <w:p w14:paraId="2A2DA919" w14:textId="77777777" w:rsidR="00C36D8A" w:rsidRDefault="00AD21FE">
      <w:pPr>
        <w:pStyle w:val="Nadpis2"/>
        <w:numPr>
          <w:ilvl w:val="0"/>
          <w:numId w:val="8"/>
        </w:numPr>
        <w:tabs>
          <w:tab w:val="left" w:pos="3189"/>
        </w:tabs>
        <w:spacing w:before="1"/>
        <w:ind w:left="3189"/>
        <w:jc w:val="left"/>
      </w:pPr>
      <w:r>
        <w:rPr>
          <w:color w:val="696969"/>
        </w:rPr>
        <w:t>Místo,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termín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34BCE545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4DB462F4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ind w:hanging="709"/>
        <w:jc w:val="both"/>
      </w:pPr>
      <w:r>
        <w:rPr>
          <w:color w:val="696969"/>
        </w:rPr>
        <w:t>Místa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plnění:</w:t>
      </w:r>
    </w:p>
    <w:p w14:paraId="1C451125" w14:textId="502FE4EB" w:rsidR="00C36D8A" w:rsidRDefault="00AD21FE">
      <w:pPr>
        <w:pStyle w:val="Odstavecseseznamem"/>
        <w:numPr>
          <w:ilvl w:val="2"/>
          <w:numId w:val="8"/>
        </w:numPr>
        <w:tabs>
          <w:tab w:val="left" w:pos="1187"/>
        </w:tabs>
        <w:spacing w:before="76"/>
        <w:ind w:hanging="361"/>
        <w:jc w:val="both"/>
      </w:pPr>
      <w:r>
        <w:rPr>
          <w:color w:val="696969"/>
        </w:rPr>
        <w:t>Česká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republika,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Plzeň,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xxx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(místo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A) –</w:t>
      </w:r>
    </w:p>
    <w:p w14:paraId="20AF7E80" w14:textId="0DC03889" w:rsidR="00C36D8A" w:rsidRDefault="00AD21FE">
      <w:pPr>
        <w:pStyle w:val="Odstavecseseznamem"/>
        <w:numPr>
          <w:ilvl w:val="2"/>
          <w:numId w:val="8"/>
        </w:numPr>
        <w:tabs>
          <w:tab w:val="left" w:pos="1187"/>
        </w:tabs>
        <w:spacing w:before="76"/>
        <w:ind w:hanging="361"/>
        <w:jc w:val="both"/>
      </w:pPr>
      <w:r>
        <w:rPr>
          <w:color w:val="696969"/>
        </w:rPr>
        <w:t>Spolková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republika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Německo,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Schwandorf,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xxx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B).</w:t>
      </w:r>
    </w:p>
    <w:p w14:paraId="0794C7F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76"/>
        <w:ind w:hanging="709"/>
        <w:jc w:val="both"/>
      </w:pPr>
      <w:r>
        <w:rPr>
          <w:color w:val="696969"/>
        </w:rPr>
        <w:t>Termín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plnění:</w:t>
      </w:r>
    </w:p>
    <w:p w14:paraId="71C85C44" w14:textId="77777777" w:rsidR="00C36D8A" w:rsidRDefault="00AD21FE">
      <w:pPr>
        <w:pStyle w:val="Zkladntext"/>
        <w:spacing w:before="76"/>
        <w:jc w:val="both"/>
      </w:pP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přenechat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 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1.3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2022.</w:t>
      </w:r>
    </w:p>
    <w:p w14:paraId="2E88A17A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75" w:line="312" w:lineRule="auto"/>
        <w:ind w:right="949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odsouhlasení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plánovaném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výpadku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 xml:space="preserve">Plnění prokazatelně na odpovědné pracoviště Objednatele - </w:t>
      </w:r>
      <w:hyperlink r:id="rId9">
        <w:r>
          <w:rPr>
            <w:color w:val="696969"/>
          </w:rPr>
          <w:t>dohled@mvcr.cz</w:t>
        </w:r>
      </w:hyperlink>
      <w:r>
        <w:rPr>
          <w:color w:val="696969"/>
        </w:rPr>
        <w:t xml:space="preserve"> a 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plánovaným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výpadkem.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Doba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plánovaného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výpadku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nezapočítává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dostupnosti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Plnění.</w:t>
      </w:r>
    </w:p>
    <w:p w14:paraId="4AA79A10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1"/>
        <w:jc w:val="both"/>
      </w:pPr>
      <w:r>
        <w:rPr>
          <w:color w:val="696969"/>
        </w:rPr>
        <w:t>Poskyt</w:t>
      </w:r>
      <w:r>
        <w:rPr>
          <w:color w:val="696969"/>
        </w:rPr>
        <w:t>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akceptuje,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Systémů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dalších,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tzv.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kritickou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infrastrukturou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(dále jen „KII“) dle ZoKB, a současně se zavazuje k zavedení a dodržování veškerých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souvisejících bezpečnostních opatření požadovaných ZoKB a vyhláškou č. 82/2018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incidentech,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reaktivních opat</w:t>
      </w:r>
      <w:r>
        <w:rPr>
          <w:color w:val="696969"/>
        </w:rPr>
        <w:t>řeních, náležitostech podání v oblasti kybernetické bezpečnosti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likvidaci dat (dále jen „VyKB“), a to minimálně po dobu poskytování Služeb dle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1ACE425D" w14:textId="77777777" w:rsidR="00C36D8A" w:rsidRDefault="00C36D8A">
      <w:pPr>
        <w:spacing w:line="312" w:lineRule="auto"/>
        <w:jc w:val="both"/>
        <w:sectPr w:rsidR="00C36D8A">
          <w:pgSz w:w="11910" w:h="16840"/>
          <w:pgMar w:top="1660" w:right="460" w:bottom="1860" w:left="1300" w:header="680" w:footer="1665" w:gutter="0"/>
          <w:cols w:space="708"/>
        </w:sectPr>
      </w:pPr>
    </w:p>
    <w:p w14:paraId="75D4A87F" w14:textId="77777777" w:rsidR="00C36D8A" w:rsidRDefault="00AD21FE">
      <w:pPr>
        <w:pStyle w:val="Nadpis2"/>
        <w:numPr>
          <w:ilvl w:val="0"/>
          <w:numId w:val="8"/>
        </w:numPr>
        <w:tabs>
          <w:tab w:val="left" w:pos="3715"/>
        </w:tabs>
        <w:spacing w:before="143"/>
        <w:ind w:left="3714" w:hanging="361"/>
        <w:jc w:val="left"/>
      </w:pPr>
      <w:r>
        <w:rPr>
          <w:color w:val="696969"/>
        </w:rPr>
        <w:lastRenderedPageBreak/>
        <w:t>Cena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</w:t>
      </w:r>
    </w:p>
    <w:p w14:paraId="7A51119C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131D891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18"/>
        </w:tabs>
        <w:spacing w:line="312" w:lineRule="auto"/>
        <w:ind w:left="817" w:right="951" w:hanging="658"/>
        <w:jc w:val="both"/>
      </w:pPr>
      <w:r>
        <w:rPr>
          <w:color w:val="696969"/>
        </w:rPr>
        <w:t>Celková cena za poskytnuté Plnění dle této Smlouvy činí 1</w:t>
      </w:r>
      <w:r>
        <w:rPr>
          <w:color w:val="696969"/>
        </w:rPr>
        <w:t xml:space="preserve"> 055 520,- Kč bez DPH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(slovy: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jeden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milion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padesát pět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tisíc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pět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dvacet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korun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bez DPH).</w:t>
      </w:r>
    </w:p>
    <w:p w14:paraId="6F20A46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18"/>
        </w:tabs>
        <w:spacing w:line="312" w:lineRule="auto"/>
        <w:ind w:left="817" w:right="950" w:hanging="658"/>
        <w:jc w:val="both"/>
      </w:pPr>
      <w:r>
        <w:rPr>
          <w:color w:val="696969"/>
        </w:rPr>
        <w:t>Cena za kalendářní měsíc činí 21 990,- Kč bez DPH (slovy: dvacet jedna tisíc devět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set devadesát korun českých bez DPH), ke které bude připočítána dle příslušných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DPH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Instalační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poplatek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zř</w:t>
      </w:r>
      <w:r>
        <w:rPr>
          <w:color w:val="696969"/>
        </w:rPr>
        <w:t>ízení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mezinárodního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okruhu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nebude Poskytovatelem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účtován.</w:t>
      </w:r>
    </w:p>
    <w:p w14:paraId="524FB89E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1"/>
        <w:jc w:val="both"/>
      </w:pP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prohlašuje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ujišťuje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sobě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zahrnuje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spojené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Sjednaná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 cenou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konečnou,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nejvýše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přípustnou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nemůže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změněna.</w:t>
      </w:r>
    </w:p>
    <w:p w14:paraId="576A5E0A" w14:textId="77777777" w:rsidR="00C36D8A" w:rsidRDefault="00AD21FE">
      <w:pPr>
        <w:pStyle w:val="Nadpis2"/>
        <w:numPr>
          <w:ilvl w:val="0"/>
          <w:numId w:val="8"/>
        </w:numPr>
        <w:tabs>
          <w:tab w:val="left" w:pos="3281"/>
        </w:tabs>
        <w:ind w:left="3280" w:hanging="361"/>
        <w:jc w:val="left"/>
      </w:pPr>
      <w:r>
        <w:rPr>
          <w:color w:val="696969"/>
        </w:rPr>
        <w:t>Platební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fakturace</w:t>
      </w:r>
    </w:p>
    <w:p w14:paraId="26A67AE7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5BC5BE84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1" w:line="312" w:lineRule="auto"/>
        <w:ind w:right="951"/>
        <w:jc w:val="both"/>
      </w:pPr>
      <w:r>
        <w:rPr>
          <w:color w:val="696969"/>
        </w:rPr>
        <w:t>Cena dle čl. 3. odst. 3.2 Smlouvy bude hrazena měsíčně vždy za uplynulý kalendářní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daňových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dokladů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(faktur)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vystavených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desátého (10.) dne následujícího měsíce, první faktura bude vystavena nejdříve 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podpisu </w:t>
      </w:r>
      <w:r>
        <w:rPr>
          <w:color w:val="696969"/>
        </w:rPr>
        <w:t>Protokolu o předání a převzetí Plnění oprávněnými zástupci obou 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stran. Poslední den kalendářního měsíce, ve kterém bylo Plnění poskytnuto, je dnem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plnění.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vyžádání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vystavit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fakturu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měsíc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prosinec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příslušného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kalendářního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roku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současně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fakturou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měsíc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listopad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příslušného kalendářního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roku.</w:t>
      </w:r>
    </w:p>
    <w:p w14:paraId="4C2ABC8C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2" w:line="312" w:lineRule="auto"/>
        <w:ind w:right="951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zašle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(3)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způsobů:</w:t>
      </w:r>
    </w:p>
    <w:p w14:paraId="1E902499" w14:textId="77777777" w:rsidR="00C36D8A" w:rsidRDefault="00AD21FE">
      <w:pPr>
        <w:pStyle w:val="Odstavecseseznamem"/>
        <w:numPr>
          <w:ilvl w:val="0"/>
          <w:numId w:val="6"/>
        </w:numPr>
        <w:tabs>
          <w:tab w:val="left" w:pos="1198"/>
          <w:tab w:val="left" w:pos="1199"/>
        </w:tabs>
        <w:spacing w:line="253" w:lineRule="exact"/>
        <w:ind w:hanging="361"/>
        <w:jc w:val="left"/>
      </w:pPr>
      <w:r>
        <w:rPr>
          <w:color w:val="696969"/>
        </w:rPr>
        <w:t>buď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adresu:</w:t>
      </w:r>
    </w:p>
    <w:p w14:paraId="1AD8BDFA" w14:textId="7A89D717" w:rsidR="00C36D8A" w:rsidRDefault="00AD21FE">
      <w:pPr>
        <w:pStyle w:val="Zkladntext"/>
        <w:spacing w:before="76"/>
      </w:pPr>
      <w:r>
        <w:t>xxx</w:t>
      </w:r>
    </w:p>
    <w:p w14:paraId="07FCE2BC" w14:textId="77777777" w:rsidR="00C36D8A" w:rsidRDefault="00AD21FE">
      <w:pPr>
        <w:pStyle w:val="Odstavecseseznamem"/>
        <w:numPr>
          <w:ilvl w:val="0"/>
          <w:numId w:val="6"/>
        </w:numPr>
        <w:tabs>
          <w:tab w:val="left" w:pos="1198"/>
          <w:tab w:val="left" w:pos="1199"/>
        </w:tabs>
        <w:spacing w:before="76"/>
        <w:ind w:hanging="361"/>
        <w:jc w:val="left"/>
      </w:pP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doporučeným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adresu:</w:t>
      </w:r>
    </w:p>
    <w:p w14:paraId="0B9301A5" w14:textId="77777777" w:rsidR="00C36D8A" w:rsidRDefault="00AD21FE">
      <w:pPr>
        <w:pStyle w:val="Zkladntext"/>
        <w:spacing w:before="75" w:line="312" w:lineRule="auto"/>
        <w:ind w:right="2920"/>
      </w:pPr>
      <w:r>
        <w:rPr>
          <w:color w:val="696969"/>
        </w:rPr>
        <w:t>Národní agentura pro komunikační a informační technologie, s. p.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Kodaňská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1441/</w:t>
      </w:r>
      <w:r>
        <w:rPr>
          <w:color w:val="696969"/>
        </w:rPr>
        <w:t>46,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Vršovice, 101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Praha10</w:t>
      </w:r>
    </w:p>
    <w:p w14:paraId="21B2C50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1" w:line="312" w:lineRule="auto"/>
        <w:ind w:right="952"/>
        <w:jc w:val="both"/>
      </w:pPr>
      <w:r>
        <w:rPr>
          <w:color w:val="696969"/>
        </w:rPr>
        <w:t>Daňový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náležitosti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29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hodnoty, ve znění pozdějších předpisů, o dani z přidané hodnoty, zákona č. 563/1991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účetnictví,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údaje:</w:t>
      </w:r>
    </w:p>
    <w:p w14:paraId="623D45DA" w14:textId="77777777" w:rsidR="00C36D8A" w:rsidRDefault="00AD21FE">
      <w:pPr>
        <w:pStyle w:val="Odstavecseseznamem"/>
        <w:numPr>
          <w:ilvl w:val="0"/>
          <w:numId w:val="5"/>
        </w:numPr>
        <w:tabs>
          <w:tab w:val="left" w:pos="1113"/>
        </w:tabs>
        <w:spacing w:line="269" w:lineRule="exact"/>
        <w:ind w:hanging="287"/>
        <w:jc w:val="left"/>
      </w:pPr>
      <w:r>
        <w:rPr>
          <w:color w:val="696969"/>
        </w:rPr>
        <w:t>číslo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Smlouvy;</w:t>
      </w:r>
    </w:p>
    <w:p w14:paraId="63ADB1C2" w14:textId="77777777" w:rsidR="00C36D8A" w:rsidRDefault="00AD21FE">
      <w:pPr>
        <w:pStyle w:val="Odstavecseseznamem"/>
        <w:numPr>
          <w:ilvl w:val="0"/>
          <w:numId w:val="5"/>
        </w:numPr>
        <w:tabs>
          <w:tab w:val="left" w:pos="1113"/>
        </w:tabs>
        <w:spacing w:before="74"/>
        <w:ind w:hanging="287"/>
        <w:jc w:val="left"/>
      </w:pPr>
      <w:r>
        <w:rPr>
          <w:color w:val="696969"/>
        </w:rPr>
        <w:t>číslo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(EOBJ);</w:t>
      </w:r>
    </w:p>
    <w:p w14:paraId="19893918" w14:textId="77777777" w:rsidR="00C36D8A" w:rsidRDefault="00AD21FE">
      <w:pPr>
        <w:pStyle w:val="Odstavecseseznamem"/>
        <w:numPr>
          <w:ilvl w:val="0"/>
          <w:numId w:val="5"/>
        </w:numPr>
        <w:tabs>
          <w:tab w:val="left" w:pos="1113"/>
        </w:tabs>
        <w:spacing w:before="73"/>
        <w:ind w:hanging="287"/>
        <w:jc w:val="left"/>
      </w:pP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Smlouvou;</w:t>
      </w:r>
    </w:p>
    <w:p w14:paraId="40600A7C" w14:textId="77777777" w:rsidR="00C36D8A" w:rsidRDefault="00AD21FE">
      <w:pPr>
        <w:pStyle w:val="Odstavecseseznamem"/>
        <w:numPr>
          <w:ilvl w:val="0"/>
          <w:numId w:val="5"/>
        </w:numPr>
        <w:tabs>
          <w:tab w:val="left" w:pos="1113"/>
        </w:tabs>
        <w:spacing w:before="76"/>
        <w:ind w:hanging="287"/>
        <w:jc w:val="left"/>
      </w:pPr>
      <w:r>
        <w:rPr>
          <w:color w:val="696969"/>
        </w:rPr>
        <w:t>popis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jednotkovou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celkovou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cenu.</w:t>
      </w:r>
    </w:p>
    <w:p w14:paraId="3F7F1CCD" w14:textId="77777777" w:rsidR="00C36D8A" w:rsidRDefault="00AD21FE">
      <w:pPr>
        <w:spacing w:before="77"/>
        <w:ind w:left="826"/>
        <w:rPr>
          <w:rFonts w:ascii="Symbol" w:hAnsi="Symbol"/>
        </w:rPr>
      </w:pPr>
      <w:r>
        <w:rPr>
          <w:rFonts w:ascii="Symbol" w:hAnsi="Symbol"/>
          <w:color w:val="00AFEF"/>
        </w:rPr>
        <w:t></w:t>
      </w:r>
    </w:p>
    <w:p w14:paraId="0A80B194" w14:textId="77777777" w:rsidR="00C36D8A" w:rsidRDefault="00C36D8A">
      <w:pPr>
        <w:rPr>
          <w:rFonts w:ascii="Symbol" w:hAnsi="Symbol"/>
        </w:rPr>
        <w:sectPr w:rsidR="00C36D8A">
          <w:pgSz w:w="11910" w:h="16840"/>
          <w:pgMar w:top="1660" w:right="460" w:bottom="1860" w:left="1300" w:header="680" w:footer="1665" w:gutter="0"/>
          <w:cols w:space="708"/>
        </w:sectPr>
      </w:pPr>
    </w:p>
    <w:p w14:paraId="06292AB9" w14:textId="77777777" w:rsidR="00C36D8A" w:rsidRDefault="00AD21FE">
      <w:pPr>
        <w:pStyle w:val="Zkladntext"/>
        <w:spacing w:before="143" w:line="312" w:lineRule="auto"/>
        <w:ind w:right="954"/>
        <w:jc w:val="both"/>
      </w:pPr>
      <w:r>
        <w:rPr>
          <w:color w:val="696969"/>
        </w:rPr>
        <w:lastRenderedPageBreak/>
        <w:t>Nedílnou součástí prvního daňového dokladu bude Protokol o předání a 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oprávněnými zástupci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</w:t>
      </w:r>
    </w:p>
    <w:p w14:paraId="7458B84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8"/>
        <w:jc w:val="both"/>
      </w:pPr>
      <w:r>
        <w:rPr>
          <w:color w:val="696969"/>
        </w:rPr>
        <w:t>Splatnost faktur vystavených Poskytovatelem je třicet (30) kalendářních dní ode dne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Objednateli.</w:t>
      </w:r>
    </w:p>
    <w:p w14:paraId="0AA230B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1"/>
        <w:jc w:val="both"/>
      </w:pPr>
      <w:r>
        <w:rPr>
          <w:color w:val="696969"/>
        </w:rPr>
        <w:t>V případě, že daňový doklad nebude obsahovat některou náležitost nebo povinné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nesprávné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vystaven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 soula</w:t>
      </w:r>
      <w:r>
        <w:rPr>
          <w:color w:val="696969"/>
        </w:rPr>
        <w:t>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Smlouvou,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zaslat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jej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lhůtě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zpět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doplnění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Poskytovateli, aniž se dostane do prodlení se splatností. Nová lhůta splatnosti v délce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třiceti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znovu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doplněného/opraveného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daňového dokladu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Objednateli.</w:t>
      </w:r>
    </w:p>
    <w:p w14:paraId="0B32D96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7"/>
        <w:jc w:val="both"/>
      </w:pPr>
      <w:r>
        <w:rPr>
          <w:color w:val="696969"/>
        </w:rPr>
        <w:t>Faktura se považuje za uhrazenou dnem odepsání pří</w:t>
      </w:r>
      <w:r>
        <w:rPr>
          <w:color w:val="696969"/>
        </w:rPr>
        <w:t>slušné finanční částky z účtu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prospěch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Poskytovatele.</w:t>
      </w:r>
    </w:p>
    <w:p w14:paraId="38CC36B7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3"/>
        <w:jc w:val="both"/>
      </w:pPr>
      <w:r>
        <w:rPr>
          <w:color w:val="696969"/>
        </w:rPr>
        <w:t>V případech,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faktura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přílohou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Poskytovatele.</w:t>
      </w:r>
    </w:p>
    <w:p w14:paraId="0D5BD79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2"/>
        <w:ind w:hanging="709"/>
        <w:jc w:val="both"/>
      </w:pPr>
      <w:r>
        <w:rPr>
          <w:color w:val="696969"/>
        </w:rPr>
        <w:t>Objednatel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neposkytuje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plnění.</w:t>
      </w:r>
    </w:p>
    <w:p w14:paraId="176A457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76" w:line="312" w:lineRule="auto"/>
        <w:ind w:right="940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dohodly,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pokud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bude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uskutečnění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správcem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zveřejněna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 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(Poskytovatel)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nespolehlivým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plátcem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106a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má-li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platba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zdanitelné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uskutečněné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Poskytovatelem v tuzemsku zcela nebo z části poukázána na bankovní účet vedený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 platebních služeb mimo tuzemsko, je příjemce zdanitelného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(Objednatel)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 část ceny odpovídající dani z přidané hodnoty zaplatit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přímo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bankovní účet správce daně ve smyslu § 109a Zákona o DPH. Na bankovní účet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 b</w:t>
      </w:r>
      <w:r>
        <w:rPr>
          <w:color w:val="696969"/>
        </w:rPr>
        <w:t>ude v tomto případě uhrazena část ceny odpovídající výši základu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daně z přidané hodnoty. Úhrada ceny plnění (základu daně) provedená Objednatelem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ustanovením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poskytnutého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62F709D8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39"/>
        <w:jc w:val="both"/>
      </w:pPr>
      <w:r>
        <w:rPr>
          <w:color w:val="696969"/>
        </w:rPr>
        <w:t>Bankovní účet uvedený na daňovém dokladu, na který bude ze strany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 úhrada ceny za poskytnuté zdanitelné plnění, musí být 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zveřejněn způsobem umožňujícím dálkový přístup ve smyslu § 96 Zákona o DPH.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</w:t>
      </w:r>
      <w:r>
        <w:rPr>
          <w:color w:val="696969"/>
        </w:rPr>
        <w:t>í strany se výslovně dohodly, že pokud číslo bankovního účtu Poskytovatele,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 který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 plnění dle příslušného daňového dokladu, nebude zveřejněno způsobem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umožňujícím dálkový přístu</w:t>
      </w:r>
      <w:r>
        <w:rPr>
          <w:color w:val="696969"/>
        </w:rPr>
        <w:t>p ve smyslu § 96 Zákona o DPH a cena za poskytnuté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zdanitelné plnění dle příslušného daňového dokladu přesahuje limit uvedený v § 109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 2 písm. c) Zákona o DPH, je Objednatel oprávněn zaslat daňový doklad zpět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 k opravě. V takovém případě se doba splatnosti zastavuje a nová doba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splatnosti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uvedením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sprá</w:t>
      </w:r>
      <w:r>
        <w:rPr>
          <w:color w:val="696969"/>
        </w:rPr>
        <w:t>vného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účtu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tj.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účtu</w:t>
      </w:r>
    </w:p>
    <w:p w14:paraId="3A417EBB" w14:textId="77777777" w:rsidR="00C36D8A" w:rsidRDefault="00AD21FE">
      <w:pPr>
        <w:pStyle w:val="Zkladntext"/>
        <w:tabs>
          <w:tab w:val="left" w:pos="826"/>
          <w:tab w:val="left" w:pos="10035"/>
        </w:tabs>
        <w:ind w:left="115"/>
        <w:jc w:val="both"/>
      </w:pPr>
      <w:r>
        <w:rPr>
          <w:rFonts w:ascii="Times New Roman" w:hAnsi="Times New Roman"/>
          <w:color w:val="696969"/>
          <w:u w:val="single" w:color="00AFEF"/>
        </w:rPr>
        <w:t xml:space="preserve"> </w:t>
      </w:r>
      <w:r>
        <w:rPr>
          <w:rFonts w:ascii="Times New Roman" w:hAnsi="Times New Roman"/>
          <w:color w:val="696969"/>
          <w:u w:val="single" w:color="00AFEF"/>
        </w:rPr>
        <w:tab/>
      </w:r>
      <w:r>
        <w:rPr>
          <w:color w:val="696969"/>
          <w:u w:val="single" w:color="00AFEF"/>
        </w:rPr>
        <w:t>zveřejněného</w:t>
      </w:r>
      <w:r>
        <w:rPr>
          <w:color w:val="696969"/>
          <w:spacing w:val="-4"/>
          <w:u w:val="single" w:color="00AFEF"/>
        </w:rPr>
        <w:t xml:space="preserve"> </w:t>
      </w:r>
      <w:r>
        <w:rPr>
          <w:color w:val="696969"/>
          <w:u w:val="single" w:color="00AFEF"/>
        </w:rPr>
        <w:t>správcem</w:t>
      </w:r>
      <w:r>
        <w:rPr>
          <w:color w:val="696969"/>
          <w:spacing w:val="-4"/>
          <w:u w:val="single" w:color="00AFEF"/>
        </w:rPr>
        <w:t xml:space="preserve"> </w:t>
      </w:r>
      <w:r>
        <w:rPr>
          <w:color w:val="696969"/>
          <w:u w:val="single" w:color="00AFEF"/>
        </w:rPr>
        <w:t>daně.</w:t>
      </w:r>
      <w:r>
        <w:rPr>
          <w:color w:val="696969"/>
          <w:u w:val="single" w:color="00AFEF"/>
        </w:rPr>
        <w:tab/>
      </w:r>
    </w:p>
    <w:p w14:paraId="7DA7AEE9" w14:textId="77777777" w:rsidR="00C36D8A" w:rsidRDefault="00C36D8A">
      <w:pPr>
        <w:jc w:val="both"/>
        <w:sectPr w:rsidR="00C36D8A">
          <w:headerReference w:type="default" r:id="rId10"/>
          <w:footerReference w:type="default" r:id="rId11"/>
          <w:pgSz w:w="11910" w:h="16840"/>
          <w:pgMar w:top="1660" w:right="460" w:bottom="1740" w:left="1300" w:header="680" w:footer="1551" w:gutter="0"/>
          <w:cols w:space="708"/>
        </w:sectPr>
      </w:pPr>
    </w:p>
    <w:p w14:paraId="24EE1ED3" w14:textId="77777777" w:rsidR="00C36D8A" w:rsidRDefault="00C36D8A">
      <w:pPr>
        <w:pStyle w:val="Zkladntext"/>
        <w:ind w:left="0"/>
        <w:rPr>
          <w:sz w:val="20"/>
        </w:rPr>
      </w:pPr>
    </w:p>
    <w:p w14:paraId="5E2159FF" w14:textId="77777777" w:rsidR="00C36D8A" w:rsidRDefault="00C36D8A">
      <w:pPr>
        <w:pStyle w:val="Zkladntext"/>
        <w:ind w:left="0"/>
        <w:rPr>
          <w:sz w:val="21"/>
        </w:rPr>
      </w:pPr>
    </w:p>
    <w:p w14:paraId="40866135" w14:textId="77777777" w:rsidR="00C36D8A" w:rsidRDefault="00AD21FE">
      <w:pPr>
        <w:pStyle w:val="Nadpis2"/>
        <w:numPr>
          <w:ilvl w:val="0"/>
          <w:numId w:val="8"/>
        </w:numPr>
        <w:tabs>
          <w:tab w:val="left" w:pos="3909"/>
        </w:tabs>
        <w:ind w:left="3909"/>
        <w:jc w:val="left"/>
      </w:pPr>
      <w:r>
        <w:rPr>
          <w:color w:val="696969"/>
        </w:rPr>
        <w:t>Odpovědné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osoby</w:t>
      </w:r>
    </w:p>
    <w:p w14:paraId="7E4BF25C" w14:textId="77777777" w:rsidR="00C36D8A" w:rsidRDefault="00C36D8A">
      <w:pPr>
        <w:pStyle w:val="Zkladntext"/>
        <w:spacing w:before="6"/>
        <w:ind w:left="0"/>
        <w:rPr>
          <w:b/>
          <w:sz w:val="27"/>
        </w:rPr>
      </w:pPr>
    </w:p>
    <w:p w14:paraId="429DB7E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5"/>
          <w:tab w:val="left" w:pos="686"/>
        </w:tabs>
        <w:spacing w:line="312" w:lineRule="auto"/>
        <w:ind w:left="685" w:right="952" w:hanging="567"/>
      </w:pPr>
      <w:r>
        <w:rPr>
          <w:color w:val="696969"/>
        </w:rPr>
        <w:t>Odpovědné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zastupují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technických,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týkajících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Smlouvy.</w:t>
      </w:r>
    </w:p>
    <w:p w14:paraId="37A4AB6D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723"/>
          <w:tab w:val="left" w:pos="724"/>
        </w:tabs>
        <w:ind w:left="723" w:hanging="606"/>
      </w:pPr>
      <w:r>
        <w:rPr>
          <w:color w:val="696969"/>
        </w:rPr>
        <w:t>Odpovědné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Objednatele:</w:t>
      </w:r>
    </w:p>
    <w:p w14:paraId="43514944" w14:textId="77777777" w:rsidR="00C36D8A" w:rsidRDefault="00C36D8A">
      <w:pPr>
        <w:pStyle w:val="Zkladntext"/>
        <w:spacing w:before="2"/>
        <w:ind w:left="0"/>
        <w:rPr>
          <w:sz w:val="35"/>
        </w:rPr>
      </w:pPr>
    </w:p>
    <w:p w14:paraId="08EA5BAE" w14:textId="3B64B8A8" w:rsidR="00C36D8A" w:rsidRDefault="00AD21FE" w:rsidP="00AD21FE">
      <w:pPr>
        <w:pStyle w:val="Odstavecseseznamem"/>
        <w:numPr>
          <w:ilvl w:val="2"/>
          <w:numId w:val="8"/>
        </w:numPr>
        <w:tabs>
          <w:tab w:val="left" w:pos="1252"/>
          <w:tab w:val="left" w:pos="4372"/>
        </w:tabs>
        <w:ind w:left="1251" w:hanging="356"/>
      </w:pP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technických</w:t>
      </w:r>
      <w:r>
        <w:rPr>
          <w:color w:val="696969"/>
        </w:rPr>
        <w:tab/>
        <w:t>xxx</w:t>
      </w:r>
    </w:p>
    <w:p w14:paraId="21CBCA26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252"/>
        </w:tabs>
        <w:spacing w:before="76"/>
        <w:ind w:left="1251" w:hanging="361"/>
      </w:pPr>
      <w:r>
        <w:rPr>
          <w:color w:val="696969"/>
        </w:rPr>
        <w:t>v</w:t>
      </w:r>
      <w:r>
        <w:rPr>
          <w:color w:val="696969"/>
        </w:rPr>
        <w:t>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předávacího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protokolu</w:t>
      </w:r>
    </w:p>
    <w:p w14:paraId="2241A8D0" w14:textId="40E9D6DC" w:rsidR="00C36D8A" w:rsidRDefault="00AD21FE" w:rsidP="00AD21FE">
      <w:pPr>
        <w:pStyle w:val="Zkladntext"/>
        <w:tabs>
          <w:tab w:val="left" w:pos="4367"/>
        </w:tabs>
        <w:spacing w:before="76" w:line="312" w:lineRule="auto"/>
        <w:ind w:left="4367" w:right="3565" w:hanging="1443"/>
      </w:pPr>
      <w:r>
        <w:rPr>
          <w:color w:val="696969"/>
        </w:rPr>
        <w:t>místo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</w:rPr>
        <w:tab/>
        <w:t>xxx</w:t>
      </w:r>
    </w:p>
    <w:p w14:paraId="504E4EA5" w14:textId="0120A265" w:rsidR="00C36D8A" w:rsidRDefault="00AD21FE" w:rsidP="00AD21FE">
      <w:pPr>
        <w:pStyle w:val="Zkladntext"/>
        <w:tabs>
          <w:tab w:val="left" w:pos="4367"/>
        </w:tabs>
        <w:spacing w:before="75" w:line="312" w:lineRule="auto"/>
        <w:ind w:left="4367" w:right="3565" w:hanging="1443"/>
      </w:pPr>
      <w:r>
        <w:rPr>
          <w:color w:val="696969"/>
        </w:rPr>
        <w:t>místo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</w:t>
      </w:r>
      <w:r>
        <w:rPr>
          <w:color w:val="696969"/>
        </w:rPr>
        <w:tab/>
        <w:t>xxx</w:t>
      </w:r>
    </w:p>
    <w:p w14:paraId="672BFEAF" w14:textId="77777777" w:rsidR="00C36D8A" w:rsidRDefault="00C36D8A">
      <w:pPr>
        <w:pStyle w:val="Zkladntext"/>
        <w:spacing w:before="2"/>
        <w:ind w:left="0"/>
        <w:rPr>
          <w:sz w:val="35"/>
        </w:rPr>
      </w:pPr>
    </w:p>
    <w:p w14:paraId="1DD66B40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70"/>
          <w:tab w:val="left" w:pos="671"/>
        </w:tabs>
        <w:spacing w:before="1"/>
        <w:ind w:left="670" w:hanging="553"/>
      </w:pPr>
      <w:r>
        <w:rPr>
          <w:color w:val="696969"/>
        </w:rPr>
        <w:t>Odpovědné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jednat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Poskytovatele:</w:t>
      </w:r>
    </w:p>
    <w:p w14:paraId="45DD2A66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187"/>
        </w:tabs>
        <w:spacing w:before="75"/>
        <w:ind w:hanging="361"/>
      </w:pP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technických</w:t>
      </w:r>
    </w:p>
    <w:p w14:paraId="36152E0F" w14:textId="326E94C4" w:rsidR="00C36D8A" w:rsidRDefault="00AD21FE">
      <w:pPr>
        <w:pStyle w:val="Zkladntext"/>
        <w:spacing w:before="76"/>
        <w:ind w:left="4372"/>
      </w:pPr>
      <w:r>
        <w:rPr>
          <w:color w:val="696969"/>
        </w:rPr>
        <w:t>xxx</w:t>
      </w:r>
    </w:p>
    <w:p w14:paraId="6594C7DE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187"/>
        </w:tabs>
        <w:spacing w:before="76"/>
        <w:ind w:hanging="361"/>
      </w:pPr>
      <w:r>
        <w:rPr>
          <w:color w:val="696969"/>
        </w:rPr>
        <w:t>ve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předávacího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protokolu</w:t>
      </w:r>
    </w:p>
    <w:p w14:paraId="5C450694" w14:textId="35742FBA" w:rsidR="00C36D8A" w:rsidRDefault="00AD21FE" w:rsidP="00AD21FE">
      <w:pPr>
        <w:pStyle w:val="Zkladntext"/>
        <w:ind w:left="4320"/>
        <w:rPr>
          <w:sz w:val="27"/>
        </w:rPr>
      </w:pPr>
      <w:r>
        <w:rPr>
          <w:color w:val="696969"/>
        </w:rPr>
        <w:t xml:space="preserve"> xxx</w:t>
      </w:r>
    </w:p>
    <w:p w14:paraId="5F1A54C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64"/>
        </w:tabs>
        <w:spacing w:before="94" w:line="312" w:lineRule="auto"/>
        <w:ind w:left="478" w:right="957" w:hanging="360"/>
        <w:jc w:val="both"/>
      </w:pPr>
      <w:r>
        <w:tab/>
      </w:r>
      <w:r>
        <w:rPr>
          <w:color w:val="696969"/>
        </w:rPr>
        <w:t>Pouze odpovědní pracovníci Smluvních stran a jejich zástupci jsou oprávněni vznášet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vůči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59"/>
        </w:rPr>
        <w:t xml:space="preserve"> </w:t>
      </w:r>
      <w:r>
        <w:rPr>
          <w:color w:val="696969"/>
        </w:rPr>
        <w:t>straně požadavky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 touto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Smlouvou.</w:t>
      </w:r>
    </w:p>
    <w:p w14:paraId="1033172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64"/>
        </w:tabs>
        <w:spacing w:line="312" w:lineRule="auto"/>
        <w:ind w:left="685" w:right="950" w:hanging="567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nezměnit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pracovníky uvedené v čl. 5 odst. 5.2 této Smlouvy bez závažných důvodů. V 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pracovníka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druhou Smlu</w:t>
      </w:r>
      <w:r>
        <w:rPr>
          <w:color w:val="696969"/>
        </w:rPr>
        <w:t>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stranu.</w:t>
      </w:r>
    </w:p>
    <w:p w14:paraId="130D2518" w14:textId="77777777" w:rsidR="00C36D8A" w:rsidRDefault="00C36D8A">
      <w:pPr>
        <w:pStyle w:val="Zkladntext"/>
        <w:ind w:left="0"/>
        <w:rPr>
          <w:sz w:val="24"/>
        </w:rPr>
      </w:pPr>
    </w:p>
    <w:p w14:paraId="7A54B3FA" w14:textId="77777777" w:rsidR="00C36D8A" w:rsidRDefault="00AD21FE">
      <w:pPr>
        <w:pStyle w:val="Nadpis2"/>
        <w:numPr>
          <w:ilvl w:val="0"/>
          <w:numId w:val="8"/>
        </w:numPr>
        <w:tabs>
          <w:tab w:val="left" w:pos="2717"/>
        </w:tabs>
        <w:spacing w:before="173"/>
        <w:ind w:left="2716" w:hanging="362"/>
        <w:jc w:val="left"/>
      </w:pPr>
      <w:r>
        <w:rPr>
          <w:color w:val="696969"/>
        </w:rPr>
        <w:t>Další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</w:t>
      </w:r>
    </w:p>
    <w:p w14:paraId="1E8968B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6"/>
          <w:tab w:val="left" w:pos="827"/>
        </w:tabs>
        <w:spacing w:before="76"/>
        <w:ind w:hanging="709"/>
      </w:pPr>
      <w:r>
        <w:pict w14:anchorId="3E994876">
          <v:line id="_x0000_s2053" style="position:absolute;left:0;text-align:left;z-index:15728640;mso-position-horizontal-relative:page" from="70.75pt,15.15pt" to="566.8pt,15.15pt" strokecolor="#00afef" strokeweight="1pt">
            <w10:wrap anchorx="page"/>
          </v:line>
        </w:pict>
      </w:r>
      <w:r>
        <w:rPr>
          <w:color w:val="696969"/>
        </w:rPr>
        <w:t>Poskytovatel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povinen:</w:t>
      </w:r>
    </w:p>
    <w:p w14:paraId="188422A8" w14:textId="77777777" w:rsidR="00C36D8A" w:rsidRDefault="00C36D8A">
      <w:pPr>
        <w:sectPr w:rsidR="00C36D8A">
          <w:pgSz w:w="11910" w:h="16840"/>
          <w:pgMar w:top="1660" w:right="460" w:bottom="1740" w:left="1300" w:header="680" w:footer="1551" w:gutter="0"/>
          <w:cols w:space="708"/>
        </w:sectPr>
      </w:pPr>
    </w:p>
    <w:p w14:paraId="20325482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113"/>
        </w:tabs>
        <w:spacing w:before="143" w:line="312" w:lineRule="auto"/>
        <w:ind w:left="1112" w:right="1242" w:hanging="286"/>
        <w:jc w:val="both"/>
      </w:pPr>
      <w:r>
        <w:rPr>
          <w:color w:val="696969"/>
        </w:rPr>
        <w:lastRenderedPageBreak/>
        <w:t>Při plnění závazků z této Smlouvy postupovat s odbornou péčí a dodržovat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vztahující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poskytovanému Plnění.</w:t>
      </w:r>
    </w:p>
    <w:p w14:paraId="45E0D206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113"/>
        </w:tabs>
        <w:spacing w:line="312" w:lineRule="auto"/>
        <w:ind w:left="1112" w:right="1241" w:hanging="286"/>
        <w:jc w:val="both"/>
      </w:pPr>
      <w:r>
        <w:rPr>
          <w:color w:val="696969"/>
        </w:rPr>
        <w:t>Upozornit Objednatele bez zbytečného odkladu na překážky bránící poskytnutí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Plnění.</w:t>
      </w:r>
    </w:p>
    <w:p w14:paraId="5CE5FF01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0"/>
        <w:jc w:val="both"/>
      </w:pP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žádné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zásahy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poskytovaného na základě této Smlouvy, které by jakýmkoliv způsobem ovlivnily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funkčnost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Plnění.</w:t>
      </w:r>
    </w:p>
    <w:p w14:paraId="7E74A67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2"/>
        <w:jc w:val="both"/>
      </w:pPr>
      <w:r>
        <w:rPr>
          <w:color w:val="696969"/>
        </w:rPr>
        <w:t>Smluvní strany jsou povinny si neprodleně písemně oznamovat změny týkající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subjektivity,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</w:rPr>
        <w:t>př.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sloučení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splynutí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jinou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přechod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 na právní nástupce, jakož i jiné skutečnosti, které mohou ovlivnit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Smlouvy.</w:t>
      </w:r>
    </w:p>
    <w:p w14:paraId="5C244DD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4"/>
        <w:jc w:val="both"/>
      </w:pPr>
      <w:r>
        <w:rPr>
          <w:color w:val="696969"/>
        </w:rPr>
        <w:t>Smluvní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změnách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např.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sídla,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formy,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spojení,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zrušení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registrace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skutečností rozhodných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77CC480A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2" w:line="312" w:lineRule="auto"/>
        <w:ind w:right="1240"/>
        <w:jc w:val="both"/>
      </w:pP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chránit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svá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třetími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osobami a zdržet se jednání, která by jakýmkoli způsobem poškozovala zájmy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 smluvní strany. Smluvní strany berou na vědomí, že obchodní a technické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informace, které si vzájemně poskytnout v rámci plnění Smlouvy jsou ve smyslu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důvěr</w:t>
      </w:r>
      <w:r>
        <w:rPr>
          <w:color w:val="696969"/>
        </w:rPr>
        <w:t>né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mohou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použity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Smlouvou.</w:t>
      </w:r>
    </w:p>
    <w:p w14:paraId="72F49447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3"/>
        <w:jc w:val="both"/>
      </w:pPr>
      <w:r>
        <w:rPr>
          <w:color w:val="696969"/>
        </w:rPr>
        <w:t>Poskytovatel prohlašuje, že Plnění, k jehož poskytnutí se touto Smlouvou zavázal,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jsou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předmětem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jeho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podnikání,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odborně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způsobilý podle zvláštních předpisů.</w:t>
      </w:r>
    </w:p>
    <w:p w14:paraId="2BE9505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2"/>
        <w:jc w:val="both"/>
      </w:pPr>
      <w:r>
        <w:rPr>
          <w:color w:val="696969"/>
        </w:rPr>
        <w:t>Veškerá dokumentace související s realizací Plnění Smlouvy bude zabezpečena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zneužití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nesmí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poskytnuta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osobám.</w:t>
      </w:r>
    </w:p>
    <w:p w14:paraId="30BB1C40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8"/>
        <w:jc w:val="both"/>
      </w:pPr>
      <w:r>
        <w:rPr>
          <w:color w:val="696969"/>
        </w:rPr>
        <w:t>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důsledky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vadným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podle 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jdou k jeho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tíži.</w:t>
      </w:r>
    </w:p>
    <w:p w14:paraId="1537A18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/>
        <w:jc w:val="both"/>
      </w:pP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neprodleně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 incidentech na straně Poskytovatele souvisejících s plněním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 a které by mohly mít dopad na kybernetickou bez</w:t>
      </w:r>
      <w:r>
        <w:rPr>
          <w:color w:val="696969"/>
        </w:rPr>
        <w:t>pečnost u Objednatele.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Kybernetický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incident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definován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§7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 (2),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ZoKB.</w:t>
      </w:r>
    </w:p>
    <w:p w14:paraId="123BE56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/>
        <w:jc w:val="both"/>
      </w:pPr>
      <w:r>
        <w:rPr>
          <w:color w:val="696969"/>
        </w:rPr>
        <w:t>Poskytovatel umožní Objednateli provedení zákaznického auditu a poskytne mu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němu nezbytnou součinnost (dále jen „zákaznický audit“). Objednatel je 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provést zákaznický audit v případě auditu kybernetické bezpečnosti, dle §16 VyKB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koncovým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uživatel</w:t>
      </w:r>
      <w:r>
        <w:rPr>
          <w:color w:val="696969"/>
        </w:rPr>
        <w:t>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provozovaného KII.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Dále lze provést zákaznický audit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kybernetického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bezpečnostního incidentu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přímé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Zákaznický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audit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provést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pověřený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zaměstnanec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pověřit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provedením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zákaznického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auditu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stranu.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Rozsah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auditu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být</w:t>
      </w:r>
    </w:p>
    <w:p w14:paraId="1EDC467C" w14:textId="77777777" w:rsidR="00C36D8A" w:rsidRDefault="00AD21FE">
      <w:pPr>
        <w:pStyle w:val="Zkladntext"/>
        <w:tabs>
          <w:tab w:val="left" w:pos="826"/>
          <w:tab w:val="left" w:pos="10035"/>
        </w:tabs>
        <w:ind w:left="115"/>
      </w:pPr>
      <w:r>
        <w:rPr>
          <w:rFonts w:ascii="Times New Roman" w:hAnsi="Times New Roman"/>
          <w:color w:val="696969"/>
          <w:u w:val="single" w:color="00AFEF"/>
        </w:rPr>
        <w:t xml:space="preserve"> </w:t>
      </w:r>
      <w:r>
        <w:rPr>
          <w:rFonts w:ascii="Times New Roman" w:hAnsi="Times New Roman"/>
          <w:color w:val="696969"/>
          <w:u w:val="single" w:color="00AFEF"/>
        </w:rPr>
        <w:tab/>
      </w:r>
      <w:r>
        <w:rPr>
          <w:color w:val="696969"/>
          <w:u w:val="single" w:color="00AFEF"/>
        </w:rPr>
        <w:t>rozsahem</w:t>
      </w:r>
      <w:r>
        <w:rPr>
          <w:color w:val="696969"/>
          <w:spacing w:val="-5"/>
          <w:u w:val="single" w:color="00AFEF"/>
        </w:rPr>
        <w:t xml:space="preserve"> </w:t>
      </w:r>
      <w:r>
        <w:rPr>
          <w:color w:val="696969"/>
          <w:u w:val="single" w:color="00AFEF"/>
        </w:rPr>
        <w:t>relevantní</w:t>
      </w:r>
      <w:r>
        <w:rPr>
          <w:color w:val="696969"/>
          <w:spacing w:val="-3"/>
          <w:u w:val="single" w:color="00AFEF"/>
        </w:rPr>
        <w:t xml:space="preserve"> </w:t>
      </w:r>
      <w:r>
        <w:rPr>
          <w:color w:val="696969"/>
          <w:u w:val="single" w:color="00AFEF"/>
        </w:rPr>
        <w:t>k</w:t>
      </w:r>
      <w:r>
        <w:rPr>
          <w:color w:val="696969"/>
          <w:spacing w:val="-5"/>
          <w:u w:val="single" w:color="00AFEF"/>
        </w:rPr>
        <w:t xml:space="preserve"> </w:t>
      </w:r>
      <w:r>
        <w:rPr>
          <w:color w:val="696969"/>
          <w:u w:val="single" w:color="00AFEF"/>
        </w:rPr>
        <w:t>předmětu</w:t>
      </w:r>
      <w:r>
        <w:rPr>
          <w:color w:val="696969"/>
          <w:spacing w:val="-6"/>
          <w:u w:val="single" w:color="00AFEF"/>
        </w:rPr>
        <w:t xml:space="preserve"> </w:t>
      </w:r>
      <w:r>
        <w:rPr>
          <w:color w:val="696969"/>
          <w:u w:val="single" w:color="00AFEF"/>
        </w:rPr>
        <w:t>a</w:t>
      </w:r>
      <w:r>
        <w:rPr>
          <w:color w:val="696969"/>
          <w:spacing w:val="-3"/>
          <w:u w:val="single" w:color="00AFEF"/>
        </w:rPr>
        <w:t xml:space="preserve"> </w:t>
      </w:r>
      <w:r>
        <w:rPr>
          <w:color w:val="696969"/>
          <w:u w:val="single" w:color="00AFEF"/>
        </w:rPr>
        <w:t>účelu</w:t>
      </w:r>
      <w:r>
        <w:rPr>
          <w:color w:val="696969"/>
          <w:spacing w:val="-5"/>
          <w:u w:val="single" w:color="00AFEF"/>
        </w:rPr>
        <w:t xml:space="preserve"> </w:t>
      </w:r>
      <w:r>
        <w:rPr>
          <w:color w:val="696969"/>
          <w:u w:val="single" w:color="00AFEF"/>
        </w:rPr>
        <w:t>uzavřené</w:t>
      </w:r>
      <w:r>
        <w:rPr>
          <w:color w:val="696969"/>
          <w:spacing w:val="-4"/>
          <w:u w:val="single" w:color="00AFEF"/>
        </w:rPr>
        <w:t xml:space="preserve"> </w:t>
      </w:r>
      <w:r>
        <w:rPr>
          <w:color w:val="696969"/>
          <w:u w:val="single" w:color="00AFEF"/>
        </w:rPr>
        <w:t>Smlouvy.</w:t>
      </w:r>
      <w:r>
        <w:rPr>
          <w:color w:val="696969"/>
          <w:u w:val="single" w:color="00AFEF"/>
        </w:rPr>
        <w:tab/>
      </w:r>
    </w:p>
    <w:p w14:paraId="0388C104" w14:textId="77777777" w:rsidR="00C36D8A" w:rsidRDefault="00C36D8A">
      <w:pPr>
        <w:sectPr w:rsidR="00C36D8A">
          <w:pgSz w:w="11910" w:h="16840"/>
          <w:pgMar w:top="1660" w:right="460" w:bottom="1740" w:left="1300" w:header="680" w:footer="1551" w:gutter="0"/>
          <w:cols w:space="708"/>
        </w:sectPr>
      </w:pPr>
    </w:p>
    <w:p w14:paraId="3061723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143" w:line="312" w:lineRule="auto"/>
        <w:ind w:right="1245"/>
        <w:jc w:val="both"/>
      </w:pPr>
      <w:r>
        <w:rPr>
          <w:color w:val="696969"/>
        </w:rPr>
        <w:lastRenderedPageBreak/>
        <w:t>Poskytovatel je povinen neprodleně informovat Objednatele o změně ovládání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 podle zákona o obchodních korporacích nebo změně vlastnictví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zásadních aktiv, popřípadě změně oprávnění nakládat s aktivy určenými k 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2568B2C8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/>
        <w:jc w:val="both"/>
      </w:pPr>
      <w:r>
        <w:rPr>
          <w:color w:val="696969"/>
        </w:rPr>
        <w:t>Poskytovatel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</w:t>
      </w:r>
      <w:r>
        <w:rPr>
          <w:color w:val="696969"/>
        </w:rPr>
        <w:t>vinen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výkonu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činnosti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bezpečnostní požadavky stanovené v bezpečnostní dokumentaci Objednatele ,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kterou byl Poskytovatel seznámen. V případě provedených změn v bezpečnostní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dokumentaci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informován.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řídit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obsahem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dokumentace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stanoveného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Objednatelem,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nejdříve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však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změně informován.</w:t>
      </w:r>
    </w:p>
    <w:p w14:paraId="3C9F589B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0"/>
        <w:jc w:val="both"/>
      </w:pPr>
      <w:r>
        <w:rPr>
          <w:color w:val="696969"/>
        </w:rPr>
        <w:t>Poskytovatel bere na vědomí, že postup zvládání bezpečnostního incidentu 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vzniklá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důsledku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posuzována jako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okolnost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vylučující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odpovědnost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řádným a včasným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 předmětu Smlouvy a nebude důvodem k jakékoli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náhradě případné újmy Poskytovateli či jiné osobě ze strany Objednatele. Ostatní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 ohledně odpovědnosti Poskytovatele za prodlení obsažená v Smlouvě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tímto ustanovením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dotčena.</w:t>
      </w:r>
    </w:p>
    <w:p w14:paraId="481703C1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2" w:line="312" w:lineRule="auto"/>
        <w:ind w:right="1246"/>
        <w:jc w:val="both"/>
      </w:pPr>
      <w:r>
        <w:rPr>
          <w:color w:val="696969"/>
        </w:rPr>
        <w:t>Poskytovate</w:t>
      </w:r>
      <w:r>
        <w:rPr>
          <w:color w:val="696969"/>
        </w:rPr>
        <w:t>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užívat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předaná Poskytovateli Objednatelem za účelem plnění předmětu Smlouvy, avšak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nezbytném ke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předmětu Smlouvy.</w:t>
      </w:r>
    </w:p>
    <w:p w14:paraId="35F7EDF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6"/>
        <w:jc w:val="both"/>
      </w:pPr>
      <w:r>
        <w:rPr>
          <w:color w:val="696969"/>
        </w:rPr>
        <w:t>Poskytovatel se při poskytování plnění pro Objednatele zavazuje nakládat s daty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pouze v souladu se Smlouvou a příslušnými právními předpisy, zejména ZoKB,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VyKB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dalšími souvisejícími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předpisy.</w:t>
      </w:r>
    </w:p>
    <w:p w14:paraId="0370D0F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/>
        <w:jc w:val="both"/>
      </w:pPr>
      <w:r>
        <w:rPr>
          <w:color w:val="696969"/>
        </w:rPr>
        <w:t>Poskytovatel se během poskytování plnění pro Objednatele zavazuje dostatečně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zabezpečit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veškerý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přenos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pohledu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důvěrnost,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integritu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dostupnost.</w:t>
      </w:r>
    </w:p>
    <w:p w14:paraId="1A0D11A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5"/>
        <w:jc w:val="both"/>
      </w:pPr>
      <w:r>
        <w:rPr>
          <w:color w:val="696969"/>
        </w:rPr>
        <w:t>Poskytovatel odpovídá za to, že jeho poddodavatelé nebudo</w:t>
      </w:r>
      <w:r>
        <w:rPr>
          <w:color w:val="696969"/>
        </w:rPr>
        <w:t>u jednat v rozporu 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bezpečnostními požadavky vyplývajícími z této Smlouvy; v případě, že dojde 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nedodržení těchto požadavků ze strany poddodavatele Poskytovatele, považuje se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každé takové nedodržení požadavků za porušení povinnosti Poskytovatele dle 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Smlouvy.</w:t>
      </w:r>
    </w:p>
    <w:p w14:paraId="026A4A6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3"/>
        <w:jc w:val="both"/>
      </w:pPr>
      <w:r>
        <w:rPr>
          <w:color w:val="696969"/>
        </w:rPr>
        <w:t>Pokud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využívá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poddodavatele,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budou dodržovat bezpečnostní požadavky vč. požadavků na ochranu 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 vyplývající z této Smlouvy. Poskytovatel se zavazuje bezodkladně doložit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Objednateli na základě jeho výzvy smluvní dokumenty se svými poddodavateli, 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poddodavatele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bezpečnostními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Smlouvy;</w:t>
      </w:r>
    </w:p>
    <w:p w14:paraId="42B4D6AA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4"/>
        <w:jc w:val="both"/>
      </w:pPr>
      <w:r>
        <w:rPr>
          <w:color w:val="696969"/>
          <w:spacing w:val="-1"/>
        </w:rPr>
        <w:t>Poskytovatel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bere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vědomí,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vlastníkem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objektu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lokalitě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uvedeného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poskytnout</w:t>
      </w:r>
    </w:p>
    <w:p w14:paraId="2E9C06A9" w14:textId="77777777" w:rsidR="00C36D8A" w:rsidRDefault="00AD21FE">
      <w:pPr>
        <w:pStyle w:val="Zkladntext"/>
        <w:tabs>
          <w:tab w:val="left" w:pos="826"/>
          <w:tab w:val="left" w:pos="10035"/>
        </w:tabs>
        <w:ind w:left="115"/>
      </w:pPr>
      <w:r>
        <w:rPr>
          <w:rFonts w:ascii="Times New Roman" w:hAnsi="Times New Roman"/>
          <w:color w:val="696969"/>
          <w:u w:val="single" w:color="00AFEF"/>
        </w:rPr>
        <w:t xml:space="preserve"> </w:t>
      </w:r>
      <w:r>
        <w:rPr>
          <w:rFonts w:ascii="Times New Roman" w:hAnsi="Times New Roman"/>
          <w:color w:val="696969"/>
          <w:u w:val="single" w:color="00AFEF"/>
        </w:rPr>
        <w:tab/>
      </w:r>
      <w:r>
        <w:rPr>
          <w:color w:val="696969"/>
          <w:u w:val="single" w:color="00AFEF"/>
        </w:rPr>
        <w:t>součinnost</w:t>
      </w:r>
      <w:r>
        <w:rPr>
          <w:color w:val="696969"/>
          <w:spacing w:val="22"/>
          <w:u w:val="single" w:color="00AFEF"/>
        </w:rPr>
        <w:t xml:space="preserve"> </w:t>
      </w:r>
      <w:r>
        <w:rPr>
          <w:color w:val="696969"/>
          <w:u w:val="single" w:color="00AFEF"/>
        </w:rPr>
        <w:t>Poskytovateli</w:t>
      </w:r>
      <w:r>
        <w:rPr>
          <w:color w:val="696969"/>
          <w:spacing w:val="23"/>
          <w:u w:val="single" w:color="00AFEF"/>
        </w:rPr>
        <w:t xml:space="preserve"> </w:t>
      </w:r>
      <w:r>
        <w:rPr>
          <w:color w:val="696969"/>
          <w:u w:val="single" w:color="00AFEF"/>
        </w:rPr>
        <w:t>při</w:t>
      </w:r>
      <w:r>
        <w:rPr>
          <w:color w:val="696969"/>
          <w:spacing w:val="21"/>
          <w:u w:val="single" w:color="00AFEF"/>
        </w:rPr>
        <w:t xml:space="preserve"> </w:t>
      </w:r>
      <w:r>
        <w:rPr>
          <w:color w:val="696969"/>
          <w:u w:val="single" w:color="00AFEF"/>
        </w:rPr>
        <w:t>zajištění</w:t>
      </w:r>
      <w:r>
        <w:rPr>
          <w:color w:val="696969"/>
          <w:spacing w:val="23"/>
          <w:u w:val="single" w:color="00AFEF"/>
        </w:rPr>
        <w:t xml:space="preserve"> </w:t>
      </w:r>
      <w:r>
        <w:rPr>
          <w:color w:val="696969"/>
          <w:u w:val="single" w:color="00AFEF"/>
        </w:rPr>
        <w:t>vstupu</w:t>
      </w:r>
      <w:r>
        <w:rPr>
          <w:color w:val="696969"/>
          <w:spacing w:val="21"/>
          <w:u w:val="single" w:color="00AFEF"/>
        </w:rPr>
        <w:t xml:space="preserve"> </w:t>
      </w:r>
      <w:r>
        <w:rPr>
          <w:color w:val="696969"/>
          <w:u w:val="single" w:color="00AFEF"/>
        </w:rPr>
        <w:t>do</w:t>
      </w:r>
      <w:r>
        <w:rPr>
          <w:color w:val="696969"/>
          <w:spacing w:val="18"/>
          <w:u w:val="single" w:color="00AFEF"/>
        </w:rPr>
        <w:t xml:space="preserve"> </w:t>
      </w:r>
      <w:r>
        <w:rPr>
          <w:color w:val="696969"/>
          <w:u w:val="single" w:color="00AFEF"/>
        </w:rPr>
        <w:t>tohoto</w:t>
      </w:r>
      <w:r>
        <w:rPr>
          <w:color w:val="696969"/>
          <w:spacing w:val="25"/>
          <w:u w:val="single" w:color="00AFEF"/>
        </w:rPr>
        <w:t xml:space="preserve"> </w:t>
      </w:r>
      <w:r>
        <w:rPr>
          <w:color w:val="696969"/>
          <w:u w:val="single" w:color="00AFEF"/>
        </w:rPr>
        <w:t>objektu</w:t>
      </w:r>
      <w:r>
        <w:rPr>
          <w:color w:val="696969"/>
          <w:spacing w:val="21"/>
          <w:u w:val="single" w:color="00AFEF"/>
        </w:rPr>
        <w:t xml:space="preserve"> </w:t>
      </w:r>
      <w:r>
        <w:rPr>
          <w:color w:val="696969"/>
          <w:u w:val="single" w:color="00AFEF"/>
        </w:rPr>
        <w:t>místa</w:t>
      </w:r>
      <w:r>
        <w:rPr>
          <w:color w:val="696969"/>
          <w:spacing w:val="24"/>
          <w:u w:val="single" w:color="00AFEF"/>
        </w:rPr>
        <w:t xml:space="preserve"> </w:t>
      </w:r>
      <w:r>
        <w:rPr>
          <w:color w:val="696969"/>
          <w:u w:val="single" w:color="00AFEF"/>
        </w:rPr>
        <w:t>plnění,</w:t>
      </w:r>
      <w:r>
        <w:rPr>
          <w:color w:val="696969"/>
          <w:spacing w:val="23"/>
          <w:u w:val="single" w:color="00AFEF"/>
        </w:rPr>
        <w:t xml:space="preserve"> </w:t>
      </w:r>
      <w:r>
        <w:rPr>
          <w:color w:val="696969"/>
          <w:u w:val="single" w:color="00AFEF"/>
        </w:rPr>
        <w:t>a</w:t>
      </w:r>
      <w:r>
        <w:rPr>
          <w:color w:val="696969"/>
          <w:spacing w:val="22"/>
          <w:u w:val="single" w:color="00AFEF"/>
        </w:rPr>
        <w:t xml:space="preserve"> </w:t>
      </w:r>
      <w:r>
        <w:rPr>
          <w:color w:val="696969"/>
          <w:u w:val="single" w:color="00AFEF"/>
        </w:rPr>
        <w:t>to</w:t>
      </w:r>
      <w:r>
        <w:rPr>
          <w:color w:val="696969"/>
          <w:u w:val="single" w:color="00AFEF"/>
        </w:rPr>
        <w:tab/>
      </w:r>
    </w:p>
    <w:p w14:paraId="32B85624" w14:textId="77777777" w:rsidR="00C36D8A" w:rsidRDefault="00C36D8A">
      <w:pPr>
        <w:sectPr w:rsidR="00C36D8A">
          <w:pgSz w:w="11910" w:h="16840"/>
          <w:pgMar w:top="1660" w:right="460" w:bottom="1740" w:left="1300" w:header="680" w:footer="1551" w:gutter="0"/>
          <w:cols w:space="708"/>
        </w:sectPr>
      </w:pPr>
    </w:p>
    <w:p w14:paraId="64CD6743" w14:textId="77777777" w:rsidR="00C36D8A" w:rsidRDefault="00AD21FE">
      <w:pPr>
        <w:pStyle w:val="Zkladntext"/>
        <w:spacing w:before="143" w:line="312" w:lineRule="auto"/>
        <w:ind w:right="1239"/>
        <w:jc w:val="both"/>
      </w:pPr>
      <w:r>
        <w:rPr>
          <w:color w:val="696969"/>
        </w:rPr>
        <w:lastRenderedPageBreak/>
        <w:t>zajištěním vstupu do objektu místa plnění A (čl. 2 odst. 2.1 Smlouvy) v doprovodu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 Objednavatele, která disponuje příslušným oprávněním ke vstupu. Seznam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osob, pro které je Poskytovatelem požadováno</w:t>
      </w:r>
      <w:r>
        <w:rPr>
          <w:color w:val="696969"/>
        </w:rPr>
        <w:t xml:space="preserve"> zajištění vstupu do objektu místa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zaslat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věcech evidence osob oprávněných ke vstupu na kontaktní osobu Objednatele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věcech evidence osob oprávněných ke vstupu do 10 dnů od podpisu Sml</w:t>
      </w:r>
      <w:r>
        <w:rPr>
          <w:color w:val="696969"/>
        </w:rPr>
        <w:t>ouvy.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 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věci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evidence osob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oprávněných ke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jsou:</w:t>
      </w:r>
    </w:p>
    <w:p w14:paraId="36FF5A6B" w14:textId="77777777" w:rsidR="00C36D8A" w:rsidRDefault="00C36D8A">
      <w:pPr>
        <w:pStyle w:val="Zkladntext"/>
        <w:ind w:left="0"/>
        <w:rPr>
          <w:sz w:val="24"/>
        </w:rPr>
      </w:pPr>
    </w:p>
    <w:p w14:paraId="7D3C95FB" w14:textId="77777777" w:rsidR="00C36D8A" w:rsidRDefault="00C36D8A">
      <w:pPr>
        <w:pStyle w:val="Zkladntext"/>
        <w:spacing w:before="2"/>
        <w:ind w:left="0"/>
        <w:rPr>
          <w:sz w:val="33"/>
        </w:rPr>
      </w:pPr>
    </w:p>
    <w:p w14:paraId="1852B998" w14:textId="77777777" w:rsidR="00C36D8A" w:rsidRDefault="00AD21FE">
      <w:pPr>
        <w:pStyle w:val="Zkladntext"/>
        <w:ind w:left="1678"/>
      </w:pP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Objednatele:</w:t>
      </w:r>
    </w:p>
    <w:p w14:paraId="1F53A873" w14:textId="5E8E144E" w:rsidR="00C36D8A" w:rsidRDefault="00AD21FE">
      <w:pPr>
        <w:pStyle w:val="Zkladntext"/>
        <w:spacing w:before="76"/>
        <w:ind w:left="1678"/>
      </w:pPr>
      <w:r>
        <w:rPr>
          <w:color w:val="696969"/>
        </w:rPr>
        <w:t>xxx</w:t>
      </w:r>
    </w:p>
    <w:p w14:paraId="67720B2F" w14:textId="77777777" w:rsidR="00C36D8A" w:rsidRDefault="00C36D8A">
      <w:pPr>
        <w:pStyle w:val="Zkladntext"/>
        <w:spacing w:before="3"/>
        <w:ind w:left="0"/>
        <w:rPr>
          <w:sz w:val="27"/>
        </w:rPr>
      </w:pPr>
    </w:p>
    <w:p w14:paraId="28702DCF" w14:textId="617D5CB5" w:rsidR="00C36D8A" w:rsidRDefault="00AD21FE">
      <w:pPr>
        <w:pStyle w:val="Zkladntext"/>
        <w:spacing w:before="76"/>
        <w:ind w:left="1678"/>
      </w:pPr>
      <w:r>
        <w:rPr>
          <w:color w:val="696969"/>
        </w:rPr>
        <w:t>xx</w:t>
      </w:r>
    </w:p>
    <w:p w14:paraId="729A19EA" w14:textId="77777777" w:rsidR="00C36D8A" w:rsidRDefault="00C36D8A">
      <w:pPr>
        <w:pStyle w:val="Zkladntext"/>
        <w:ind w:left="0"/>
        <w:rPr>
          <w:sz w:val="24"/>
        </w:rPr>
      </w:pPr>
    </w:p>
    <w:p w14:paraId="1CE11D4C" w14:textId="77777777" w:rsidR="00C36D8A" w:rsidRDefault="00C36D8A">
      <w:pPr>
        <w:pStyle w:val="Zkladntext"/>
        <w:ind w:left="0"/>
        <w:rPr>
          <w:sz w:val="24"/>
        </w:rPr>
      </w:pPr>
    </w:p>
    <w:p w14:paraId="032DA6AF" w14:textId="77777777" w:rsidR="00C36D8A" w:rsidRDefault="00AD21FE">
      <w:pPr>
        <w:pStyle w:val="Zkladntext"/>
        <w:spacing w:before="182"/>
        <w:ind w:left="1678"/>
      </w:pPr>
      <w:r>
        <w:rPr>
          <w:color w:val="696969"/>
        </w:rPr>
        <w:t>Za Poskytovatele:</w:t>
      </w:r>
    </w:p>
    <w:p w14:paraId="4A75E287" w14:textId="2879C978" w:rsidR="00C36D8A" w:rsidRDefault="00AD21FE" w:rsidP="00AD21FE">
      <w:pPr>
        <w:pStyle w:val="Zkladntext"/>
        <w:spacing w:before="76" w:line="312" w:lineRule="auto"/>
        <w:ind w:left="1678" w:right="6714"/>
      </w:pPr>
      <w:r>
        <w:rPr>
          <w:color w:val="696969"/>
        </w:rPr>
        <w:t>Oddělení dohledu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xxx</w:t>
      </w:r>
    </w:p>
    <w:p w14:paraId="278034DE" w14:textId="77777777" w:rsidR="00C36D8A" w:rsidRDefault="00C36D8A">
      <w:pPr>
        <w:pStyle w:val="Zkladntext"/>
        <w:spacing w:before="10"/>
        <w:ind w:left="0"/>
        <w:rPr>
          <w:sz w:val="23"/>
        </w:rPr>
      </w:pPr>
    </w:p>
    <w:p w14:paraId="7C78FF6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2"/>
        <w:jc w:val="both"/>
      </w:pPr>
      <w:r>
        <w:rPr>
          <w:color w:val="696969"/>
        </w:rPr>
        <w:t>Smluvní strany se zavazují dodržovat právní předpisy a chovat se tak, aby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jednání nemohlo vzbudit důvodné podezření ze spáchání nebo páchání trestného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přičitatelného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Smluvním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stranám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418/2011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trestní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odpo</w:t>
      </w:r>
      <w:r>
        <w:rPr>
          <w:color w:val="696969"/>
        </w:rPr>
        <w:t>vědnosti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řízení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nim,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předpisů.</w:t>
      </w:r>
    </w:p>
    <w:p w14:paraId="48EB6C6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3"/>
        <w:jc w:val="both"/>
      </w:pPr>
      <w:r>
        <w:rPr>
          <w:color w:val="696969"/>
        </w:rPr>
        <w:t>Smluvní strany se zavazují, že učiní všechna opatření k tomu, aby se nedopustily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ony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ani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nikdo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z</w:t>
      </w:r>
      <w:r>
        <w:rPr>
          <w:color w:val="696969"/>
          <w:spacing w:val="-18"/>
        </w:rPr>
        <w:t xml:space="preserve"> </w:t>
      </w:r>
      <w:r>
        <w:rPr>
          <w:color w:val="696969"/>
          <w:spacing w:val="-1"/>
        </w:rPr>
        <w:t>jejich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zaměstnanců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zástupců</w:t>
      </w:r>
      <w:r>
        <w:rPr>
          <w:color w:val="696969"/>
          <w:spacing w:val="-19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formy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korupčního</w:t>
      </w:r>
      <w:r>
        <w:rPr>
          <w:color w:val="696969"/>
          <w:spacing w:val="-18"/>
        </w:rPr>
        <w:t xml:space="preserve"> </w:t>
      </w:r>
      <w:r>
        <w:rPr>
          <w:color w:val="696969"/>
        </w:rPr>
        <w:t>jednání,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zejména jednání, které by mohlo být vnímáno jako přijetí úplatku, podplácení nebo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nepřímé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úplatkářství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jiný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trestný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čin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spojený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korupcí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40/2009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trestní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pozdějších předpisů.</w:t>
      </w:r>
    </w:p>
    <w:p w14:paraId="0AA9D494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253" w:lineRule="exact"/>
        <w:ind w:hanging="709"/>
        <w:jc w:val="both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zavazují, že:</w:t>
      </w:r>
    </w:p>
    <w:p w14:paraId="304CF79A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679"/>
        </w:tabs>
        <w:spacing w:before="76" w:line="312" w:lineRule="auto"/>
        <w:ind w:left="1678" w:right="1072" w:hanging="720"/>
        <w:jc w:val="both"/>
      </w:pPr>
      <w:r>
        <w:rPr>
          <w:color w:val="696969"/>
        </w:rPr>
        <w:t>neposkytnou,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nenabídnou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neslíbí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úplatek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obstaráváním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podnikáním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jiného;</w:t>
      </w:r>
    </w:p>
    <w:p w14:paraId="13C38D83" w14:textId="77777777" w:rsidR="00C36D8A" w:rsidRDefault="00C36D8A">
      <w:pPr>
        <w:spacing w:line="312" w:lineRule="auto"/>
        <w:jc w:val="both"/>
        <w:sectPr w:rsidR="00C36D8A">
          <w:headerReference w:type="default" r:id="rId12"/>
          <w:footerReference w:type="default" r:id="rId13"/>
          <w:pgSz w:w="11910" w:h="16840"/>
          <w:pgMar w:top="1660" w:right="460" w:bottom="1860" w:left="1300" w:header="680" w:footer="1665" w:gutter="0"/>
          <w:cols w:space="708"/>
        </w:sectPr>
      </w:pPr>
    </w:p>
    <w:p w14:paraId="5018A7C4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679"/>
        </w:tabs>
        <w:spacing w:before="143" w:line="312" w:lineRule="auto"/>
        <w:ind w:left="1678" w:right="1072" w:hanging="720"/>
        <w:jc w:val="both"/>
      </w:pPr>
      <w:r>
        <w:rPr>
          <w:color w:val="696969"/>
        </w:rPr>
        <w:lastRenderedPageBreak/>
        <w:t>úplatek nepřijmou, ani si jej nedají slíbit, ať už pro sebe nebo pro jiného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obstaráním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podnikáním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jiného.</w:t>
      </w:r>
    </w:p>
    <w:p w14:paraId="5CE8E77D" w14:textId="77777777" w:rsidR="00C36D8A" w:rsidRDefault="00AD21FE">
      <w:pPr>
        <w:pStyle w:val="Zkladntext"/>
        <w:spacing w:line="312" w:lineRule="auto"/>
        <w:ind w:right="956"/>
        <w:jc w:val="both"/>
      </w:pPr>
      <w:r>
        <w:rPr>
          <w:color w:val="696969"/>
        </w:rPr>
        <w:t>Úplatkem se přitom rozumí neoprávněná výhoda spočívající v přímém majetkovém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obohacení nebo jiném zvýhodnění, které se dostává nebo má dostat uplácené osobě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jejím souhlasem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osobě,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nárok.</w:t>
      </w:r>
    </w:p>
    <w:p w14:paraId="6E0585B7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5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nebudou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ani</w:t>
      </w:r>
      <w:r>
        <w:rPr>
          <w:color w:val="696969"/>
          <w:spacing w:val="-10"/>
        </w:rPr>
        <w:t xml:space="preserve"> </w:t>
      </w:r>
      <w:r>
        <w:rPr>
          <w:color w:val="696969"/>
          <w:spacing w:val="-1"/>
        </w:rPr>
        <w:t>u</w:t>
      </w:r>
      <w:r>
        <w:rPr>
          <w:color w:val="696969"/>
          <w:spacing w:val="-9"/>
        </w:rPr>
        <w:t xml:space="preserve"> </w:t>
      </w:r>
      <w:r>
        <w:rPr>
          <w:color w:val="696969"/>
          <w:spacing w:val="-1"/>
        </w:rPr>
        <w:t>svých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partnerů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tolerovat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formu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korupce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 uplácení.</w:t>
      </w:r>
    </w:p>
    <w:p w14:paraId="64E7BF7B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2"/>
        <w:jc w:val="both"/>
      </w:pP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zahájeno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trestní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stíhání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zbytečného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odkladu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písemně informovat.</w:t>
      </w:r>
    </w:p>
    <w:p w14:paraId="29A9B138" w14:textId="77777777" w:rsidR="00C36D8A" w:rsidRDefault="00C36D8A">
      <w:pPr>
        <w:pStyle w:val="Zkladntext"/>
        <w:spacing w:before="7"/>
        <w:ind w:left="0"/>
        <w:rPr>
          <w:sz w:val="28"/>
        </w:rPr>
      </w:pPr>
    </w:p>
    <w:p w14:paraId="6E007B85" w14:textId="77777777" w:rsidR="00C36D8A" w:rsidRDefault="00AD21FE">
      <w:pPr>
        <w:pStyle w:val="Nadpis2"/>
        <w:numPr>
          <w:ilvl w:val="0"/>
          <w:numId w:val="8"/>
        </w:numPr>
        <w:tabs>
          <w:tab w:val="left" w:pos="1770"/>
        </w:tabs>
        <w:ind w:left="1770"/>
        <w:jc w:val="left"/>
      </w:pPr>
      <w:r>
        <w:rPr>
          <w:color w:val="696969"/>
        </w:rPr>
        <w:t>Ochrana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zpracování osobních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údajů</w:t>
      </w:r>
    </w:p>
    <w:p w14:paraId="238F96C7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569814B4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39" w:hanging="567"/>
        <w:jc w:val="both"/>
      </w:pPr>
      <w:r>
        <w:rPr>
          <w:color w:val="696969"/>
        </w:rPr>
        <w:t>Smluvní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obchodní,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ekonomické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povahy související se smluvními stranami a všechny skutečnosti, o nichž se dozví v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souvislosti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touto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smlouvou,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nejsou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běžně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dostupné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kruzích,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smluvními stranami považovány za obchodní tajemství. Pro účely této smlouvy 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důvěrnými informacemi a obchodním tajemstvím zejména tato smlouva, zápisy 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všechny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ať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již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</w:t>
      </w:r>
      <w:r>
        <w:rPr>
          <w:color w:val="696969"/>
        </w:rPr>
        <w:t>době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materializované 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dematerializované.</w:t>
      </w:r>
    </w:p>
    <w:p w14:paraId="235F110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2" w:line="312" w:lineRule="auto"/>
        <w:ind w:left="685" w:right="1240" w:hanging="567"/>
        <w:jc w:val="both"/>
      </w:pPr>
      <w:r>
        <w:rPr>
          <w:color w:val="696969"/>
        </w:rPr>
        <w:t>Smluvní strany se zavazují, že informace uvedené povahy jiným subjektům nesdělí,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nezpřístupní,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nevyužijí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sebe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jinou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osobu.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zachovat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přísné tajnosti a sdělit je výlučně těm svým pracovníkům,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kteří jsou pověřeni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87"/>
        </w:rPr>
        <w:t xml:space="preserve"> </w:t>
      </w:r>
      <w:r>
        <w:rPr>
          <w:color w:val="696969"/>
        </w:rPr>
        <w:t>oprávněni</w:t>
      </w:r>
      <w:r>
        <w:rPr>
          <w:color w:val="696969"/>
          <w:spacing w:val="8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8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těmito</w:t>
      </w:r>
      <w:r>
        <w:rPr>
          <w:color w:val="696969"/>
          <w:spacing w:val="85"/>
        </w:rPr>
        <w:t xml:space="preserve"> </w:t>
      </w:r>
      <w:r>
        <w:rPr>
          <w:color w:val="696969"/>
        </w:rPr>
        <w:t>informacemi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nezbytném rozsahu seznámit. Smluvní strany se zavazují zabezpečit, aby i tyto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považovaly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informace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zachovávaly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nich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mlčenlivost.</w:t>
      </w:r>
    </w:p>
    <w:p w14:paraId="111C6ED8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41" w:hanging="567"/>
        <w:jc w:val="both"/>
      </w:pPr>
      <w:r>
        <w:rPr>
          <w:color w:val="696969"/>
        </w:rPr>
        <w:t>V případě porušení obchodního tajemství ve smyslu § 2985 Občanského zákoníku,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použijí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</w:t>
      </w:r>
      <w:r>
        <w:rPr>
          <w:color w:val="696969"/>
        </w:rPr>
        <w:t>rany prostředky právní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nekalé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soutěži.</w:t>
      </w:r>
    </w:p>
    <w:p w14:paraId="0AD50447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42" w:hanging="567"/>
        <w:jc w:val="both"/>
      </w:pPr>
      <w:r>
        <w:rPr>
          <w:color w:val="696969"/>
        </w:rPr>
        <w:t>Objednatel má právo na náhradu škody, která jí takovýmto jednáním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vznikne.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Povinnost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které:</w:t>
      </w:r>
    </w:p>
    <w:p w14:paraId="2911C6ED" w14:textId="77777777" w:rsidR="00C36D8A" w:rsidRDefault="00AD21FE">
      <w:pPr>
        <w:pStyle w:val="Odstavecseseznamem"/>
        <w:numPr>
          <w:ilvl w:val="0"/>
          <w:numId w:val="4"/>
        </w:numPr>
        <w:tabs>
          <w:tab w:val="left" w:pos="1187"/>
        </w:tabs>
        <w:spacing w:before="60"/>
        <w:ind w:hanging="361"/>
      </w:pPr>
      <w:r>
        <w:rPr>
          <w:color w:val="696969"/>
        </w:rPr>
        <w:t>mohou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</w:t>
      </w:r>
    </w:p>
    <w:p w14:paraId="2A092F3E" w14:textId="77777777" w:rsidR="00C36D8A" w:rsidRDefault="00AD21FE">
      <w:pPr>
        <w:pStyle w:val="Odstavecseseznamem"/>
        <w:numPr>
          <w:ilvl w:val="0"/>
          <w:numId w:val="4"/>
        </w:numPr>
        <w:tabs>
          <w:tab w:val="left" w:pos="1187"/>
        </w:tabs>
        <w:spacing w:before="134"/>
        <w:ind w:hanging="361"/>
      </w:pPr>
      <w:r>
        <w:rPr>
          <w:color w:val="696969"/>
        </w:rPr>
        <w:t>byly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zproštěny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omezení,</w:t>
      </w:r>
    </w:p>
    <w:p w14:paraId="3D661964" w14:textId="77777777" w:rsidR="00C36D8A" w:rsidRDefault="00AD21FE">
      <w:pPr>
        <w:pStyle w:val="Odstavecseseznamem"/>
        <w:numPr>
          <w:ilvl w:val="0"/>
          <w:numId w:val="4"/>
        </w:numPr>
        <w:tabs>
          <w:tab w:val="left" w:pos="1187"/>
        </w:tabs>
        <w:spacing w:before="133" w:line="307" w:lineRule="auto"/>
        <w:ind w:right="957"/>
      </w:pPr>
      <w:r>
        <w:rPr>
          <w:color w:val="696969"/>
        </w:rPr>
        <w:t>jsou všeobecně známé nebo byly zveřejněny jinak, než následkem zanedbání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stran,</w:t>
      </w:r>
    </w:p>
    <w:p w14:paraId="10E8F031" w14:textId="77777777" w:rsidR="00C36D8A" w:rsidRDefault="00AD21FE">
      <w:pPr>
        <w:pStyle w:val="Odstavecseseznamem"/>
        <w:numPr>
          <w:ilvl w:val="0"/>
          <w:numId w:val="4"/>
        </w:numPr>
        <w:tabs>
          <w:tab w:val="left" w:pos="1187"/>
        </w:tabs>
        <w:spacing w:before="66"/>
        <w:ind w:hanging="361"/>
      </w:pPr>
      <w:r>
        <w:rPr>
          <w:color w:val="696969"/>
        </w:rPr>
        <w:t>příjemce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dříve, než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 stran</w:t>
      </w:r>
      <w:r>
        <w:rPr>
          <w:color w:val="696969"/>
        </w:rPr>
        <w:t>a,</w:t>
      </w:r>
    </w:p>
    <w:p w14:paraId="535339A1" w14:textId="77777777" w:rsidR="00C36D8A" w:rsidRDefault="00AD21FE">
      <w:pPr>
        <w:pStyle w:val="Odstavecseseznamem"/>
        <w:numPr>
          <w:ilvl w:val="0"/>
          <w:numId w:val="4"/>
        </w:numPr>
        <w:tabs>
          <w:tab w:val="left" w:pos="1187"/>
        </w:tabs>
        <w:spacing w:before="134" w:line="304" w:lineRule="auto"/>
        <w:ind w:right="957"/>
      </w:pPr>
      <w:r>
        <w:rPr>
          <w:color w:val="696969"/>
        </w:rPr>
        <w:t>jsou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vyžádány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soudem,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státním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zastupitelstvím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orgánem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 základě zákona,</w:t>
      </w:r>
    </w:p>
    <w:p w14:paraId="3AD6A750" w14:textId="77777777" w:rsidR="00C36D8A" w:rsidRDefault="00AD21FE">
      <w:pPr>
        <w:pStyle w:val="Odstavecseseznamem"/>
        <w:numPr>
          <w:ilvl w:val="0"/>
          <w:numId w:val="4"/>
        </w:numPr>
        <w:tabs>
          <w:tab w:val="left" w:pos="1187"/>
        </w:tabs>
        <w:spacing w:before="8" w:line="304" w:lineRule="auto"/>
        <w:ind w:right="957"/>
      </w:pPr>
      <w:r>
        <w:rPr>
          <w:color w:val="696969"/>
        </w:rPr>
        <w:t>jsou Objednatelem na základě zákona o státním podniku předávány zakladateli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Objednatele.</w:t>
      </w:r>
    </w:p>
    <w:p w14:paraId="57DD6906" w14:textId="77777777" w:rsidR="00C36D8A" w:rsidRDefault="00C36D8A">
      <w:pPr>
        <w:spacing w:line="304" w:lineRule="auto"/>
        <w:jc w:val="both"/>
        <w:sectPr w:rsidR="00C36D8A">
          <w:pgSz w:w="11910" w:h="16840"/>
          <w:pgMar w:top="1660" w:right="460" w:bottom="1860" w:left="1300" w:header="680" w:footer="1665" w:gutter="0"/>
          <w:cols w:space="708"/>
        </w:sectPr>
      </w:pPr>
    </w:p>
    <w:p w14:paraId="6412F78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143"/>
        <w:ind w:left="685" w:hanging="568"/>
        <w:jc w:val="both"/>
      </w:pPr>
      <w:r>
        <w:rPr>
          <w:color w:val="696969"/>
        </w:rPr>
        <w:lastRenderedPageBreak/>
        <w:t>Povinnost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Smlouvy.</w:t>
      </w:r>
    </w:p>
    <w:p w14:paraId="46AEC28B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76" w:line="312" w:lineRule="auto"/>
        <w:ind w:left="685" w:right="1242" w:hanging="567"/>
        <w:jc w:val="both"/>
      </w:pPr>
      <w:r>
        <w:rPr>
          <w:color w:val="696969"/>
          <w:spacing w:val="-1"/>
        </w:rPr>
        <w:t>V</w:t>
      </w:r>
      <w:r>
        <w:rPr>
          <w:color w:val="696969"/>
        </w:rPr>
        <w:t xml:space="preserve"> </w:t>
      </w:r>
      <w:r>
        <w:rPr>
          <w:color w:val="696969"/>
          <w:spacing w:val="-1"/>
        </w:rPr>
        <w:t>případě,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že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kterákoliv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strana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hodnověrným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dozví,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popř.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mít důvodné podezření, že došlo ke zpřístupnění Důvěrných informací neoprávněné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osobě,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je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povinna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tom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bez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zbytečného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odkladu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stranu.</w:t>
      </w:r>
    </w:p>
    <w:p w14:paraId="396A39CB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42" w:hanging="567"/>
        <w:jc w:val="both"/>
      </w:pPr>
      <w:r>
        <w:rPr>
          <w:color w:val="696969"/>
        </w:rPr>
        <w:t>Pokud řádné poskytování Plnění vyžaduje zpracování osobních údajů zaměstnanců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</w:t>
      </w:r>
      <w:r>
        <w:rPr>
          <w:color w:val="696969"/>
        </w:rPr>
        <w:t>le,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zaměstnanců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rozsahu:</w:t>
      </w:r>
    </w:p>
    <w:p w14:paraId="3B37FEC8" w14:textId="77777777" w:rsidR="00C36D8A" w:rsidRDefault="00AD21FE">
      <w:pPr>
        <w:pStyle w:val="Odstavecseseznamem"/>
        <w:numPr>
          <w:ilvl w:val="0"/>
          <w:numId w:val="3"/>
        </w:numPr>
        <w:tabs>
          <w:tab w:val="left" w:pos="1251"/>
          <w:tab w:val="left" w:pos="1252"/>
        </w:tabs>
        <w:spacing w:line="269" w:lineRule="exact"/>
        <w:jc w:val="left"/>
      </w:pPr>
      <w:r>
        <w:rPr>
          <w:color w:val="696969"/>
        </w:rPr>
        <w:t>Jméno,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příjmení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titul,</w:t>
      </w:r>
    </w:p>
    <w:p w14:paraId="6E3616EB" w14:textId="77777777" w:rsidR="00C36D8A" w:rsidRDefault="00AD21FE">
      <w:pPr>
        <w:pStyle w:val="Odstavecseseznamem"/>
        <w:numPr>
          <w:ilvl w:val="0"/>
          <w:numId w:val="3"/>
        </w:numPr>
        <w:tabs>
          <w:tab w:val="left" w:pos="1251"/>
          <w:tab w:val="left" w:pos="1252"/>
        </w:tabs>
        <w:spacing w:before="76"/>
        <w:jc w:val="left"/>
      </w:pPr>
      <w:r>
        <w:rPr>
          <w:color w:val="696969"/>
        </w:rPr>
        <w:t>Adresa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trvalého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pobytu,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doručovací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adresa,</w:t>
      </w:r>
    </w:p>
    <w:p w14:paraId="2C1A3487" w14:textId="77777777" w:rsidR="00C36D8A" w:rsidRDefault="00AD21FE">
      <w:pPr>
        <w:pStyle w:val="Odstavecseseznamem"/>
        <w:numPr>
          <w:ilvl w:val="0"/>
          <w:numId w:val="3"/>
        </w:numPr>
        <w:tabs>
          <w:tab w:val="left" w:pos="1251"/>
          <w:tab w:val="left" w:pos="1252"/>
        </w:tabs>
        <w:spacing w:before="74"/>
        <w:jc w:val="left"/>
      </w:pPr>
      <w:r>
        <w:rPr>
          <w:color w:val="696969"/>
        </w:rPr>
        <w:t>E-mailová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adresa</w:t>
      </w:r>
    </w:p>
    <w:p w14:paraId="045DDBF7" w14:textId="77777777" w:rsidR="00C36D8A" w:rsidRDefault="00AD21FE">
      <w:pPr>
        <w:pStyle w:val="Odstavecseseznamem"/>
        <w:numPr>
          <w:ilvl w:val="0"/>
          <w:numId w:val="3"/>
        </w:numPr>
        <w:tabs>
          <w:tab w:val="left" w:pos="1251"/>
          <w:tab w:val="left" w:pos="1252"/>
        </w:tabs>
        <w:spacing w:before="74"/>
        <w:jc w:val="left"/>
      </w:pPr>
      <w:r>
        <w:rPr>
          <w:color w:val="696969"/>
        </w:rPr>
        <w:t>Telefonní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číslo</w:t>
      </w:r>
    </w:p>
    <w:p w14:paraId="1FCC39B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74" w:line="312" w:lineRule="auto"/>
        <w:ind w:left="685" w:right="1243" w:hanging="567"/>
        <w:jc w:val="both"/>
      </w:pPr>
      <w:r>
        <w:rPr>
          <w:color w:val="696969"/>
        </w:rPr>
        <w:t>Zpracováním osobních údajů ve smyslu tohoto odstavce se rozumí zejména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shromažďování, ukládání na nosiče informací, používání, třídění nebo kombinování,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blokování   a likvidace   s využitím   manuálních   a   automatizovaných   prostředků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rozsahu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nezbytném pro zajištění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Plnění.</w:t>
      </w:r>
    </w:p>
    <w:p w14:paraId="78CE268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44" w:hanging="567"/>
        <w:jc w:val="both"/>
      </w:pP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nezanikají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týkající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okamžiku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úplné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likvidace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zpracovateli.</w:t>
      </w:r>
    </w:p>
    <w:p w14:paraId="17A8B9C0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45" w:hanging="567"/>
        <w:jc w:val="both"/>
      </w:pPr>
      <w:r>
        <w:rPr>
          <w:color w:val="696969"/>
        </w:rPr>
        <w:t>Smluvní strany se dohodly, že cena za zpracování osobních údajů na základě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zahrnuta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celkové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2.1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nemá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</w:t>
      </w:r>
      <w:r>
        <w:rPr>
          <w:color w:val="696969"/>
        </w:rPr>
        <w:t>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povinnosti.</w:t>
      </w:r>
    </w:p>
    <w:p w14:paraId="3EEAB0EC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43" w:hanging="567"/>
        <w:jc w:val="both"/>
      </w:pPr>
      <w:r>
        <w:rPr>
          <w:color w:val="696969"/>
        </w:rPr>
        <w:t>Objednatel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aktuální,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přesné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pravdivé,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stanovenému účelu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zpracování.</w:t>
      </w:r>
    </w:p>
    <w:p w14:paraId="4C92341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2" w:line="312" w:lineRule="auto"/>
        <w:ind w:left="685" w:right="1239" w:hanging="567"/>
        <w:jc w:val="both"/>
      </w:pPr>
      <w:r>
        <w:rPr>
          <w:color w:val="696969"/>
        </w:rPr>
        <w:t>Objednatel je povinen přijmout vhodná opatření na to, aby poskytl subjektům 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stručným,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transparentním,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srozumitelným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snadno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přístupným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použití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jasných a jednoduchých jazykových prostředků veškeré informace a učinil veškerá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sdělení požado</w:t>
      </w:r>
      <w:r>
        <w:rPr>
          <w:color w:val="696969"/>
        </w:rPr>
        <w:t>vaná Nařízením Evropského parlamentu a Rady (EU) č. 2016/679 ze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dne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27.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dubna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2016,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ochraně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jen</w:t>
      </w:r>
    </w:p>
    <w:p w14:paraId="1FE50E7B" w14:textId="77777777" w:rsidR="00C36D8A" w:rsidRDefault="00AD21FE">
      <w:pPr>
        <w:pStyle w:val="Zkladntext"/>
        <w:ind w:left="685"/>
        <w:jc w:val="both"/>
      </w:pPr>
      <w:r>
        <w:rPr>
          <w:color w:val="696969"/>
        </w:rPr>
        <w:t>„Nařízení“)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spojení 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údajů.</w:t>
      </w:r>
    </w:p>
    <w:p w14:paraId="31693A0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76"/>
        <w:ind w:left="685" w:hanging="568"/>
        <w:jc w:val="both"/>
      </w:pPr>
      <w:r>
        <w:rPr>
          <w:color w:val="696969"/>
        </w:rPr>
        <w:t>Poskytovatel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povinen:</w:t>
      </w:r>
    </w:p>
    <w:p w14:paraId="2CE42B56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252"/>
        </w:tabs>
        <w:spacing w:before="76"/>
        <w:ind w:left="1251" w:hanging="397"/>
        <w:jc w:val="both"/>
      </w:pPr>
      <w:r>
        <w:rPr>
          <w:color w:val="696969"/>
        </w:rPr>
        <w:t>zpracovávat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doložených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Objednatele;</w:t>
      </w:r>
    </w:p>
    <w:p w14:paraId="485F4155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252"/>
        </w:tabs>
        <w:spacing w:before="75" w:line="312" w:lineRule="auto"/>
        <w:ind w:left="1251" w:right="940" w:hanging="396"/>
        <w:jc w:val="both"/>
      </w:pPr>
      <w:r>
        <w:rPr>
          <w:color w:val="696969"/>
        </w:rPr>
        <w:t>zohledňovat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povahu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nápomocen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Objednatelovi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reagovat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žádosti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výkon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subjektu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 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Nařízení;</w:t>
      </w:r>
    </w:p>
    <w:p w14:paraId="095A3179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252"/>
        </w:tabs>
        <w:spacing w:line="312" w:lineRule="auto"/>
        <w:ind w:left="1251" w:right="942" w:hanging="396"/>
        <w:jc w:val="both"/>
      </w:pPr>
      <w:r>
        <w:rPr>
          <w:color w:val="696969"/>
        </w:rPr>
        <w:t>zajistit,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zaměstnanci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zpracovávat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stanoveném;</w:t>
      </w:r>
    </w:p>
    <w:p w14:paraId="6428AF6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line="312" w:lineRule="auto"/>
        <w:ind w:left="685" w:right="1242" w:hanging="567"/>
      </w:pPr>
      <w:r>
        <w:rPr>
          <w:color w:val="696969"/>
        </w:rPr>
        <w:t>Poskytovatel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zapojit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zpracovatele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s</w:t>
      </w:r>
    </w:p>
    <w:p w14:paraId="07DD97A0" w14:textId="77777777" w:rsidR="00C36D8A" w:rsidRDefault="00AD21FE">
      <w:pPr>
        <w:pStyle w:val="Zkladntext"/>
        <w:tabs>
          <w:tab w:val="left" w:pos="685"/>
          <w:tab w:val="left" w:pos="10035"/>
        </w:tabs>
        <w:ind w:left="115"/>
      </w:pPr>
      <w:r>
        <w:rPr>
          <w:rFonts w:ascii="Times New Roman" w:hAnsi="Times New Roman"/>
          <w:color w:val="696969"/>
          <w:u w:val="single" w:color="00AFEF"/>
        </w:rPr>
        <w:t xml:space="preserve"> </w:t>
      </w:r>
      <w:r>
        <w:rPr>
          <w:rFonts w:ascii="Times New Roman" w:hAnsi="Times New Roman"/>
          <w:color w:val="696969"/>
          <w:u w:val="single" w:color="00AFEF"/>
        </w:rPr>
        <w:tab/>
      </w:r>
      <w:r>
        <w:rPr>
          <w:color w:val="696969"/>
          <w:u w:val="single" w:color="00AFEF"/>
        </w:rPr>
        <w:t>předchozím</w:t>
      </w:r>
      <w:r>
        <w:rPr>
          <w:color w:val="696969"/>
          <w:spacing w:val="-5"/>
          <w:u w:val="single" w:color="00AFEF"/>
        </w:rPr>
        <w:t xml:space="preserve"> </w:t>
      </w:r>
      <w:r>
        <w:rPr>
          <w:color w:val="696969"/>
          <w:u w:val="single" w:color="00AFEF"/>
        </w:rPr>
        <w:t>výslovným</w:t>
      </w:r>
      <w:r>
        <w:rPr>
          <w:color w:val="696969"/>
          <w:spacing w:val="-2"/>
          <w:u w:val="single" w:color="00AFEF"/>
        </w:rPr>
        <w:t xml:space="preserve"> </w:t>
      </w:r>
      <w:r>
        <w:rPr>
          <w:color w:val="696969"/>
          <w:u w:val="single" w:color="00AFEF"/>
        </w:rPr>
        <w:t>písemným</w:t>
      </w:r>
      <w:r>
        <w:rPr>
          <w:color w:val="696969"/>
          <w:spacing w:val="-4"/>
          <w:u w:val="single" w:color="00AFEF"/>
        </w:rPr>
        <w:t xml:space="preserve"> </w:t>
      </w:r>
      <w:r>
        <w:rPr>
          <w:color w:val="696969"/>
          <w:u w:val="single" w:color="00AFEF"/>
        </w:rPr>
        <w:t>souhlasem</w:t>
      </w:r>
      <w:r>
        <w:rPr>
          <w:color w:val="696969"/>
          <w:spacing w:val="-5"/>
          <w:u w:val="single" w:color="00AFEF"/>
        </w:rPr>
        <w:t xml:space="preserve"> </w:t>
      </w:r>
      <w:r>
        <w:rPr>
          <w:color w:val="696969"/>
          <w:u w:val="single" w:color="00AFEF"/>
        </w:rPr>
        <w:t>Objednatele.</w:t>
      </w:r>
      <w:r>
        <w:rPr>
          <w:color w:val="696969"/>
          <w:u w:val="single" w:color="00AFEF"/>
        </w:rPr>
        <w:tab/>
      </w:r>
    </w:p>
    <w:p w14:paraId="5B0E981C" w14:textId="77777777" w:rsidR="00C36D8A" w:rsidRDefault="00C36D8A">
      <w:pPr>
        <w:sectPr w:rsidR="00C36D8A">
          <w:headerReference w:type="default" r:id="rId14"/>
          <w:footerReference w:type="default" r:id="rId15"/>
          <w:pgSz w:w="11910" w:h="16840"/>
          <w:pgMar w:top="1660" w:right="460" w:bottom="1740" w:left="1300" w:header="680" w:footer="1551" w:gutter="0"/>
          <w:cols w:space="708"/>
        </w:sectPr>
      </w:pPr>
    </w:p>
    <w:p w14:paraId="59EE52D8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143"/>
        <w:ind w:left="685" w:hanging="568"/>
        <w:jc w:val="both"/>
      </w:pPr>
      <w:r>
        <w:rPr>
          <w:color w:val="696969"/>
        </w:rPr>
        <w:lastRenderedPageBreak/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povinny:</w:t>
      </w:r>
    </w:p>
    <w:p w14:paraId="26ED1F28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686"/>
        </w:tabs>
        <w:spacing w:before="76" w:line="312" w:lineRule="auto"/>
        <w:ind w:left="685" w:right="1243" w:hanging="567"/>
        <w:jc w:val="both"/>
      </w:pPr>
      <w:r>
        <w:rPr>
          <w:color w:val="696969"/>
        </w:rPr>
        <w:t>zavést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technická,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organizační,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personální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jiná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vhodná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Nařízení,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zajistily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kdykoliv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doložit,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prováděno v souladu s Nařízením a zákonem o zpracování osobních údajů tak, aby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nemohlo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dojít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nahodilému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přístupu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osobním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údajům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k datovým nosičům, které tyto údaje obsahují, k jejich změně, zničení či ztrátě,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neoprávněným</w:t>
      </w:r>
      <w:r>
        <w:rPr>
          <w:color w:val="696969"/>
          <w:spacing w:val="109"/>
        </w:rPr>
        <w:t xml:space="preserve"> </w:t>
      </w:r>
      <w:r>
        <w:rPr>
          <w:color w:val="696969"/>
        </w:rPr>
        <w:t>přenosům,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106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108"/>
        </w:rPr>
        <w:t xml:space="preserve"> </w:t>
      </w:r>
      <w:r>
        <w:rPr>
          <w:color w:val="696969"/>
        </w:rPr>
        <w:t>neoprávněnému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zpracování,</w:t>
      </w:r>
      <w:r>
        <w:rPr>
          <w:color w:val="696969"/>
          <w:spacing w:val="107"/>
        </w:rPr>
        <w:t xml:space="preserve"> </w:t>
      </w:r>
      <w:r>
        <w:rPr>
          <w:color w:val="696969"/>
        </w:rPr>
        <w:t>jakož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zneužití,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potřeby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aktualizovat;</w:t>
      </w:r>
    </w:p>
    <w:p w14:paraId="71D11094" w14:textId="77777777" w:rsidR="00C36D8A" w:rsidRDefault="00AD21FE">
      <w:pPr>
        <w:pStyle w:val="Odstavecseseznamem"/>
        <w:numPr>
          <w:ilvl w:val="0"/>
          <w:numId w:val="2"/>
        </w:numPr>
        <w:tabs>
          <w:tab w:val="left" w:pos="1252"/>
        </w:tabs>
        <w:spacing w:line="312" w:lineRule="auto"/>
        <w:ind w:right="943"/>
        <w:jc w:val="both"/>
      </w:pPr>
      <w:r>
        <w:rPr>
          <w:color w:val="696969"/>
        </w:rPr>
        <w:t>vést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průběžné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revidovat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 aktualizovat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záznamy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Nařízení;</w:t>
      </w:r>
    </w:p>
    <w:p w14:paraId="7C75EFCE" w14:textId="77777777" w:rsidR="00C36D8A" w:rsidRDefault="00AD21FE">
      <w:pPr>
        <w:pStyle w:val="Odstavecseseznamem"/>
        <w:numPr>
          <w:ilvl w:val="0"/>
          <w:numId w:val="2"/>
        </w:numPr>
        <w:tabs>
          <w:tab w:val="left" w:pos="1252"/>
        </w:tabs>
        <w:spacing w:line="312" w:lineRule="auto"/>
        <w:ind w:right="945"/>
        <w:jc w:val="both"/>
      </w:pPr>
      <w:r>
        <w:rPr>
          <w:color w:val="696969"/>
          <w:spacing w:val="-1"/>
        </w:rPr>
        <w:t>řádně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včas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ohlašovat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případná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zabezpečení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Úřadu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 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úřadem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nezbytném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rozsahu;</w:t>
      </w:r>
    </w:p>
    <w:p w14:paraId="537D9D5B" w14:textId="77777777" w:rsidR="00C36D8A" w:rsidRDefault="00AD21FE">
      <w:pPr>
        <w:pStyle w:val="Odstavecseseznamem"/>
        <w:numPr>
          <w:ilvl w:val="0"/>
          <w:numId w:val="2"/>
        </w:numPr>
        <w:tabs>
          <w:tab w:val="left" w:pos="1252"/>
        </w:tabs>
        <w:spacing w:line="312" w:lineRule="auto"/>
        <w:ind w:right="940"/>
        <w:jc w:val="both"/>
      </w:pPr>
      <w:r>
        <w:rPr>
          <w:color w:val="696969"/>
        </w:rPr>
        <w:t>navzájem se informovat o všech okolnostech významných pro plnění dle tohoto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článku;</w:t>
      </w:r>
    </w:p>
    <w:p w14:paraId="150A9F14" w14:textId="77777777" w:rsidR="00C36D8A" w:rsidRDefault="00AD21FE">
      <w:pPr>
        <w:pStyle w:val="Odstavecseseznamem"/>
        <w:numPr>
          <w:ilvl w:val="0"/>
          <w:numId w:val="2"/>
        </w:numPr>
        <w:tabs>
          <w:tab w:val="left" w:pos="1252"/>
        </w:tabs>
        <w:spacing w:before="2" w:line="312" w:lineRule="auto"/>
        <w:ind w:right="942"/>
        <w:jc w:val="both"/>
      </w:pPr>
      <w:r>
        <w:rPr>
          <w:color w:val="696969"/>
        </w:rPr>
        <w:t>zachovávat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mlčenlivost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údajích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opatřeních,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jejichž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by ohrozilo zabezpečení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 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skončení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Smlouvy;</w:t>
      </w:r>
    </w:p>
    <w:p w14:paraId="53856EC6" w14:textId="77777777" w:rsidR="00C36D8A" w:rsidRDefault="00AD21FE">
      <w:pPr>
        <w:pStyle w:val="Odstavecseseznamem"/>
        <w:numPr>
          <w:ilvl w:val="0"/>
          <w:numId w:val="2"/>
        </w:numPr>
        <w:tabs>
          <w:tab w:val="left" w:pos="1252"/>
        </w:tabs>
        <w:spacing w:line="312" w:lineRule="auto"/>
        <w:ind w:right="944"/>
        <w:jc w:val="both"/>
      </w:pPr>
      <w:r>
        <w:rPr>
          <w:color w:val="696969"/>
        </w:rPr>
        <w:t>postupovat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dalšími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zpracování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osobních údajů, zejména dodržovat obecné zásady zpracování osobních údajů,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nepředávat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údaje třetím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potřebného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oprávnění,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subjektů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nezbytnou součinnost.</w:t>
      </w:r>
    </w:p>
    <w:p w14:paraId="40F777B9" w14:textId="77777777" w:rsidR="00C36D8A" w:rsidRDefault="00C36D8A">
      <w:pPr>
        <w:pStyle w:val="Zkladntext"/>
        <w:ind w:left="0"/>
        <w:rPr>
          <w:sz w:val="24"/>
        </w:rPr>
      </w:pPr>
    </w:p>
    <w:p w14:paraId="70B8CD38" w14:textId="77777777" w:rsidR="00C36D8A" w:rsidRDefault="00C36D8A">
      <w:pPr>
        <w:pStyle w:val="Zkladntext"/>
        <w:spacing w:before="5"/>
        <w:ind w:left="0"/>
        <w:rPr>
          <w:sz w:val="25"/>
        </w:rPr>
      </w:pPr>
    </w:p>
    <w:p w14:paraId="7CA5D573" w14:textId="77777777" w:rsidR="00C36D8A" w:rsidRDefault="00AD21FE">
      <w:pPr>
        <w:pStyle w:val="Nadpis2"/>
        <w:numPr>
          <w:ilvl w:val="0"/>
          <w:numId w:val="8"/>
        </w:numPr>
        <w:tabs>
          <w:tab w:val="left" w:pos="3139"/>
        </w:tabs>
        <w:ind w:left="3138" w:hanging="361"/>
        <w:jc w:val="left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sankce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náhrada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škody</w:t>
      </w:r>
    </w:p>
    <w:p w14:paraId="00FAA394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2A620F8D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1" w:line="312" w:lineRule="auto"/>
        <w:ind w:right="1238"/>
        <w:jc w:val="both"/>
      </w:pPr>
      <w:r>
        <w:rPr>
          <w:color w:val="696969"/>
        </w:rPr>
        <w:t>Jestliže bude Poskytovatel v prodlení se zahájením poskytování Plnění v termínu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 čl. 2 odst. 2.2 Smlouvy je Objednatel oprávněn požadovat od 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 pokutu ve výši 10 000,-- Kč (slovy: desettisíc korun českých) za každý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započatý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den prodle</w:t>
      </w:r>
      <w:r>
        <w:rPr>
          <w:color w:val="696969"/>
        </w:rPr>
        <w:t>ní.</w:t>
      </w:r>
    </w:p>
    <w:p w14:paraId="0EFB6334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39"/>
        <w:jc w:val="both"/>
      </w:pPr>
      <w:r>
        <w:rPr>
          <w:color w:val="696969"/>
        </w:rPr>
        <w:t>V případě nedodržení úrovně dostupnosti Plnění (SLA) dle Přílohy č. 1 Smlouvy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 oprávněn vyúčtovat a Poskytovatel povinen uhradit smluvní pokutu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výši 1 % z ceny za jeden měsíc poskytování Plnění dle čl. 3 odst. 3.2 Smlouvy ve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sledovaném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období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(měsíc)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každou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0,1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rozdílu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dostupnosti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reálně dosažené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dostupnosti.</w:t>
      </w:r>
    </w:p>
    <w:p w14:paraId="5D196BBD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2"/>
        <w:jc w:val="both"/>
      </w:pPr>
      <w:r>
        <w:rPr>
          <w:color w:val="696969"/>
        </w:rPr>
        <w:t>Je-li Objednatel v prodlení s úhradou daňového dokladu (faktury), vyjma 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způsobeného vyšší mocí, má Poskytovatel právo žádat po Objednateli úrok 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 v souladu s nařízením vlády č. 351/2013 Sb., kterým se určuje výše úroků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náklad</w:t>
      </w:r>
      <w:r>
        <w:rPr>
          <w:color w:val="696969"/>
        </w:rPr>
        <w:t>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spojených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 uplatněním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pohledávky,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určuje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odměna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likvidátora,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likvidačního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člena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orgánu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právnické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jmenovaného</w:t>
      </w:r>
    </w:p>
    <w:p w14:paraId="33470971" w14:textId="77777777" w:rsidR="00C36D8A" w:rsidRDefault="00C36D8A">
      <w:pPr>
        <w:spacing w:line="312" w:lineRule="auto"/>
        <w:jc w:val="both"/>
        <w:sectPr w:rsidR="00C36D8A">
          <w:headerReference w:type="default" r:id="rId16"/>
          <w:footerReference w:type="default" r:id="rId17"/>
          <w:pgSz w:w="11910" w:h="16840"/>
          <w:pgMar w:top="1660" w:right="460" w:bottom="1860" w:left="1300" w:header="680" w:footer="1665" w:gutter="0"/>
          <w:cols w:space="708"/>
        </w:sectPr>
      </w:pPr>
    </w:p>
    <w:p w14:paraId="4741F2B1" w14:textId="77777777" w:rsidR="00C36D8A" w:rsidRDefault="00AD21FE">
      <w:pPr>
        <w:pStyle w:val="Zkladntext"/>
        <w:spacing w:before="143" w:line="312" w:lineRule="auto"/>
        <w:ind w:right="1242"/>
        <w:jc w:val="both"/>
      </w:pPr>
      <w:r>
        <w:rPr>
          <w:color w:val="696969"/>
        </w:rPr>
        <w:lastRenderedPageBreak/>
        <w:t>soudem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upravují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otázky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věstníku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 veřejných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rejstříků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právnických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fyzických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sankce není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omezena.</w:t>
      </w:r>
    </w:p>
    <w:p w14:paraId="4808447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2"/>
        <w:jc w:val="both"/>
      </w:pPr>
      <w:r>
        <w:rPr>
          <w:color w:val="585858"/>
        </w:rPr>
        <w:t>Za každé jednotlivé porušení povinnosti dle čl. 13 této Smlouvy, je Objednatel</w:t>
      </w:r>
      <w:r>
        <w:rPr>
          <w:color w:val="585858"/>
          <w:spacing w:val="1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8"/>
        </w:rPr>
        <w:t xml:space="preserve"> </w:t>
      </w:r>
      <w:r>
        <w:rPr>
          <w:color w:val="585858"/>
        </w:rPr>
        <w:t>vyúčtovat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100.000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Kč (slovy: jedno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jednotlivé porušení.</w:t>
      </w:r>
    </w:p>
    <w:p w14:paraId="0036A29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39"/>
        <w:jc w:val="both"/>
      </w:pPr>
      <w:r>
        <w:rPr>
          <w:color w:val="585858"/>
        </w:rPr>
        <w:t>Za každé jednotlivé porušení povinnosti dle bodů 6.9 - 6.12 této Smlouvy,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Objednatel </w:t>
      </w:r>
      <w:r>
        <w:rPr>
          <w:color w:val="696969"/>
        </w:rPr>
        <w:t xml:space="preserve">oprávněn </w:t>
      </w:r>
      <w:r>
        <w:rPr>
          <w:color w:val="585858"/>
        </w:rPr>
        <w:t>vyúčtovat a Poskytovatel povinen zaplatit smluvní pokutu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10.000,-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desettisíc korun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porušení.</w:t>
      </w:r>
    </w:p>
    <w:p w14:paraId="4B07E77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/>
        <w:jc w:val="both"/>
      </w:pPr>
      <w:r>
        <w:rPr>
          <w:color w:val="585858"/>
        </w:rPr>
        <w:t>Vyúčtování smluvní pokuty/úroků z prodlení – penalizační faktura, musí být druhé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straně zasláno prokazateln</w:t>
      </w:r>
      <w:r>
        <w:rPr>
          <w:color w:val="585858"/>
        </w:rPr>
        <w:t>ým způsobem. Smluvní pokuta je splatná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lhůtě třiceti (30) kalendářních dnů ode dne doručení penalizační faktury. Úhrada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pokuty/úroků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provádí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převodem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oprávněné Smluvní strany uvedený v penalizační faktuře. Částka </w:t>
      </w:r>
      <w:r>
        <w:rPr>
          <w:color w:val="585858"/>
        </w:rPr>
        <w:t>se považuje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zaplacenou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připsání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strany.</w:t>
      </w:r>
    </w:p>
    <w:p w14:paraId="0946FEE6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2" w:line="312" w:lineRule="auto"/>
        <w:ind w:right="1242"/>
        <w:jc w:val="both"/>
      </w:pPr>
      <w:r>
        <w:rPr>
          <w:color w:val="585858"/>
        </w:rPr>
        <w:t>Uplatněním jakékoliv smluvní pokuty není nijak dotčeno právo Objednatele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náhradu vzniklé újmy v celém rozsahu. Smluvní strany výslovně vylučují aplikaci 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2050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zákoníku.</w:t>
      </w:r>
    </w:p>
    <w:p w14:paraId="03AD706F" w14:textId="77777777" w:rsidR="00C36D8A" w:rsidRDefault="00C36D8A">
      <w:pPr>
        <w:pStyle w:val="Zkladntext"/>
        <w:ind w:left="0"/>
        <w:rPr>
          <w:sz w:val="24"/>
        </w:rPr>
      </w:pPr>
    </w:p>
    <w:p w14:paraId="2FBF129D" w14:textId="77777777" w:rsidR="00C36D8A" w:rsidRDefault="00AD21FE">
      <w:pPr>
        <w:pStyle w:val="Nadpis2"/>
        <w:numPr>
          <w:ilvl w:val="0"/>
          <w:numId w:val="8"/>
        </w:numPr>
        <w:tabs>
          <w:tab w:val="left" w:pos="2193"/>
        </w:tabs>
        <w:spacing w:before="173"/>
        <w:ind w:left="2192" w:hanging="361"/>
        <w:jc w:val="left"/>
      </w:pPr>
      <w:r>
        <w:rPr>
          <w:color w:val="696969"/>
        </w:rPr>
        <w:t>Doba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</w:p>
    <w:p w14:paraId="5039E507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58142F2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4"/>
        <w:jc w:val="both"/>
      </w:pPr>
      <w:r>
        <w:rPr>
          <w:color w:val="696969"/>
        </w:rPr>
        <w:t>Tato Smlouva nabývá platnosti dnem podpisu oběma smluvními stranami a účinnosti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 xml:space="preserve">po splnění zákonné podmínky zveřejnění, </w:t>
      </w:r>
      <w:r>
        <w:rPr>
          <w:color w:val="696969"/>
        </w:rPr>
        <w:t>vyplývající z ustanovení § 6 odst. 1 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 340/2015 Sb., o zvláštních podmínkách účinnosti některých smluv, uveřejňování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těchto smluv a o registru smluv (zákon o registru smluv) nejdříve však 1.3. 2022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uzavírá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 dobu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určitou 48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měsíců.</w:t>
      </w:r>
    </w:p>
    <w:p w14:paraId="19611348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6"/>
        <w:jc w:val="both"/>
      </w:pPr>
      <w:r>
        <w:rPr>
          <w:color w:val="696969"/>
        </w:rPr>
        <w:t>Tuto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</w:t>
      </w:r>
      <w:r>
        <w:rPr>
          <w:color w:val="696969"/>
        </w:rPr>
        <w:t>ran,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jednostranným odstoupením od Smlouvy z důvodů stanovených právními 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Smlouvou,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podstatného 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3C2D622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ind w:hanging="709"/>
        <w:jc w:val="both"/>
      </w:pPr>
      <w:r>
        <w:rPr>
          <w:color w:val="696969"/>
        </w:rPr>
        <w:t>Důvodem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skutečnosti:</w:t>
      </w:r>
    </w:p>
    <w:p w14:paraId="341B90CB" w14:textId="77777777" w:rsidR="00C36D8A" w:rsidRDefault="00AD21FE">
      <w:pPr>
        <w:pStyle w:val="Odstavecseseznamem"/>
        <w:numPr>
          <w:ilvl w:val="0"/>
          <w:numId w:val="1"/>
        </w:numPr>
        <w:tabs>
          <w:tab w:val="left" w:pos="1367"/>
        </w:tabs>
        <w:spacing w:before="76" w:line="312" w:lineRule="auto"/>
        <w:ind w:right="945"/>
        <w:jc w:val="both"/>
      </w:pPr>
      <w:r>
        <w:rPr>
          <w:color w:val="696969"/>
        </w:rPr>
        <w:t>Každá ze Smluvních</w:t>
      </w:r>
      <w:r>
        <w:rPr>
          <w:color w:val="696969"/>
        </w:rPr>
        <w:t xml:space="preserve"> stran může od této Smlouvy okamžitě odstoupit, pokud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dopustila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vůči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vykazujícího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znaky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nekalé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soutěže;</w:t>
      </w:r>
    </w:p>
    <w:p w14:paraId="208E83AE" w14:textId="77777777" w:rsidR="00C36D8A" w:rsidRDefault="00AD21FE">
      <w:pPr>
        <w:pStyle w:val="Odstavecseseznamem"/>
        <w:numPr>
          <w:ilvl w:val="0"/>
          <w:numId w:val="1"/>
        </w:numPr>
        <w:tabs>
          <w:tab w:val="left" w:pos="1367"/>
        </w:tabs>
        <w:spacing w:before="60" w:line="312" w:lineRule="auto"/>
        <w:ind w:right="940"/>
        <w:jc w:val="both"/>
      </w:pPr>
      <w:r>
        <w:rPr>
          <w:color w:val="696969"/>
        </w:rPr>
        <w:t>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likvidaci nebo vůči jeho majetku probíhá insolvenční řízení, v němž bylo vydáno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rozhodnutí o úpadku nebo insolvenční návrh byl zamítnut proto, že majetek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nepostačuje k úhradě nákladů insolvenčního řízení, nebo byl konkurs zrušen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proto, že majetek byl zcela</w:t>
      </w:r>
      <w:r>
        <w:rPr>
          <w:color w:val="696969"/>
        </w:rPr>
        <w:t xml:space="preserve"> nepostačující nebo byla zavedena nucená správa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zvláštních právních předpisů;</w:t>
      </w:r>
    </w:p>
    <w:p w14:paraId="165E6C13" w14:textId="77777777" w:rsidR="00C36D8A" w:rsidRDefault="00C36D8A">
      <w:pPr>
        <w:spacing w:line="312" w:lineRule="auto"/>
        <w:jc w:val="both"/>
        <w:sectPr w:rsidR="00C36D8A">
          <w:pgSz w:w="11910" w:h="16840"/>
          <w:pgMar w:top="1660" w:right="460" w:bottom="1860" w:left="1300" w:header="680" w:footer="1665" w:gutter="0"/>
          <w:cols w:space="708"/>
        </w:sectPr>
      </w:pPr>
    </w:p>
    <w:p w14:paraId="3F64E1C7" w14:textId="77777777" w:rsidR="00C36D8A" w:rsidRDefault="00AD21FE">
      <w:pPr>
        <w:pStyle w:val="Odstavecseseznamem"/>
        <w:numPr>
          <w:ilvl w:val="0"/>
          <w:numId w:val="1"/>
        </w:numPr>
        <w:tabs>
          <w:tab w:val="left" w:pos="1367"/>
        </w:tabs>
        <w:spacing w:before="143" w:line="312" w:lineRule="auto"/>
        <w:ind w:right="939"/>
        <w:jc w:val="both"/>
      </w:pPr>
      <w:r>
        <w:rPr>
          <w:color w:val="696969"/>
        </w:rPr>
        <w:lastRenderedPageBreak/>
        <w:t>podstatné porušení této Smlouvy, přičemž za podstatné porušení Smlouvy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považují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případy:</w:t>
      </w:r>
    </w:p>
    <w:p w14:paraId="1C367712" w14:textId="77777777" w:rsidR="00C36D8A" w:rsidRDefault="00AD21FE">
      <w:pPr>
        <w:pStyle w:val="Odstavecseseznamem"/>
        <w:numPr>
          <w:ilvl w:val="1"/>
          <w:numId w:val="1"/>
        </w:numPr>
        <w:tabs>
          <w:tab w:val="left" w:pos="1612"/>
        </w:tabs>
        <w:spacing w:before="60" w:line="312" w:lineRule="auto"/>
        <w:ind w:right="944"/>
      </w:pPr>
      <w:r>
        <w:rPr>
          <w:color w:val="696969"/>
        </w:rPr>
        <w:t>Objednatel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úhradou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vystavené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třicet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(60) kalendářních dnů;</w:t>
      </w:r>
    </w:p>
    <w:p w14:paraId="7082B6F7" w14:textId="77777777" w:rsidR="00C36D8A" w:rsidRDefault="00AD21FE">
      <w:pPr>
        <w:pStyle w:val="Odstavecseseznamem"/>
        <w:numPr>
          <w:ilvl w:val="1"/>
          <w:numId w:val="1"/>
        </w:numPr>
        <w:tabs>
          <w:tab w:val="left" w:pos="1612"/>
        </w:tabs>
        <w:spacing w:before="60"/>
        <w:ind w:hanging="361"/>
      </w:pPr>
      <w:r>
        <w:rPr>
          <w:color w:val="696969"/>
        </w:rPr>
        <w:t>Dodavatel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delší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dvacet</w:t>
      </w:r>
    </w:p>
    <w:p w14:paraId="61B2223B" w14:textId="77777777" w:rsidR="00C36D8A" w:rsidRDefault="00AD21FE">
      <w:pPr>
        <w:pStyle w:val="Zkladntext"/>
        <w:spacing w:before="76"/>
        <w:ind w:left="1611"/>
        <w:jc w:val="both"/>
      </w:pPr>
      <w:r>
        <w:rPr>
          <w:color w:val="696969"/>
        </w:rPr>
        <w:t>(20)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dnů;</w:t>
      </w:r>
    </w:p>
    <w:p w14:paraId="09D81F0F" w14:textId="77777777" w:rsidR="00C36D8A" w:rsidRDefault="00AD21FE">
      <w:pPr>
        <w:pStyle w:val="Odstavecseseznamem"/>
        <w:numPr>
          <w:ilvl w:val="1"/>
          <w:numId w:val="1"/>
        </w:numPr>
        <w:tabs>
          <w:tab w:val="left" w:pos="1612"/>
        </w:tabs>
        <w:spacing w:before="135" w:line="312" w:lineRule="auto"/>
        <w:ind w:right="944"/>
      </w:pPr>
      <w:r>
        <w:rPr>
          <w:color w:val="696969"/>
        </w:rPr>
        <w:t>Dodavatel poruší některou z povinností vyplývajících mu z čl. 6 této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(povinnosti týkající se ochrany důvěrných informací, obchodního tajemství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ochrany osobních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údajů);</w:t>
      </w:r>
    </w:p>
    <w:p w14:paraId="432C2BF6" w14:textId="77777777" w:rsidR="00C36D8A" w:rsidRDefault="00AD21FE">
      <w:pPr>
        <w:pStyle w:val="Odstavecseseznamem"/>
        <w:numPr>
          <w:ilvl w:val="1"/>
          <w:numId w:val="1"/>
        </w:numPr>
        <w:tabs>
          <w:tab w:val="left" w:pos="1612"/>
        </w:tabs>
        <w:spacing w:before="61" w:line="312" w:lineRule="auto"/>
        <w:ind w:right="1270"/>
      </w:pPr>
      <w:r>
        <w:rPr>
          <w:color w:val="696969"/>
        </w:rPr>
        <w:t>Dodavatel byl pravomocně odsouzen za trestný čin ve smyslu vyme</w:t>
      </w:r>
      <w:r>
        <w:rPr>
          <w:color w:val="696969"/>
        </w:rPr>
        <w:t>zeném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čl.6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odst. 6.20–6.21 Smlouvy.</w:t>
      </w:r>
    </w:p>
    <w:p w14:paraId="109F47F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201" w:line="312" w:lineRule="auto"/>
        <w:ind w:right="956"/>
        <w:jc w:val="both"/>
      </w:pPr>
      <w:r>
        <w:rPr>
          <w:color w:val="696969"/>
        </w:rPr>
        <w:t>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nabývá účinnosti dnem doručení písemného oznámení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odstoupení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straně.</w:t>
      </w:r>
    </w:p>
    <w:p w14:paraId="4998D97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1"/>
        <w:jc w:val="both"/>
      </w:pPr>
      <w:r>
        <w:rPr>
          <w:color w:val="696969"/>
        </w:rPr>
        <w:t>Kterákoliv strana je oprávněna Smlouvu písemně vypovědět s tříměsíční výpovědní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lhůtou, která počíná běžet prvního dne měsíc</w:t>
      </w:r>
      <w:r>
        <w:rPr>
          <w:color w:val="696969"/>
        </w:rPr>
        <w:t>e následujícího po měsíci, v němž byla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výpověď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doručena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straně.</w:t>
      </w:r>
    </w:p>
    <w:p w14:paraId="07DCC644" w14:textId="77777777" w:rsidR="00C36D8A" w:rsidRDefault="00C36D8A">
      <w:pPr>
        <w:pStyle w:val="Zkladntext"/>
        <w:ind w:left="0"/>
        <w:rPr>
          <w:sz w:val="24"/>
        </w:rPr>
      </w:pPr>
    </w:p>
    <w:p w14:paraId="3BAECC1C" w14:textId="77777777" w:rsidR="00C36D8A" w:rsidRDefault="00AD21FE">
      <w:pPr>
        <w:pStyle w:val="Nadpis2"/>
        <w:numPr>
          <w:ilvl w:val="0"/>
          <w:numId w:val="8"/>
        </w:numPr>
        <w:tabs>
          <w:tab w:val="left" w:pos="4325"/>
        </w:tabs>
        <w:spacing w:before="173"/>
        <w:ind w:left="4324" w:hanging="361"/>
        <w:jc w:val="left"/>
      </w:pPr>
      <w:r>
        <w:rPr>
          <w:color w:val="696969"/>
        </w:rPr>
        <w:t>Vyšší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moc</w:t>
      </w:r>
    </w:p>
    <w:p w14:paraId="3BD92ADC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154E07DA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1" w:line="312" w:lineRule="auto"/>
        <w:ind w:right="952" w:hanging="567"/>
        <w:jc w:val="both"/>
      </w:pPr>
      <w:r>
        <w:rPr>
          <w:color w:val="585858"/>
        </w:rPr>
        <w:t>Jestliže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vznikne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nemožnost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2006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2007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uvědomí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 však do pěti (5) kalendářních dnů od jejího vzniku, o této skutečnosti a její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příčině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 pokračovat v realizaci svých závazků vyplývajících z této Smlouvy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 svý</w:t>
      </w:r>
      <w:r>
        <w:rPr>
          <w:color w:val="585858"/>
        </w:rPr>
        <w:t>ch nejlepších možností a schopností a bude hledat alternativní prostředky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pro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realizaci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Smlouvy.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Pokud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by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nemožnosti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trvaly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dní,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odstoupit.</w:t>
      </w:r>
    </w:p>
    <w:p w14:paraId="6D8FE61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2" w:hanging="567"/>
        <w:jc w:val="both"/>
      </w:pPr>
      <w:r>
        <w:rPr>
          <w:color w:val="585858"/>
        </w:rPr>
        <w:t>Brání-li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mimořádná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nepředvídatelná a nepřekonatelná překážka vzniklá nezávisle na její vůli 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 § 2913 odst. 2 Občanského zákoníku, je Smluvní strana povinna o vz</w:t>
      </w:r>
      <w:r>
        <w:rPr>
          <w:color w:val="585858"/>
        </w:rPr>
        <w:t>niku,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důsledcích a zániku takové překážky druhou Smluvní stranu neprodleně informovat.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Zpráva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podána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písemně,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neprodleně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poté,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povinná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strana</w:t>
      </w:r>
    </w:p>
    <w:p w14:paraId="447A435D" w14:textId="77777777" w:rsidR="00C36D8A" w:rsidRDefault="00AD21FE">
      <w:pPr>
        <w:pStyle w:val="Zkladntext"/>
        <w:spacing w:line="312" w:lineRule="auto"/>
        <w:ind w:right="955"/>
        <w:jc w:val="both"/>
      </w:pPr>
      <w:r>
        <w:rPr>
          <w:color w:val="585858"/>
          <w:spacing w:val="-1"/>
        </w:rPr>
        <w:t>o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překážce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dozvěděla,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při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náležité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péči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mohla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dozvědět.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Bezprostředně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zániku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takové překážky povinná Smluvní strana obnoví plnění svých závazků vůči druhé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učiní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vše,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co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silách,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kompenzaci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uplynula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důsledku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takového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prodlení.</w:t>
      </w:r>
    </w:p>
    <w:p w14:paraId="21772652" w14:textId="77777777" w:rsidR="00C36D8A" w:rsidRDefault="00C36D8A">
      <w:pPr>
        <w:spacing w:line="312" w:lineRule="auto"/>
        <w:jc w:val="both"/>
        <w:sectPr w:rsidR="00C36D8A">
          <w:pgSz w:w="11910" w:h="16840"/>
          <w:pgMar w:top="1660" w:right="460" w:bottom="1860" w:left="1300" w:header="680" w:footer="1665" w:gutter="0"/>
          <w:cols w:space="708"/>
        </w:sectPr>
      </w:pPr>
    </w:p>
    <w:p w14:paraId="7305E1F7" w14:textId="77777777" w:rsidR="00C36D8A" w:rsidRDefault="00C36D8A">
      <w:pPr>
        <w:pStyle w:val="Zkladntext"/>
        <w:ind w:left="0"/>
        <w:rPr>
          <w:sz w:val="20"/>
        </w:rPr>
      </w:pPr>
    </w:p>
    <w:p w14:paraId="43BABA30" w14:textId="77777777" w:rsidR="00C36D8A" w:rsidRDefault="00C36D8A">
      <w:pPr>
        <w:pStyle w:val="Zkladntext"/>
        <w:ind w:left="0"/>
        <w:rPr>
          <w:sz w:val="21"/>
        </w:rPr>
      </w:pPr>
    </w:p>
    <w:p w14:paraId="6D85AE35" w14:textId="77777777" w:rsidR="00C36D8A" w:rsidRDefault="00AD21FE">
      <w:pPr>
        <w:pStyle w:val="Nadpis2"/>
        <w:numPr>
          <w:ilvl w:val="0"/>
          <w:numId w:val="8"/>
        </w:numPr>
        <w:tabs>
          <w:tab w:val="left" w:pos="3384"/>
        </w:tabs>
        <w:ind w:left="3383" w:hanging="361"/>
        <w:jc w:val="left"/>
      </w:pPr>
      <w:r>
        <w:rPr>
          <w:color w:val="696969"/>
        </w:rPr>
        <w:t>Součinnost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</w:t>
      </w:r>
    </w:p>
    <w:p w14:paraId="3C79213D" w14:textId="77777777" w:rsidR="00C36D8A" w:rsidRDefault="00C36D8A">
      <w:pPr>
        <w:pStyle w:val="Zkladntext"/>
        <w:spacing w:before="6"/>
        <w:ind w:left="0"/>
        <w:rPr>
          <w:b/>
          <w:sz w:val="27"/>
        </w:rPr>
      </w:pPr>
    </w:p>
    <w:p w14:paraId="0DFCEFEA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42" w:hanging="567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vzájemně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spolupracovat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součinnost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nezbytnou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naplnění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povinny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informovat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bezodkladně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druhou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veškerých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skutečnostech,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mohou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důležité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řádné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Smlouvy.</w:t>
      </w:r>
    </w:p>
    <w:p w14:paraId="3B8C93D0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41" w:hanging="567"/>
        <w:jc w:val="both"/>
      </w:pPr>
      <w:r>
        <w:rPr>
          <w:color w:val="696969"/>
        </w:rPr>
        <w:t>V případě prokazatelného prodlení povinné Smluvní strany s poskytnutím součinnosti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oprávněná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 plněním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lhůty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prokazatelné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prodlení povinné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prodlužují.</w:t>
      </w:r>
    </w:p>
    <w:p w14:paraId="1B0F680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40" w:hanging="567"/>
        <w:jc w:val="both"/>
      </w:pPr>
      <w:r>
        <w:rPr>
          <w:color w:val="696969"/>
        </w:rPr>
        <w:t>Veškerá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komunikace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činěna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písemně,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není-li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 stanoveno jinak. Písemná komunikace se činí v listinné nebo elektronické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podobě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prostřednictvím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doporučené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pošty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e-mailu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kontakty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Smlouvy.</w:t>
      </w:r>
    </w:p>
    <w:p w14:paraId="3917C497" w14:textId="77777777" w:rsidR="00C36D8A" w:rsidRDefault="00C36D8A">
      <w:pPr>
        <w:pStyle w:val="Zkladntext"/>
        <w:ind w:left="0"/>
        <w:rPr>
          <w:sz w:val="34"/>
        </w:rPr>
      </w:pPr>
    </w:p>
    <w:p w14:paraId="5FDDB716" w14:textId="77777777" w:rsidR="00C36D8A" w:rsidRDefault="00AD21FE">
      <w:pPr>
        <w:pStyle w:val="Nadpis2"/>
        <w:numPr>
          <w:ilvl w:val="0"/>
          <w:numId w:val="8"/>
        </w:numPr>
        <w:tabs>
          <w:tab w:val="left" w:pos="3537"/>
        </w:tabs>
        <w:ind w:left="3537"/>
        <w:jc w:val="left"/>
      </w:pPr>
      <w:r>
        <w:rPr>
          <w:color w:val="696969"/>
        </w:rPr>
        <w:t>Prohlášení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Poskytovatele</w:t>
      </w:r>
    </w:p>
    <w:p w14:paraId="57C5A5DA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5478746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ind w:hanging="567"/>
        <w:jc w:val="both"/>
      </w:pPr>
      <w:r>
        <w:rPr>
          <w:color w:val="696969"/>
        </w:rPr>
        <w:t>Poskytovatel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že:</w:t>
      </w:r>
    </w:p>
    <w:p w14:paraId="2C15CBCA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before="76"/>
        <w:ind w:left="1045" w:hanging="361"/>
        <w:jc w:val="both"/>
      </w:pP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Smlouvy,</w:t>
      </w:r>
    </w:p>
    <w:p w14:paraId="5B37C558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before="76" w:line="312" w:lineRule="auto"/>
        <w:ind w:left="1045" w:right="940"/>
        <w:jc w:val="both"/>
      </w:pP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uzavření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 z nich vyplývajících požadován žádný souhlas, udělení výjimky,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schválení, prohlášení ani povolení jakékoliv třetí osoby či orgánu, popřípadě byly již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získány;</w:t>
      </w:r>
    </w:p>
    <w:p w14:paraId="059AAD52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line="312" w:lineRule="auto"/>
        <w:ind w:left="1045" w:right="939"/>
        <w:jc w:val="both"/>
      </w:pPr>
      <w:r>
        <w:rPr>
          <w:color w:val="696969"/>
          <w:spacing w:val="-1"/>
        </w:rPr>
        <w:t>uzavření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Poskytovatelem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(i)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porušením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vyplývajíc</w:t>
      </w:r>
      <w:r>
        <w:rPr>
          <w:color w:val="696969"/>
        </w:rPr>
        <w:t>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platných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jakémkoliv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řádu,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vázán,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a/nebo (ii) porušením jakékoliv povinnosti vyplývající z jakékoliv smlouvy, jíž 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 stranou, a/nebo (iii) v rozporu s jakýmkoliv požadavkem, rozhodnutím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předběžným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opatřením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správního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orgánu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rozhodčím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nálezem rozhodců,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jímž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 Poskytovatel vázán;</w:t>
      </w:r>
    </w:p>
    <w:p w14:paraId="19F7C8EE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line="312" w:lineRule="auto"/>
        <w:ind w:left="1045" w:right="943"/>
        <w:jc w:val="both"/>
      </w:pPr>
      <w:r>
        <w:rPr>
          <w:color w:val="696969"/>
        </w:rPr>
        <w:t>Poskytovatel není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úpadku nebo v hrozícím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úpadku ve smyslu</w:t>
      </w:r>
      <w:r>
        <w:rPr>
          <w:color w:val="696969"/>
        </w:rPr>
        <w:t xml:space="preserve"> § 3 zákona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182/2006 Sb., o úpadku a způsobech jeho řešení (insolvenční zákon), v platném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znění. Proti Poskytovateli nebyl podán (i) insolvenční návrh, nebo (ii) návrh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nařízení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výkonu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rozhodnutí,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resp. obdobný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návrh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příslušné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jurisdikci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dříve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platných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nejlepšího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vědomí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takového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návrhu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ani nehrozí;</w:t>
      </w:r>
    </w:p>
    <w:p w14:paraId="51E41765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line="312" w:lineRule="auto"/>
        <w:ind w:left="1045" w:right="941"/>
        <w:jc w:val="both"/>
      </w:pPr>
      <w:r>
        <w:rPr>
          <w:color w:val="696969"/>
        </w:rPr>
        <w:t>nebyl předložen žádný návrh, ani učiněno žádné rozhodnutí příslušných orgánů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Poskytovatele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ani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žádného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soudu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o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likvidaci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přeměně</w:t>
      </w:r>
      <w:r>
        <w:rPr>
          <w:color w:val="696969"/>
          <w:spacing w:val="-59"/>
        </w:rPr>
        <w:t xml:space="preserve"> </w:t>
      </w:r>
      <w:r>
        <w:rPr>
          <w:color w:val="696969"/>
          <w:spacing w:val="-1"/>
        </w:rPr>
        <w:t>ve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smyslu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zákona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125/2008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přeměnách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společností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družstev,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pozdějších předpisů;</w:t>
      </w:r>
    </w:p>
    <w:p w14:paraId="36625BBA" w14:textId="77777777" w:rsidR="00C36D8A" w:rsidRDefault="00C36D8A">
      <w:pPr>
        <w:spacing w:line="312" w:lineRule="auto"/>
        <w:jc w:val="both"/>
        <w:sectPr w:rsidR="00C36D8A">
          <w:pgSz w:w="11910" w:h="16840"/>
          <w:pgMar w:top="1660" w:right="460" w:bottom="1860" w:left="1300" w:header="680" w:footer="1665" w:gutter="0"/>
          <w:cols w:space="708"/>
        </w:sectPr>
      </w:pPr>
    </w:p>
    <w:p w14:paraId="7665C6D5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before="143" w:line="312" w:lineRule="auto"/>
        <w:ind w:left="1045" w:right="941"/>
        <w:jc w:val="both"/>
      </w:pPr>
      <w:r>
        <w:rPr>
          <w:color w:val="696969"/>
        </w:rPr>
        <w:lastRenderedPageBreak/>
        <w:t>neprobíhá a podle nejlepšího vědomí, svědomí a znalostí Poskytovatele ani nehrozí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žádné soudní, správní, rozhodčí, exekuční ani jiné řízení či jednání před jakýmkoliv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orgánem jakékoliv jurisdikce, které by mohlo, jedn</w:t>
      </w:r>
      <w:r>
        <w:rPr>
          <w:color w:val="696969"/>
        </w:rPr>
        <w:t>otlivě nebo v souhrnu s dalšími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okolnostmi, nepříznivým způsobem ovlivnit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schopnost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splnit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závazky podle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Smlouvy;</w:t>
      </w:r>
    </w:p>
    <w:p w14:paraId="3989D888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line="312" w:lineRule="auto"/>
        <w:ind w:left="1045" w:right="942"/>
        <w:jc w:val="both"/>
      </w:pPr>
      <w:r>
        <w:rPr>
          <w:color w:val="696969"/>
        </w:rPr>
        <w:t>není si s vynaložením veškeré odborné péče vědom žádné překážky, týkající 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poskytování Plnění, která by znemožňovala nebo znesnadňovala poskytnout Plnění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sjednaným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podle Smlouvy;</w:t>
      </w:r>
    </w:p>
    <w:p w14:paraId="7844BCAF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line="312" w:lineRule="auto"/>
        <w:ind w:left="1045" w:right="946"/>
        <w:jc w:val="both"/>
      </w:pPr>
      <w:r>
        <w:rPr>
          <w:color w:val="696969"/>
        </w:rPr>
        <w:t>Smlouva představuje platný a právně závazný závazek Poskytovatele,</w:t>
      </w:r>
      <w:r>
        <w:rPr>
          <w:color w:val="696969"/>
        </w:rPr>
        <w:t xml:space="preserve"> který je vůči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vynutitelný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Smlouvy;</w:t>
      </w:r>
    </w:p>
    <w:p w14:paraId="00077945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046"/>
        </w:tabs>
        <w:spacing w:line="312" w:lineRule="auto"/>
        <w:ind w:left="1045" w:right="942"/>
        <w:jc w:val="both"/>
      </w:pPr>
      <w:r>
        <w:rPr>
          <w:color w:val="696969"/>
        </w:rPr>
        <w:t>Poskytovateli není známa žádná skutečnost, okolnost či událost, která by měla za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následek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mohla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následek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absolutní či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relativní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Smlouvy.</w:t>
      </w:r>
    </w:p>
    <w:p w14:paraId="39C3EA90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46" w:hanging="567"/>
        <w:jc w:val="both"/>
      </w:pPr>
      <w:r>
        <w:rPr>
          <w:color w:val="696969"/>
          <w:spacing w:val="-1"/>
        </w:rPr>
        <w:t>Poskytovatel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zavazuje</w:t>
      </w:r>
      <w:r>
        <w:rPr>
          <w:color w:val="696969"/>
          <w:spacing w:val="-17"/>
        </w:rPr>
        <w:t xml:space="preserve"> </w:t>
      </w:r>
      <w:r>
        <w:rPr>
          <w:color w:val="696969"/>
          <w:spacing w:val="-1"/>
        </w:rPr>
        <w:t>zajistit,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aby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jeho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prohlášení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zůstala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pravdivá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dobu platnosti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účinnosti Smlouvy.</w:t>
      </w:r>
    </w:p>
    <w:p w14:paraId="2C0A6D62" w14:textId="77777777" w:rsidR="00C36D8A" w:rsidRDefault="00C36D8A">
      <w:pPr>
        <w:pStyle w:val="Zkladntext"/>
        <w:ind w:left="0"/>
        <w:rPr>
          <w:sz w:val="24"/>
        </w:rPr>
      </w:pPr>
    </w:p>
    <w:p w14:paraId="27130C43" w14:textId="77777777" w:rsidR="00C36D8A" w:rsidRDefault="00AD21FE">
      <w:pPr>
        <w:pStyle w:val="Nadpis2"/>
        <w:numPr>
          <w:ilvl w:val="0"/>
          <w:numId w:val="8"/>
        </w:numPr>
        <w:tabs>
          <w:tab w:val="left" w:pos="4008"/>
        </w:tabs>
        <w:spacing w:before="175"/>
        <w:ind w:left="4007" w:hanging="361"/>
        <w:jc w:val="left"/>
      </w:pPr>
      <w:r>
        <w:rPr>
          <w:color w:val="696969"/>
        </w:rPr>
        <w:t>Ostatní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ujednání</w:t>
      </w:r>
    </w:p>
    <w:p w14:paraId="20CA4101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0A2C94F7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0" w:hanging="567"/>
        <w:jc w:val="both"/>
      </w:pPr>
      <w:r>
        <w:rPr>
          <w:color w:val="696969"/>
        </w:rPr>
        <w:t>Smluvní strany jsou povinny si neprodleně písemně oznamovat změny týkající se své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právní subjektivity, např. sloučení nebo splynutí s jinou osobou, přechod závazků 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právní nástupce, jakož i jiné skutečnosti, které mohou ovlivnit plnění závazků 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Smlouvy.</w:t>
      </w:r>
    </w:p>
    <w:p w14:paraId="6B5B73C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8" w:hanging="567"/>
        <w:jc w:val="both"/>
      </w:pPr>
      <w:r>
        <w:rPr>
          <w:color w:val="696969"/>
        </w:rPr>
        <w:t>Smluvní strany se musí vzájemně písemně informovat o případných změnách např.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změna sídla, právní formy, změna bankovního spojení, zrušení registrace k DPH,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dalšíc</w:t>
      </w:r>
      <w:r>
        <w:rPr>
          <w:color w:val="696969"/>
        </w:rPr>
        <w:t>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významných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skutečností rozhodných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 ze Smlouvy.</w:t>
      </w:r>
    </w:p>
    <w:p w14:paraId="2E75DEBB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4" w:hanging="567"/>
        <w:jc w:val="both"/>
      </w:pPr>
      <w:r>
        <w:rPr>
          <w:color w:val="696969"/>
        </w:rPr>
        <w:t>Smluvní strany se zavazují chránit svá práva vyplývající z této Smlouvy před třetími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osobami a zdržet se jednání, která by jakýmkoli způsobem poškozovala zájmy druhé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smluvní strany. Smluvní strany </w:t>
      </w:r>
      <w:r>
        <w:rPr>
          <w:color w:val="696969"/>
        </w:rPr>
        <w:t>berou na vědomí, že obchodní a technické informace,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které si vzájemně poskytnout v rámci plnění Smlouvy jsou ve smyslu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důvěrné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mohou být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použity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Smlouvou.</w:t>
      </w:r>
    </w:p>
    <w:p w14:paraId="7AEE776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1" w:hanging="567"/>
        <w:jc w:val="both"/>
      </w:pPr>
      <w:r>
        <w:rPr>
          <w:color w:val="696969"/>
        </w:rPr>
        <w:t>Poskytovatel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zavázal,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předmětem jeho podnikání, a že je k provádění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činnosti podle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odborně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způsobilý podle zvláštních předpisů.</w:t>
      </w:r>
    </w:p>
    <w:p w14:paraId="2966E76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3" w:hanging="567"/>
        <w:jc w:val="both"/>
      </w:pPr>
      <w:r>
        <w:rPr>
          <w:color w:val="696969"/>
        </w:rPr>
        <w:t>Veškerá dokumentace související s realizací Plnění Smlouvy bude zabezpečena proti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zneužití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nesmí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poskytnuta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třetím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osobám.</w:t>
      </w:r>
    </w:p>
    <w:p w14:paraId="6BC9587A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4" w:hanging="567"/>
        <w:jc w:val="both"/>
      </w:pPr>
      <w:r>
        <w:rPr>
          <w:color w:val="696969"/>
        </w:rPr>
        <w:t>Veškeré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důsledky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nesplněním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vadným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jeho tíži.</w:t>
      </w:r>
    </w:p>
    <w:p w14:paraId="26542148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3" w:hanging="567"/>
        <w:jc w:val="both"/>
      </w:pPr>
      <w:r>
        <w:rPr>
          <w:color w:val="696969"/>
        </w:rPr>
        <w:t>Smluvní strany se zavazují dodržovat právní předpisy a chovat se tak, aby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nemohlo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vzbudit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důvodné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podezření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spáchání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páchání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trestného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činu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přičitatelného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jedné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stranám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podle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418/2011 Sb.,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</w:t>
      </w:r>
    </w:p>
    <w:p w14:paraId="048D7C6F" w14:textId="77777777" w:rsidR="00C36D8A" w:rsidRDefault="00AD21FE">
      <w:pPr>
        <w:pStyle w:val="Zkladntext"/>
        <w:tabs>
          <w:tab w:val="left" w:pos="826"/>
          <w:tab w:val="left" w:pos="10035"/>
        </w:tabs>
        <w:ind w:left="115"/>
      </w:pPr>
      <w:r>
        <w:rPr>
          <w:rFonts w:ascii="Times New Roman" w:hAnsi="Times New Roman"/>
          <w:color w:val="696969"/>
          <w:u w:val="single" w:color="00AFEF"/>
        </w:rPr>
        <w:t xml:space="preserve"> </w:t>
      </w:r>
      <w:r>
        <w:rPr>
          <w:rFonts w:ascii="Times New Roman" w:hAnsi="Times New Roman"/>
          <w:color w:val="696969"/>
          <w:u w:val="single" w:color="00AFEF"/>
        </w:rPr>
        <w:tab/>
      </w:r>
      <w:r>
        <w:rPr>
          <w:color w:val="696969"/>
          <w:spacing w:val="-1"/>
          <w:u w:val="single" w:color="00AFEF"/>
        </w:rPr>
        <w:t>trestní</w:t>
      </w:r>
      <w:r>
        <w:rPr>
          <w:color w:val="696969"/>
          <w:spacing w:val="-13"/>
          <w:u w:val="single" w:color="00AFEF"/>
        </w:rPr>
        <w:t xml:space="preserve"> </w:t>
      </w:r>
      <w:r>
        <w:rPr>
          <w:color w:val="696969"/>
          <w:spacing w:val="-1"/>
          <w:u w:val="single" w:color="00AFEF"/>
        </w:rPr>
        <w:t>odpovědnosti</w:t>
      </w:r>
      <w:r>
        <w:rPr>
          <w:color w:val="696969"/>
          <w:spacing w:val="-13"/>
          <w:u w:val="single" w:color="00AFEF"/>
        </w:rPr>
        <w:t xml:space="preserve"> </w:t>
      </w:r>
      <w:r>
        <w:rPr>
          <w:color w:val="696969"/>
          <w:u w:val="single" w:color="00AFEF"/>
        </w:rPr>
        <w:t>právnických</w:t>
      </w:r>
      <w:r>
        <w:rPr>
          <w:color w:val="696969"/>
          <w:spacing w:val="-11"/>
          <w:u w:val="single" w:color="00AFEF"/>
        </w:rPr>
        <w:t xml:space="preserve"> </w:t>
      </w:r>
      <w:r>
        <w:rPr>
          <w:color w:val="696969"/>
          <w:u w:val="single" w:color="00AFEF"/>
        </w:rPr>
        <w:t>osob</w:t>
      </w:r>
      <w:r>
        <w:rPr>
          <w:color w:val="696969"/>
          <w:spacing w:val="-13"/>
          <w:u w:val="single" w:color="00AFEF"/>
        </w:rPr>
        <w:t xml:space="preserve"> </w:t>
      </w:r>
      <w:r>
        <w:rPr>
          <w:color w:val="696969"/>
          <w:u w:val="single" w:color="00AFEF"/>
        </w:rPr>
        <w:t>a</w:t>
      </w:r>
      <w:r>
        <w:rPr>
          <w:color w:val="696969"/>
          <w:spacing w:val="-15"/>
          <w:u w:val="single" w:color="00AFEF"/>
        </w:rPr>
        <w:t xml:space="preserve"> </w:t>
      </w:r>
      <w:r>
        <w:rPr>
          <w:color w:val="696969"/>
          <w:u w:val="single" w:color="00AFEF"/>
        </w:rPr>
        <w:t>řízení</w:t>
      </w:r>
      <w:r>
        <w:rPr>
          <w:color w:val="696969"/>
          <w:spacing w:val="-11"/>
          <w:u w:val="single" w:color="00AFEF"/>
        </w:rPr>
        <w:t xml:space="preserve"> </w:t>
      </w:r>
      <w:r>
        <w:rPr>
          <w:color w:val="696969"/>
          <w:u w:val="single" w:color="00AFEF"/>
        </w:rPr>
        <w:t>proti</w:t>
      </w:r>
      <w:r>
        <w:rPr>
          <w:color w:val="696969"/>
          <w:spacing w:val="-12"/>
          <w:u w:val="single" w:color="00AFEF"/>
        </w:rPr>
        <w:t xml:space="preserve"> </w:t>
      </w:r>
      <w:r>
        <w:rPr>
          <w:color w:val="696969"/>
          <w:u w:val="single" w:color="00AFEF"/>
        </w:rPr>
        <w:t>nim,</w:t>
      </w:r>
      <w:r>
        <w:rPr>
          <w:color w:val="696969"/>
          <w:spacing w:val="-11"/>
          <w:u w:val="single" w:color="00AFEF"/>
        </w:rPr>
        <w:t xml:space="preserve"> </w:t>
      </w:r>
      <w:r>
        <w:rPr>
          <w:color w:val="696969"/>
          <w:u w:val="single" w:color="00AFEF"/>
        </w:rPr>
        <w:t>ve</w:t>
      </w:r>
      <w:r>
        <w:rPr>
          <w:color w:val="696969"/>
          <w:spacing w:val="-13"/>
          <w:u w:val="single" w:color="00AFEF"/>
        </w:rPr>
        <w:t xml:space="preserve"> </w:t>
      </w:r>
      <w:r>
        <w:rPr>
          <w:color w:val="696969"/>
          <w:u w:val="single" w:color="00AFEF"/>
        </w:rPr>
        <w:t>znění</w:t>
      </w:r>
      <w:r>
        <w:rPr>
          <w:color w:val="696969"/>
          <w:spacing w:val="-13"/>
          <w:u w:val="single" w:color="00AFEF"/>
        </w:rPr>
        <w:t xml:space="preserve"> </w:t>
      </w:r>
      <w:r>
        <w:rPr>
          <w:color w:val="696969"/>
          <w:u w:val="single" w:color="00AFEF"/>
        </w:rPr>
        <w:t>pozdějších</w:t>
      </w:r>
      <w:r>
        <w:rPr>
          <w:color w:val="696969"/>
          <w:spacing w:val="-10"/>
          <w:u w:val="single" w:color="00AFEF"/>
        </w:rPr>
        <w:t xml:space="preserve"> </w:t>
      </w:r>
      <w:r>
        <w:rPr>
          <w:color w:val="696969"/>
          <w:u w:val="single" w:color="00AFEF"/>
        </w:rPr>
        <w:t>předpisů.</w:t>
      </w:r>
      <w:r>
        <w:rPr>
          <w:color w:val="696969"/>
          <w:u w:val="single" w:color="00AFEF"/>
        </w:rPr>
        <w:tab/>
      </w:r>
    </w:p>
    <w:p w14:paraId="42EB676B" w14:textId="77777777" w:rsidR="00C36D8A" w:rsidRDefault="00C36D8A">
      <w:pPr>
        <w:sectPr w:rsidR="00C36D8A">
          <w:headerReference w:type="default" r:id="rId18"/>
          <w:footerReference w:type="default" r:id="rId19"/>
          <w:pgSz w:w="11910" w:h="16840"/>
          <w:pgMar w:top="1660" w:right="460" w:bottom="1740" w:left="1300" w:header="680" w:footer="1551" w:gutter="0"/>
          <w:cols w:space="708"/>
        </w:sectPr>
      </w:pPr>
    </w:p>
    <w:p w14:paraId="5BEB5D7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143" w:line="312" w:lineRule="auto"/>
        <w:ind w:right="958" w:hanging="567"/>
        <w:jc w:val="both"/>
      </w:pPr>
      <w:r>
        <w:rPr>
          <w:color w:val="696969"/>
        </w:rPr>
        <w:lastRenderedPageBreak/>
        <w:t>Smluvní strany se zavazují, že učiní všechna opatření k tomu, aby se nedopustily ony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 ani nikdo z jejich zaměstnanců či zástupců jakékoliv formy korupčního jednání,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zejména jednání, které by mohlo být vnímáno jako přijetí úplatku, podplácení 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 xml:space="preserve">nepřímé </w:t>
      </w:r>
      <w:r>
        <w:rPr>
          <w:color w:val="696969"/>
        </w:rPr>
        <w:t>úplatkářství či jiný trestný čin spojený s korupcí dle zákona č. 40/2009 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trestní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pozdějších předpisů.</w:t>
      </w:r>
    </w:p>
    <w:p w14:paraId="6F6CB5A1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253" w:lineRule="exact"/>
        <w:ind w:hanging="567"/>
        <w:jc w:val="both"/>
      </w:pPr>
      <w:r>
        <w:rPr>
          <w:color w:val="696969"/>
        </w:rPr>
        <w:t>Smluvní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zavazují, že:</w:t>
      </w:r>
    </w:p>
    <w:p w14:paraId="3880CBD0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679"/>
        </w:tabs>
        <w:spacing w:before="170" w:line="312" w:lineRule="auto"/>
        <w:ind w:left="1678" w:right="1072" w:hanging="720"/>
        <w:jc w:val="both"/>
      </w:pPr>
      <w:r>
        <w:rPr>
          <w:color w:val="696969"/>
        </w:rPr>
        <w:t>neposkytnou,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nenabídnou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neslíbí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úplatek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jiného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obstaráváním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podnikáním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jiného;</w:t>
      </w:r>
    </w:p>
    <w:p w14:paraId="4017BAD0" w14:textId="77777777" w:rsidR="00C36D8A" w:rsidRDefault="00AD21FE">
      <w:pPr>
        <w:pStyle w:val="Odstavecseseznamem"/>
        <w:numPr>
          <w:ilvl w:val="2"/>
          <w:numId w:val="8"/>
        </w:numPr>
        <w:tabs>
          <w:tab w:val="left" w:pos="1679"/>
        </w:tabs>
        <w:spacing w:before="122" w:line="312" w:lineRule="auto"/>
        <w:ind w:left="1678" w:right="1071" w:hanging="720"/>
        <w:jc w:val="both"/>
      </w:pPr>
      <w:r>
        <w:rPr>
          <w:color w:val="696969"/>
        </w:rPr>
        <w:t>úplatek nepřijmou, ani si jej nedají slíbit, ať už pro sebe nebo pro jiného 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obstaráním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podnikáním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jiného.</w:t>
      </w:r>
    </w:p>
    <w:p w14:paraId="696685A4" w14:textId="77777777" w:rsidR="00C36D8A" w:rsidRDefault="00AD21FE">
      <w:pPr>
        <w:pStyle w:val="Zkladntext"/>
        <w:spacing w:before="120" w:line="312" w:lineRule="auto"/>
        <w:ind w:right="954"/>
        <w:jc w:val="both"/>
      </w:pPr>
      <w:r>
        <w:rPr>
          <w:color w:val="696969"/>
        </w:rPr>
        <w:t>Úplatkem se přitom rozumí neoprávněná výhoda spočívající v přímém majetkovém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obohacení nebo jiném zvýhodnění, které se dostává nebo má dostat uplácené osobě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jejím souhlasem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jiné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osobě,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nárok.</w:t>
      </w:r>
    </w:p>
    <w:p w14:paraId="1D21DABE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6" w:hanging="567"/>
        <w:jc w:val="both"/>
      </w:pPr>
      <w:r>
        <w:rPr>
          <w:color w:val="696969"/>
        </w:rPr>
        <w:t>Smluvní strany nebudou ani u svých obchodních partnerů tolerovat jakoukoliv formu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korupce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či uplácení.</w:t>
      </w:r>
    </w:p>
    <w:p w14:paraId="36D16FA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951" w:hanging="567"/>
        <w:jc w:val="both"/>
      </w:pPr>
      <w:r>
        <w:rPr>
          <w:color w:val="696969"/>
        </w:rPr>
        <w:t>V případě, že je zahájeno trestní stíhání Poskytovatele, zavazuje se Poskytovatel 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zbytečného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odkladu 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informovat.</w:t>
      </w:r>
    </w:p>
    <w:p w14:paraId="1BB5688F" w14:textId="77777777" w:rsidR="00C36D8A" w:rsidRDefault="00C36D8A">
      <w:pPr>
        <w:pStyle w:val="Zkladntext"/>
        <w:spacing w:before="7"/>
        <w:ind w:left="0"/>
        <w:rPr>
          <w:sz w:val="28"/>
        </w:rPr>
      </w:pPr>
    </w:p>
    <w:p w14:paraId="1978F857" w14:textId="77777777" w:rsidR="00C36D8A" w:rsidRDefault="00AD21FE">
      <w:pPr>
        <w:pStyle w:val="Nadpis2"/>
        <w:numPr>
          <w:ilvl w:val="0"/>
          <w:numId w:val="8"/>
        </w:numPr>
        <w:tabs>
          <w:tab w:val="left" w:pos="3715"/>
        </w:tabs>
        <w:ind w:left="3714" w:hanging="361"/>
        <w:jc w:val="left"/>
      </w:pPr>
      <w:r>
        <w:rPr>
          <w:color w:val="696969"/>
        </w:rPr>
        <w:t>Závěrečná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</w:t>
      </w:r>
    </w:p>
    <w:p w14:paraId="50DBD288" w14:textId="77777777" w:rsidR="00C36D8A" w:rsidRDefault="00C36D8A">
      <w:pPr>
        <w:pStyle w:val="Zkladntext"/>
        <w:spacing w:before="5"/>
        <w:ind w:left="0"/>
        <w:rPr>
          <w:b/>
          <w:sz w:val="27"/>
        </w:rPr>
      </w:pPr>
    </w:p>
    <w:p w14:paraId="1C289CB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5" w:hanging="567"/>
        <w:jc w:val="both"/>
      </w:pPr>
      <w:r>
        <w:rPr>
          <w:color w:val="696969"/>
          <w:spacing w:val="-1"/>
        </w:rPr>
        <w:t>Vztahy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ze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vyplývající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vztahy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neupravené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řídí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právním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řádem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republiky,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Občanským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zákoníkem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ZZVZ.</w:t>
      </w:r>
    </w:p>
    <w:p w14:paraId="5D104B14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7" w:hanging="567"/>
        <w:jc w:val="both"/>
      </w:pPr>
      <w:r>
        <w:rPr>
          <w:color w:val="696969"/>
        </w:rPr>
        <w:t>Smluvní strany si ve smyslu ustanovení § 1765 odst. 2 Občanského zákoníku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sebe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přebírá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nebezpečí změny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okolností.</w:t>
      </w:r>
    </w:p>
    <w:p w14:paraId="551D261E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3" w:hanging="567"/>
        <w:jc w:val="both"/>
      </w:pPr>
      <w:r>
        <w:rPr>
          <w:color w:val="696969"/>
        </w:rPr>
        <w:t>Smluvní strany si ve smyslu ustanovení § 1794 odst. 2 Občanského zákoníku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ujednaly, že se Poskytovatel výslovně v</w:t>
      </w:r>
      <w:r>
        <w:rPr>
          <w:color w:val="696969"/>
        </w:rPr>
        <w:t>zdává jeho práva dle § 1793 Občanského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cenou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jak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54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sjednána</w:t>
      </w:r>
      <w:r>
        <w:rPr>
          <w:color w:val="696969"/>
          <w:spacing w:val="53"/>
        </w:rPr>
        <w:t xml:space="preserve"> </w:t>
      </w:r>
      <w:r>
        <w:rPr>
          <w:color w:val="696969"/>
        </w:rPr>
        <w:t>výše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Smlouvě.</w:t>
      </w:r>
    </w:p>
    <w:p w14:paraId="5A4C1D4C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2" w:hanging="567"/>
        <w:jc w:val="both"/>
      </w:pPr>
      <w:r>
        <w:rPr>
          <w:color w:val="696969"/>
        </w:rPr>
        <w:t>Poskytovatel tímto prohlašuje, že mu byly ze strany Objednatele sděleny veškeré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okolnosti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uzavřením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v tomto ohledu přesvědčen o jeho schopnosti uzavřít tuto Smlouvu, má zájem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</w:t>
      </w:r>
      <w:r>
        <w:rPr>
          <w:color w:val="696969"/>
        </w:rPr>
        <w:t>avřít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schopen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závazky 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plynoucí.</w:t>
      </w:r>
    </w:p>
    <w:p w14:paraId="350CC2A1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 w:hanging="567"/>
        <w:jc w:val="both"/>
      </w:pPr>
      <w:r>
        <w:rPr>
          <w:color w:val="696969"/>
          <w:spacing w:val="-1"/>
        </w:rPr>
        <w:t>Smluvní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vyvinout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úsilí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odstranění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vzájemných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sporů,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vzniklých na základě této Smlouvy nebo v souvislosti s touto Smlouvou, a k jejich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vyřešení zejména prostřednictvím jednání odpovědných pracovníků nebo jiných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pověřených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subjektů.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Nepodaří-li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Smluvním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stranám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vyřešit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případný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vzájemný</w:t>
      </w:r>
    </w:p>
    <w:p w14:paraId="4593620B" w14:textId="77777777" w:rsidR="00C36D8A" w:rsidRDefault="00C36D8A">
      <w:pPr>
        <w:spacing w:line="312" w:lineRule="auto"/>
        <w:jc w:val="both"/>
        <w:sectPr w:rsidR="00C36D8A">
          <w:headerReference w:type="default" r:id="rId20"/>
          <w:footerReference w:type="default" r:id="rId21"/>
          <w:pgSz w:w="11910" w:h="16840"/>
          <w:pgMar w:top="1660" w:right="460" w:bottom="1860" w:left="1300" w:header="680" w:footer="1665" w:gutter="0"/>
          <w:cols w:space="708"/>
        </w:sectPr>
      </w:pPr>
    </w:p>
    <w:p w14:paraId="42252BBE" w14:textId="77777777" w:rsidR="00C36D8A" w:rsidRDefault="00AD21FE">
      <w:pPr>
        <w:pStyle w:val="Zkladntext"/>
        <w:spacing w:before="143" w:line="312" w:lineRule="auto"/>
        <w:ind w:right="1250"/>
        <w:jc w:val="both"/>
      </w:pPr>
      <w:r>
        <w:rPr>
          <w:color w:val="696969"/>
        </w:rPr>
        <w:lastRenderedPageBreak/>
        <w:t>spor smírně, dohodly se Smluvní strany, že místně příslušným soudem pro řešení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případných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sporů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soud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příslušný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místa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sídla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Objednatele.</w:t>
      </w:r>
    </w:p>
    <w:p w14:paraId="270BF982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5" w:hanging="567"/>
        <w:jc w:val="both"/>
      </w:pPr>
      <w:r>
        <w:rPr>
          <w:color w:val="696969"/>
        </w:rPr>
        <w:t>Tuto Smlouvu lze měnit či doplňovat pouze písemnými vzestupně číslovanými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dodatky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podepsanými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stranami.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Podstatná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změna   textu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změna, která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nebyla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připuštěna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ZZVZ,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vyloučena.</w:t>
      </w:r>
    </w:p>
    <w:p w14:paraId="116FAFC5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 w:hanging="567"/>
        <w:jc w:val="both"/>
      </w:pPr>
      <w:r>
        <w:rPr>
          <w:color w:val="696969"/>
        </w:rPr>
        <w:t>Změna</w:t>
      </w:r>
      <w:r>
        <w:rPr>
          <w:color w:val="696969"/>
          <w:spacing w:val="52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112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1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10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110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110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 možná bez nutnosti uzavření písemného číslovaného dodatku pouze písemným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oznámením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změny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straně.</w:t>
      </w:r>
    </w:p>
    <w:p w14:paraId="04B6CD3F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3" w:hanging="567"/>
        <w:jc w:val="both"/>
      </w:pPr>
      <w:r>
        <w:rPr>
          <w:color w:val="696969"/>
        </w:rPr>
        <w:t>Dnem doručení písemností odeslaných na základě této Smlouvy nebo v souvislosti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 touto Smlou</w:t>
      </w:r>
      <w:r>
        <w:rPr>
          <w:color w:val="696969"/>
        </w:rPr>
        <w:t>vou, pokud není prokázán jiný den doručení, se rozumí poslední den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lhůty, ve které byla písemnost pro adresáta uložena u provozovatele poštovních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služeb, a to i tehdy, jestliže se adresát o jejím uložení nedověděl. Smluvní 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vylučují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ap</w:t>
      </w:r>
      <w:r>
        <w:rPr>
          <w:color w:val="696969"/>
        </w:rPr>
        <w:t>likaci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§ 573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zákoníku.</w:t>
      </w:r>
    </w:p>
    <w:p w14:paraId="73EC9199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right="1241" w:hanging="567"/>
        <w:jc w:val="both"/>
      </w:pPr>
      <w:r>
        <w:rPr>
          <w:color w:val="696969"/>
          <w:spacing w:val="-1"/>
        </w:rPr>
        <w:t>Pokud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kterékoli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ustanovení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této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stane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neplatným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nevynutitelným,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nevynutitelnost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či vynutitelnost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ostatních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jejích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částí,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nevyplývá přímo z obsahu této Smlouvy, že toto ustanovení nebo jeho část nelze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oddělit od dalšího obsahu. V takovém případě se obě Smluvní strany zavazují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neúčinné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a</w:t>
      </w:r>
      <w:r>
        <w:rPr>
          <w:color w:val="696969"/>
        </w:rPr>
        <w:t xml:space="preserve"> </w:t>
      </w:r>
      <w:r>
        <w:rPr>
          <w:color w:val="696969"/>
          <w:spacing w:val="-1"/>
        </w:rPr>
        <w:t>neplatné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ustanovení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nahradit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novým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významem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nejbližší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této Smlouvy,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nahrazeno.</w:t>
      </w:r>
    </w:p>
    <w:p w14:paraId="559A7EC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before="2" w:line="312" w:lineRule="auto"/>
        <w:ind w:right="1241" w:hanging="567"/>
        <w:jc w:val="both"/>
      </w:pPr>
      <w:r>
        <w:rPr>
          <w:color w:val="696969"/>
        </w:rPr>
        <w:t xml:space="preserve">Tato Smlouva byla sepsána ve </w:t>
      </w:r>
      <w:r>
        <w:rPr>
          <w:color w:val="696969"/>
        </w:rPr>
        <w:t>čtyřech vyhotoveních stejné platnosti, z nichž dvě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vyhotovení obdrží Poskytovatel a dvě vyhotovení obdrží Objednatel. V případě, 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podepisována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elektronicky,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obdrží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Poskytovatel/Objednatel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elektronický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dokument,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podepsaný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úpravou.</w:t>
      </w:r>
    </w:p>
    <w:p w14:paraId="22FDD323" w14:textId="77777777" w:rsidR="00C36D8A" w:rsidRDefault="00AD21FE">
      <w:pPr>
        <w:pStyle w:val="Odstavecseseznamem"/>
        <w:numPr>
          <w:ilvl w:val="1"/>
          <w:numId w:val="8"/>
        </w:numPr>
        <w:tabs>
          <w:tab w:val="left" w:pos="827"/>
        </w:tabs>
        <w:spacing w:line="312" w:lineRule="auto"/>
        <w:ind w:left="1246" w:right="1552" w:hanging="987"/>
        <w:jc w:val="both"/>
      </w:pPr>
      <w:r>
        <w:rPr>
          <w:color w:val="696969"/>
        </w:rPr>
        <w:t>Nedílnou součástí této Smlouvy jsou tyto její přílohy dle následujícího seznamu: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Příloha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1: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7E99A673" w14:textId="77777777" w:rsidR="00C36D8A" w:rsidRDefault="00C36D8A">
      <w:pPr>
        <w:spacing w:line="312" w:lineRule="auto"/>
        <w:jc w:val="both"/>
        <w:sectPr w:rsidR="00C36D8A">
          <w:pgSz w:w="11910" w:h="16840"/>
          <w:pgMar w:top="1660" w:right="460" w:bottom="1860" w:left="1300" w:header="680" w:footer="1665" w:gutter="0"/>
          <w:cols w:space="708"/>
        </w:sectPr>
      </w:pPr>
    </w:p>
    <w:p w14:paraId="67938794" w14:textId="77777777" w:rsidR="00C36D8A" w:rsidRDefault="00C36D8A">
      <w:pPr>
        <w:pStyle w:val="Zkladntext"/>
        <w:ind w:left="0"/>
        <w:rPr>
          <w:sz w:val="20"/>
        </w:rPr>
      </w:pPr>
    </w:p>
    <w:p w14:paraId="21C53812" w14:textId="77777777" w:rsidR="00C36D8A" w:rsidRDefault="00C36D8A">
      <w:pPr>
        <w:pStyle w:val="Zkladntext"/>
        <w:ind w:left="0"/>
        <w:rPr>
          <w:sz w:val="20"/>
        </w:rPr>
      </w:pPr>
    </w:p>
    <w:p w14:paraId="2604D552" w14:textId="77777777" w:rsidR="00C36D8A" w:rsidRDefault="00C36D8A">
      <w:pPr>
        <w:pStyle w:val="Zkladntext"/>
        <w:ind w:left="0"/>
        <w:rPr>
          <w:sz w:val="20"/>
        </w:rPr>
      </w:pPr>
    </w:p>
    <w:p w14:paraId="227868E8" w14:textId="77777777" w:rsidR="00C36D8A" w:rsidRDefault="00C36D8A">
      <w:pPr>
        <w:pStyle w:val="Zkladntext"/>
        <w:ind w:left="0"/>
        <w:rPr>
          <w:sz w:val="20"/>
        </w:rPr>
      </w:pPr>
    </w:p>
    <w:p w14:paraId="005D5604" w14:textId="488A617C" w:rsidR="00C36D8A" w:rsidRDefault="00C36D8A">
      <w:pPr>
        <w:pStyle w:val="Zkladntext"/>
        <w:ind w:left="0"/>
        <w:rPr>
          <w:sz w:val="20"/>
        </w:rPr>
      </w:pPr>
    </w:p>
    <w:p w14:paraId="7FCA9E9F" w14:textId="1B342C08" w:rsidR="00AD21FE" w:rsidRDefault="00AD21FE">
      <w:pPr>
        <w:pStyle w:val="Zkladntext"/>
        <w:ind w:left="0"/>
        <w:rPr>
          <w:sz w:val="20"/>
        </w:rPr>
      </w:pPr>
    </w:p>
    <w:p w14:paraId="3B89E288" w14:textId="33C45B04" w:rsidR="00AD21FE" w:rsidRDefault="00AD21FE">
      <w:pPr>
        <w:pStyle w:val="Zkladntext"/>
        <w:ind w:left="0"/>
        <w:rPr>
          <w:sz w:val="20"/>
        </w:rPr>
      </w:pPr>
    </w:p>
    <w:p w14:paraId="0EE4799B" w14:textId="6E19D7EB" w:rsidR="00AD21FE" w:rsidRDefault="00AD21FE">
      <w:pPr>
        <w:pStyle w:val="Zkladntext"/>
        <w:ind w:left="0"/>
        <w:rPr>
          <w:sz w:val="20"/>
        </w:rPr>
      </w:pPr>
    </w:p>
    <w:p w14:paraId="707D3D71" w14:textId="0FAB079F" w:rsidR="00AD21FE" w:rsidRDefault="00AD21FE">
      <w:pPr>
        <w:pStyle w:val="Zkladntext"/>
        <w:ind w:left="0"/>
        <w:rPr>
          <w:sz w:val="20"/>
        </w:rPr>
      </w:pPr>
    </w:p>
    <w:p w14:paraId="2F502412" w14:textId="3084A10E" w:rsidR="00AD21FE" w:rsidRDefault="00AD21FE">
      <w:pPr>
        <w:pStyle w:val="Zkladntext"/>
        <w:ind w:left="0"/>
        <w:rPr>
          <w:sz w:val="20"/>
        </w:rPr>
      </w:pPr>
    </w:p>
    <w:p w14:paraId="6B2359BE" w14:textId="4636CF0D" w:rsidR="00AD21FE" w:rsidRDefault="00AD21FE">
      <w:pPr>
        <w:pStyle w:val="Zkladntext"/>
        <w:ind w:left="0"/>
        <w:rPr>
          <w:sz w:val="20"/>
        </w:rPr>
      </w:pPr>
    </w:p>
    <w:p w14:paraId="3FB1F778" w14:textId="296F96F4" w:rsidR="00AD21FE" w:rsidRDefault="00AD21FE">
      <w:pPr>
        <w:pStyle w:val="Zkladntext"/>
        <w:ind w:left="0"/>
        <w:rPr>
          <w:sz w:val="20"/>
        </w:rPr>
      </w:pPr>
    </w:p>
    <w:p w14:paraId="38FED8BF" w14:textId="23CDE384" w:rsidR="00AD21FE" w:rsidRDefault="00AD21FE">
      <w:pPr>
        <w:pStyle w:val="Zkladntext"/>
        <w:ind w:left="0"/>
        <w:rPr>
          <w:sz w:val="20"/>
        </w:rPr>
      </w:pPr>
    </w:p>
    <w:p w14:paraId="2C9E0769" w14:textId="458F136C" w:rsidR="00AD21FE" w:rsidRDefault="00AD21FE">
      <w:pPr>
        <w:pStyle w:val="Zkladntext"/>
        <w:ind w:left="0"/>
        <w:rPr>
          <w:sz w:val="20"/>
        </w:rPr>
      </w:pPr>
    </w:p>
    <w:p w14:paraId="1CE8ECA1" w14:textId="2ECAA086" w:rsidR="00AD21FE" w:rsidRDefault="00AD21FE">
      <w:pPr>
        <w:pStyle w:val="Zkladntext"/>
        <w:ind w:left="0"/>
        <w:rPr>
          <w:sz w:val="20"/>
        </w:rPr>
      </w:pPr>
    </w:p>
    <w:p w14:paraId="2E7D0BD3" w14:textId="0E3B5AA6" w:rsidR="00AD21FE" w:rsidRDefault="00AD21FE">
      <w:pPr>
        <w:pStyle w:val="Zkladntext"/>
        <w:ind w:left="0"/>
        <w:rPr>
          <w:sz w:val="20"/>
        </w:rPr>
      </w:pPr>
    </w:p>
    <w:p w14:paraId="1611403D" w14:textId="2EDA24E6" w:rsidR="00AD21FE" w:rsidRDefault="00AD21FE">
      <w:pPr>
        <w:pStyle w:val="Zkladntext"/>
        <w:ind w:left="0"/>
        <w:rPr>
          <w:sz w:val="20"/>
        </w:rPr>
      </w:pPr>
    </w:p>
    <w:p w14:paraId="01C66300" w14:textId="77777777" w:rsidR="00AD21FE" w:rsidRDefault="00AD21FE">
      <w:pPr>
        <w:pStyle w:val="Zkladntext"/>
        <w:ind w:left="0"/>
        <w:rPr>
          <w:sz w:val="20"/>
        </w:rPr>
      </w:pPr>
    </w:p>
    <w:p w14:paraId="17B980BE" w14:textId="77777777" w:rsidR="00C36D8A" w:rsidRDefault="00C36D8A">
      <w:pPr>
        <w:pStyle w:val="Zkladntext"/>
        <w:spacing w:before="4"/>
        <w:ind w:left="0"/>
        <w:rPr>
          <w:sz w:val="21"/>
        </w:rPr>
      </w:pPr>
    </w:p>
    <w:p w14:paraId="428CAFB9" w14:textId="77777777" w:rsidR="00C36D8A" w:rsidRDefault="00AD21FE">
      <w:pPr>
        <w:pStyle w:val="Zkladntext"/>
        <w:spacing w:before="94" w:line="312" w:lineRule="auto"/>
        <w:ind w:left="118" w:right="927"/>
        <w:jc w:val="both"/>
      </w:pPr>
      <w:r>
        <w:rPr>
          <w:color w:val="696969"/>
        </w:rPr>
        <w:lastRenderedPageBreak/>
        <w:t>Smluvní strany prohlašují, že tato Smlouva je projevem jejich pravé a svobodné vůle a nebyla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sjednána v tísni ani za jinak jednostranně nevýhodných podmínek. Na důkaz toho připojují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podpisy.</w:t>
      </w:r>
    </w:p>
    <w:p w14:paraId="2A3E24FB" w14:textId="77777777" w:rsidR="00C36D8A" w:rsidRDefault="00C36D8A">
      <w:pPr>
        <w:pStyle w:val="Zkladntext"/>
        <w:ind w:left="0"/>
        <w:rPr>
          <w:sz w:val="20"/>
        </w:rPr>
      </w:pPr>
    </w:p>
    <w:p w14:paraId="2D1D75E5" w14:textId="77777777" w:rsidR="00C36D8A" w:rsidRDefault="00C36D8A">
      <w:pPr>
        <w:pStyle w:val="Zkladntext"/>
        <w:ind w:left="0"/>
        <w:rPr>
          <w:sz w:val="20"/>
        </w:rPr>
      </w:pPr>
    </w:p>
    <w:p w14:paraId="5E409B52" w14:textId="77777777" w:rsidR="00C36D8A" w:rsidRDefault="00C36D8A">
      <w:pPr>
        <w:pStyle w:val="Zkladntext"/>
        <w:spacing w:before="6"/>
        <w:ind w:left="0"/>
        <w:rPr>
          <w:sz w:val="25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3730"/>
        <w:gridCol w:w="3730"/>
      </w:tblGrid>
      <w:tr w:rsidR="00C36D8A" w14:paraId="7EF4FAB0" w14:textId="77777777">
        <w:trPr>
          <w:trHeight w:val="246"/>
        </w:trPr>
        <w:tc>
          <w:tcPr>
            <w:tcW w:w="3730" w:type="dxa"/>
          </w:tcPr>
          <w:p w14:paraId="6F937D6A" w14:textId="77777777" w:rsidR="00C36D8A" w:rsidRDefault="00AD21FE">
            <w:pPr>
              <w:pStyle w:val="TableParagraph"/>
              <w:spacing w:line="227" w:lineRule="exact"/>
              <w:ind w:left="50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dne: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el.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podpisu</w:t>
            </w:r>
          </w:p>
        </w:tc>
        <w:tc>
          <w:tcPr>
            <w:tcW w:w="3730" w:type="dxa"/>
          </w:tcPr>
          <w:p w14:paraId="083F498A" w14:textId="77777777" w:rsidR="00C36D8A" w:rsidRDefault="00AD21FE">
            <w:pPr>
              <w:pStyle w:val="TableParagraph"/>
              <w:spacing w:line="227" w:lineRule="exact"/>
              <w:ind w:left="926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Praze dne: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el.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podpisu</w:t>
            </w:r>
          </w:p>
        </w:tc>
      </w:tr>
    </w:tbl>
    <w:p w14:paraId="17421DB0" w14:textId="77777777" w:rsidR="00C36D8A" w:rsidRDefault="00C36D8A">
      <w:pPr>
        <w:pStyle w:val="Zkladntext"/>
        <w:ind w:left="0"/>
        <w:rPr>
          <w:sz w:val="20"/>
        </w:rPr>
      </w:pPr>
    </w:p>
    <w:p w14:paraId="5E79A434" w14:textId="77777777" w:rsidR="00C36D8A" w:rsidRDefault="00C36D8A">
      <w:pPr>
        <w:pStyle w:val="Zkladntext"/>
        <w:spacing w:before="7"/>
        <w:ind w:left="0"/>
        <w:rPr>
          <w:sz w:val="23"/>
        </w:rPr>
      </w:pPr>
    </w:p>
    <w:p w14:paraId="0A037DAE" w14:textId="77777777" w:rsidR="00AD21FE" w:rsidRDefault="00AD21FE">
      <w:pPr>
        <w:pStyle w:val="Zkladntext"/>
        <w:spacing w:before="10"/>
        <w:ind w:left="0"/>
        <w:rPr>
          <w:rFonts w:ascii="Trebuchet MS"/>
          <w:sz w:val="20"/>
        </w:rPr>
      </w:pPr>
    </w:p>
    <w:p w14:paraId="6C9045A4" w14:textId="77777777" w:rsidR="00AD21FE" w:rsidRDefault="00AD21FE">
      <w:pPr>
        <w:pStyle w:val="Zkladntext"/>
        <w:spacing w:before="10"/>
        <w:ind w:left="0"/>
        <w:rPr>
          <w:rFonts w:ascii="Trebuchet MS"/>
          <w:sz w:val="20"/>
        </w:rPr>
      </w:pPr>
    </w:p>
    <w:p w14:paraId="45FA287E" w14:textId="77777777" w:rsidR="00AD21FE" w:rsidRDefault="00AD21FE">
      <w:pPr>
        <w:pStyle w:val="Zkladntext"/>
        <w:spacing w:before="10"/>
        <w:ind w:left="0"/>
        <w:rPr>
          <w:rFonts w:ascii="Trebuchet MS"/>
          <w:sz w:val="20"/>
        </w:rPr>
      </w:pPr>
    </w:p>
    <w:p w14:paraId="552DCF79" w14:textId="75CC9EEF" w:rsidR="00C36D8A" w:rsidRDefault="00AD21FE">
      <w:pPr>
        <w:pStyle w:val="Zkladntext"/>
        <w:spacing w:before="10"/>
        <w:ind w:left="0"/>
        <w:rPr>
          <w:rFonts w:ascii="Trebuchet MS"/>
          <w:sz w:val="20"/>
        </w:rPr>
      </w:pPr>
      <w:r>
        <w:pict w14:anchorId="7B443D73">
          <v:line id="_x0000_s2050" style="position:absolute;z-index:-16091648;mso-position-horizontal-relative:page;mso-position-vertical-relative:page" from="77.9pt,623.65pt" to="292.1pt,623.65pt" strokecolor="#686868" strokeweight=".24536mm">
            <w10:wrap anchorx="page" anchory="page"/>
          </v:line>
        </w:pict>
      </w: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4284"/>
        <w:gridCol w:w="322"/>
        <w:gridCol w:w="4284"/>
      </w:tblGrid>
      <w:tr w:rsidR="00C36D8A" w14:paraId="6743EBAA" w14:textId="77777777">
        <w:trPr>
          <w:trHeight w:val="239"/>
        </w:trPr>
        <w:tc>
          <w:tcPr>
            <w:tcW w:w="4284" w:type="dxa"/>
            <w:tcBorders>
              <w:bottom w:val="single" w:sz="6" w:space="0" w:color="686868"/>
            </w:tcBorders>
          </w:tcPr>
          <w:p w14:paraId="597D310B" w14:textId="77777777" w:rsidR="00C36D8A" w:rsidRDefault="00C36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" w:type="dxa"/>
          </w:tcPr>
          <w:p w14:paraId="32CF55E7" w14:textId="77777777" w:rsidR="00C36D8A" w:rsidRDefault="00C36D8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tcBorders>
              <w:bottom w:val="single" w:sz="6" w:space="0" w:color="686868"/>
            </w:tcBorders>
          </w:tcPr>
          <w:p w14:paraId="571F4FC4" w14:textId="77777777" w:rsidR="00C36D8A" w:rsidRDefault="00C36D8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6D8A" w14:paraId="307C3BD6" w14:textId="77777777">
        <w:trPr>
          <w:trHeight w:val="420"/>
        </w:trPr>
        <w:tc>
          <w:tcPr>
            <w:tcW w:w="4284" w:type="dxa"/>
            <w:tcBorders>
              <w:top w:val="single" w:sz="6" w:space="0" w:color="686868"/>
            </w:tcBorders>
          </w:tcPr>
          <w:p w14:paraId="33B4D451" w14:textId="4F3A9FE8" w:rsidR="00C36D8A" w:rsidRDefault="00AD21FE">
            <w:pPr>
              <w:pStyle w:val="TableParagraph"/>
              <w:spacing w:before="114"/>
            </w:pPr>
            <w:r>
              <w:rPr>
                <w:color w:val="696969"/>
              </w:rPr>
              <w:t>xxx</w:t>
            </w:r>
          </w:p>
        </w:tc>
        <w:tc>
          <w:tcPr>
            <w:tcW w:w="322" w:type="dxa"/>
          </w:tcPr>
          <w:p w14:paraId="3B41EF0F" w14:textId="77777777" w:rsidR="00C36D8A" w:rsidRDefault="00C36D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  <w:tcBorders>
              <w:top w:val="single" w:sz="6" w:space="0" w:color="686868"/>
            </w:tcBorders>
          </w:tcPr>
          <w:p w14:paraId="6B7CDECC" w14:textId="012670C0" w:rsidR="00C36D8A" w:rsidRDefault="00AD21FE">
            <w:pPr>
              <w:pStyle w:val="TableParagraph"/>
              <w:spacing w:before="114"/>
            </w:pPr>
            <w:r>
              <w:rPr>
                <w:color w:val="696969"/>
              </w:rPr>
              <w:t>xxx</w:t>
            </w:r>
          </w:p>
        </w:tc>
      </w:tr>
      <w:tr w:rsidR="00C36D8A" w14:paraId="7470B0D6" w14:textId="77777777">
        <w:trPr>
          <w:trHeight w:val="3236"/>
        </w:trPr>
        <w:tc>
          <w:tcPr>
            <w:tcW w:w="4284" w:type="dxa"/>
          </w:tcPr>
          <w:p w14:paraId="291040CF" w14:textId="4D8A570E" w:rsidR="00C36D8A" w:rsidRDefault="00AD21FE">
            <w:pPr>
              <w:pStyle w:val="TableParagraph"/>
              <w:spacing w:before="56"/>
            </w:pPr>
            <w:r>
              <w:rPr>
                <w:color w:val="696969"/>
              </w:rPr>
              <w:t>xxx</w:t>
            </w:r>
          </w:p>
          <w:p w14:paraId="6F930449" w14:textId="77777777" w:rsidR="00C36D8A" w:rsidRDefault="00AD21FE">
            <w:pPr>
              <w:pStyle w:val="TableParagraph"/>
              <w:spacing w:before="119"/>
              <w:ind w:right="437"/>
              <w:rPr>
                <w:b/>
              </w:rPr>
            </w:pPr>
            <w:r>
              <w:rPr>
                <w:b/>
                <w:color w:val="696969"/>
              </w:rPr>
              <w:t>Národní agentura pro komunikační a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informační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technologie,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s.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p.</w:t>
            </w:r>
          </w:p>
          <w:p w14:paraId="76186279" w14:textId="77777777" w:rsidR="00C36D8A" w:rsidRDefault="00C36D8A">
            <w:pPr>
              <w:pStyle w:val="TableParagraph"/>
              <w:rPr>
                <w:rFonts w:ascii="Trebuchet MS"/>
                <w:sz w:val="24"/>
              </w:rPr>
            </w:pPr>
          </w:p>
          <w:p w14:paraId="2086A2D6" w14:textId="77777777" w:rsidR="00C36D8A" w:rsidRDefault="00C36D8A">
            <w:pPr>
              <w:pStyle w:val="TableParagraph"/>
              <w:rPr>
                <w:rFonts w:ascii="Trebuchet MS"/>
                <w:sz w:val="24"/>
              </w:rPr>
            </w:pPr>
          </w:p>
          <w:p w14:paraId="6821AE5A" w14:textId="77777777" w:rsidR="00C36D8A" w:rsidRDefault="00C36D8A">
            <w:pPr>
              <w:pStyle w:val="TableParagraph"/>
              <w:spacing w:before="8"/>
              <w:rPr>
                <w:rFonts w:ascii="Trebuchet MS"/>
                <w:sz w:val="26"/>
              </w:rPr>
            </w:pPr>
          </w:p>
          <w:p w14:paraId="6F2A9EE4" w14:textId="77777777" w:rsidR="00C36D8A" w:rsidRDefault="00AD21FE">
            <w:pPr>
              <w:pStyle w:val="TableParagraph"/>
            </w:pPr>
            <w:r>
              <w:rPr>
                <w:color w:val="696969"/>
              </w:rPr>
              <w:t>V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Praze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dne: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dle</w:t>
            </w:r>
            <w:r>
              <w:rPr>
                <w:color w:val="696969"/>
                <w:spacing w:val="-1"/>
              </w:rPr>
              <w:t xml:space="preserve"> </w:t>
            </w:r>
            <w:r>
              <w:rPr>
                <w:color w:val="696969"/>
              </w:rPr>
              <w:t>el.</w:t>
            </w:r>
            <w:r>
              <w:rPr>
                <w:color w:val="696969"/>
                <w:spacing w:val="1"/>
              </w:rPr>
              <w:t xml:space="preserve"> </w:t>
            </w:r>
            <w:r>
              <w:rPr>
                <w:color w:val="696969"/>
              </w:rPr>
              <w:t>podpisu</w:t>
            </w:r>
          </w:p>
        </w:tc>
        <w:tc>
          <w:tcPr>
            <w:tcW w:w="322" w:type="dxa"/>
          </w:tcPr>
          <w:p w14:paraId="511E75C1" w14:textId="77777777" w:rsidR="00C36D8A" w:rsidRDefault="00C36D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189860BB" w14:textId="0CD23A3F" w:rsidR="00C36D8A" w:rsidRDefault="00AD21FE">
            <w:pPr>
              <w:pStyle w:val="TableParagraph"/>
              <w:spacing w:before="56"/>
            </w:pPr>
            <w:r>
              <w:rPr>
                <w:color w:val="696969"/>
              </w:rPr>
              <w:t>xxx</w:t>
            </w:r>
          </w:p>
          <w:p w14:paraId="28C3A3D3" w14:textId="77777777" w:rsidR="00C36D8A" w:rsidRDefault="00AD21FE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color w:val="696969"/>
              </w:rPr>
              <w:t>T-Mobile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Czech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Republic,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a.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s.</w:t>
            </w:r>
          </w:p>
        </w:tc>
      </w:tr>
      <w:tr w:rsidR="00C36D8A" w14:paraId="3AD3D49B" w14:textId="77777777">
        <w:trPr>
          <w:trHeight w:val="2926"/>
        </w:trPr>
        <w:tc>
          <w:tcPr>
            <w:tcW w:w="4284" w:type="dxa"/>
          </w:tcPr>
          <w:p w14:paraId="223D041F" w14:textId="77777777" w:rsidR="00C36D8A" w:rsidRDefault="00C36D8A">
            <w:pPr>
              <w:pStyle w:val="TableParagraph"/>
              <w:rPr>
                <w:rFonts w:ascii="Trebuchet MS"/>
                <w:sz w:val="24"/>
              </w:rPr>
            </w:pPr>
          </w:p>
          <w:p w14:paraId="19D3CED7" w14:textId="77777777" w:rsidR="00C36D8A" w:rsidRDefault="00C36D8A">
            <w:pPr>
              <w:pStyle w:val="TableParagraph"/>
              <w:rPr>
                <w:rFonts w:ascii="Trebuchet MS"/>
                <w:sz w:val="24"/>
              </w:rPr>
            </w:pPr>
          </w:p>
          <w:p w14:paraId="6DB2BCB5" w14:textId="77777777" w:rsidR="00C36D8A" w:rsidRDefault="00C36D8A">
            <w:pPr>
              <w:pStyle w:val="TableParagraph"/>
              <w:rPr>
                <w:rFonts w:ascii="Trebuchet MS"/>
                <w:sz w:val="24"/>
              </w:rPr>
            </w:pPr>
          </w:p>
          <w:p w14:paraId="7CFE6B34" w14:textId="77777777" w:rsidR="00C36D8A" w:rsidRDefault="00C36D8A">
            <w:pPr>
              <w:pStyle w:val="TableParagraph"/>
              <w:rPr>
                <w:rFonts w:ascii="Trebuchet MS"/>
                <w:sz w:val="24"/>
              </w:rPr>
            </w:pPr>
          </w:p>
          <w:p w14:paraId="4763A90B" w14:textId="77777777" w:rsidR="00C36D8A" w:rsidRDefault="00C36D8A">
            <w:pPr>
              <w:pStyle w:val="TableParagraph"/>
              <w:rPr>
                <w:rFonts w:ascii="Trebuchet MS"/>
                <w:sz w:val="24"/>
              </w:rPr>
            </w:pPr>
          </w:p>
          <w:p w14:paraId="5558EE46" w14:textId="7B47BCF1" w:rsidR="00C36D8A" w:rsidRDefault="00AD21FE">
            <w:pPr>
              <w:pStyle w:val="TableParagraph"/>
              <w:spacing w:before="147"/>
              <w:ind w:left="69"/>
            </w:pPr>
            <w:r>
              <w:rPr>
                <w:color w:val="696969"/>
              </w:rPr>
              <w:t>xxx</w:t>
            </w:r>
          </w:p>
          <w:p w14:paraId="4FB9E71E" w14:textId="77777777" w:rsidR="00C36D8A" w:rsidRDefault="00C36D8A">
            <w:pPr>
              <w:pStyle w:val="TableParagraph"/>
              <w:spacing w:before="10"/>
              <w:rPr>
                <w:rFonts w:ascii="Trebuchet MS"/>
                <w:sz w:val="21"/>
              </w:rPr>
            </w:pPr>
          </w:p>
          <w:p w14:paraId="29E4551F" w14:textId="353AB25D" w:rsidR="00C36D8A" w:rsidRDefault="00AD21FE">
            <w:pPr>
              <w:pStyle w:val="TableParagraph"/>
              <w:ind w:left="69"/>
            </w:pPr>
            <w:r>
              <w:rPr>
                <w:color w:val="696969"/>
              </w:rPr>
              <w:t>xxx</w:t>
            </w:r>
          </w:p>
          <w:p w14:paraId="37A25D54" w14:textId="77777777" w:rsidR="00C36D8A" w:rsidRDefault="00AD21FE">
            <w:pPr>
              <w:pStyle w:val="TableParagraph"/>
              <w:spacing w:before="100" w:line="250" w:lineRule="atLeast"/>
              <w:ind w:left="69" w:right="368"/>
              <w:rPr>
                <w:b/>
              </w:rPr>
            </w:pPr>
            <w:r>
              <w:rPr>
                <w:b/>
                <w:color w:val="696969"/>
              </w:rPr>
              <w:t>Národní agentura pro komunikační a</w:t>
            </w:r>
            <w:r>
              <w:rPr>
                <w:b/>
                <w:color w:val="696969"/>
                <w:spacing w:val="-59"/>
              </w:rPr>
              <w:t xml:space="preserve"> </w:t>
            </w:r>
            <w:r>
              <w:rPr>
                <w:b/>
                <w:color w:val="696969"/>
              </w:rPr>
              <w:t>informační</w:t>
            </w:r>
            <w:r>
              <w:rPr>
                <w:b/>
                <w:color w:val="696969"/>
                <w:spacing w:val="-2"/>
              </w:rPr>
              <w:t xml:space="preserve"> </w:t>
            </w:r>
            <w:r>
              <w:rPr>
                <w:b/>
                <w:color w:val="696969"/>
              </w:rPr>
              <w:t>technologie,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s.</w:t>
            </w:r>
            <w:r>
              <w:rPr>
                <w:b/>
                <w:color w:val="696969"/>
                <w:spacing w:val="1"/>
              </w:rPr>
              <w:t xml:space="preserve"> </w:t>
            </w:r>
            <w:r>
              <w:rPr>
                <w:b/>
                <w:color w:val="696969"/>
              </w:rPr>
              <w:t>p.</w:t>
            </w:r>
          </w:p>
        </w:tc>
        <w:tc>
          <w:tcPr>
            <w:tcW w:w="322" w:type="dxa"/>
          </w:tcPr>
          <w:p w14:paraId="6AE33BE6" w14:textId="77777777" w:rsidR="00C36D8A" w:rsidRDefault="00C36D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4" w:type="dxa"/>
          </w:tcPr>
          <w:p w14:paraId="2A7DE556" w14:textId="77777777" w:rsidR="00C36D8A" w:rsidRDefault="00C36D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901945" w14:textId="77777777" w:rsidR="00C36D8A" w:rsidRDefault="00C36D8A">
      <w:pPr>
        <w:rPr>
          <w:rFonts w:ascii="Times New Roman"/>
          <w:sz w:val="20"/>
        </w:rPr>
        <w:sectPr w:rsidR="00C36D8A">
          <w:type w:val="continuous"/>
          <w:pgSz w:w="11910" w:h="16840"/>
          <w:pgMar w:top="1660" w:right="460" w:bottom="1860" w:left="1300" w:header="680" w:footer="1665" w:gutter="0"/>
          <w:cols w:space="708"/>
        </w:sectPr>
      </w:pPr>
    </w:p>
    <w:p w14:paraId="1226598A" w14:textId="77777777" w:rsidR="00C36D8A" w:rsidRDefault="00C36D8A">
      <w:pPr>
        <w:pStyle w:val="Zkladntext"/>
        <w:ind w:left="0"/>
        <w:rPr>
          <w:rFonts w:ascii="Trebuchet MS"/>
          <w:sz w:val="20"/>
        </w:rPr>
      </w:pPr>
    </w:p>
    <w:p w14:paraId="6445C525" w14:textId="77777777" w:rsidR="00C36D8A" w:rsidRDefault="00C36D8A">
      <w:pPr>
        <w:pStyle w:val="Zkladntext"/>
        <w:ind w:left="0"/>
        <w:rPr>
          <w:rFonts w:ascii="Trebuchet MS"/>
          <w:sz w:val="20"/>
        </w:rPr>
      </w:pPr>
    </w:p>
    <w:p w14:paraId="63A8F741" w14:textId="77777777" w:rsidR="00C36D8A" w:rsidRDefault="00C36D8A">
      <w:pPr>
        <w:pStyle w:val="Zkladntext"/>
        <w:ind w:left="0"/>
        <w:rPr>
          <w:rFonts w:ascii="Trebuchet MS"/>
          <w:sz w:val="20"/>
        </w:rPr>
      </w:pPr>
    </w:p>
    <w:p w14:paraId="64225825" w14:textId="77777777" w:rsidR="00C36D8A" w:rsidRDefault="00C36D8A">
      <w:pPr>
        <w:pStyle w:val="Zkladntext"/>
        <w:ind w:left="0"/>
        <w:rPr>
          <w:rFonts w:ascii="Trebuchet MS"/>
          <w:sz w:val="20"/>
        </w:rPr>
      </w:pPr>
    </w:p>
    <w:p w14:paraId="149C73FD" w14:textId="77777777" w:rsidR="00C36D8A" w:rsidRDefault="00C36D8A">
      <w:pPr>
        <w:pStyle w:val="Zkladntext"/>
        <w:ind w:left="0"/>
        <w:rPr>
          <w:rFonts w:ascii="Trebuchet MS"/>
          <w:sz w:val="20"/>
        </w:rPr>
      </w:pPr>
    </w:p>
    <w:p w14:paraId="511A5DA4" w14:textId="77777777" w:rsidR="00C36D8A" w:rsidRDefault="00C36D8A">
      <w:pPr>
        <w:pStyle w:val="Zkladntext"/>
        <w:spacing w:before="2"/>
        <w:ind w:left="0"/>
        <w:rPr>
          <w:rFonts w:ascii="Trebuchet MS"/>
          <w:sz w:val="20"/>
        </w:rPr>
      </w:pPr>
    </w:p>
    <w:p w14:paraId="7B874746" w14:textId="77777777" w:rsidR="00C36D8A" w:rsidRDefault="00AD21FE">
      <w:pPr>
        <w:pStyle w:val="Nadpis2"/>
        <w:spacing w:before="94"/>
        <w:ind w:firstLine="0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1: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parametry Plnění</w:t>
      </w:r>
    </w:p>
    <w:p w14:paraId="0FC63B73" w14:textId="77777777" w:rsidR="00C36D8A" w:rsidRDefault="00C36D8A">
      <w:pPr>
        <w:pStyle w:val="Zkladntext"/>
        <w:ind w:left="0"/>
        <w:rPr>
          <w:b/>
          <w:sz w:val="24"/>
        </w:rPr>
      </w:pPr>
    </w:p>
    <w:p w14:paraId="42E3575C" w14:textId="77777777" w:rsidR="00C36D8A" w:rsidRDefault="00AD21FE">
      <w:pPr>
        <w:pStyle w:val="Zkladntext"/>
        <w:tabs>
          <w:tab w:val="left" w:pos="3380"/>
        </w:tabs>
        <w:spacing w:before="196"/>
        <w:ind w:left="118"/>
      </w:pPr>
      <w:r>
        <w:rPr>
          <w:color w:val="696969"/>
        </w:rPr>
        <w:t>Typ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služby</w:t>
      </w:r>
      <w:r>
        <w:rPr>
          <w:color w:val="696969"/>
        </w:rPr>
        <w:tab/>
        <w:t>Ethernet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(Typ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Point-to-Point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(virtuální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okruh)</w:t>
      </w:r>
    </w:p>
    <w:p w14:paraId="269B412F" w14:textId="77777777" w:rsidR="00C36D8A" w:rsidRDefault="00AD21FE">
      <w:pPr>
        <w:pStyle w:val="Zkladntext"/>
        <w:spacing w:before="1"/>
        <w:ind w:left="3381"/>
      </w:pPr>
      <w:r>
        <w:rPr>
          <w:color w:val="696969"/>
        </w:rPr>
        <w:t>per-point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profil (je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garantována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transparence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(transparentní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přenos)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802.1q</w:t>
      </w:r>
    </w:p>
    <w:p w14:paraId="2D207CF8" w14:textId="77777777" w:rsidR="00C36D8A" w:rsidRDefault="00C36D8A">
      <w:pPr>
        <w:pStyle w:val="Zkladntext"/>
        <w:ind w:left="0"/>
      </w:pPr>
    </w:p>
    <w:p w14:paraId="52670837" w14:textId="77777777" w:rsidR="00C36D8A" w:rsidRDefault="00AD21FE">
      <w:pPr>
        <w:pStyle w:val="Zkladntext"/>
        <w:tabs>
          <w:tab w:val="left" w:pos="3380"/>
        </w:tabs>
        <w:spacing w:line="252" w:lineRule="exact"/>
        <w:ind w:left="118"/>
      </w:pPr>
      <w:r>
        <w:rPr>
          <w:color w:val="696969"/>
        </w:rPr>
        <w:t>Rychlost</w:t>
      </w:r>
      <w:r>
        <w:rPr>
          <w:color w:val="696969"/>
        </w:rPr>
        <w:tab/>
        <w:t>10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Mbit/s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garantovanou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šířkou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pásma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Mbit/s)</w:t>
      </w:r>
    </w:p>
    <w:p w14:paraId="55B302D1" w14:textId="77777777" w:rsidR="00C36D8A" w:rsidRDefault="00AD21FE">
      <w:pPr>
        <w:pStyle w:val="Zkladntext"/>
        <w:tabs>
          <w:tab w:val="left" w:pos="3380"/>
        </w:tabs>
        <w:spacing w:line="252" w:lineRule="exact"/>
        <w:ind w:left="118"/>
      </w:pPr>
      <w:r>
        <w:rPr>
          <w:color w:val="696969"/>
        </w:rPr>
        <w:t>Dostupnost</w:t>
      </w:r>
      <w:r>
        <w:rPr>
          <w:color w:val="696969"/>
        </w:rPr>
        <w:tab/>
        <w:t>99,00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%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(měsíční)</w:t>
      </w:r>
    </w:p>
    <w:p w14:paraId="4F7FE7CA" w14:textId="77777777" w:rsidR="00C36D8A" w:rsidRDefault="00C36D8A">
      <w:pPr>
        <w:pStyle w:val="Zkladntext"/>
        <w:spacing w:before="1"/>
        <w:ind w:left="0"/>
      </w:pPr>
    </w:p>
    <w:p w14:paraId="78EBFE61" w14:textId="77777777" w:rsidR="00C36D8A" w:rsidRDefault="00AD21FE">
      <w:pPr>
        <w:pStyle w:val="Zkladntext"/>
        <w:tabs>
          <w:tab w:val="left" w:pos="3380"/>
        </w:tabs>
        <w:ind w:left="3381" w:right="1193" w:hanging="3263"/>
      </w:pPr>
      <w:r>
        <w:rPr>
          <w:color w:val="696969"/>
        </w:rPr>
        <w:t>Rozhraní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</w:rPr>
        <w:tab/>
        <w:t>RJ-45-10M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(Okruh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místě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zakončen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metalickým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rozhraním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RJ-45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Ethernet)</w:t>
      </w:r>
    </w:p>
    <w:p w14:paraId="108AD2D1" w14:textId="77777777" w:rsidR="00C36D8A" w:rsidRDefault="00C36D8A">
      <w:pPr>
        <w:pStyle w:val="Zkladntext"/>
        <w:spacing w:before="11"/>
        <w:ind w:left="0"/>
        <w:rPr>
          <w:sz w:val="21"/>
        </w:rPr>
      </w:pPr>
    </w:p>
    <w:p w14:paraId="38C64DE7" w14:textId="77777777" w:rsidR="00C36D8A" w:rsidRDefault="00AD21FE">
      <w:pPr>
        <w:pStyle w:val="Zkladntext"/>
        <w:tabs>
          <w:tab w:val="left" w:pos="3380"/>
        </w:tabs>
        <w:ind w:left="3381" w:right="1193" w:hanging="3263"/>
      </w:pPr>
      <w:r>
        <w:rPr>
          <w:color w:val="696969"/>
        </w:rPr>
        <w:t>Rozhraní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</w:t>
      </w:r>
      <w:r>
        <w:rPr>
          <w:color w:val="696969"/>
        </w:rPr>
        <w:tab/>
      </w:r>
      <w:r>
        <w:rPr>
          <w:color w:val="696969"/>
        </w:rPr>
        <w:t>RJ-45-10M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(Okruh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místě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B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zakončen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metalickým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rozhraním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RJ-45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Ethernet</w:t>
      </w:r>
    </w:p>
    <w:p w14:paraId="2AA776AE" w14:textId="77777777" w:rsidR="00C36D8A" w:rsidRDefault="00C36D8A">
      <w:pPr>
        <w:pStyle w:val="Zkladntext"/>
        <w:spacing w:before="11"/>
        <w:ind w:left="0"/>
        <w:rPr>
          <w:sz w:val="21"/>
        </w:rPr>
      </w:pPr>
    </w:p>
    <w:p w14:paraId="7580A9EE" w14:textId="77777777" w:rsidR="00C36D8A" w:rsidRDefault="00AD21FE">
      <w:pPr>
        <w:pStyle w:val="Zkladntext"/>
        <w:tabs>
          <w:tab w:val="left" w:pos="3380"/>
        </w:tabs>
        <w:ind w:left="118"/>
      </w:pPr>
      <w:r>
        <w:rPr>
          <w:color w:val="696969"/>
        </w:rPr>
        <w:t>Duplex</w:t>
      </w:r>
      <w:r>
        <w:rPr>
          <w:color w:val="696969"/>
        </w:rPr>
        <w:tab/>
        <w:t>auto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garantuje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automatickou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detekci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duplexu)</w:t>
      </w:r>
    </w:p>
    <w:p w14:paraId="6403FC8E" w14:textId="77777777" w:rsidR="00C36D8A" w:rsidRDefault="00C36D8A">
      <w:pPr>
        <w:pStyle w:val="Zkladntext"/>
        <w:ind w:left="0"/>
      </w:pPr>
    </w:p>
    <w:p w14:paraId="07FCBF69" w14:textId="77777777" w:rsidR="00C36D8A" w:rsidRDefault="00AD21FE">
      <w:pPr>
        <w:pStyle w:val="Zkladntext"/>
        <w:tabs>
          <w:tab w:val="left" w:pos="3380"/>
        </w:tabs>
        <w:ind w:left="3381" w:right="1193" w:hanging="3263"/>
      </w:pPr>
      <w:r>
        <w:rPr>
          <w:color w:val="696969"/>
        </w:rPr>
        <w:t>MAC Layer</w:t>
      </w:r>
      <w:r>
        <w:rPr>
          <w:color w:val="696969"/>
        </w:rPr>
        <w:tab/>
        <w:t>Eth-II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802.3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44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48"/>
        </w:rPr>
        <w:t xml:space="preserve"> </w:t>
      </w:r>
      <w:r>
        <w:rPr>
          <w:color w:val="696969"/>
        </w:rPr>
        <w:t>poskytována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Ethernet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nebo 802.3)</w:t>
      </w:r>
    </w:p>
    <w:p w14:paraId="0647E13C" w14:textId="77777777" w:rsidR="00C36D8A" w:rsidRDefault="00C36D8A">
      <w:pPr>
        <w:pStyle w:val="Zkladntext"/>
        <w:spacing w:before="2"/>
        <w:ind w:left="0"/>
      </w:pPr>
    </w:p>
    <w:p w14:paraId="0E987638" w14:textId="77777777" w:rsidR="00C36D8A" w:rsidRDefault="00AD21FE">
      <w:pPr>
        <w:pStyle w:val="Zkladntext"/>
        <w:tabs>
          <w:tab w:val="left" w:pos="3380"/>
        </w:tabs>
        <w:spacing w:before="1" w:line="480" w:lineRule="auto"/>
        <w:ind w:left="118" w:right="949"/>
      </w:pPr>
      <w:r>
        <w:rPr>
          <w:color w:val="696969"/>
        </w:rPr>
        <w:t>Transparence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řídící rámce</w:t>
      </w:r>
      <w:r>
        <w:rPr>
          <w:color w:val="696969"/>
        </w:rPr>
        <w:tab/>
        <w:t>ano – Služba garantuje transparenci – řídící rámec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Transparence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802.1q VLAN ID</w:t>
      </w:r>
      <w:r>
        <w:rPr>
          <w:color w:val="696969"/>
        </w:rPr>
        <w:tab/>
      </w:r>
      <w:r>
        <w:rPr>
          <w:color w:val="696969"/>
          <w:spacing w:val="-1"/>
        </w:rPr>
        <w:t>ano</w:t>
      </w:r>
      <w:r>
        <w:rPr>
          <w:color w:val="696969"/>
          <w:spacing w:val="-11"/>
        </w:rPr>
        <w:t xml:space="preserve"> </w:t>
      </w:r>
      <w:r>
        <w:rPr>
          <w:color w:val="696969"/>
          <w:spacing w:val="-1"/>
        </w:rPr>
        <w:t>-Služba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garantuje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transparentní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přenos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802.1q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VLAN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ID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Transparence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802.1p CoS</w:t>
      </w:r>
      <w:r>
        <w:rPr>
          <w:color w:val="696969"/>
        </w:rPr>
        <w:tab/>
        <w:t>ano Služba garantuje transparentní přenos 802.1p CoS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MTU</w:t>
      </w:r>
      <w:r>
        <w:rPr>
          <w:color w:val="696969"/>
        </w:rPr>
        <w:tab/>
        <w:t>MTU1540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(Služba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garantuje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MTU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1540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byte)</w:t>
      </w:r>
    </w:p>
    <w:p w14:paraId="09FBF766" w14:textId="77777777" w:rsidR="00C36D8A" w:rsidRDefault="00C36D8A">
      <w:pPr>
        <w:pStyle w:val="Zkladntext"/>
        <w:spacing w:before="9"/>
        <w:ind w:left="0"/>
        <w:rPr>
          <w:sz w:val="21"/>
        </w:rPr>
      </w:pPr>
    </w:p>
    <w:p w14:paraId="224EA83F" w14:textId="66798A22" w:rsidR="00C36D8A" w:rsidRDefault="00AD21FE">
      <w:pPr>
        <w:pStyle w:val="Zkladntext"/>
        <w:ind w:left="118" w:right="952"/>
        <w:jc w:val="both"/>
      </w:pPr>
      <w:r>
        <w:rPr>
          <w:color w:val="696969"/>
        </w:rPr>
        <w:t>Požadovaná služba mezinárodního okruhu v relaci Česká republika, Plzeň, xxx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(místo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Spolková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republika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Německo,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Schwandorf,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xxx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(místo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B)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 s uvedenou specifikací bude Objednateli předána 5 (pět) pracovních dní před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požadovaným termínem Plnění dle čl. 2 odst. 2.2 Smlouvy na základě Protokolu o předání 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Plnění.</w:t>
      </w:r>
    </w:p>
    <w:sectPr w:rsidR="00C36D8A">
      <w:pgSz w:w="11910" w:h="16840"/>
      <w:pgMar w:top="1660" w:right="460" w:bottom="1860" w:left="1300" w:header="680" w:footer="1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6180" w14:textId="77777777" w:rsidR="00000000" w:rsidRDefault="00AD21FE">
      <w:r>
        <w:separator/>
      </w:r>
    </w:p>
  </w:endnote>
  <w:endnote w:type="continuationSeparator" w:id="0">
    <w:p w14:paraId="3DCEAB2C" w14:textId="77777777" w:rsidR="00000000" w:rsidRDefault="00AD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9AC3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pict w14:anchorId="2992F06E">
        <v:rect id="docshape3" o:spid="_x0000_s1068" style="position:absolute;margin-left:555.45pt;margin-top:785.65pt;width:19.1pt;height:.5pt;z-index:-16090624;mso-position-horizontal-relative:page;mso-position-vertical-relative:page" fillcolor="#bebebe" stroked="f">
          <w10:wrap anchorx="page" anchory="page"/>
        </v:rect>
      </w:pict>
    </w:r>
    <w:r>
      <w:pict w14:anchorId="051E7E50">
        <v:line id="_x0000_s1067" style="position:absolute;z-index:-16090112;mso-position-horizontal-relative:page;mso-position-vertical-relative:page" from="70.75pt,745.15pt" to="566.8pt,745.15pt" strokecolor="#00afef" strokeweight="1pt">
          <w10:wrap anchorx="page" anchory="page"/>
        </v:line>
      </w:pict>
    </w:r>
    <w:r>
      <w:pict w14:anchorId="7DE06813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66" type="#_x0000_t202" style="position:absolute;margin-left:69.95pt;margin-top:753.35pt;width:390.1pt;height:57.45pt;z-index:-16089600;mso-position-horizontal-relative:page;mso-position-vertical-relative:page" filled="f" stroked="f">
          <v:textbox inset="0,0,0,0">
            <w:txbxContent>
              <w:p w14:paraId="3FE2BA4E" w14:textId="77777777" w:rsidR="00C36D8A" w:rsidRDefault="00AD21F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812083E" w14:textId="77777777" w:rsidR="00C36D8A" w:rsidRDefault="00AD21FE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500,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66D31E6B" w14:textId="77777777" w:rsidR="00C36D8A" w:rsidRDefault="00AD21FE">
                <w:pPr>
                  <w:spacing w:before="20" w:line="280" w:lineRule="exact"/>
                  <w:ind w:left="2816" w:right="357" w:hanging="894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kontraktu:40210515315_1_1,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40210515959_1_1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DocType: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SubType: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 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250596C4">
        <v:shape id="docshape5" o:spid="_x0000_s1065" type="#_x0000_t202" style="position:absolute;margin-left:553.9pt;margin-top:786.4pt;width:13.15pt;height:14.35pt;z-index:-16089088;mso-position-horizontal-relative:page;mso-position-vertical-relative:page" filled="f" stroked="f">
          <v:textbox inset="0,0,0,0">
            <w:txbxContent>
              <w:p w14:paraId="3C569A8B" w14:textId="77777777" w:rsidR="00C36D8A" w:rsidRDefault="00AD21F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275AC67">
        <v:shape id="docshape6" o:spid="_x0000_s1064" type="#_x0000_t202" style="position:absolute;margin-left:235.45pt;margin-top:834.3pt;width:124.65pt;height:8.75pt;z-index:-16088576;mso-position-horizontal-relative:page;mso-position-vertical-relative:page" filled="f" stroked="f">
          <v:textbox inset="0,0,0,0">
            <w:txbxContent>
              <w:p w14:paraId="2C25918E" w14:textId="77777777" w:rsidR="00C36D8A" w:rsidRDefault="00AD21F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®certified</w:t>
                </w:r>
                <w:r>
                  <w:rPr>
                    <w:color w:val="808080"/>
                    <w:spacing w:val="-5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(R);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abbrenta;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15.02.2022</w:t>
                </w:r>
                <w:r>
                  <w:rPr>
                    <w:color w:val="808080"/>
                    <w:spacing w:val="1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13:42:51;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2158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pict w14:anchorId="0283617A">
        <v:rect id="docshape9" o:spid="_x0000_s1061" style="position:absolute;margin-left:555.45pt;margin-top:785.65pt;width:19.1pt;height:.5pt;z-index:-16086528;mso-position-horizontal-relative:page;mso-position-vertical-relative:page" fillcolor="#bebebe" stroked="f">
          <w10:wrap anchorx="page" anchory="page"/>
        </v:rect>
      </w:pict>
    </w:r>
    <w:r>
      <w:pict w14:anchorId="053F4264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60" type="#_x0000_t202" style="position:absolute;margin-left:69.95pt;margin-top:753.35pt;width:390.1pt;height:57.45pt;z-index:-16086016;mso-position-horizontal-relative:page;mso-position-vertical-relative:page" filled="f" stroked="f">
          <v:textbox inset="0,0,0,0">
            <w:txbxContent>
              <w:p w14:paraId="177E6E77" w14:textId="77777777" w:rsidR="00C36D8A" w:rsidRDefault="00AD21F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68608167" w14:textId="77777777" w:rsidR="00C36D8A" w:rsidRDefault="00AD21FE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500,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595132C5" w14:textId="77777777" w:rsidR="00C36D8A" w:rsidRDefault="00AD21FE">
                <w:pPr>
                  <w:spacing w:before="20" w:line="280" w:lineRule="exact"/>
                  <w:ind w:left="2816" w:right="357" w:hanging="894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kontraktu:40210515315_1_1,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40210515959_1_1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DocType: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SubType: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 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66E2AB3A">
        <v:shape id="docshape11" o:spid="_x0000_s1059" type="#_x0000_t202" style="position:absolute;margin-left:553.9pt;margin-top:786.4pt;width:13.15pt;height:14.35pt;z-index:-16085504;mso-position-horizontal-relative:page;mso-position-vertical-relative:page" filled="f" stroked="f">
          <v:textbox inset="0,0,0,0">
            <w:txbxContent>
              <w:p w14:paraId="24F76470" w14:textId="77777777" w:rsidR="00C36D8A" w:rsidRDefault="00AD21F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0CFCA0C">
        <v:shape id="docshape12" o:spid="_x0000_s1058" type="#_x0000_t202" style="position:absolute;margin-left:235.45pt;margin-top:834.3pt;width:124.65pt;height:8.75pt;z-index:-16084992;mso-position-horizontal-relative:page;mso-position-vertical-relative:page" filled="f" stroked="f">
          <v:textbox inset="0,0,0,0">
            <w:txbxContent>
              <w:p w14:paraId="1E259735" w14:textId="77777777" w:rsidR="00C36D8A" w:rsidRDefault="00AD21F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®certified</w:t>
                </w:r>
                <w:r>
                  <w:rPr>
                    <w:color w:val="808080"/>
                    <w:spacing w:val="-5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(R);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abbrenta;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15.02.2022</w:t>
                </w:r>
                <w:r>
                  <w:rPr>
                    <w:color w:val="808080"/>
                    <w:spacing w:val="1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13:42:51;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8F1F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pict w14:anchorId="6B994351">
        <v:rect id="docshape15" o:spid="_x0000_s1055" style="position:absolute;margin-left:555.45pt;margin-top:785.65pt;width:19.1pt;height:.5pt;z-index:-16082944;mso-position-horizontal-relative:page;mso-position-vertical-relative:page" fillcolor="#bebebe" stroked="f">
          <w10:wrap anchorx="page" anchory="page"/>
        </v:rect>
      </w:pict>
    </w:r>
    <w:r>
      <w:pict w14:anchorId="71B86B0A">
        <v:line id="_x0000_s1054" style="position:absolute;z-index:-16082432;mso-position-horizontal-relative:page;mso-position-vertical-relative:page" from="70.75pt,745.15pt" to="566.8pt,745.15pt" strokecolor="#00afef" strokeweight="1pt">
          <w10:wrap anchorx="page" anchory="page"/>
        </v:line>
      </w:pict>
    </w:r>
    <w:r>
      <w:pict w14:anchorId="4AEF5F22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053" type="#_x0000_t202" style="position:absolute;margin-left:69.95pt;margin-top:753.35pt;width:390.1pt;height:57.45pt;z-index:-16081920;mso-position-horizontal-relative:page;mso-position-vertical-relative:page" filled="f" stroked="f">
          <v:textbox inset="0,0,0,0">
            <w:txbxContent>
              <w:p w14:paraId="7DEBB1EE" w14:textId="77777777" w:rsidR="00C36D8A" w:rsidRDefault="00AD21F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5615ECDF" w14:textId="77777777" w:rsidR="00C36D8A" w:rsidRDefault="00AD21FE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500,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222D1921" w14:textId="77777777" w:rsidR="00C36D8A" w:rsidRDefault="00AD21FE">
                <w:pPr>
                  <w:spacing w:before="20" w:line="280" w:lineRule="exact"/>
                  <w:ind w:left="2816" w:right="357" w:hanging="894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kontraktu:40210515315_1_1,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40210515959_1_1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DocType: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SubType: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 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5C2188F8">
        <v:shape id="docshape17" o:spid="_x0000_s1052" type="#_x0000_t202" style="position:absolute;margin-left:553.9pt;margin-top:786.4pt;width:13.15pt;height:14.35pt;z-index:-16081408;mso-position-horizontal-relative:page;mso-position-vertical-relative:page" filled="f" stroked="f">
          <v:textbox inset="0,0,0,0">
            <w:txbxContent>
              <w:p w14:paraId="5A8F2E9D" w14:textId="77777777" w:rsidR="00C36D8A" w:rsidRDefault="00AD21F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D908856">
        <v:shape id="docshape18" o:spid="_x0000_s1051" type="#_x0000_t202" style="position:absolute;margin-left:235.45pt;margin-top:834.3pt;width:124.65pt;height:8.75pt;z-index:-16080896;mso-position-horizontal-relative:page;mso-position-vertical-relative:page" filled="f" stroked="f">
          <v:textbox inset="0,0,0,0">
            <w:txbxContent>
              <w:p w14:paraId="7E3A4A3A" w14:textId="77777777" w:rsidR="00C36D8A" w:rsidRDefault="00AD21F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®certified</w:t>
                </w:r>
                <w:r>
                  <w:rPr>
                    <w:color w:val="808080"/>
                    <w:spacing w:val="-5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(R);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abbrenta;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15.02.2022</w:t>
                </w:r>
                <w:r>
                  <w:rPr>
                    <w:color w:val="808080"/>
                    <w:spacing w:val="1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13:42:51;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45FF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pict w14:anchorId="362A72F5">
        <v:rect id="docshape21" o:spid="_x0000_s1048" style="position:absolute;margin-left:555.45pt;margin-top:785.65pt;width:19.1pt;height:.5pt;z-index:-16078848;mso-position-horizontal-relative:page;mso-position-vertical-relative:page" fillcolor="#bebebe" stroked="f">
          <w10:wrap anchorx="page" anchory="page"/>
        </v:rect>
      </w:pict>
    </w:r>
    <w:r>
      <w:pict w14:anchorId="1588FCF2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1047" type="#_x0000_t202" style="position:absolute;margin-left:69.95pt;margin-top:753.35pt;width:390.1pt;height:57.45pt;z-index:-16078336;mso-position-horizontal-relative:page;mso-position-vertical-relative:page" filled="f" stroked="f">
          <v:textbox inset="0,0,0,0">
            <w:txbxContent>
              <w:p w14:paraId="1E085F47" w14:textId="77777777" w:rsidR="00C36D8A" w:rsidRDefault="00AD21F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423BEDE6" w14:textId="77777777" w:rsidR="00C36D8A" w:rsidRDefault="00AD21FE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500,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</w:t>
                  </w:r>
                  <w:r>
                    <w:rPr>
                      <w:color w:val="0000FF"/>
                      <w:sz w:val="16"/>
                      <w:u w:val="single" w:color="0000FF"/>
                    </w:rPr>
                    <w:t>.cz</w:t>
                  </w:r>
                </w:hyperlink>
              </w:p>
              <w:p w14:paraId="102278DC" w14:textId="77777777" w:rsidR="00C36D8A" w:rsidRDefault="00AD21FE">
                <w:pPr>
                  <w:spacing w:before="20" w:line="280" w:lineRule="exact"/>
                  <w:ind w:left="2816" w:right="357" w:hanging="894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kontraktu:40210515315_1_1,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40210515959_1_1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DocType: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SubType: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 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435C7E85">
        <v:shape id="docshape23" o:spid="_x0000_s1046" type="#_x0000_t202" style="position:absolute;margin-left:553.9pt;margin-top:786.4pt;width:19.25pt;height:14.35pt;z-index:-16077824;mso-position-horizontal-relative:page;mso-position-vertical-relative:page" filled="f" stroked="f">
          <v:textbox inset="0,0,0,0">
            <w:txbxContent>
              <w:p w14:paraId="66D77C12" w14:textId="77777777" w:rsidR="00C36D8A" w:rsidRDefault="00AD21F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E6E8D68">
        <v:shape id="docshape24" o:spid="_x0000_s1045" type="#_x0000_t202" style="position:absolute;margin-left:235.45pt;margin-top:834.3pt;width:124.65pt;height:8.75pt;z-index:-16077312;mso-position-horizontal-relative:page;mso-position-vertical-relative:page" filled="f" stroked="f">
          <v:textbox inset="0,0,0,0">
            <w:txbxContent>
              <w:p w14:paraId="1B9E2C60" w14:textId="77777777" w:rsidR="00C36D8A" w:rsidRDefault="00AD21F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®certified</w:t>
                </w:r>
                <w:r>
                  <w:rPr>
                    <w:color w:val="808080"/>
                    <w:spacing w:val="-5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(R);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abbrenta;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15.02.2022</w:t>
                </w:r>
                <w:r>
                  <w:rPr>
                    <w:color w:val="808080"/>
                    <w:spacing w:val="1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13:42:51;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78FF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pict w14:anchorId="20BECB45">
        <v:rect id="docshape27" o:spid="_x0000_s1042" style="position:absolute;margin-left:555.45pt;margin-top:785.65pt;width:19.1pt;height:.5pt;z-index:-16075264;mso-position-horizontal-relative:page;mso-position-vertical-relative:page" fillcolor="#bebebe" stroked="f">
          <w10:wrap anchorx="page" anchory="page"/>
        </v:rect>
      </w:pict>
    </w:r>
    <w:r>
      <w:pict w14:anchorId="5288E51D">
        <v:line id="_x0000_s1041" style="position:absolute;z-index:-16074752;mso-position-horizontal-relative:page;mso-position-vertical-relative:page" from="70.75pt,745.15pt" to="566.8pt,745.15pt" strokecolor="#00afef" strokeweight="1pt">
          <w10:wrap anchorx="page" anchory="page"/>
        </v:line>
      </w:pict>
    </w:r>
    <w:r>
      <w:pict w14:anchorId="68CA7B93">
        <v:shapetype id="_x0000_t202" coordsize="21600,21600" o:spt="202" path="m,l,21600r21600,l21600,xe">
          <v:stroke joinstyle="miter"/>
          <v:path gradientshapeok="t" o:connecttype="rect"/>
        </v:shapetype>
        <v:shape id="docshape28" o:spid="_x0000_s1040" type="#_x0000_t202" style="position:absolute;margin-left:69.95pt;margin-top:753.35pt;width:390.1pt;height:57.45pt;z-index:-16074240;mso-position-horizontal-relative:page;mso-position-vertical-relative:page" filled="f" stroked="f">
          <v:textbox inset="0,0,0,0">
            <w:txbxContent>
              <w:p w14:paraId="126CE773" w14:textId="77777777" w:rsidR="00C36D8A" w:rsidRDefault="00AD21F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6F7F12E" w14:textId="77777777" w:rsidR="00C36D8A" w:rsidRDefault="00AD21FE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500,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</w:t>
                  </w:r>
                  <w:r>
                    <w:rPr>
                      <w:color w:val="0000FF"/>
                      <w:sz w:val="16"/>
                      <w:u w:val="single" w:color="0000FF"/>
                    </w:rPr>
                    <w:t>.cz</w:t>
                  </w:r>
                </w:hyperlink>
              </w:p>
              <w:p w14:paraId="20EC59B7" w14:textId="77777777" w:rsidR="00C36D8A" w:rsidRDefault="00AD21FE">
                <w:pPr>
                  <w:spacing w:before="20" w:line="280" w:lineRule="exact"/>
                  <w:ind w:left="2816" w:right="357" w:hanging="894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kontraktu:40210515315_1_1,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40210515959_1_1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DocType: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SubType: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 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3AF3A1C6">
        <v:shape id="docshape29" o:spid="_x0000_s1039" type="#_x0000_t202" style="position:absolute;margin-left:553.9pt;margin-top:786.4pt;width:19.25pt;height:14.35pt;z-index:-16073728;mso-position-horizontal-relative:page;mso-position-vertical-relative:page" filled="f" stroked="f">
          <v:textbox inset="0,0,0,0">
            <w:txbxContent>
              <w:p w14:paraId="2C5224EB" w14:textId="77777777" w:rsidR="00C36D8A" w:rsidRDefault="00AD21F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F920DEF">
        <v:shape id="docshape30" o:spid="_x0000_s1038" type="#_x0000_t202" style="position:absolute;margin-left:235.45pt;margin-top:834.3pt;width:124.65pt;height:8.75pt;z-index:-16073216;mso-position-horizontal-relative:page;mso-position-vertical-relative:page" filled="f" stroked="f">
          <v:textbox inset="0,0,0,0">
            <w:txbxContent>
              <w:p w14:paraId="6882B88D" w14:textId="77777777" w:rsidR="00C36D8A" w:rsidRDefault="00AD21F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®certified</w:t>
                </w:r>
                <w:r>
                  <w:rPr>
                    <w:color w:val="808080"/>
                    <w:spacing w:val="-5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(R);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abbrenta;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15.02.2022</w:t>
                </w:r>
                <w:r>
                  <w:rPr>
                    <w:color w:val="808080"/>
                    <w:spacing w:val="1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13:42:51;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A138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pict w14:anchorId="2BFC2272">
        <v:rect id="docshape33" o:spid="_x0000_s1035" style="position:absolute;margin-left:555.45pt;margin-top:785.65pt;width:19.1pt;height:.5pt;z-index:-16071168;mso-position-horizontal-relative:page;mso-position-vertical-relative:page" fillcolor="#bebebe" stroked="f">
          <w10:wrap anchorx="page" anchory="page"/>
        </v:rect>
      </w:pict>
    </w:r>
    <w:r>
      <w:pict w14:anchorId="02C23481"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1034" type="#_x0000_t202" style="position:absolute;margin-left:69.95pt;margin-top:753.35pt;width:390.1pt;height:57.45pt;z-index:-16070656;mso-position-horizontal-relative:page;mso-position-vertical-relative:page" filled="f" stroked="f">
          <v:textbox inset="0,0,0,0">
            <w:txbxContent>
              <w:p w14:paraId="477E753C" w14:textId="77777777" w:rsidR="00C36D8A" w:rsidRDefault="00AD21F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59645D6E" w14:textId="77777777" w:rsidR="00C36D8A" w:rsidRDefault="00AD21FE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500,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7A612E9B" w14:textId="77777777" w:rsidR="00C36D8A" w:rsidRDefault="00AD21FE">
                <w:pPr>
                  <w:spacing w:before="20" w:line="280" w:lineRule="exact"/>
                  <w:ind w:left="2816" w:right="357" w:hanging="894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kontraktu:40210515315_1_1,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40210515959_1_1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DocType: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SubType: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 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6F64D81B">
        <v:shape id="docshape35" o:spid="_x0000_s1033" type="#_x0000_t202" style="position:absolute;margin-left:553.9pt;margin-top:786.4pt;width:19.25pt;height:14.35pt;z-index:-16070144;mso-position-horizontal-relative:page;mso-position-vertical-relative:page" filled="f" stroked="f">
          <v:textbox inset="0,0,0,0">
            <w:txbxContent>
              <w:p w14:paraId="7FCF5BD5" w14:textId="77777777" w:rsidR="00C36D8A" w:rsidRDefault="00AD21F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AC37A34">
        <v:shape id="docshape36" o:spid="_x0000_s1032" type="#_x0000_t202" style="position:absolute;margin-left:235.45pt;margin-top:834.3pt;width:124.65pt;height:8.75pt;z-index:-16069632;mso-position-horizontal-relative:page;mso-position-vertical-relative:page" filled="f" stroked="f">
          <v:textbox inset="0,0,0,0">
            <w:txbxContent>
              <w:p w14:paraId="79FDBBC1" w14:textId="77777777" w:rsidR="00C36D8A" w:rsidRDefault="00AD21F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®certified</w:t>
                </w:r>
                <w:r>
                  <w:rPr>
                    <w:color w:val="808080"/>
                    <w:spacing w:val="-5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(R);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abbrenta;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15.02.2022</w:t>
                </w:r>
                <w:r>
                  <w:rPr>
                    <w:color w:val="808080"/>
                    <w:spacing w:val="1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13:42:51;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F63A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pict w14:anchorId="538840B0">
        <v:rect id="docshape39" o:spid="_x0000_s1029" style="position:absolute;margin-left:555.45pt;margin-top:785.65pt;width:19.1pt;height:.5pt;z-index:-16067584;mso-position-horizontal-relative:page;mso-position-vertical-relative:page" fillcolor="#bebebe" stroked="f">
          <w10:wrap anchorx="page" anchory="page"/>
        </v:rect>
      </w:pict>
    </w:r>
    <w:r>
      <w:pict w14:anchorId="2D268791">
        <v:line id="_x0000_s1028" style="position:absolute;z-index:-16067072;mso-position-horizontal-relative:page;mso-position-vertical-relative:page" from="70.75pt,745.15pt" to="566.8pt,745.15pt" strokecolor="#00afef" strokeweight="1pt">
          <w10:wrap anchorx="page" anchory="page"/>
        </v:line>
      </w:pict>
    </w:r>
    <w:r>
      <w:pict w14:anchorId="3A2B812B">
        <v:shapetype id="_x0000_t202" coordsize="21600,21600" o:spt="202" path="m,l,21600r21600,l21600,xe">
          <v:stroke joinstyle="miter"/>
          <v:path gradientshapeok="t" o:connecttype="rect"/>
        </v:shapetype>
        <v:shape id="docshape40" o:spid="_x0000_s1027" type="#_x0000_t202" style="position:absolute;margin-left:69.95pt;margin-top:753.35pt;width:390.1pt;height:57.45pt;z-index:-16066560;mso-position-horizontal-relative:page;mso-position-vertical-relative:page" filled="f" stroked="f">
          <v:textbox inset="0,0,0,0">
            <w:txbxContent>
              <w:p w14:paraId="41413317" w14:textId="77777777" w:rsidR="00C36D8A" w:rsidRDefault="00AD21FE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 s.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</w:t>
                </w:r>
              </w:p>
              <w:p w14:paraId="7D51D31E" w14:textId="77777777" w:rsidR="00C36D8A" w:rsidRDefault="00AD21FE">
                <w:pPr>
                  <w:spacing w:before="1"/>
                  <w:ind w:left="20" w:right="1687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 v Obchodním rejstříku u Městského soudu v Praze, spisová značka A 77322</w:t>
                </w:r>
                <w:r>
                  <w:rPr>
                    <w:color w:val="696969"/>
                    <w:spacing w:val="-42"/>
                    <w:sz w:val="16"/>
                  </w:rPr>
                  <w:t xml:space="preserve">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  <w:r>
                    <w:rPr>
                      <w:color w:val="696969"/>
                      <w:spacing w:val="-1"/>
                      <w:sz w:val="16"/>
                    </w:rPr>
                    <w:t xml:space="preserve"> </w:t>
                  </w:r>
                </w:hyperlink>
                <w:r>
                  <w:rPr>
                    <w:color w:val="696969"/>
                    <w:sz w:val="16"/>
                  </w:rPr>
                  <w:t>+420 234 066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500, </w:t>
                </w:r>
                <w:hyperlink r:id="rId2">
                  <w:r>
                    <w:rPr>
                      <w:color w:val="0000FF"/>
                      <w:sz w:val="16"/>
                      <w:u w:val="single" w:color="0000FF"/>
                    </w:rPr>
                    <w:t>www.nakit.cz</w:t>
                  </w:r>
                </w:hyperlink>
              </w:p>
              <w:p w14:paraId="471D16F7" w14:textId="77777777" w:rsidR="00C36D8A" w:rsidRDefault="00AD21FE">
                <w:pPr>
                  <w:spacing w:before="20" w:line="280" w:lineRule="exact"/>
                  <w:ind w:left="2816" w:right="357" w:hanging="894"/>
                  <w:rPr>
                    <w:sz w:val="14"/>
                  </w:rPr>
                </w:pP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zákazníka:63737246;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Č.</w:t>
                </w:r>
                <w:r>
                  <w:rPr>
                    <w:color w:val="696969"/>
                    <w:spacing w:val="-7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kontraktu:40210515315_1_</w:t>
                </w:r>
                <w:r>
                  <w:rPr>
                    <w:color w:val="696969"/>
                    <w:sz w:val="14"/>
                  </w:rPr>
                  <w:t>1,</w:t>
                </w:r>
                <w:r>
                  <w:rPr>
                    <w:color w:val="696969"/>
                    <w:spacing w:val="-5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TS</w:t>
                </w:r>
                <w:r>
                  <w:rPr>
                    <w:color w:val="696969"/>
                    <w:spacing w:val="-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40210515959_1_1</w:t>
                </w:r>
                <w:r>
                  <w:rPr>
                    <w:color w:val="696969"/>
                    <w:spacing w:val="-36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DocType: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KAS;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SubType: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PC;</w:t>
                </w:r>
                <w:r>
                  <w:rPr>
                    <w:color w:val="696969"/>
                    <w:spacing w:val="-1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Kód dokumentu:</w:t>
                </w:r>
                <w:r>
                  <w:rPr>
                    <w:color w:val="696969"/>
                    <w:spacing w:val="-2"/>
                    <w:sz w:val="14"/>
                  </w:rPr>
                  <w:t xml:space="preserve"> </w:t>
                </w:r>
                <w:r>
                  <w:rPr>
                    <w:color w:val="696969"/>
                    <w:sz w:val="14"/>
                  </w:rPr>
                  <w:t>ICT</w:t>
                </w:r>
              </w:p>
            </w:txbxContent>
          </v:textbox>
          <w10:wrap anchorx="page" anchory="page"/>
        </v:shape>
      </w:pict>
    </w:r>
    <w:r>
      <w:pict w14:anchorId="32073101">
        <v:shape id="docshape41" o:spid="_x0000_s1026" type="#_x0000_t202" style="position:absolute;margin-left:553.9pt;margin-top:786.4pt;width:19.25pt;height:14.35pt;z-index:-16066048;mso-position-horizontal-relative:page;mso-position-vertical-relative:page" filled="f" stroked="f">
          <v:textbox inset="0,0,0,0">
            <w:txbxContent>
              <w:p w14:paraId="1CB1FB3F" w14:textId="77777777" w:rsidR="00C36D8A" w:rsidRDefault="00AD21FE">
                <w:pPr>
                  <w:pStyle w:val="Zkladntext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color w:val="696969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8EFB9CB">
        <v:shape id="docshape42" o:spid="_x0000_s1025" type="#_x0000_t202" style="position:absolute;margin-left:235.45pt;margin-top:834.3pt;width:124.65pt;height:8.75pt;z-index:-16065536;mso-position-horizontal-relative:page;mso-position-vertical-relative:page" filled="f" stroked="f">
          <v:textbox inset="0,0,0,0">
            <w:txbxContent>
              <w:p w14:paraId="72173F96" w14:textId="77777777" w:rsidR="00C36D8A" w:rsidRDefault="00AD21FE">
                <w:pPr>
                  <w:spacing w:before="16"/>
                  <w:ind w:left="20"/>
                  <w:rPr>
                    <w:sz w:val="12"/>
                  </w:rPr>
                </w:pPr>
                <w:r>
                  <w:rPr>
                    <w:color w:val="808080"/>
                    <w:sz w:val="12"/>
                  </w:rPr>
                  <w:t>®certified</w:t>
                </w:r>
                <w:r>
                  <w:rPr>
                    <w:color w:val="808080"/>
                    <w:spacing w:val="-5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(R);</w:t>
                </w:r>
                <w:r>
                  <w:rPr>
                    <w:color w:val="808080"/>
                    <w:spacing w:val="-2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abbrenta;</w:t>
                </w:r>
                <w:r>
                  <w:rPr>
                    <w:color w:val="808080"/>
                    <w:spacing w:val="-3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15.02.2022</w:t>
                </w:r>
                <w:r>
                  <w:rPr>
                    <w:color w:val="808080"/>
                    <w:spacing w:val="1"/>
                    <w:sz w:val="12"/>
                  </w:rPr>
                  <w:t xml:space="preserve"> </w:t>
                </w:r>
                <w:r>
                  <w:rPr>
                    <w:color w:val="808080"/>
                    <w:sz w:val="12"/>
                  </w:rPr>
                  <w:t>13:42:51;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6D00" w14:textId="77777777" w:rsidR="00000000" w:rsidRDefault="00AD21FE">
      <w:r>
        <w:separator/>
      </w:r>
    </w:p>
  </w:footnote>
  <w:footnote w:type="continuationSeparator" w:id="0">
    <w:p w14:paraId="309026FE" w14:textId="77777777" w:rsidR="00000000" w:rsidRDefault="00AD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DE63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24320" behindDoc="1" locked="0" layoutInCell="1" allowOverlap="1" wp14:anchorId="4BA09BFE" wp14:editId="6B8D38E3">
          <wp:simplePos x="0" y="0"/>
          <wp:positionH relativeFrom="page">
            <wp:posOffset>431800</wp:posOffset>
          </wp:positionH>
          <wp:positionV relativeFrom="page">
            <wp:posOffset>431799</wp:posOffset>
          </wp:positionV>
          <wp:extent cx="1800225" cy="5327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CC3F9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70" type="#_x0000_t202" style="position:absolute;margin-left:211.7pt;margin-top:42pt;width:206.8pt;height:15.45pt;z-index:-16091648;mso-position-horizontal-relative:page;mso-position-vertical-relative:page" filled="f" stroked="f">
          <v:textbox inset="0,0,0,0">
            <w:txbxContent>
              <w:p w14:paraId="23769D53" w14:textId="77777777" w:rsidR="00C36D8A" w:rsidRDefault="00AD21F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 w14:anchorId="6DB0900B">
        <v:shape id="docshape2" o:spid="_x0000_s1069" type="#_x0000_t202" style="position:absolute;margin-left:459.4pt;margin-top:42pt;width:51.5pt;height:15.45pt;z-index:-16091136;mso-position-horizontal-relative:page;mso-position-vertical-relative:page" filled="f" stroked="f">
          <v:textbox inset="0,0,0,0">
            <w:txbxContent>
              <w:p w14:paraId="3E968ABA" w14:textId="77777777" w:rsidR="00C36D8A" w:rsidRDefault="00AD21F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O380980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E818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28416" behindDoc="1" locked="0" layoutInCell="1" allowOverlap="1" wp14:anchorId="5763C508" wp14:editId="298AA70A">
          <wp:simplePos x="0" y="0"/>
          <wp:positionH relativeFrom="page">
            <wp:posOffset>431800</wp:posOffset>
          </wp:positionH>
          <wp:positionV relativeFrom="page">
            <wp:posOffset>431799</wp:posOffset>
          </wp:positionV>
          <wp:extent cx="1800225" cy="53276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736EA06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63" type="#_x0000_t202" style="position:absolute;margin-left:211.7pt;margin-top:42pt;width:206.8pt;height:15.45pt;z-index:-16087552;mso-position-horizontal-relative:page;mso-position-vertical-relative:page" filled="f" stroked="f">
          <v:textbox inset="0,0,0,0">
            <w:txbxContent>
              <w:p w14:paraId="1754B28E" w14:textId="77777777" w:rsidR="00C36D8A" w:rsidRDefault="00AD21F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 w14:anchorId="20BCB548">
        <v:shape id="docshape8" o:spid="_x0000_s1062" type="#_x0000_t202" style="position:absolute;margin-left:459.4pt;margin-top:42pt;width:51.5pt;height:15.45pt;z-index:-16087040;mso-position-horizontal-relative:page;mso-position-vertical-relative:page" filled="f" stroked="f">
          <v:textbox inset="0,0,0,0">
            <w:txbxContent>
              <w:p w14:paraId="29FD5831" w14:textId="77777777" w:rsidR="00C36D8A" w:rsidRDefault="00AD21F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O380980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DD71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32000" behindDoc="1" locked="0" layoutInCell="1" allowOverlap="1" wp14:anchorId="5E86EDD2" wp14:editId="795E8BB8">
          <wp:simplePos x="0" y="0"/>
          <wp:positionH relativeFrom="page">
            <wp:posOffset>431800</wp:posOffset>
          </wp:positionH>
          <wp:positionV relativeFrom="page">
            <wp:posOffset>431799</wp:posOffset>
          </wp:positionV>
          <wp:extent cx="1800225" cy="53276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B230A67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57" type="#_x0000_t202" style="position:absolute;margin-left:211.7pt;margin-top:42pt;width:206.8pt;height:15.45pt;z-index:-16083968;mso-position-horizontal-relative:page;mso-position-vertical-relative:page" filled="f" stroked="f">
          <v:textbox inset="0,0,0,0">
            <w:txbxContent>
              <w:p w14:paraId="16A8BE7D" w14:textId="77777777" w:rsidR="00C36D8A" w:rsidRDefault="00AD21F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 w14:anchorId="4A52F54C">
        <v:shape id="docshape14" o:spid="_x0000_s1056" type="#_x0000_t202" style="position:absolute;margin-left:459.4pt;margin-top:42pt;width:51.5pt;height:15.45pt;z-index:-16083456;mso-position-horizontal-relative:page;mso-position-vertical-relative:page" filled="f" stroked="f">
          <v:textbox inset="0,0,0,0">
            <w:txbxContent>
              <w:p w14:paraId="41E76C2B" w14:textId="77777777" w:rsidR="00C36D8A" w:rsidRDefault="00AD21F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O380980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9E6B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36096" behindDoc="1" locked="0" layoutInCell="1" allowOverlap="1" wp14:anchorId="7CCAF07A" wp14:editId="10788317">
          <wp:simplePos x="0" y="0"/>
          <wp:positionH relativeFrom="page">
            <wp:posOffset>431800</wp:posOffset>
          </wp:positionH>
          <wp:positionV relativeFrom="page">
            <wp:posOffset>431799</wp:posOffset>
          </wp:positionV>
          <wp:extent cx="1800225" cy="53276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49CC1D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050" type="#_x0000_t202" style="position:absolute;margin-left:211.7pt;margin-top:42pt;width:206.8pt;height:15.45pt;z-index:-16079872;mso-position-horizontal-relative:page;mso-position-vertical-relative:page" filled="f" stroked="f">
          <v:textbox inset="0,0,0,0">
            <w:txbxContent>
              <w:p w14:paraId="026E6FBC" w14:textId="77777777" w:rsidR="00C36D8A" w:rsidRDefault="00AD21F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 w14:anchorId="7C286EAA">
        <v:shape id="docshape20" o:spid="_x0000_s1049" type="#_x0000_t202" style="position:absolute;margin-left:459.4pt;margin-top:42pt;width:51.5pt;height:15.45pt;z-index:-16079360;mso-position-horizontal-relative:page;mso-position-vertical-relative:page" filled="f" stroked="f">
          <v:textbox inset="0,0,0,0">
            <w:txbxContent>
              <w:p w14:paraId="48F9E7CE" w14:textId="77777777" w:rsidR="00C36D8A" w:rsidRDefault="00AD21F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O380980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CD6B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39680" behindDoc="1" locked="0" layoutInCell="1" allowOverlap="1" wp14:anchorId="0233A780" wp14:editId="12AD8F60">
          <wp:simplePos x="0" y="0"/>
          <wp:positionH relativeFrom="page">
            <wp:posOffset>431800</wp:posOffset>
          </wp:positionH>
          <wp:positionV relativeFrom="page">
            <wp:posOffset>431799</wp:posOffset>
          </wp:positionV>
          <wp:extent cx="1800225" cy="532765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762205C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44" type="#_x0000_t202" style="position:absolute;margin-left:211.7pt;margin-top:42pt;width:206.8pt;height:15.45pt;z-index:-16076288;mso-position-horizontal-relative:page;mso-position-vertical-relative:page" filled="f" stroked="f">
          <v:textbox inset="0,0,0,0">
            <w:txbxContent>
              <w:p w14:paraId="42BF59EB" w14:textId="77777777" w:rsidR="00C36D8A" w:rsidRDefault="00AD21F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 w14:anchorId="7A8022AA">
        <v:shape id="docshape26" o:spid="_x0000_s1043" type="#_x0000_t202" style="position:absolute;margin-left:459.4pt;margin-top:42pt;width:51.5pt;height:15.45pt;z-index:-16075776;mso-position-horizontal-relative:page;mso-position-vertical-relative:page" filled="f" stroked="f">
          <v:textbox inset="0,0,0,0">
            <w:txbxContent>
              <w:p w14:paraId="339B24ED" w14:textId="77777777" w:rsidR="00C36D8A" w:rsidRDefault="00AD21F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O380980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DE77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43776" behindDoc="1" locked="0" layoutInCell="1" allowOverlap="1" wp14:anchorId="112D5DF9" wp14:editId="147ACC43">
          <wp:simplePos x="0" y="0"/>
          <wp:positionH relativeFrom="page">
            <wp:posOffset>431800</wp:posOffset>
          </wp:positionH>
          <wp:positionV relativeFrom="page">
            <wp:posOffset>431799</wp:posOffset>
          </wp:positionV>
          <wp:extent cx="1800225" cy="53276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5FADFA9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037" type="#_x0000_t202" style="position:absolute;margin-left:211.7pt;margin-top:42pt;width:206.8pt;height:15.45pt;z-index:-16072192;mso-position-horizontal-relative:page;mso-position-vertical-relative:page" filled="f" stroked="f">
          <v:textbox inset="0,0,0,0">
            <w:txbxContent>
              <w:p w14:paraId="5ADBD635" w14:textId="77777777" w:rsidR="00C36D8A" w:rsidRDefault="00AD21F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 w14:anchorId="44632E83">
        <v:shape id="docshape32" o:spid="_x0000_s1036" type="#_x0000_t202" style="position:absolute;margin-left:459.4pt;margin-top:42pt;width:51.5pt;height:15.45pt;z-index:-16071680;mso-position-horizontal-relative:page;mso-position-vertical-relative:page" filled="f" stroked="f">
          <v:textbox inset="0,0,0,0">
            <w:txbxContent>
              <w:p w14:paraId="5605A7A1" w14:textId="77777777" w:rsidR="00C36D8A" w:rsidRDefault="00AD21F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O380980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D30D" w14:textId="77777777" w:rsidR="00C36D8A" w:rsidRDefault="00AD21FE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47360" behindDoc="1" locked="0" layoutInCell="1" allowOverlap="1" wp14:anchorId="0833C0C9" wp14:editId="447792B8">
          <wp:simplePos x="0" y="0"/>
          <wp:positionH relativeFrom="page">
            <wp:posOffset>431800</wp:posOffset>
          </wp:positionH>
          <wp:positionV relativeFrom="page">
            <wp:posOffset>431799</wp:posOffset>
          </wp:positionV>
          <wp:extent cx="1800225" cy="53276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A44836C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31" type="#_x0000_t202" style="position:absolute;margin-left:211.7pt;margin-top:42pt;width:206.8pt;height:15.45pt;z-index:-16068608;mso-position-horizontal-relative:page;mso-position-vertical-relative:page" filled="f" stroked="f">
          <v:textbox inset="0,0,0,0">
            <w:txbxContent>
              <w:p w14:paraId="4F248C51" w14:textId="77777777" w:rsidR="00C36D8A" w:rsidRDefault="00AD21FE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POSKYTNUTÍ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  <w:r>
      <w:pict w14:anchorId="71729342">
        <v:shape id="docshape38" o:spid="_x0000_s1030" type="#_x0000_t202" style="position:absolute;margin-left:459.4pt;margin-top:42pt;width:51.5pt;height:15.45pt;z-index:-16068096;mso-position-horizontal-relative:page;mso-position-vertical-relative:page" filled="f" stroked="f">
          <v:textbox inset="0,0,0,0">
            <w:txbxContent>
              <w:p w14:paraId="3E0E5D1F" w14:textId="77777777" w:rsidR="00C36D8A" w:rsidRDefault="00AD21FE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O380980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E3"/>
    <w:multiLevelType w:val="hybridMultilevel"/>
    <w:tmpl w:val="A508D3FE"/>
    <w:lvl w:ilvl="0" w:tplc="58B48926">
      <w:start w:val="9"/>
      <w:numFmt w:val="lowerLetter"/>
      <w:lvlText w:val="%1)"/>
      <w:lvlJc w:val="left"/>
      <w:pPr>
        <w:ind w:left="1366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2"/>
        <w:w w:val="100"/>
        <w:sz w:val="22"/>
        <w:szCs w:val="22"/>
        <w:lang w:val="cs-CZ" w:eastAsia="en-US" w:bidi="ar-SA"/>
      </w:rPr>
    </w:lvl>
    <w:lvl w:ilvl="1" w:tplc="1B8E7770">
      <w:numFmt w:val="bullet"/>
      <w:lvlText w:val="-"/>
      <w:lvlJc w:val="left"/>
      <w:pPr>
        <w:ind w:left="1611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2" w:tplc="7D42AF16">
      <w:numFmt w:val="bullet"/>
      <w:lvlText w:val="•"/>
      <w:lvlJc w:val="left"/>
      <w:pPr>
        <w:ind w:left="2060" w:hanging="360"/>
      </w:pPr>
      <w:rPr>
        <w:rFonts w:hint="default"/>
        <w:lang w:val="cs-CZ" w:eastAsia="en-US" w:bidi="ar-SA"/>
      </w:rPr>
    </w:lvl>
    <w:lvl w:ilvl="3" w:tplc="6F6865D0">
      <w:numFmt w:val="bullet"/>
      <w:lvlText w:val="•"/>
      <w:lvlJc w:val="left"/>
      <w:pPr>
        <w:ind w:left="3070" w:hanging="360"/>
      </w:pPr>
      <w:rPr>
        <w:rFonts w:hint="default"/>
        <w:lang w:val="cs-CZ" w:eastAsia="en-US" w:bidi="ar-SA"/>
      </w:rPr>
    </w:lvl>
    <w:lvl w:ilvl="4" w:tplc="39E46602">
      <w:numFmt w:val="bullet"/>
      <w:lvlText w:val="•"/>
      <w:lvlJc w:val="left"/>
      <w:pPr>
        <w:ind w:left="4081" w:hanging="360"/>
      </w:pPr>
      <w:rPr>
        <w:rFonts w:hint="default"/>
        <w:lang w:val="cs-CZ" w:eastAsia="en-US" w:bidi="ar-SA"/>
      </w:rPr>
    </w:lvl>
    <w:lvl w:ilvl="5" w:tplc="F78AFD3A">
      <w:numFmt w:val="bullet"/>
      <w:lvlText w:val="•"/>
      <w:lvlJc w:val="left"/>
      <w:pPr>
        <w:ind w:left="5092" w:hanging="360"/>
      </w:pPr>
      <w:rPr>
        <w:rFonts w:hint="default"/>
        <w:lang w:val="cs-CZ" w:eastAsia="en-US" w:bidi="ar-SA"/>
      </w:rPr>
    </w:lvl>
    <w:lvl w:ilvl="6" w:tplc="36D04AD4">
      <w:numFmt w:val="bullet"/>
      <w:lvlText w:val="•"/>
      <w:lvlJc w:val="left"/>
      <w:pPr>
        <w:ind w:left="6103" w:hanging="360"/>
      </w:pPr>
      <w:rPr>
        <w:rFonts w:hint="default"/>
        <w:lang w:val="cs-CZ" w:eastAsia="en-US" w:bidi="ar-SA"/>
      </w:rPr>
    </w:lvl>
    <w:lvl w:ilvl="7" w:tplc="1A2A3B5C">
      <w:numFmt w:val="bullet"/>
      <w:lvlText w:val="•"/>
      <w:lvlJc w:val="left"/>
      <w:pPr>
        <w:ind w:left="7114" w:hanging="360"/>
      </w:pPr>
      <w:rPr>
        <w:rFonts w:hint="default"/>
        <w:lang w:val="cs-CZ" w:eastAsia="en-US" w:bidi="ar-SA"/>
      </w:rPr>
    </w:lvl>
    <w:lvl w:ilvl="8" w:tplc="C9DECF28">
      <w:numFmt w:val="bullet"/>
      <w:lvlText w:val="•"/>
      <w:lvlJc w:val="left"/>
      <w:pPr>
        <w:ind w:left="812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2FA55EA"/>
    <w:multiLevelType w:val="hybridMultilevel"/>
    <w:tmpl w:val="88663B64"/>
    <w:lvl w:ilvl="0" w:tplc="DD7C83CA">
      <w:numFmt w:val="bullet"/>
      <w:lvlText w:val=""/>
      <w:lvlJc w:val="left"/>
      <w:pPr>
        <w:ind w:left="1112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7BFE6026">
      <w:numFmt w:val="bullet"/>
      <w:lvlText w:val="•"/>
      <w:lvlJc w:val="left"/>
      <w:pPr>
        <w:ind w:left="2022" w:hanging="286"/>
      </w:pPr>
      <w:rPr>
        <w:rFonts w:hint="default"/>
        <w:lang w:val="cs-CZ" w:eastAsia="en-US" w:bidi="ar-SA"/>
      </w:rPr>
    </w:lvl>
    <w:lvl w:ilvl="2" w:tplc="1FAEB936">
      <w:numFmt w:val="bullet"/>
      <w:lvlText w:val="•"/>
      <w:lvlJc w:val="left"/>
      <w:pPr>
        <w:ind w:left="2925" w:hanging="286"/>
      </w:pPr>
      <w:rPr>
        <w:rFonts w:hint="default"/>
        <w:lang w:val="cs-CZ" w:eastAsia="en-US" w:bidi="ar-SA"/>
      </w:rPr>
    </w:lvl>
    <w:lvl w:ilvl="3" w:tplc="E618A640">
      <w:numFmt w:val="bullet"/>
      <w:lvlText w:val="•"/>
      <w:lvlJc w:val="left"/>
      <w:pPr>
        <w:ind w:left="3827" w:hanging="286"/>
      </w:pPr>
      <w:rPr>
        <w:rFonts w:hint="default"/>
        <w:lang w:val="cs-CZ" w:eastAsia="en-US" w:bidi="ar-SA"/>
      </w:rPr>
    </w:lvl>
    <w:lvl w:ilvl="4" w:tplc="7F1E40A6">
      <w:numFmt w:val="bullet"/>
      <w:lvlText w:val="•"/>
      <w:lvlJc w:val="left"/>
      <w:pPr>
        <w:ind w:left="4730" w:hanging="286"/>
      </w:pPr>
      <w:rPr>
        <w:rFonts w:hint="default"/>
        <w:lang w:val="cs-CZ" w:eastAsia="en-US" w:bidi="ar-SA"/>
      </w:rPr>
    </w:lvl>
    <w:lvl w:ilvl="5" w:tplc="93AA48EA">
      <w:numFmt w:val="bullet"/>
      <w:lvlText w:val="•"/>
      <w:lvlJc w:val="left"/>
      <w:pPr>
        <w:ind w:left="5633" w:hanging="286"/>
      </w:pPr>
      <w:rPr>
        <w:rFonts w:hint="default"/>
        <w:lang w:val="cs-CZ" w:eastAsia="en-US" w:bidi="ar-SA"/>
      </w:rPr>
    </w:lvl>
    <w:lvl w:ilvl="6" w:tplc="CBBEB728">
      <w:numFmt w:val="bullet"/>
      <w:lvlText w:val="•"/>
      <w:lvlJc w:val="left"/>
      <w:pPr>
        <w:ind w:left="6535" w:hanging="286"/>
      </w:pPr>
      <w:rPr>
        <w:rFonts w:hint="default"/>
        <w:lang w:val="cs-CZ" w:eastAsia="en-US" w:bidi="ar-SA"/>
      </w:rPr>
    </w:lvl>
    <w:lvl w:ilvl="7" w:tplc="F056A3B6">
      <w:numFmt w:val="bullet"/>
      <w:lvlText w:val="•"/>
      <w:lvlJc w:val="left"/>
      <w:pPr>
        <w:ind w:left="7438" w:hanging="286"/>
      </w:pPr>
      <w:rPr>
        <w:rFonts w:hint="default"/>
        <w:lang w:val="cs-CZ" w:eastAsia="en-US" w:bidi="ar-SA"/>
      </w:rPr>
    </w:lvl>
    <w:lvl w:ilvl="8" w:tplc="30C8CAE6">
      <w:numFmt w:val="bullet"/>
      <w:lvlText w:val="•"/>
      <w:lvlJc w:val="left"/>
      <w:pPr>
        <w:ind w:left="8341" w:hanging="286"/>
      </w:pPr>
      <w:rPr>
        <w:rFonts w:hint="default"/>
        <w:lang w:val="cs-CZ" w:eastAsia="en-US" w:bidi="ar-SA"/>
      </w:rPr>
    </w:lvl>
  </w:abstractNum>
  <w:abstractNum w:abstractNumId="2" w15:restartNumberingAfterBreak="0">
    <w:nsid w:val="03BB5DB1"/>
    <w:multiLevelType w:val="multilevel"/>
    <w:tmpl w:val="2D2074E2"/>
    <w:lvl w:ilvl="0">
      <w:start w:val="1"/>
      <w:numFmt w:val="decimal"/>
      <w:lvlText w:val="%1."/>
      <w:lvlJc w:val="left"/>
      <w:pPr>
        <w:ind w:left="3597" w:hanging="360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8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6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68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360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578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05037AA9"/>
    <w:multiLevelType w:val="hybridMultilevel"/>
    <w:tmpl w:val="105E55A6"/>
    <w:lvl w:ilvl="0" w:tplc="4770EA60">
      <w:numFmt w:val="bullet"/>
      <w:lvlText w:val=""/>
      <w:lvlJc w:val="left"/>
      <w:pPr>
        <w:ind w:left="1251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2D6846D2">
      <w:numFmt w:val="bullet"/>
      <w:lvlText w:val="•"/>
      <w:lvlJc w:val="left"/>
      <w:pPr>
        <w:ind w:left="2148" w:hanging="356"/>
      </w:pPr>
      <w:rPr>
        <w:rFonts w:hint="default"/>
        <w:lang w:val="cs-CZ" w:eastAsia="en-US" w:bidi="ar-SA"/>
      </w:rPr>
    </w:lvl>
    <w:lvl w:ilvl="2" w:tplc="3AA09EF8">
      <w:numFmt w:val="bullet"/>
      <w:lvlText w:val="•"/>
      <w:lvlJc w:val="left"/>
      <w:pPr>
        <w:ind w:left="3037" w:hanging="356"/>
      </w:pPr>
      <w:rPr>
        <w:rFonts w:hint="default"/>
        <w:lang w:val="cs-CZ" w:eastAsia="en-US" w:bidi="ar-SA"/>
      </w:rPr>
    </w:lvl>
    <w:lvl w:ilvl="3" w:tplc="3D147CE8">
      <w:numFmt w:val="bullet"/>
      <w:lvlText w:val="•"/>
      <w:lvlJc w:val="left"/>
      <w:pPr>
        <w:ind w:left="3925" w:hanging="356"/>
      </w:pPr>
      <w:rPr>
        <w:rFonts w:hint="default"/>
        <w:lang w:val="cs-CZ" w:eastAsia="en-US" w:bidi="ar-SA"/>
      </w:rPr>
    </w:lvl>
    <w:lvl w:ilvl="4" w:tplc="46104492">
      <w:numFmt w:val="bullet"/>
      <w:lvlText w:val="•"/>
      <w:lvlJc w:val="left"/>
      <w:pPr>
        <w:ind w:left="4814" w:hanging="356"/>
      </w:pPr>
      <w:rPr>
        <w:rFonts w:hint="default"/>
        <w:lang w:val="cs-CZ" w:eastAsia="en-US" w:bidi="ar-SA"/>
      </w:rPr>
    </w:lvl>
    <w:lvl w:ilvl="5" w:tplc="0ADAB5AE">
      <w:numFmt w:val="bullet"/>
      <w:lvlText w:val="•"/>
      <w:lvlJc w:val="left"/>
      <w:pPr>
        <w:ind w:left="5703" w:hanging="356"/>
      </w:pPr>
      <w:rPr>
        <w:rFonts w:hint="default"/>
        <w:lang w:val="cs-CZ" w:eastAsia="en-US" w:bidi="ar-SA"/>
      </w:rPr>
    </w:lvl>
    <w:lvl w:ilvl="6" w:tplc="4C7CC1B4">
      <w:numFmt w:val="bullet"/>
      <w:lvlText w:val="•"/>
      <w:lvlJc w:val="left"/>
      <w:pPr>
        <w:ind w:left="6591" w:hanging="356"/>
      </w:pPr>
      <w:rPr>
        <w:rFonts w:hint="default"/>
        <w:lang w:val="cs-CZ" w:eastAsia="en-US" w:bidi="ar-SA"/>
      </w:rPr>
    </w:lvl>
    <w:lvl w:ilvl="7" w:tplc="9AC4014E">
      <w:numFmt w:val="bullet"/>
      <w:lvlText w:val="•"/>
      <w:lvlJc w:val="left"/>
      <w:pPr>
        <w:ind w:left="7480" w:hanging="356"/>
      </w:pPr>
      <w:rPr>
        <w:rFonts w:hint="default"/>
        <w:lang w:val="cs-CZ" w:eastAsia="en-US" w:bidi="ar-SA"/>
      </w:rPr>
    </w:lvl>
    <w:lvl w:ilvl="8" w:tplc="69822BC0">
      <w:numFmt w:val="bullet"/>
      <w:lvlText w:val="•"/>
      <w:lvlJc w:val="left"/>
      <w:pPr>
        <w:ind w:left="8369" w:hanging="356"/>
      </w:pPr>
      <w:rPr>
        <w:rFonts w:hint="default"/>
        <w:lang w:val="cs-CZ" w:eastAsia="en-US" w:bidi="ar-SA"/>
      </w:rPr>
    </w:lvl>
  </w:abstractNum>
  <w:abstractNum w:abstractNumId="4" w15:restartNumberingAfterBreak="0">
    <w:nsid w:val="0A324BEF"/>
    <w:multiLevelType w:val="multilevel"/>
    <w:tmpl w:val="CD3C2CA0"/>
    <w:lvl w:ilvl="0">
      <w:start w:val="1"/>
      <w:numFmt w:val="decimal"/>
      <w:lvlText w:val="%1"/>
      <w:lvlJc w:val="left"/>
      <w:pPr>
        <w:ind w:left="826" w:hanging="70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85" w:hanging="70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617" w:hanging="70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50" w:hanging="70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5" w:hanging="70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48" w:hanging="70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1" w:hanging="708"/>
      </w:pPr>
      <w:rPr>
        <w:rFonts w:hint="default"/>
        <w:lang w:val="cs-CZ" w:eastAsia="en-US" w:bidi="ar-SA"/>
      </w:rPr>
    </w:lvl>
  </w:abstractNum>
  <w:abstractNum w:abstractNumId="5" w15:restartNumberingAfterBreak="0">
    <w:nsid w:val="2B3C689C"/>
    <w:multiLevelType w:val="hybridMultilevel"/>
    <w:tmpl w:val="E722BE9A"/>
    <w:lvl w:ilvl="0" w:tplc="CCDA6076">
      <w:numFmt w:val="bullet"/>
      <w:lvlText w:val="-"/>
      <w:lvlJc w:val="left"/>
      <w:pPr>
        <w:ind w:left="1198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19E26434">
      <w:numFmt w:val="bullet"/>
      <w:lvlText w:val="•"/>
      <w:lvlJc w:val="left"/>
      <w:pPr>
        <w:ind w:left="2094" w:hanging="360"/>
      </w:pPr>
      <w:rPr>
        <w:rFonts w:hint="default"/>
        <w:lang w:val="cs-CZ" w:eastAsia="en-US" w:bidi="ar-SA"/>
      </w:rPr>
    </w:lvl>
    <w:lvl w:ilvl="2" w:tplc="8A1E0332">
      <w:numFmt w:val="bullet"/>
      <w:lvlText w:val="•"/>
      <w:lvlJc w:val="left"/>
      <w:pPr>
        <w:ind w:left="2989" w:hanging="360"/>
      </w:pPr>
      <w:rPr>
        <w:rFonts w:hint="default"/>
        <w:lang w:val="cs-CZ" w:eastAsia="en-US" w:bidi="ar-SA"/>
      </w:rPr>
    </w:lvl>
    <w:lvl w:ilvl="3" w:tplc="0C824BD2">
      <w:numFmt w:val="bullet"/>
      <w:lvlText w:val="•"/>
      <w:lvlJc w:val="left"/>
      <w:pPr>
        <w:ind w:left="3883" w:hanging="360"/>
      </w:pPr>
      <w:rPr>
        <w:rFonts w:hint="default"/>
        <w:lang w:val="cs-CZ" w:eastAsia="en-US" w:bidi="ar-SA"/>
      </w:rPr>
    </w:lvl>
    <w:lvl w:ilvl="4" w:tplc="47283B3A">
      <w:numFmt w:val="bullet"/>
      <w:lvlText w:val="•"/>
      <w:lvlJc w:val="left"/>
      <w:pPr>
        <w:ind w:left="4778" w:hanging="360"/>
      </w:pPr>
      <w:rPr>
        <w:rFonts w:hint="default"/>
        <w:lang w:val="cs-CZ" w:eastAsia="en-US" w:bidi="ar-SA"/>
      </w:rPr>
    </w:lvl>
    <w:lvl w:ilvl="5" w:tplc="B3AA2E24">
      <w:numFmt w:val="bullet"/>
      <w:lvlText w:val="•"/>
      <w:lvlJc w:val="left"/>
      <w:pPr>
        <w:ind w:left="5673" w:hanging="360"/>
      </w:pPr>
      <w:rPr>
        <w:rFonts w:hint="default"/>
        <w:lang w:val="cs-CZ" w:eastAsia="en-US" w:bidi="ar-SA"/>
      </w:rPr>
    </w:lvl>
    <w:lvl w:ilvl="6" w:tplc="8B2EE670">
      <w:numFmt w:val="bullet"/>
      <w:lvlText w:val="•"/>
      <w:lvlJc w:val="left"/>
      <w:pPr>
        <w:ind w:left="6567" w:hanging="360"/>
      </w:pPr>
      <w:rPr>
        <w:rFonts w:hint="default"/>
        <w:lang w:val="cs-CZ" w:eastAsia="en-US" w:bidi="ar-SA"/>
      </w:rPr>
    </w:lvl>
    <w:lvl w:ilvl="7" w:tplc="111CD47E">
      <w:numFmt w:val="bullet"/>
      <w:lvlText w:val="•"/>
      <w:lvlJc w:val="left"/>
      <w:pPr>
        <w:ind w:left="7462" w:hanging="360"/>
      </w:pPr>
      <w:rPr>
        <w:rFonts w:hint="default"/>
        <w:lang w:val="cs-CZ" w:eastAsia="en-US" w:bidi="ar-SA"/>
      </w:rPr>
    </w:lvl>
    <w:lvl w:ilvl="8" w:tplc="85F8FBC4">
      <w:numFmt w:val="bullet"/>
      <w:lvlText w:val="•"/>
      <w:lvlJc w:val="left"/>
      <w:pPr>
        <w:ind w:left="8357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8251E23"/>
    <w:multiLevelType w:val="hybridMultilevel"/>
    <w:tmpl w:val="B23C3E5A"/>
    <w:lvl w:ilvl="0" w:tplc="8DD48592">
      <w:start w:val="4"/>
      <w:numFmt w:val="lowerLetter"/>
      <w:lvlText w:val="%1)"/>
      <w:lvlJc w:val="left"/>
      <w:pPr>
        <w:ind w:left="1251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C2142B10">
      <w:numFmt w:val="bullet"/>
      <w:lvlText w:val="•"/>
      <w:lvlJc w:val="left"/>
      <w:pPr>
        <w:ind w:left="2148" w:hanging="396"/>
      </w:pPr>
      <w:rPr>
        <w:rFonts w:hint="default"/>
        <w:lang w:val="cs-CZ" w:eastAsia="en-US" w:bidi="ar-SA"/>
      </w:rPr>
    </w:lvl>
    <w:lvl w:ilvl="2" w:tplc="8B3E55B2">
      <w:numFmt w:val="bullet"/>
      <w:lvlText w:val="•"/>
      <w:lvlJc w:val="left"/>
      <w:pPr>
        <w:ind w:left="3037" w:hanging="396"/>
      </w:pPr>
      <w:rPr>
        <w:rFonts w:hint="default"/>
        <w:lang w:val="cs-CZ" w:eastAsia="en-US" w:bidi="ar-SA"/>
      </w:rPr>
    </w:lvl>
    <w:lvl w:ilvl="3" w:tplc="F328C8D4">
      <w:numFmt w:val="bullet"/>
      <w:lvlText w:val="•"/>
      <w:lvlJc w:val="left"/>
      <w:pPr>
        <w:ind w:left="3925" w:hanging="396"/>
      </w:pPr>
      <w:rPr>
        <w:rFonts w:hint="default"/>
        <w:lang w:val="cs-CZ" w:eastAsia="en-US" w:bidi="ar-SA"/>
      </w:rPr>
    </w:lvl>
    <w:lvl w:ilvl="4" w:tplc="0BBC70BE">
      <w:numFmt w:val="bullet"/>
      <w:lvlText w:val="•"/>
      <w:lvlJc w:val="left"/>
      <w:pPr>
        <w:ind w:left="4814" w:hanging="396"/>
      </w:pPr>
      <w:rPr>
        <w:rFonts w:hint="default"/>
        <w:lang w:val="cs-CZ" w:eastAsia="en-US" w:bidi="ar-SA"/>
      </w:rPr>
    </w:lvl>
    <w:lvl w:ilvl="5" w:tplc="82C06278">
      <w:numFmt w:val="bullet"/>
      <w:lvlText w:val="•"/>
      <w:lvlJc w:val="left"/>
      <w:pPr>
        <w:ind w:left="5703" w:hanging="396"/>
      </w:pPr>
      <w:rPr>
        <w:rFonts w:hint="default"/>
        <w:lang w:val="cs-CZ" w:eastAsia="en-US" w:bidi="ar-SA"/>
      </w:rPr>
    </w:lvl>
    <w:lvl w:ilvl="6" w:tplc="0AA48B54">
      <w:numFmt w:val="bullet"/>
      <w:lvlText w:val="•"/>
      <w:lvlJc w:val="left"/>
      <w:pPr>
        <w:ind w:left="6591" w:hanging="396"/>
      </w:pPr>
      <w:rPr>
        <w:rFonts w:hint="default"/>
        <w:lang w:val="cs-CZ" w:eastAsia="en-US" w:bidi="ar-SA"/>
      </w:rPr>
    </w:lvl>
    <w:lvl w:ilvl="7" w:tplc="9CACEE32">
      <w:numFmt w:val="bullet"/>
      <w:lvlText w:val="•"/>
      <w:lvlJc w:val="left"/>
      <w:pPr>
        <w:ind w:left="7480" w:hanging="396"/>
      </w:pPr>
      <w:rPr>
        <w:rFonts w:hint="default"/>
        <w:lang w:val="cs-CZ" w:eastAsia="en-US" w:bidi="ar-SA"/>
      </w:rPr>
    </w:lvl>
    <w:lvl w:ilvl="8" w:tplc="7E4EF78A">
      <w:numFmt w:val="bullet"/>
      <w:lvlText w:val="•"/>
      <w:lvlJc w:val="left"/>
      <w:pPr>
        <w:ind w:left="8369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755B6879"/>
    <w:multiLevelType w:val="hybridMultilevel"/>
    <w:tmpl w:val="9544D2E4"/>
    <w:lvl w:ilvl="0" w:tplc="208C0E6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24B6A5CC">
      <w:numFmt w:val="bullet"/>
      <w:lvlText w:val="•"/>
      <w:lvlJc w:val="left"/>
      <w:pPr>
        <w:ind w:left="2076" w:hanging="360"/>
      </w:pPr>
      <w:rPr>
        <w:rFonts w:hint="default"/>
        <w:lang w:val="cs-CZ" w:eastAsia="en-US" w:bidi="ar-SA"/>
      </w:rPr>
    </w:lvl>
    <w:lvl w:ilvl="2" w:tplc="164EF35C">
      <w:numFmt w:val="bullet"/>
      <w:lvlText w:val="•"/>
      <w:lvlJc w:val="left"/>
      <w:pPr>
        <w:ind w:left="2973" w:hanging="360"/>
      </w:pPr>
      <w:rPr>
        <w:rFonts w:hint="default"/>
        <w:lang w:val="cs-CZ" w:eastAsia="en-US" w:bidi="ar-SA"/>
      </w:rPr>
    </w:lvl>
    <w:lvl w:ilvl="3" w:tplc="AB8CB4C6">
      <w:numFmt w:val="bullet"/>
      <w:lvlText w:val="•"/>
      <w:lvlJc w:val="left"/>
      <w:pPr>
        <w:ind w:left="3869" w:hanging="360"/>
      </w:pPr>
      <w:rPr>
        <w:rFonts w:hint="default"/>
        <w:lang w:val="cs-CZ" w:eastAsia="en-US" w:bidi="ar-SA"/>
      </w:rPr>
    </w:lvl>
    <w:lvl w:ilvl="4" w:tplc="A5E85B94">
      <w:numFmt w:val="bullet"/>
      <w:lvlText w:val="•"/>
      <w:lvlJc w:val="left"/>
      <w:pPr>
        <w:ind w:left="4766" w:hanging="360"/>
      </w:pPr>
      <w:rPr>
        <w:rFonts w:hint="default"/>
        <w:lang w:val="cs-CZ" w:eastAsia="en-US" w:bidi="ar-SA"/>
      </w:rPr>
    </w:lvl>
    <w:lvl w:ilvl="5" w:tplc="9D040A1C">
      <w:numFmt w:val="bullet"/>
      <w:lvlText w:val="•"/>
      <w:lvlJc w:val="left"/>
      <w:pPr>
        <w:ind w:left="5663" w:hanging="360"/>
      </w:pPr>
      <w:rPr>
        <w:rFonts w:hint="default"/>
        <w:lang w:val="cs-CZ" w:eastAsia="en-US" w:bidi="ar-SA"/>
      </w:rPr>
    </w:lvl>
    <w:lvl w:ilvl="6" w:tplc="274CFC10">
      <w:numFmt w:val="bullet"/>
      <w:lvlText w:val="•"/>
      <w:lvlJc w:val="left"/>
      <w:pPr>
        <w:ind w:left="6559" w:hanging="360"/>
      </w:pPr>
      <w:rPr>
        <w:rFonts w:hint="default"/>
        <w:lang w:val="cs-CZ" w:eastAsia="en-US" w:bidi="ar-SA"/>
      </w:rPr>
    </w:lvl>
    <w:lvl w:ilvl="7" w:tplc="A8069B80">
      <w:numFmt w:val="bullet"/>
      <w:lvlText w:val="•"/>
      <w:lvlJc w:val="left"/>
      <w:pPr>
        <w:ind w:left="7456" w:hanging="360"/>
      </w:pPr>
      <w:rPr>
        <w:rFonts w:hint="default"/>
        <w:lang w:val="cs-CZ" w:eastAsia="en-US" w:bidi="ar-SA"/>
      </w:rPr>
    </w:lvl>
    <w:lvl w:ilvl="8" w:tplc="0E88F0EA">
      <w:numFmt w:val="bullet"/>
      <w:lvlText w:val="•"/>
      <w:lvlJc w:val="left"/>
      <w:pPr>
        <w:ind w:left="8353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6D8A"/>
    <w:rsid w:val="00AD21FE"/>
    <w:rsid w:val="00C3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B311A60"/>
  <w15:docId w15:val="{DD287CA1-0F83-4117-8D04-7F6267AB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7"/>
      <w:outlineLvl w:val="0"/>
    </w:pPr>
    <w:rPr>
      <w:rFonts w:ascii="Trebuchet MS" w:eastAsia="Trebuchet MS" w:hAnsi="Trebuchet MS" w:cs="Trebuchet MS"/>
      <w:sz w:val="52"/>
      <w:szCs w:val="52"/>
    </w:rPr>
  </w:style>
  <w:style w:type="paragraph" w:styleId="Nadpis2">
    <w:name w:val="heading 2"/>
    <w:basedOn w:val="Normln"/>
    <w:uiPriority w:val="9"/>
    <w:unhideWhenUsed/>
    <w:qFormat/>
    <w:pPr>
      <w:ind w:left="118" w:hanging="361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6"/>
    </w:pPr>
  </w:style>
  <w:style w:type="paragraph" w:styleId="Odstavecseseznamem">
    <w:name w:val="List Paragraph"/>
    <w:basedOn w:val="Normln"/>
    <w:uiPriority w:val="1"/>
    <w:qFormat/>
    <w:pPr>
      <w:ind w:left="826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yperlink" Target="mailto:dohled@mvcr.cz" TargetMode="Externa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5774</Words>
  <Characters>34073</Characters>
  <Application>Microsoft Office Word</Application>
  <DocSecurity>0</DocSecurity>
  <Lines>283</Lines>
  <Paragraphs>79</Paragraphs>
  <ScaleCrop>false</ScaleCrop>
  <Company/>
  <LinksUpToDate>false</LinksUpToDate>
  <CharactersWithSpaces>39768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2022-02-16T09:35:00Z</dcterms:created>
  <dcterms:modified xsi:type="dcterms:W3CDTF">2022-02-16T09:38:00Z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2022-02-16T00:00:00Z</vt:filetime>
  </property>
</Properties>
</file>