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B9" w:rsidRPr="005251B9" w:rsidRDefault="005251B9" w:rsidP="005251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5251B9" w:rsidRPr="005251B9" w:rsidRDefault="005251B9" w:rsidP="005251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1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cs-CZ"/>
        </w:rPr>
        <w:t>Smlouva o kontrolní činnosti</w:t>
      </w:r>
    </w:p>
    <w:p w:rsidR="00F01F4A" w:rsidRDefault="00F01F4A" w:rsidP="005251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/revizích na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el</w:t>
      </w:r>
      <w:r w:rsidR="00566C5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ektrických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 zařízení</w:t>
      </w:r>
      <w:r w:rsidR="0095604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, LPS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 a el</w:t>
      </w:r>
      <w:r w:rsidR="00DE0C3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ektrických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spotřebičích/</w:t>
      </w:r>
    </w:p>
    <w:p w:rsidR="005251B9" w:rsidRPr="005251B9" w:rsidRDefault="005251B9" w:rsidP="005251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1B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uzavřená dle </w:t>
      </w:r>
      <w:proofErr w:type="spellStart"/>
      <w:r w:rsidRPr="005251B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ust</w:t>
      </w:r>
      <w:proofErr w:type="spellEnd"/>
      <w:r w:rsidRPr="005251B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. § 2652 a násl. občanského zákoníku v platném znění </w:t>
      </w:r>
    </w:p>
    <w:p w:rsidR="005251B9" w:rsidRPr="005251B9" w:rsidRDefault="005251B9" w:rsidP="005251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251B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mezi</w:t>
      </w:r>
      <w:proofErr w:type="gramEnd"/>
      <w:r w:rsidRPr="005251B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 xml:space="preserve"> 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1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28191A" w:rsidRPr="0028191A" w:rsidRDefault="0028191A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51B9" w:rsidRPr="00566C58" w:rsidRDefault="00C063B0" w:rsidP="00525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1.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177A76" w:rsidRPr="00566C5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cs-CZ"/>
        </w:rPr>
        <w:t xml:space="preserve">         </w:t>
      </w:r>
      <w:proofErr w:type="spellStart"/>
      <w:r w:rsidRPr="00566C5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cs-CZ"/>
        </w:rPr>
        <w:t>Krninský</w:t>
      </w:r>
      <w:proofErr w:type="spellEnd"/>
      <w:r w:rsidRPr="00566C5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cs-CZ"/>
        </w:rPr>
        <w:t xml:space="preserve"> Michal</w:t>
      </w:r>
    </w:p>
    <w:p w:rsidR="005251B9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IČ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: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102 78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184</w:t>
      </w:r>
    </w:p>
    <w:p w:rsidR="00177A76" w:rsidRPr="0028191A" w:rsidRDefault="00177A76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DIČ:                             CZ6212091314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se </w:t>
      </w:r>
      <w:proofErr w:type="gramStart"/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sídlem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: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  <w:t xml:space="preserve">         Heřmaň</w:t>
      </w:r>
      <w:proofErr w:type="gramEnd"/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78, 37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0 07 České Budějovice</w:t>
      </w:r>
    </w:p>
    <w:p w:rsidR="005251B9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proofErr w:type="gramStart"/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jednající 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: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</w:t>
      </w:r>
      <w:proofErr w:type="spellStart"/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Krninský</w:t>
      </w:r>
      <w:proofErr w:type="spellEnd"/>
      <w:proofErr w:type="gramEnd"/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Michal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/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jednatelem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/</w:t>
      </w:r>
    </w:p>
    <w:p w:rsidR="00177A76" w:rsidRDefault="00177A76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Bankovní spojení:        </w:t>
      </w:r>
      <w:proofErr w:type="spellStart"/>
      <w:r w:rsidR="001922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xxxxxxxxxx</w:t>
      </w:r>
      <w:proofErr w:type="spellEnd"/>
    </w:p>
    <w:p w:rsidR="00177A76" w:rsidRPr="0028191A" w:rsidRDefault="00177A76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Číslo účtu:                    </w:t>
      </w:r>
      <w:r w:rsidR="001922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xxxxxxxxxx</w:t>
      </w:r>
      <w:bookmarkStart w:id="0" w:name="_GoBack"/>
      <w:bookmarkEnd w:id="0"/>
    </w:p>
    <w:p w:rsidR="009C4857" w:rsidRDefault="009C4857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/oprávnění k provádění revizí a kontrol na el.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zařízení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  <w:t>ev.č.:1733/3/01/EZ-M,O,R-E2/A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(dále jen </w:t>
      </w:r>
      <w:r w:rsidRPr="002819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„</w:t>
      </w:r>
      <w:r w:rsidR="006B0608" w:rsidRPr="002819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revizní technik</w:t>
      </w:r>
      <w:r w:rsidRPr="002819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“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28191A" w:rsidRPr="0028191A" w:rsidRDefault="0028191A" w:rsidP="005251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5251B9" w:rsidRPr="0028191A" w:rsidRDefault="005251B9" w:rsidP="00525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a</w:t>
      </w:r>
    </w:p>
    <w:p w:rsidR="0028191A" w:rsidRPr="0028191A" w:rsidRDefault="0028191A" w:rsidP="005251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5251B9" w:rsidRPr="0028191A" w:rsidRDefault="005251B9" w:rsidP="00525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566C58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2. </w:t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C063B0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566C58" w:rsidRPr="00566C5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cs-CZ"/>
        </w:rPr>
        <w:t xml:space="preserve">         </w:t>
      </w:r>
      <w:r w:rsidR="0011705F" w:rsidRPr="00566C5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cs-CZ"/>
        </w:rPr>
        <w:t>Střední škola obchod</w:t>
      </w:r>
      <w:r w:rsidR="00177A76" w:rsidRPr="00566C5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cs-CZ"/>
        </w:rPr>
        <w:t>ní, České Budějovice, Husova 9</w:t>
      </w:r>
    </w:p>
    <w:p w:rsidR="005251B9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IČ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: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11705F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11705F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566C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00510874</w:t>
      </w:r>
    </w:p>
    <w:p w:rsidR="00177A76" w:rsidRPr="0028191A" w:rsidRDefault="00177A76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DIČ:                 </w:t>
      </w:r>
      <w:r w:rsidR="00566C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CZ00510874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se </w:t>
      </w:r>
      <w:proofErr w:type="gramStart"/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sídlem </w:t>
      </w:r>
      <w:r w:rsidR="0011705F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:</w:t>
      </w:r>
      <w:r w:rsidR="0011705F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566C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Husova</w:t>
      </w:r>
      <w:proofErr w:type="gramEnd"/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tř. 1846/9, 370 01 </w:t>
      </w:r>
      <w:r w:rsidR="0011705F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České Budějovice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jednající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:          </w:t>
      </w:r>
      <w:r w:rsidR="00566C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Mg</w:t>
      </w:r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r. Jarmila </w:t>
      </w:r>
      <w:proofErr w:type="spellStart"/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Benýšková</w:t>
      </w:r>
      <w:proofErr w:type="spellEnd"/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/ředitelka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školy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/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(dále jen </w:t>
      </w:r>
      <w:r w:rsidRPr="002819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„objednatel“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(společně též </w:t>
      </w:r>
      <w:r w:rsidRPr="002819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cs-CZ"/>
        </w:rPr>
        <w:t>„smluvní strany“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28191A" w:rsidRPr="0028191A" w:rsidRDefault="0028191A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51B9" w:rsidRPr="0028191A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I.</w:t>
      </w:r>
    </w:p>
    <w:p w:rsidR="005251B9" w:rsidRPr="0028191A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Předmět smlouvy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DE0C34" w:rsidRDefault="005251B9" w:rsidP="00DE0C3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Objednatel uzavírá s</w:t>
      </w:r>
      <w:r w:rsidR="006B0608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 revizním technikem </w:t>
      </w:r>
      <w:r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tuto smlouvu</w:t>
      </w:r>
      <w:r w:rsidR="0028191A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</w:t>
      </w:r>
      <w:r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za účelem provedení </w:t>
      </w:r>
      <w:r w:rsidR="006B0608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revizí el</w:t>
      </w:r>
      <w:r w:rsidR="00177A76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ektrických </w:t>
      </w:r>
      <w:r w:rsidR="006B0608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instalací</w:t>
      </w:r>
      <w:r w:rsidR="00177A76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revizí, kontrol přenosného nářadí a spotřebičů v plném rozsahu v objektech školy včetně montáže</w:t>
      </w:r>
      <w:r w:rsidR="001F1062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</w:t>
      </w:r>
      <w:r w:rsidR="00177A76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oprav a údržby elektrických zařízení a rozvodů.</w:t>
      </w:r>
    </w:p>
    <w:p w:rsidR="005251B9" w:rsidRPr="00DE0C34" w:rsidRDefault="005251B9" w:rsidP="00DE0C3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Předmět smlouvy se nachází v</w:t>
      </w:r>
      <w:r w:rsidR="006B0608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objektech školy</w:t>
      </w:r>
      <w:r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na adres</w:t>
      </w:r>
      <w:r w:rsidR="00177A76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ách</w:t>
      </w:r>
      <w:r w:rsidR="0011705F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:</w:t>
      </w:r>
    </w:p>
    <w:p w:rsidR="0011705F" w:rsidRPr="0028191A" w:rsidRDefault="0011705F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11705F" w:rsidRPr="0028191A" w:rsidRDefault="0011705F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Budova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         </w:t>
      </w:r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                                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Kněžskodvorská 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879/33A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</w:t>
      </w:r>
      <w:r w:rsid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370 04 České Budějovice</w:t>
      </w:r>
    </w:p>
    <w:p w:rsidR="0011705F" w:rsidRPr="0028191A" w:rsidRDefault="0011705F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177A76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Školní jí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delna – výdejna                                   Kněžskodvorská 879/33A          </w:t>
      </w:r>
      <w:r w:rsidR="00177A76" w:rsidRPr="00177A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370 04 České Budějovice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  <w:t xml:space="preserve">Budova teoretického vyučování 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Třebízského 942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/22                   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370 0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6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České Budějovice</w:t>
      </w:r>
    </w:p>
    <w:p w:rsidR="00341009" w:rsidRPr="00341009" w:rsidRDefault="0011705F" w:rsidP="003410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Domov mládeže   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        </w:t>
      </w:r>
      <w:r w:rsidR="00341009" w:rsidRP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Třebízského 942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/22                   </w:t>
      </w:r>
      <w:r w:rsidR="00341009" w:rsidRP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370 0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6</w:t>
      </w:r>
      <w:r w:rsidR="00341009" w:rsidRP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České Budějovice</w:t>
      </w:r>
    </w:p>
    <w:p w:rsidR="0011705F" w:rsidRPr="0028191A" w:rsidRDefault="00341009" w:rsidP="003410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     Školní jídelna                                                    Dobrovodská 950/107                370 06 České Budějovice</w:t>
      </w:r>
    </w:p>
    <w:p w:rsidR="0028191A" w:rsidRPr="0028191A" w:rsidRDefault="0028191A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Provozovna odborného výcviku a škola          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Dobrovodská 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728/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94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         37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0 06 České </w:t>
      </w:r>
      <w:r w:rsidR="009C48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B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udějovice</w:t>
      </w:r>
    </w:p>
    <w:p w:rsidR="0011705F" w:rsidRPr="0028191A" w:rsidRDefault="00341009" w:rsidP="0028191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Budova praktického vyučování                        Průběžná 2160/4                         370 04 České Budějovice</w:t>
      </w:r>
    </w:p>
    <w:p w:rsidR="0028191A" w:rsidRPr="0028191A" w:rsidRDefault="0028191A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Provozovna odborného výcviku                       Karla </w:t>
      </w:r>
      <w:proofErr w:type="gramStart"/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IV.478                              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370 01</w:t>
      </w:r>
      <w:proofErr w:type="gramEnd"/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České Budějovice</w:t>
      </w:r>
    </w:p>
    <w:p w:rsidR="00DE0C34" w:rsidRDefault="0028191A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Budova bývalé VOŠ                                         Nemanická 436/7                       37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0 </w:t>
      </w:r>
      <w:r w:rsidR="003410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10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České Budějovice</w:t>
      </w:r>
    </w:p>
    <w:p w:rsidR="00DE0C34" w:rsidRDefault="00DE0C34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DE0C34" w:rsidRDefault="00DE0C34" w:rsidP="005251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DE0C34" w:rsidRPr="00DE0C34" w:rsidRDefault="00DE0C34" w:rsidP="00DE0C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3.</w:t>
      </w:r>
      <w:r w:rsidR="0028191A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6B0608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Revizní technik </w:t>
      </w:r>
      <w:r w:rsidR="005251B9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je povinen provést </w:t>
      </w:r>
      <w:r w:rsidR="006B0608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 dle platných termínů obsažených v ČSN 33 15 00</w:t>
      </w:r>
      <w:r w:rsidR="00341009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budou </w:t>
      </w:r>
      <w:r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</w:t>
      </w:r>
    </w:p>
    <w:p w:rsidR="005251B9" w:rsidRPr="00DE0C34" w:rsidRDefault="00341009" w:rsidP="00DE0C34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prováděny podle českých technických norem platných v době provádění revizních prací</w:t>
      </w:r>
      <w:r w:rsidR="006B0608" w:rsidRP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</w:p>
    <w:p w:rsidR="005251B9" w:rsidRPr="0028191A" w:rsidRDefault="005251B9" w:rsidP="00DE0C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6B0608" w:rsidRPr="0028191A" w:rsidRDefault="006B0608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</w:pPr>
    </w:p>
    <w:p w:rsidR="005251B9" w:rsidRPr="0028191A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II.</w:t>
      </w:r>
    </w:p>
    <w:p w:rsidR="005251B9" w:rsidRPr="0028191A" w:rsidRDefault="005251B9" w:rsidP="0052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Práva a povinnosti stran</w:t>
      </w:r>
    </w:p>
    <w:p w:rsidR="009C4857" w:rsidRPr="00263E4A" w:rsidRDefault="005251B9" w:rsidP="00CA59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Objednatel tímto vydává </w:t>
      </w:r>
      <w:r w:rsidR="0028191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reviznímu technikovi,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oprávnění</w:t>
      </w:r>
      <w:r w:rsidR="0028191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potřebné pro provedení řádné a úplné </w:t>
      </w:r>
      <w:r w:rsidR="0028191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revize,</w:t>
      </w:r>
    </w:p>
    <w:p w:rsidR="005251B9" w:rsidRDefault="005251B9" w:rsidP="00CA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dle čl. I. této smlouvy.</w:t>
      </w:r>
    </w:p>
    <w:p w:rsidR="00CA593E" w:rsidRPr="00CA593E" w:rsidRDefault="00CA593E" w:rsidP="00CA59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Revizní technik bude provádět revizní práce na objektech a zařízeních periodicky ve stanovených lhůtách, dle ČSN bez vyzvání a na kterých se s objednatelem dohodnou.</w:t>
      </w:r>
    </w:p>
    <w:p w:rsidR="005251B9" w:rsidRPr="00263E4A" w:rsidRDefault="00263E4A" w:rsidP="00CA59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Revizní technik</w:t>
      </w:r>
      <w:r w:rsidR="005251B9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je povinen provést 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revizi</w:t>
      </w:r>
      <w:r w:rsidR="005251B9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s vynaložením odborné péče </w:t>
      </w:r>
      <w:r w:rsidR="005251B9" w:rsidRPr="00263E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podle stanoveného způsobu </w:t>
      </w:r>
      <w:r w:rsidRPr="00263E4A">
        <w:rPr>
          <w:rFonts w:ascii="Times New Roman" w:eastAsia="Times New Roman" w:hAnsi="Times New Roman" w:cs="Times New Roman"/>
          <w:sz w:val="20"/>
          <w:szCs w:val="20"/>
          <w:lang w:eastAsia="cs-CZ"/>
        </w:rPr>
        <w:t>provádění revize</w:t>
      </w:r>
      <w:r w:rsidR="005251B9" w:rsidRPr="00263E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doby, místa a rozsahu </w:t>
      </w:r>
      <w:r w:rsidRPr="00263E4A">
        <w:rPr>
          <w:rFonts w:ascii="Times New Roman" w:eastAsia="Times New Roman" w:hAnsi="Times New Roman" w:cs="Times New Roman"/>
          <w:sz w:val="20"/>
          <w:szCs w:val="20"/>
          <w:lang w:eastAsia="cs-CZ"/>
        </w:rPr>
        <w:t>revize</w:t>
      </w:r>
      <w:r w:rsidR="005251B9" w:rsidRPr="00263E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zřetelem ke stavu, v jakém se předmět </w:t>
      </w:r>
      <w:r w:rsidRPr="00263E4A">
        <w:rPr>
          <w:rFonts w:ascii="Times New Roman" w:eastAsia="Times New Roman" w:hAnsi="Times New Roman" w:cs="Times New Roman"/>
          <w:sz w:val="20"/>
          <w:szCs w:val="20"/>
          <w:lang w:eastAsia="cs-CZ"/>
        </w:rPr>
        <w:t>revize</w:t>
      </w:r>
      <w:r w:rsidR="005251B9" w:rsidRPr="00263E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nacházel v době jejího provádění.</w:t>
      </w:r>
    </w:p>
    <w:p w:rsidR="005251B9" w:rsidRPr="00CA593E" w:rsidRDefault="005251B9" w:rsidP="00CA59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Objednatel je povinen poskytnout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reviznímu technikovi 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veškerou potřebnou dokumentaci potřebnou pro řádné provedení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zpřístupnit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reviznímu technikovi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prostory, ve kterých má být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provedena.</w:t>
      </w:r>
    </w:p>
    <w:p w:rsidR="00CA593E" w:rsidRPr="00263E4A" w:rsidRDefault="00CA593E" w:rsidP="00CA593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Ukončení prací se rozumí předání zpráv o provedených revizích všech zařízení a předání zpráv o provedených montážích, opravách a údržbách elektrického zařízení a rozvodů.</w:t>
      </w:r>
    </w:p>
    <w:p w:rsidR="005251B9" w:rsidRPr="0028191A" w:rsidRDefault="005251B9" w:rsidP="00525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Pr="0028191A" w:rsidRDefault="005251B9" w:rsidP="002D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III.</w:t>
      </w:r>
    </w:p>
    <w:p w:rsidR="005251B9" w:rsidRDefault="005251B9" w:rsidP="002D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Úplatnost</w:t>
      </w:r>
    </w:p>
    <w:p w:rsidR="005251B9" w:rsidRPr="00CA593E" w:rsidRDefault="005251B9" w:rsidP="002D40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Za provedení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a vydání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revizní zprávy 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náleží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reviznímu technikovi 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odměna </w:t>
      </w:r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dle platného ceníku provádění revizí a kontrol na el. </w:t>
      </w:r>
      <w:proofErr w:type="gramStart"/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zařízení</w:t>
      </w:r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ch</w:t>
      </w:r>
      <w:proofErr w:type="gramEnd"/>
      <w:r w:rsidR="003A3BFA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</w:p>
    <w:p w:rsidR="00CA593E" w:rsidRPr="00263E4A" w:rsidRDefault="00CA593E" w:rsidP="002D40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Nedojde-li k dokončení revize - kontroly z důvodu na straně objednatele, má revizní technik nárok na poměrnou část odměny.</w:t>
      </w:r>
    </w:p>
    <w:p w:rsidR="00CA593E" w:rsidRPr="00CA593E" w:rsidRDefault="00CA593E" w:rsidP="002D40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Nedojde-li k dokončení revize - kontroly z důvodů na straně revizního technika, ztrácí tento nárok na smluvenou odměnu a náhradu nákladů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</w:p>
    <w:p w:rsidR="00CA593E" w:rsidRPr="00CA593E" w:rsidRDefault="00CA593E" w:rsidP="002D40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Z provedení montáže, opravy a údržby elektrických zařízení a rozvodů náleží reviznímu technikovi odměna za hodinovou sazbu </w:t>
      </w:r>
      <w:r w:rsidR="00E56D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300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,-Kč bez DPH.</w:t>
      </w:r>
    </w:p>
    <w:p w:rsidR="00CA593E" w:rsidRPr="00263E4A" w:rsidRDefault="00CA593E" w:rsidP="002D40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Revizní práce bude revizní technik fakturovat vždy po ukončení revize elektrického zařízení celého objektu. Revizní technik předá objednateli spolu s fakturou  „Zprávu o provedení revize“ ve dvou vyhotoveních. Proti znění zprávy o provedené revizi může objednatel vznést písemné připomínky nejpozději do 14 dnů po jejím obdržení. Pokud revizní technik tyto připomínky uzná za bezpředmětné, budou řešeny osobním jednáním revizního technika a objednatele</w:t>
      </w:r>
      <w:r w:rsid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jehož termín navrhne revizní technik</w:t>
      </w:r>
      <w:r w:rsidR="002D40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</w:p>
    <w:p w:rsidR="005251B9" w:rsidRPr="00263E4A" w:rsidRDefault="002D406E" w:rsidP="002D40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Montáže, opravy a údržby elektrických zařízení bude revizní technik fakturovat po ukončení těchto prací</w:t>
      </w:r>
      <w:r w:rsidR="005251B9"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</w:p>
    <w:p w:rsidR="005251B9" w:rsidRPr="002D406E" w:rsidRDefault="002D406E" w:rsidP="002D406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D406E">
        <w:rPr>
          <w:rFonts w:ascii="Times New Roman" w:eastAsia="Times New Roman" w:hAnsi="Times New Roman" w:cs="Times New Roman"/>
          <w:sz w:val="20"/>
          <w:szCs w:val="20"/>
          <w:lang w:eastAsia="cs-CZ"/>
        </w:rPr>
        <w:t>Lhůta splatnosti vystavených a odsouhlasených faktur je stanoven na 14 dnů. Při nedodržení splatnosti se stanoví penále 0,5% z fakturované částky za každý den prodlení.</w:t>
      </w:r>
    </w:p>
    <w:p w:rsidR="00125616" w:rsidRPr="0028191A" w:rsidRDefault="00125616" w:rsidP="002D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51B9" w:rsidRPr="0028191A" w:rsidRDefault="005251B9" w:rsidP="002D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IV.</w:t>
      </w:r>
    </w:p>
    <w:p w:rsidR="005251B9" w:rsidRPr="0028191A" w:rsidRDefault="00125616" w:rsidP="002D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Revizní zprava</w:t>
      </w:r>
    </w:p>
    <w:p w:rsidR="005251B9" w:rsidRPr="0028191A" w:rsidRDefault="00263E4A" w:rsidP="002D406E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O provedení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 el.</w:t>
      </w:r>
      <w:r w:rsid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gramStart"/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zařízení</w:t>
      </w:r>
      <w:proofErr w:type="gramEnd"/>
      <w:r w:rsidR="00D920E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vydá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revizní technik</w:t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zprávu</w:t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 kter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á</w:t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musí obsahovat:</w:t>
      </w:r>
    </w:p>
    <w:p w:rsidR="005251B9" w:rsidRPr="0028191A" w:rsidRDefault="005251B9" w:rsidP="002D406E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a) datum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provedení revize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;</w:t>
      </w:r>
    </w:p>
    <w:p w:rsidR="005251B9" w:rsidRPr="0028191A" w:rsidRDefault="005251B9" w:rsidP="002D406E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b) způsob provedení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;</w:t>
      </w:r>
    </w:p>
    <w:p w:rsidR="005251B9" w:rsidRPr="0028191A" w:rsidRDefault="005251B9" w:rsidP="002D406E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c) označení osob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y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, kter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á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revizi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prováděl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a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;</w:t>
      </w:r>
    </w:p>
    <w:p w:rsidR="005251B9" w:rsidRPr="0028191A" w:rsidRDefault="005251B9" w:rsidP="002D406E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d) druh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;</w:t>
      </w:r>
    </w:p>
    <w:p w:rsidR="005251B9" w:rsidRPr="0028191A" w:rsidRDefault="005251B9" w:rsidP="002D406E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e) podrobný popis zjištěného stavu;</w:t>
      </w:r>
    </w:p>
    <w:p w:rsidR="005251B9" w:rsidRPr="0028191A" w:rsidRDefault="005251B9" w:rsidP="002D406E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f) prohlášení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revizního technika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o odbornosti a nestrannosti provedené </w:t>
      </w:r>
      <w:r w:rsidR="001256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revize - kontroly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;</w:t>
      </w:r>
    </w:p>
    <w:p w:rsidR="005251B9" w:rsidRPr="0028191A" w:rsidRDefault="005251B9" w:rsidP="002D406E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g) závěr.</w:t>
      </w:r>
    </w:p>
    <w:p w:rsidR="00125616" w:rsidRDefault="00125616" w:rsidP="002D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</w:pPr>
    </w:p>
    <w:p w:rsidR="005251B9" w:rsidRPr="0028191A" w:rsidRDefault="005251B9" w:rsidP="002D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V.</w:t>
      </w:r>
    </w:p>
    <w:p w:rsidR="005251B9" w:rsidRPr="0028191A" w:rsidRDefault="005251B9" w:rsidP="002D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Závěrečná ustanovení</w:t>
      </w:r>
    </w:p>
    <w:p w:rsidR="00263E4A" w:rsidRPr="002D406E" w:rsidRDefault="005251B9" w:rsidP="002D406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Práva a povinnosti neupravené touto smlouvou se řídí ustanoveními občanského zákoníku a právními předpisy souvisejícími.</w:t>
      </w:r>
    </w:p>
    <w:p w:rsidR="002D406E" w:rsidRPr="00263E4A" w:rsidRDefault="002D406E" w:rsidP="002D406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Tato smlouva se sjednává vůlí obou stran a změny a doplňky této smlouvy je možné činit pouze po dohodě smluvních stran formou písemných vzestupně číslovaných dodatků.</w:t>
      </w:r>
    </w:p>
    <w:p w:rsidR="00263E4A" w:rsidRDefault="002D406E" w:rsidP="002D406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Tato smlouva se uza</w:t>
      </w:r>
      <w:r w:rsidR="00BA716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vírá na dobu určitou od </w:t>
      </w:r>
      <w:proofErr w:type="gramStart"/>
      <w:r w:rsidR="00BA716E" w:rsidRPr="00D920E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1.2.2022</w:t>
      </w:r>
      <w:proofErr w:type="gramEnd"/>
      <w:r w:rsidRPr="00D920E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do 31.1.202</w:t>
      </w:r>
      <w:r w:rsidR="00BA716E" w:rsidRPr="00D920E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 Každá smluvní strana může smlouvu kdykoliv vypovědět i bez udání důvodu. Výpovědní lhůta činí 2 měsíce počínaje od 1. dne kalendářního měsíce následujícího po doručení výpovědi.</w:t>
      </w:r>
    </w:p>
    <w:p w:rsidR="002D406E" w:rsidRDefault="002D406E" w:rsidP="00DE0C3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DE0C34" w:rsidRPr="00263E4A" w:rsidRDefault="00DE0C34" w:rsidP="00DE0C3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strany prohlašují, že smlouva neobsahuje žádné obchodní tajemství.</w:t>
      </w:r>
    </w:p>
    <w:p w:rsidR="009C4857" w:rsidRPr="00263E4A" w:rsidRDefault="005251B9" w:rsidP="00DE0C3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Smlouva byla vypracována ve 2 vyhotoveních, z nichž každá ze smluvních stran obdrží 1 stejnopis.</w:t>
      </w:r>
    </w:p>
    <w:p w:rsidR="005251B9" w:rsidRPr="00263E4A" w:rsidRDefault="005251B9" w:rsidP="00DE0C3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Smluvní strany prohlašují, že si tuto smlouvu před jejím podpisem přečetly, že byla uzavřena po vzájemném projednání, podle jejich pravé a svobodné vůle, určitě, vážně a srozumitelně, nikoli v tísni za nápadně nevýhodných podmínek.</w:t>
      </w:r>
    </w:p>
    <w:p w:rsidR="005251B9" w:rsidRPr="009C4857" w:rsidRDefault="005251B9" w:rsidP="00DE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C48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5251B9" w:rsidRDefault="005251B9" w:rsidP="00DE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263E4A" w:rsidRDefault="00263E4A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263E4A" w:rsidRDefault="00263E4A" w:rsidP="00525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263E4A" w:rsidRPr="0028191A" w:rsidRDefault="00263E4A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51B9" w:rsidRPr="0028191A" w:rsidRDefault="005251B9" w:rsidP="00263E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V</w:t>
      </w:r>
      <w:r w:rsid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Českých Budějovicích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dne</w:t>
      </w:r>
      <w:r w:rsidR="00DE0C3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: </w:t>
      </w: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BA71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01.02.2022</w:t>
      </w:r>
    </w:p>
    <w:p w:rsidR="005251B9" w:rsidRPr="0028191A" w:rsidRDefault="005251B9" w:rsidP="0052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263E4A" w:rsidRDefault="005251B9" w:rsidP="00263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263E4A" w:rsidRDefault="00263E4A" w:rsidP="00263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263E4A" w:rsidRDefault="00263E4A" w:rsidP="00263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263E4A" w:rsidRDefault="00263E4A" w:rsidP="00263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263E4A" w:rsidRPr="0028191A" w:rsidRDefault="00263E4A" w:rsidP="00263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263E4A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Z</w:t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a objednatele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:</w:t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 w:rsid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                          </w:t>
      </w:r>
      <w:r w:rsidR="005251B9" w:rsidRPr="00281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263E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Za revizního technika:</w:t>
      </w:r>
    </w:p>
    <w:p w:rsidR="00DE0C34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DE0C34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DE0C34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DE0C34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DE0C34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DE0C34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……………………………………                                         ……………………………………..</w:t>
      </w:r>
    </w:p>
    <w:p w:rsidR="00DE0C34" w:rsidRDefault="00DE0C34" w:rsidP="00263E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F81BD"/>
          <w:sz w:val="20"/>
          <w:szCs w:val="20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Mgr. Jarmila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Benýšková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 xml:space="preserve">                                                               Michal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cs-CZ"/>
        </w:rPr>
        <w:t>Krninský</w:t>
      </w:r>
      <w:proofErr w:type="spellEnd"/>
    </w:p>
    <w:sectPr w:rsidR="00DE0C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FD" w:rsidRDefault="006A69FD" w:rsidP="008A4CB9">
      <w:pPr>
        <w:spacing w:after="0" w:line="240" w:lineRule="auto"/>
      </w:pPr>
      <w:r>
        <w:separator/>
      </w:r>
    </w:p>
  </w:endnote>
  <w:endnote w:type="continuationSeparator" w:id="0">
    <w:p w:rsidR="006A69FD" w:rsidRDefault="006A69FD" w:rsidP="008A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574359"/>
      <w:docPartObj>
        <w:docPartGallery w:val="Page Numbers (Bottom of Page)"/>
        <w:docPartUnique/>
      </w:docPartObj>
    </w:sdtPr>
    <w:sdtEndPr/>
    <w:sdtContent>
      <w:p w:rsidR="008A4CB9" w:rsidRDefault="008A4CB9">
        <w:pPr>
          <w:pStyle w:val="Zpat"/>
        </w:pPr>
      </w:p>
      <w:p w:rsidR="008A4CB9" w:rsidRDefault="008A4CB9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CB9" w:rsidRDefault="008A4CB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9220B" w:rsidRPr="0019220B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A4CB9" w:rsidRDefault="008A4CB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9220B" w:rsidRPr="0019220B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FD" w:rsidRDefault="006A69FD" w:rsidP="008A4CB9">
      <w:pPr>
        <w:spacing w:after="0" w:line="240" w:lineRule="auto"/>
      </w:pPr>
      <w:r>
        <w:separator/>
      </w:r>
    </w:p>
  </w:footnote>
  <w:footnote w:type="continuationSeparator" w:id="0">
    <w:p w:rsidR="006A69FD" w:rsidRDefault="006A69FD" w:rsidP="008A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ADF"/>
    <w:multiLevelType w:val="multilevel"/>
    <w:tmpl w:val="40F6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16645"/>
    <w:multiLevelType w:val="hybridMultilevel"/>
    <w:tmpl w:val="69EE3696"/>
    <w:lvl w:ilvl="0" w:tplc="24821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2615"/>
    <w:multiLevelType w:val="hybridMultilevel"/>
    <w:tmpl w:val="55E00504"/>
    <w:lvl w:ilvl="0" w:tplc="C2001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0E2"/>
    <w:multiLevelType w:val="hybridMultilevel"/>
    <w:tmpl w:val="370A0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2BC0"/>
    <w:multiLevelType w:val="hybridMultilevel"/>
    <w:tmpl w:val="FD9CD1D6"/>
    <w:lvl w:ilvl="0" w:tplc="F12497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8EB"/>
    <w:multiLevelType w:val="hybridMultilevel"/>
    <w:tmpl w:val="48509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3CF2"/>
    <w:multiLevelType w:val="multilevel"/>
    <w:tmpl w:val="9DF0A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A6A14"/>
    <w:multiLevelType w:val="multilevel"/>
    <w:tmpl w:val="960A6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01CAA"/>
    <w:multiLevelType w:val="hybridMultilevel"/>
    <w:tmpl w:val="F94214DE"/>
    <w:lvl w:ilvl="0" w:tplc="16844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D5681"/>
    <w:multiLevelType w:val="multilevel"/>
    <w:tmpl w:val="BEF2F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6524A"/>
    <w:multiLevelType w:val="multilevel"/>
    <w:tmpl w:val="4566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0D9C"/>
    <w:multiLevelType w:val="hybridMultilevel"/>
    <w:tmpl w:val="1376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7FB7"/>
    <w:multiLevelType w:val="hybridMultilevel"/>
    <w:tmpl w:val="66FC4BCE"/>
    <w:lvl w:ilvl="0" w:tplc="9F00338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3FD0"/>
    <w:multiLevelType w:val="multilevel"/>
    <w:tmpl w:val="A5E0F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B618A"/>
    <w:multiLevelType w:val="hybridMultilevel"/>
    <w:tmpl w:val="DC1CB214"/>
    <w:lvl w:ilvl="0" w:tplc="0E66C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6B73"/>
    <w:multiLevelType w:val="hybridMultilevel"/>
    <w:tmpl w:val="456A5688"/>
    <w:lvl w:ilvl="0" w:tplc="F7C26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60ED"/>
    <w:multiLevelType w:val="multilevel"/>
    <w:tmpl w:val="57FA9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925BF"/>
    <w:multiLevelType w:val="hybridMultilevel"/>
    <w:tmpl w:val="A2508628"/>
    <w:lvl w:ilvl="0" w:tplc="F4F4EC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F0C1D"/>
    <w:multiLevelType w:val="multilevel"/>
    <w:tmpl w:val="EC54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447C1"/>
    <w:multiLevelType w:val="multilevel"/>
    <w:tmpl w:val="DAB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9"/>
    <w:rsid w:val="000F6FA7"/>
    <w:rsid w:val="0011705F"/>
    <w:rsid w:val="00125616"/>
    <w:rsid w:val="00177A76"/>
    <w:rsid w:val="0019220B"/>
    <w:rsid w:val="001A7F0A"/>
    <w:rsid w:val="001F1062"/>
    <w:rsid w:val="00263E4A"/>
    <w:rsid w:val="0028191A"/>
    <w:rsid w:val="002D406E"/>
    <w:rsid w:val="00341009"/>
    <w:rsid w:val="003A3BFA"/>
    <w:rsid w:val="003B1668"/>
    <w:rsid w:val="004C69BB"/>
    <w:rsid w:val="005251B9"/>
    <w:rsid w:val="00566C58"/>
    <w:rsid w:val="00577779"/>
    <w:rsid w:val="005E75E0"/>
    <w:rsid w:val="005E7BE1"/>
    <w:rsid w:val="005E7FE5"/>
    <w:rsid w:val="006619BA"/>
    <w:rsid w:val="006A69FD"/>
    <w:rsid w:val="006B0608"/>
    <w:rsid w:val="006C36E7"/>
    <w:rsid w:val="006E422D"/>
    <w:rsid w:val="0071678D"/>
    <w:rsid w:val="008A4CB9"/>
    <w:rsid w:val="009046A6"/>
    <w:rsid w:val="00956048"/>
    <w:rsid w:val="009C4857"/>
    <w:rsid w:val="009F6670"/>
    <w:rsid w:val="00BA3598"/>
    <w:rsid w:val="00BA716E"/>
    <w:rsid w:val="00C063B0"/>
    <w:rsid w:val="00CA593E"/>
    <w:rsid w:val="00CE0795"/>
    <w:rsid w:val="00D920EF"/>
    <w:rsid w:val="00DE0C34"/>
    <w:rsid w:val="00DE0F24"/>
    <w:rsid w:val="00E56DB9"/>
    <w:rsid w:val="00F01F4A"/>
    <w:rsid w:val="00F1056A"/>
    <w:rsid w:val="00F84C17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6B5"/>
  <w15:docId w15:val="{C0CF5D27-FF6B-4185-AAFD-D95FE1E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51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51B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51B9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51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51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-label-value">
    <w:name w:val="x-label-value"/>
    <w:basedOn w:val="Standardnpsmoodstavce"/>
    <w:rsid w:val="005251B9"/>
  </w:style>
  <w:style w:type="paragraph" w:styleId="Textbubliny">
    <w:name w:val="Balloon Text"/>
    <w:basedOn w:val="Normln"/>
    <w:link w:val="TextbublinyChar"/>
    <w:uiPriority w:val="99"/>
    <w:semiHidden/>
    <w:unhideWhenUsed/>
    <w:rsid w:val="0052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1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48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CB9"/>
  </w:style>
  <w:style w:type="paragraph" w:styleId="Zpat">
    <w:name w:val="footer"/>
    <w:basedOn w:val="Normln"/>
    <w:link w:val="ZpatChar"/>
    <w:uiPriority w:val="99"/>
    <w:unhideWhenUsed/>
    <w:rsid w:val="008A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8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10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Arnošt Máče</cp:lastModifiedBy>
  <cp:revision>6</cp:revision>
  <cp:lastPrinted>2022-01-31T08:05:00Z</cp:lastPrinted>
  <dcterms:created xsi:type="dcterms:W3CDTF">2022-01-27T06:31:00Z</dcterms:created>
  <dcterms:modified xsi:type="dcterms:W3CDTF">2022-02-16T10:09:00Z</dcterms:modified>
</cp:coreProperties>
</file>