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AE52" w14:textId="1E28D623" w:rsidR="00B666CE" w:rsidRPr="00007A00" w:rsidRDefault="0084694A" w:rsidP="00B666CE">
      <w:pPr>
        <w:pStyle w:val="NadpisZD"/>
        <w:spacing w:before="400"/>
      </w:pPr>
      <w:bookmarkStart w:id="0" w:name="_Toc360914523"/>
      <w:bookmarkStart w:id="1" w:name="_GoBack"/>
      <w:bookmarkEnd w:id="1"/>
      <w:r>
        <w:t>Dohoda o narovnání</w:t>
      </w:r>
      <w:r w:rsidR="00020242" w:rsidRPr="00020242">
        <w:t xml:space="preserve"> ke </w:t>
      </w:r>
      <w:r w:rsidR="00772F9C">
        <w:t>S</w:t>
      </w:r>
      <w:r w:rsidR="00020242" w:rsidRPr="00020242">
        <w:t>mlouvě o dílo</w:t>
      </w:r>
    </w:p>
    <w:p w14:paraId="5B272660" w14:textId="5A689B3B" w:rsidR="00B666CE" w:rsidRPr="00007A00" w:rsidRDefault="00B666CE" w:rsidP="00B666CE">
      <w:pPr>
        <w:pStyle w:val="Vycentrovan"/>
      </w:pPr>
      <w:r w:rsidRPr="00007A00">
        <w:t>uzavřen</w:t>
      </w:r>
      <w:r w:rsidR="00C63F49">
        <w:t>á</w:t>
      </w:r>
      <w:r w:rsidRPr="00007A00">
        <w:t xml:space="preserve"> dle § </w:t>
      </w:r>
      <w:r w:rsidR="00C63F49">
        <w:t>1903</w:t>
      </w:r>
      <w:r w:rsidRPr="00007A00">
        <w:t xml:space="preserve"> a násl. zákona č. 89/2012 Sb., občanský zákoník (dále jen </w:t>
      </w:r>
      <w:r w:rsidR="00772F9C">
        <w:t>„</w:t>
      </w:r>
      <w:r w:rsidRPr="00007A00">
        <w:t>občanský zákoník</w:t>
      </w:r>
      <w:r w:rsidR="00772F9C">
        <w:t>“</w:t>
      </w:r>
      <w:r w:rsidRPr="00007A00">
        <w:t>), v platném znění</w:t>
      </w:r>
      <w:r w:rsidR="00772F9C">
        <w:t>,</w:t>
      </w:r>
      <w:r w:rsidR="00020242">
        <w:t xml:space="preserve"> </w:t>
      </w:r>
    </w:p>
    <w:p w14:paraId="07F81F9F" w14:textId="77777777" w:rsidR="006A1F82" w:rsidRPr="00007A00" w:rsidRDefault="006A1F82" w:rsidP="00B666CE">
      <w:pPr>
        <w:pStyle w:val="Vycentrovan"/>
      </w:pPr>
    </w:p>
    <w:p w14:paraId="54E1DC12" w14:textId="68E646F7" w:rsidR="00C11A63" w:rsidRPr="00920ACB" w:rsidRDefault="00A85367" w:rsidP="007D3A49">
      <w:pPr>
        <w:pStyle w:val="Obyejn"/>
        <w:tabs>
          <w:tab w:val="center" w:pos="4536"/>
        </w:tabs>
        <w:spacing w:before="240"/>
        <w:jc w:val="center"/>
        <w:rPr>
          <w:b/>
          <w:caps/>
          <w:sz w:val="40"/>
          <w:szCs w:val="40"/>
        </w:rPr>
      </w:pPr>
      <w:r w:rsidRPr="00A85367">
        <w:rPr>
          <w:b/>
          <w:caps/>
          <w:sz w:val="40"/>
          <w:szCs w:val="40"/>
        </w:rPr>
        <w:t>Obnova uličních stromořadí v Praze 3 – XI. Etapa, křižovatka Ohrada, ulice Na Ohradě, Na hlídce, Hraniční</w:t>
      </w:r>
      <w:r>
        <w:rPr>
          <w:b/>
          <w:caps/>
          <w:sz w:val="40"/>
          <w:szCs w:val="40"/>
        </w:rPr>
        <w:tab/>
      </w:r>
    </w:p>
    <w:p w14:paraId="77C4790D" w14:textId="77777777" w:rsidR="00B666CE" w:rsidRPr="00007A00" w:rsidRDefault="00B666CE" w:rsidP="007D3A49">
      <w:pPr>
        <w:pStyle w:val="Obyejn"/>
        <w:tabs>
          <w:tab w:val="center" w:pos="4536"/>
        </w:tabs>
        <w:spacing w:before="240"/>
      </w:pPr>
      <w:r w:rsidRPr="00007A00">
        <w:t>mezi:</w:t>
      </w:r>
      <w:r w:rsidR="00E318AF">
        <w:tab/>
      </w:r>
    </w:p>
    <w:p w14:paraId="4764D1BF" w14:textId="77777777" w:rsidR="00B666CE" w:rsidRPr="00007A00" w:rsidRDefault="00B666CE" w:rsidP="00B666CE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F6C1E" w:rsidRPr="00007A00" w14:paraId="72B7991A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1CF6721" w14:textId="77777777" w:rsidR="00BF6C1E" w:rsidRPr="00007A00" w:rsidRDefault="00BF6C1E" w:rsidP="00BF6C1E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0CB40F32" w14:textId="6262919D" w:rsidR="00BF6C1E" w:rsidRPr="000505CE" w:rsidRDefault="00772F9C" w:rsidP="00AE4145">
            <w:pPr>
              <w:pStyle w:val="Obyejn"/>
              <w:rPr>
                <w:b/>
              </w:rPr>
            </w:pPr>
            <w:r>
              <w:rPr>
                <w:b/>
              </w:rPr>
              <w:t>m</w:t>
            </w:r>
            <w:r w:rsidR="005F2982" w:rsidRPr="005F2982">
              <w:rPr>
                <w:b/>
              </w:rPr>
              <w:t>ěstská část Praha 3</w:t>
            </w:r>
          </w:p>
        </w:tc>
      </w:tr>
      <w:tr w:rsidR="00771A38" w:rsidRPr="00007A00" w14:paraId="24514EB2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879642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34044ED7" w14:textId="7E7B3E48" w:rsidR="00771A38" w:rsidRPr="00007A00" w:rsidRDefault="005F2982" w:rsidP="008601CF">
            <w:pPr>
              <w:pStyle w:val="Obyejn"/>
            </w:pPr>
            <w:r w:rsidRPr="005F2982">
              <w:t>Havlíčkovo nám. 9, Praha 3, PSČ 130 00</w:t>
            </w:r>
          </w:p>
        </w:tc>
      </w:tr>
      <w:tr w:rsidR="00771A38" w:rsidRPr="00007A00" w14:paraId="51F9BEFE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5E44CC2B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10596EBB" w14:textId="256CCFB2" w:rsidR="00771A38" w:rsidRPr="00007A00" w:rsidRDefault="007F4A0E" w:rsidP="008601CF">
            <w:pPr>
              <w:pStyle w:val="Obyejn"/>
            </w:pPr>
            <w:r w:rsidRPr="007F4A0E">
              <w:t>00063517</w:t>
            </w:r>
          </w:p>
        </w:tc>
      </w:tr>
      <w:tr w:rsidR="00771A38" w:rsidRPr="00007A00" w14:paraId="2EA3DAE7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752105E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0EECD494" w14:textId="7E123389" w:rsidR="00771A38" w:rsidRPr="00007A00" w:rsidRDefault="005F2982" w:rsidP="005E1E38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923C80" w:rsidRPr="00007A00" w14:paraId="0C1D35FD" w14:textId="77777777" w:rsidTr="00923C80">
        <w:trPr>
          <w:trHeight w:val="284"/>
        </w:trPr>
        <w:tc>
          <w:tcPr>
            <w:tcW w:w="2407" w:type="dxa"/>
            <w:vAlign w:val="center"/>
          </w:tcPr>
          <w:p w14:paraId="296A4F65" w14:textId="38AF3F0F" w:rsidR="00923C80" w:rsidRPr="00007A00" w:rsidRDefault="00923C80" w:rsidP="00923C80">
            <w:pPr>
              <w:pStyle w:val="Obyejn"/>
              <w:ind w:left="-108"/>
            </w:pPr>
            <w:r w:rsidRPr="00007A00">
              <w:t>Zastoupen</w:t>
            </w:r>
            <w:r w:rsidR="00772F9C">
              <w:t>a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6E74A650" w14:textId="190EA4C7" w:rsidR="00923C80" w:rsidRPr="00C11A63" w:rsidRDefault="00BE01C7" w:rsidP="00923C80">
            <w:pPr>
              <w:pStyle w:val="Obyejn"/>
            </w:pPr>
            <w:r>
              <w:t>Bc. Janem Bartkem, členem Rady městské části</w:t>
            </w:r>
          </w:p>
        </w:tc>
      </w:tr>
      <w:tr w:rsidR="00923C80" w:rsidRPr="00007A00" w14:paraId="7436443B" w14:textId="77777777" w:rsidTr="00923C80">
        <w:trPr>
          <w:trHeight w:val="284"/>
        </w:trPr>
        <w:tc>
          <w:tcPr>
            <w:tcW w:w="2407" w:type="dxa"/>
            <w:vAlign w:val="center"/>
          </w:tcPr>
          <w:p w14:paraId="57ACE62D" w14:textId="77777777" w:rsidR="00923C80" w:rsidRPr="00007A00" w:rsidRDefault="00923C80" w:rsidP="00923C80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1F074030" w14:textId="4BA733CC" w:rsidR="00923C80" w:rsidRPr="00C11A63" w:rsidRDefault="00DC0479" w:rsidP="00923C80">
            <w:pPr>
              <w:pStyle w:val="Obyejn"/>
            </w:pPr>
            <w:r>
              <w:t>vedoucí Odboru ochrany životního prostředí</w:t>
            </w:r>
            <w:r w:rsidR="00772F9C">
              <w:t xml:space="preserve"> Úřadu městské části Praha 3</w:t>
            </w:r>
          </w:p>
        </w:tc>
      </w:tr>
    </w:tbl>
    <w:p w14:paraId="60E4809F" w14:textId="77777777" w:rsidR="00B666CE" w:rsidRPr="00007A00" w:rsidRDefault="00B666CE" w:rsidP="00E67BCB">
      <w:pPr>
        <w:pStyle w:val="Obyejn"/>
      </w:pPr>
    </w:p>
    <w:p w14:paraId="392730E6" w14:textId="77777777" w:rsidR="00E67BCB" w:rsidRPr="00007A00" w:rsidRDefault="00E67BCB" w:rsidP="00E67BCB">
      <w:pPr>
        <w:pStyle w:val="Obyejn"/>
      </w:pPr>
      <w:r w:rsidRPr="00007A00">
        <w:t>(„</w:t>
      </w:r>
      <w:r w:rsidR="003B416A">
        <w:rPr>
          <w:b/>
        </w:rPr>
        <w:t>objednatel</w:t>
      </w:r>
      <w:r w:rsidRPr="00007A00">
        <w:t>“)</w:t>
      </w:r>
    </w:p>
    <w:p w14:paraId="2F8BB8EE" w14:textId="77777777" w:rsidR="00E67BCB" w:rsidRPr="00007A00" w:rsidRDefault="00E67BCB" w:rsidP="00E67BCB">
      <w:pPr>
        <w:pStyle w:val="Obyejn"/>
      </w:pPr>
    </w:p>
    <w:p w14:paraId="1E423FFB" w14:textId="77777777" w:rsidR="00E67BCB" w:rsidRPr="00007A00" w:rsidRDefault="00E67BCB" w:rsidP="00E67BCB">
      <w:pPr>
        <w:pStyle w:val="Obyejn"/>
      </w:pPr>
      <w:r w:rsidRPr="00007A00">
        <w:t>a</w:t>
      </w:r>
    </w:p>
    <w:p w14:paraId="6E9D3887" w14:textId="77777777" w:rsidR="00E67BCB" w:rsidRPr="00007A00" w:rsidRDefault="00E67BCB" w:rsidP="00E67BCB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A85367" w:rsidRPr="00007A00" w14:paraId="203E3421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76488F5F" w14:textId="77777777" w:rsidR="00A85367" w:rsidRPr="00007A00" w:rsidRDefault="00A85367" w:rsidP="003A0E63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58B12DFD" w14:textId="77777777" w:rsidR="00A85367" w:rsidRPr="00007A00" w:rsidRDefault="00A85367" w:rsidP="003A0E63">
            <w:pPr>
              <w:pStyle w:val="Obyejn"/>
              <w:rPr>
                <w:b/>
              </w:rPr>
            </w:pPr>
            <w:r>
              <w:rPr>
                <w:b/>
              </w:rPr>
              <w:t>ŠMÍDOVÁ LANDSCAPE ARCHITECTS, s.r.o.</w:t>
            </w:r>
          </w:p>
        </w:tc>
      </w:tr>
      <w:tr w:rsidR="00A85367" w:rsidRPr="00007A00" w14:paraId="351B8A9D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0D629B13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1AE3ED83" w14:textId="77777777" w:rsidR="00A85367" w:rsidRPr="00007A00" w:rsidRDefault="00A85367" w:rsidP="003A0E63">
            <w:pPr>
              <w:pStyle w:val="Obyejn"/>
              <w:rPr>
                <w:b/>
              </w:rPr>
            </w:pPr>
            <w:r>
              <w:rPr>
                <w:b/>
              </w:rPr>
              <w:t>Křižíkova 213/44, 186 00 Praha 8</w:t>
            </w:r>
          </w:p>
        </w:tc>
      </w:tr>
      <w:tr w:rsidR="00A85367" w:rsidRPr="00007A00" w14:paraId="3A4A0756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7CA18292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5B1B1D90" w14:textId="77777777" w:rsidR="00A85367" w:rsidRPr="00007A00" w:rsidRDefault="00A85367" w:rsidP="003A0E63">
            <w:pPr>
              <w:pStyle w:val="Obyejn"/>
              <w:rPr>
                <w:b/>
              </w:rPr>
            </w:pPr>
            <w:r>
              <w:rPr>
                <w:b/>
              </w:rPr>
              <w:t>05919878</w:t>
            </w:r>
          </w:p>
        </w:tc>
      </w:tr>
      <w:tr w:rsidR="00A85367" w:rsidRPr="00007A00" w14:paraId="143E332A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450848E8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DIČ:</w:t>
            </w:r>
          </w:p>
        </w:tc>
        <w:tc>
          <w:tcPr>
            <w:tcW w:w="6655" w:type="dxa"/>
            <w:vAlign w:val="center"/>
          </w:tcPr>
          <w:p w14:paraId="69E1BDE0" w14:textId="77777777" w:rsidR="00A85367" w:rsidRPr="00007A00" w:rsidRDefault="00A85367" w:rsidP="003A0E63">
            <w:pPr>
              <w:pStyle w:val="Obyejn"/>
            </w:pPr>
            <w:r>
              <w:t>CZ05919878</w:t>
            </w:r>
          </w:p>
        </w:tc>
      </w:tr>
      <w:tr w:rsidR="00A85367" w:rsidRPr="00007A00" w14:paraId="4AA0FC6B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313D7E3E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1F20DBE7" w14:textId="77777777" w:rsidR="00A85367" w:rsidRPr="00007A00" w:rsidRDefault="00A85367" w:rsidP="003A0E63">
            <w:pPr>
              <w:pStyle w:val="Obyejn"/>
            </w:pPr>
            <w:r>
              <w:t>Společnost s ručením omezeným</w:t>
            </w:r>
          </w:p>
        </w:tc>
      </w:tr>
      <w:tr w:rsidR="00A85367" w:rsidRPr="00007A00" w14:paraId="7B5CB167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1D0063FF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Zastoupen:</w:t>
            </w:r>
          </w:p>
        </w:tc>
        <w:tc>
          <w:tcPr>
            <w:tcW w:w="6655" w:type="dxa"/>
            <w:vAlign w:val="center"/>
          </w:tcPr>
          <w:p w14:paraId="33090049" w14:textId="77777777" w:rsidR="00A85367" w:rsidRPr="00007A00" w:rsidRDefault="00A85367" w:rsidP="003A0E63">
            <w:pPr>
              <w:pStyle w:val="Obyejn"/>
            </w:pPr>
            <w:r>
              <w:t>Ing. Štěpánkou Šmídovou, jednatelkou</w:t>
            </w:r>
          </w:p>
        </w:tc>
      </w:tr>
      <w:tr w:rsidR="00A85367" w:rsidRPr="00007A00" w14:paraId="0CA79BC0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2E0EC829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Bankovní spojení:</w:t>
            </w:r>
          </w:p>
        </w:tc>
        <w:tc>
          <w:tcPr>
            <w:tcW w:w="6655" w:type="dxa"/>
            <w:vAlign w:val="center"/>
          </w:tcPr>
          <w:p w14:paraId="08219D99" w14:textId="0EF7D905" w:rsidR="00A85367" w:rsidRPr="00007A00" w:rsidRDefault="00D861FC" w:rsidP="00D861FC">
            <w:pPr>
              <w:pStyle w:val="Obyejn"/>
            </w:pPr>
            <w:proofErr w:type="spellStart"/>
            <w:r>
              <w:t>xxxxxx</w:t>
            </w:r>
            <w:proofErr w:type="spellEnd"/>
          </w:p>
        </w:tc>
      </w:tr>
      <w:tr w:rsidR="00A85367" w:rsidRPr="00007A00" w14:paraId="7ABC6F29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150ECBD3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Číslo účtu:</w:t>
            </w:r>
          </w:p>
        </w:tc>
        <w:tc>
          <w:tcPr>
            <w:tcW w:w="6655" w:type="dxa"/>
            <w:vAlign w:val="center"/>
          </w:tcPr>
          <w:p w14:paraId="73AE2488" w14:textId="5CA3F72E" w:rsidR="00A85367" w:rsidRPr="00007A00" w:rsidRDefault="00D861FC" w:rsidP="003A0E63">
            <w:pPr>
              <w:pStyle w:val="Obyejn"/>
            </w:pPr>
            <w:r>
              <w:t>xxxxxx</w:t>
            </w:r>
          </w:p>
        </w:tc>
      </w:tr>
      <w:tr w:rsidR="00A85367" w:rsidRPr="00007A00" w14:paraId="09F7BFF9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2A017E8B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16605DB6" w14:textId="77777777" w:rsidR="00A85367" w:rsidRPr="00007A00" w:rsidRDefault="00A85367" w:rsidP="003A0E63">
            <w:pPr>
              <w:pStyle w:val="Obyejn"/>
            </w:pPr>
            <w:r>
              <w:t>Ing. Štěpánka Šmídová, jednatelka</w:t>
            </w:r>
          </w:p>
        </w:tc>
      </w:tr>
      <w:tr w:rsidR="00A85367" w:rsidRPr="00007A00" w14:paraId="27E3D17A" w14:textId="77777777" w:rsidTr="003A0E63">
        <w:trPr>
          <w:trHeight w:val="284"/>
        </w:trPr>
        <w:tc>
          <w:tcPr>
            <w:tcW w:w="2407" w:type="dxa"/>
            <w:vAlign w:val="center"/>
          </w:tcPr>
          <w:p w14:paraId="008C776C" w14:textId="77777777" w:rsidR="00A85367" w:rsidRPr="00007A00" w:rsidRDefault="00A85367" w:rsidP="003A0E63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27CE140C" w14:textId="77777777" w:rsidR="00A85367" w:rsidRPr="00007A00" w:rsidRDefault="00A85367" w:rsidP="003A0E63">
            <w:pPr>
              <w:pStyle w:val="Obyejn"/>
            </w:pPr>
            <w:r>
              <w:t>Ing. Štěpánka Šmídová, jednatelka</w:t>
            </w:r>
          </w:p>
        </w:tc>
      </w:tr>
    </w:tbl>
    <w:p w14:paraId="59966699" w14:textId="77777777" w:rsidR="00E67BCB" w:rsidRPr="00007A00" w:rsidRDefault="00E67BCB" w:rsidP="00E67BCB">
      <w:pPr>
        <w:pStyle w:val="Obyejn"/>
      </w:pPr>
    </w:p>
    <w:p w14:paraId="79EAD498" w14:textId="77777777" w:rsidR="00B666CE" w:rsidRPr="00007A00" w:rsidRDefault="00E67BCB" w:rsidP="00E67BCB">
      <w:pPr>
        <w:pStyle w:val="Obyejn"/>
        <w:rPr>
          <w:rFonts w:ascii="Times New Roman" w:hAnsi="Times New Roman"/>
        </w:rPr>
      </w:pPr>
      <w:r w:rsidRPr="00007A00">
        <w:t>(„</w:t>
      </w:r>
      <w:r w:rsidR="003B416A">
        <w:rPr>
          <w:b/>
        </w:rPr>
        <w:t>zhotovitel</w:t>
      </w:r>
      <w:r w:rsidRPr="00007A00">
        <w:t>“)</w:t>
      </w:r>
      <w:r w:rsidR="00B666CE" w:rsidRPr="00007A00">
        <w:rPr>
          <w:rFonts w:ascii="Times New Roman" w:hAnsi="Times New Roman"/>
        </w:rPr>
        <w:br w:type="page"/>
      </w:r>
    </w:p>
    <w:p w14:paraId="40EAC354" w14:textId="77777777" w:rsidR="00800A80" w:rsidRPr="00007A00" w:rsidRDefault="00AE4145" w:rsidP="00D91290">
      <w:pPr>
        <w:pStyle w:val="Nadpis1"/>
      </w:pPr>
      <w:r w:rsidRPr="00007A00">
        <w:lastRenderedPageBreak/>
        <w:t>Preambule</w:t>
      </w:r>
    </w:p>
    <w:p w14:paraId="12CE4A3A" w14:textId="049A1869" w:rsidR="00800A80" w:rsidRDefault="008D1AAD" w:rsidP="00D91290">
      <w:pPr>
        <w:pStyle w:val="rovezanadpis"/>
      </w:pPr>
      <w:r>
        <w:t xml:space="preserve">Předmětem </w:t>
      </w:r>
      <w:r w:rsidR="004B2132">
        <w:t>S</w:t>
      </w:r>
      <w:r w:rsidR="00D93658" w:rsidRPr="00007A00">
        <w:t>mlouvy</w:t>
      </w:r>
      <w:r>
        <w:t xml:space="preserve"> o dílo </w:t>
      </w:r>
      <w:bookmarkStart w:id="2" w:name="_Hlk78531243"/>
      <w:r w:rsidR="004B2132">
        <w:t>„</w:t>
      </w:r>
      <w:bookmarkEnd w:id="2"/>
      <w:r w:rsidR="00A85367" w:rsidRPr="00A85367">
        <w:t>Obnova uličních stromořadí v Praze 3 – XI. Etapa, křižovatka Ohrada, ulice Na Ohradě, Na Hlídce, Hraniční</w:t>
      </w:r>
      <w:r w:rsidRPr="008D1AAD">
        <w:t>“</w:t>
      </w:r>
      <w:r>
        <w:t xml:space="preserve"> uzavřené mezi objednatelem a zhotovitelem dne </w:t>
      </w:r>
      <w:r w:rsidR="00A85367">
        <w:t>26</w:t>
      </w:r>
      <w:r>
        <w:t>.</w:t>
      </w:r>
      <w:r w:rsidR="004B2132">
        <w:t xml:space="preserve"> </w:t>
      </w:r>
      <w:r w:rsidR="00A85367">
        <w:t>7</w:t>
      </w:r>
      <w:r>
        <w:t>.</w:t>
      </w:r>
      <w:r w:rsidR="004B2132">
        <w:t xml:space="preserve"> </w:t>
      </w:r>
      <w:r>
        <w:t>20</w:t>
      </w:r>
      <w:r w:rsidR="00DC0479">
        <w:t>21</w:t>
      </w:r>
      <w:r w:rsidR="00D93658" w:rsidRPr="00007A00">
        <w:t xml:space="preserve"> </w:t>
      </w:r>
      <w:r>
        <w:t>(„</w:t>
      </w:r>
      <w:r w:rsidRPr="009E181C">
        <w:rPr>
          <w:b/>
          <w:bCs/>
        </w:rPr>
        <w:t>Smlouva</w:t>
      </w:r>
      <w:r>
        <w:t xml:space="preserve">“) </w:t>
      </w:r>
      <w:r w:rsidR="00D93658" w:rsidRPr="00007A00">
        <w:t xml:space="preserve">je </w:t>
      </w:r>
      <w:r w:rsidR="009E3FAE" w:rsidRPr="009E3FAE">
        <w:t>závazek zhotovitele provést na svůj náklad a nebezpečí pro objednatele dílo</w:t>
      </w:r>
      <w:r w:rsidR="003B416A">
        <w:t xml:space="preserve"> </w:t>
      </w:r>
      <w:r>
        <w:t>spočívající</w:t>
      </w:r>
      <w:r w:rsidR="003B416A">
        <w:t xml:space="preserve"> ve zhotovení </w:t>
      </w:r>
      <w:r w:rsidR="00A85367" w:rsidRPr="00846C06">
        <w:t>prováděcí projektovou dokumentaci na akci „Obnova uličních stromořadí v Praze 3 – X</w:t>
      </w:r>
      <w:r w:rsidR="00A85367">
        <w:t>I</w:t>
      </w:r>
      <w:r w:rsidR="00A85367" w:rsidRPr="00846C06">
        <w:t xml:space="preserve">. etapa, </w:t>
      </w:r>
      <w:r w:rsidR="00A85367">
        <w:t>křižovatka Ohrada</w:t>
      </w:r>
      <w:r w:rsidR="00A85367" w:rsidRPr="00846C06">
        <w:t>,</w:t>
      </w:r>
      <w:r w:rsidR="00A85367">
        <w:t xml:space="preserve"> ulice</w:t>
      </w:r>
      <w:r w:rsidR="00A85367" w:rsidRPr="00846C06">
        <w:t xml:space="preserve"> Na Ohradě, Na Hlídce, Hraniční“. Dílo bude obsahovat: prováděcí projektovou dokumentaci, včetně rozpočtu a soupisu</w:t>
      </w:r>
      <w:r w:rsidR="00A85367" w:rsidRPr="00752D33">
        <w:t xml:space="preserve"> prací s výkazem výměr, zajištění inženýrské činnosti a autorského dozoru při realizaci</w:t>
      </w:r>
      <w:r w:rsidR="00A85367">
        <w:t xml:space="preserve"> projektu</w:t>
      </w:r>
      <w:r w:rsidR="00A85367" w:rsidRPr="00752D33">
        <w:t>.</w:t>
      </w:r>
      <w:r w:rsidR="00A85367">
        <w:t xml:space="preserve"> Předmětem díla je také p</w:t>
      </w:r>
      <w:r w:rsidR="00A85367" w:rsidRPr="00B844BC">
        <w:t>rojednání navrhovaného řešení s dotčenými orgány a správci a vlastníky sítí TI</w:t>
      </w:r>
      <w:r w:rsidR="00A85367">
        <w:t xml:space="preserve"> a zajištění autorského dozoru při realizaci projektu</w:t>
      </w:r>
      <w:r w:rsidRPr="008D1AAD">
        <w:t>.</w:t>
      </w:r>
      <w:r>
        <w:t xml:space="preserve"> Předmět díla je dále specifikován Smlouvou.</w:t>
      </w:r>
    </w:p>
    <w:p w14:paraId="3693D57C" w14:textId="2216B3A0" w:rsidR="0084694A" w:rsidRDefault="0084694A" w:rsidP="00D91290">
      <w:pPr>
        <w:pStyle w:val="rovezanadpis"/>
      </w:pPr>
      <w:r>
        <w:t>Smluvní strany se usnesly, že ke smlouvě uzavřou tuto dohodu o narovnání („</w:t>
      </w:r>
      <w:r w:rsidRPr="0084694A">
        <w:rPr>
          <w:b/>
          <w:bCs/>
        </w:rPr>
        <w:t>dohoda</w:t>
      </w:r>
      <w:r>
        <w:t>“).</w:t>
      </w:r>
    </w:p>
    <w:p w14:paraId="0F024C78" w14:textId="5AA02238" w:rsidR="00800A80" w:rsidRPr="00007A00" w:rsidRDefault="00800A80" w:rsidP="00D91290">
      <w:pPr>
        <w:pStyle w:val="Nadpis1"/>
      </w:pPr>
      <w:bookmarkStart w:id="3" w:name="_Ref460361899"/>
      <w:r w:rsidRPr="00007A00">
        <w:t xml:space="preserve">Předmět </w:t>
      </w:r>
      <w:bookmarkEnd w:id="3"/>
      <w:r w:rsidR="009E3FAE">
        <w:t>do</w:t>
      </w:r>
      <w:r w:rsidR="0084694A">
        <w:t>hody</w:t>
      </w:r>
    </w:p>
    <w:p w14:paraId="1EE51FD3" w14:textId="1C0AEEB6" w:rsidR="000678C2" w:rsidRDefault="003B416A" w:rsidP="003A30B7">
      <w:pPr>
        <w:pStyle w:val="rovezanadpis"/>
      </w:pPr>
      <w:bookmarkStart w:id="4" w:name="_Toc27317263"/>
      <w:bookmarkStart w:id="5" w:name="_Toc37062190"/>
      <w:bookmarkStart w:id="6" w:name="_Toc120006500"/>
      <w:bookmarkStart w:id="7" w:name="_Toc37062186"/>
      <w:bookmarkStart w:id="8" w:name="_Toc120073802"/>
      <w:bookmarkStart w:id="9" w:name="_Toc121313431"/>
      <w:bookmarkStart w:id="10" w:name="_Toc156318676"/>
      <w:r>
        <w:t>Předmětem t</w:t>
      </w:r>
      <w:r w:rsidR="0084694A">
        <w:t>éto</w:t>
      </w:r>
      <w:r>
        <w:t xml:space="preserve"> </w:t>
      </w:r>
      <w:r w:rsidR="009E3FAE">
        <w:t>do</w:t>
      </w:r>
      <w:r w:rsidR="0084694A">
        <w:t>hody</w:t>
      </w:r>
      <w:r>
        <w:t xml:space="preserve"> je </w:t>
      </w:r>
      <w:bookmarkEnd w:id="4"/>
      <w:bookmarkEnd w:id="5"/>
      <w:bookmarkEnd w:id="6"/>
      <w:bookmarkEnd w:id="7"/>
      <w:bookmarkEnd w:id="8"/>
      <w:bookmarkEnd w:id="9"/>
      <w:bookmarkEnd w:id="10"/>
      <w:r w:rsidR="003A30B7">
        <w:t>narovnání termínu dokončení díla</w:t>
      </w:r>
      <w:r w:rsidR="00536752">
        <w:t xml:space="preserve">, </w:t>
      </w:r>
      <w:r w:rsidR="00A85367">
        <w:t>rozsahu předmětu plnění</w:t>
      </w:r>
      <w:r w:rsidR="00536752">
        <w:t xml:space="preserve"> a ceny plnění</w:t>
      </w:r>
      <w:r w:rsidR="003A30B7">
        <w:t>.</w:t>
      </w:r>
    </w:p>
    <w:p w14:paraId="06764357" w14:textId="6163E357" w:rsidR="006A635D" w:rsidRDefault="003A30B7" w:rsidP="003A30B7">
      <w:pPr>
        <w:pStyle w:val="rovezanadpis"/>
      </w:pPr>
      <w:r>
        <w:t xml:space="preserve">Zhotovitel měl dokončit činnosti </w:t>
      </w:r>
      <w:r w:rsidR="006A635D">
        <w:t>dle</w:t>
      </w:r>
      <w:r>
        <w:t xml:space="preserve"> smlouvy do </w:t>
      </w:r>
      <w:r w:rsidR="006A635D">
        <w:t>10</w:t>
      </w:r>
      <w:r>
        <w:t xml:space="preserve">. </w:t>
      </w:r>
      <w:r w:rsidR="006A635D">
        <w:t>12</w:t>
      </w:r>
      <w:r>
        <w:t xml:space="preserve">. 2021. </w:t>
      </w:r>
      <w:r w:rsidRPr="00333E2D">
        <w:t xml:space="preserve">Zhotovitel však </w:t>
      </w:r>
      <w:r w:rsidR="00B055D1" w:rsidRPr="00333E2D">
        <w:t xml:space="preserve">z důvodu </w:t>
      </w:r>
      <w:r w:rsidR="006A635D">
        <w:t>změny předmětu plnění vyvstalé v průběhu plnění nebyl schopen tento termín dodržet. S ohledem na tuto skutečnost upravují smluvní strany termíny takto:</w:t>
      </w:r>
    </w:p>
    <w:p w14:paraId="0BEEBFA8" w14:textId="56BC5B9D" w:rsidR="00536752" w:rsidRDefault="00536752" w:rsidP="006A635D">
      <w:pPr>
        <w:pStyle w:val="Psmena"/>
        <w:ind w:left="1560"/>
      </w:pPr>
      <w:r>
        <w:t>Dokončení projektové dokumentace v celém rozsahu do 2 měsíců od účinnosti dohody;</w:t>
      </w:r>
    </w:p>
    <w:p w14:paraId="7822AF19" w14:textId="77777777" w:rsidR="00536752" w:rsidRDefault="00536752" w:rsidP="006A635D">
      <w:pPr>
        <w:pStyle w:val="Psmena"/>
        <w:ind w:left="1560"/>
      </w:pPr>
      <w:r>
        <w:t>Vydání stavebního povolení do 31. 7. 2022;</w:t>
      </w:r>
    </w:p>
    <w:p w14:paraId="26DA0657" w14:textId="735EEA76" w:rsidR="006A635D" w:rsidRPr="00333E2D" w:rsidRDefault="00536752" w:rsidP="006A635D">
      <w:pPr>
        <w:pStyle w:val="Psmena"/>
        <w:ind w:left="1560"/>
      </w:pPr>
      <w:r>
        <w:t>Výkon autorského dozoru dle realizace díla</w:t>
      </w:r>
      <w:r w:rsidR="006A635D">
        <w:t>.</w:t>
      </w:r>
    </w:p>
    <w:p w14:paraId="5C630A0C" w14:textId="77777777" w:rsidR="006A635D" w:rsidRPr="006A635D" w:rsidRDefault="006A635D" w:rsidP="000678C2">
      <w:pPr>
        <w:pStyle w:val="rovezanadpis"/>
        <w:rPr>
          <w:b/>
          <w:bCs/>
        </w:rPr>
      </w:pPr>
      <w:r>
        <w:t>Smluvní strany také upravují rozsah plnění takto:</w:t>
      </w:r>
    </w:p>
    <w:p w14:paraId="56D365F8" w14:textId="123BAB0D" w:rsidR="006A635D" w:rsidRDefault="00536752" w:rsidP="00536752">
      <w:pPr>
        <w:pStyle w:val="Psmena"/>
        <w:numPr>
          <w:ilvl w:val="3"/>
          <w:numId w:val="30"/>
        </w:numPr>
        <w:ind w:left="1560"/>
      </w:pPr>
      <w:r>
        <w:t>Doplňuje se realizace ulice</w:t>
      </w:r>
      <w:r w:rsidR="00AD278B">
        <w:t xml:space="preserve"> Na Hlídce</w:t>
      </w:r>
      <w:r>
        <w:t xml:space="preserve"> </w:t>
      </w:r>
      <w:r w:rsidRPr="00536752">
        <w:t>v úseku V Domově – Koněvova (E.2.B.)</w:t>
      </w:r>
      <w:r w:rsidR="006A3582">
        <w:t>;</w:t>
      </w:r>
    </w:p>
    <w:p w14:paraId="5F7C633E" w14:textId="38BFA62B" w:rsidR="006A3582" w:rsidRDefault="006A3582" w:rsidP="00536752">
      <w:pPr>
        <w:pStyle w:val="Psmena"/>
        <w:numPr>
          <w:ilvl w:val="3"/>
          <w:numId w:val="30"/>
        </w:numPr>
        <w:ind w:left="1560"/>
      </w:pPr>
      <w:r>
        <w:t>Doplňují se tyto činnosti:</w:t>
      </w:r>
    </w:p>
    <w:p w14:paraId="62EFCB7E" w14:textId="33A89F16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geodetické zaměření úseku E.2.B. Na Hlídce v úseku V Domově – Koněvova;</w:t>
      </w:r>
    </w:p>
    <w:p w14:paraId="715414B4" w14:textId="3C4F76A2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průzkum inženýrských sítí- koordinační situace E.2.B. Na Hlídce v úseku V Domově – Koněvova;</w:t>
      </w:r>
    </w:p>
    <w:p w14:paraId="2B5682FC" w14:textId="62D685B0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dopravní řešení;</w:t>
      </w:r>
    </w:p>
    <w:p w14:paraId="44489AE1" w14:textId="77C4078D" w:rsidR="006A3582" w:rsidRDefault="006A3582" w:rsidP="006A3582">
      <w:pPr>
        <w:pStyle w:val="Psmena"/>
        <w:numPr>
          <w:ilvl w:val="4"/>
          <w:numId w:val="30"/>
        </w:numPr>
        <w:ind w:left="2127"/>
      </w:pPr>
      <w:proofErr w:type="spellStart"/>
      <w:r>
        <w:t>ingeneering</w:t>
      </w:r>
      <w:proofErr w:type="spellEnd"/>
      <w:r>
        <w:t>;</w:t>
      </w:r>
    </w:p>
    <w:p w14:paraId="3662974C" w14:textId="5266C5AB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ZOV;</w:t>
      </w:r>
    </w:p>
    <w:p w14:paraId="4BBA1D3E" w14:textId="76C27798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Rozpočet;</w:t>
      </w:r>
    </w:p>
    <w:p w14:paraId="1D730A24" w14:textId="5AADEE97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Sondy povrchů pro dopravní řešení;</w:t>
      </w:r>
    </w:p>
    <w:p w14:paraId="5DA6ED19" w14:textId="2D1E0A78" w:rsidR="006A3582" w:rsidRDefault="006A3582" w:rsidP="006A3582">
      <w:pPr>
        <w:pStyle w:val="Psmena"/>
        <w:numPr>
          <w:ilvl w:val="4"/>
          <w:numId w:val="30"/>
        </w:numPr>
        <w:ind w:left="2127"/>
      </w:pPr>
      <w:r>
        <w:t>Hydrogeologické sondy;</w:t>
      </w:r>
    </w:p>
    <w:p w14:paraId="74846BBE" w14:textId="0FDC5DBD" w:rsidR="006A3582" w:rsidRPr="00333E2D" w:rsidRDefault="006A3582" w:rsidP="006A3582">
      <w:pPr>
        <w:pStyle w:val="Psmena"/>
        <w:numPr>
          <w:ilvl w:val="4"/>
          <w:numId w:val="30"/>
        </w:numPr>
        <w:ind w:left="2127"/>
      </w:pPr>
      <w:r>
        <w:t>Koordinace, koncepční řešení E.2.B.</w:t>
      </w:r>
    </w:p>
    <w:p w14:paraId="1D8731C5" w14:textId="4AB69282" w:rsidR="00FB31E8" w:rsidRPr="00FB31E8" w:rsidRDefault="00FB31E8" w:rsidP="000678C2">
      <w:pPr>
        <w:pStyle w:val="rovezanadpis"/>
        <w:rPr>
          <w:b/>
          <w:bCs/>
        </w:rPr>
      </w:pPr>
      <w:r>
        <w:t>Smluvní strany se také dohodly na změně výše ceny díla, a to takto:</w:t>
      </w:r>
    </w:p>
    <w:p w14:paraId="591F5D44" w14:textId="3300015A" w:rsidR="00FB31E8" w:rsidRPr="00FB31E8" w:rsidRDefault="00FB31E8" w:rsidP="00FB31E8">
      <w:pPr>
        <w:pStyle w:val="rovezanadpis"/>
        <w:numPr>
          <w:ilvl w:val="0"/>
          <w:numId w:val="0"/>
        </w:numPr>
        <w:ind w:left="851"/>
        <w:rPr>
          <w:b/>
          <w:bCs/>
        </w:rPr>
      </w:pPr>
      <w:r w:rsidRPr="00007A00">
        <w:t xml:space="preserve">Celková </w:t>
      </w:r>
      <w:r>
        <w:t>cena</w:t>
      </w:r>
      <w:r w:rsidRPr="00007A00">
        <w:t xml:space="preserve"> </w:t>
      </w:r>
      <w:r w:rsidR="006A3582">
        <w:t>se navyšuje o 343</w:t>
      </w:r>
      <w:r w:rsidR="00F255E4">
        <w:t> </w:t>
      </w:r>
      <w:r w:rsidR="006A3582">
        <w:t>000</w:t>
      </w:r>
      <w:r w:rsidR="00F255E4">
        <w:t>,00</w:t>
      </w:r>
      <w:r>
        <w:t xml:space="preserve"> </w:t>
      </w:r>
      <w:r w:rsidRPr="00007A00">
        <w:t>Kč bez DPH,</w:t>
      </w:r>
      <w:r>
        <w:t xml:space="preserve"> </w:t>
      </w:r>
      <w:r w:rsidR="006A3582">
        <w:t>72</w:t>
      </w:r>
      <w:r w:rsidR="00F255E4">
        <w:t> </w:t>
      </w:r>
      <w:r w:rsidR="006A3582">
        <w:t>030</w:t>
      </w:r>
      <w:r w:rsidR="00F255E4">
        <w:t>,00</w:t>
      </w:r>
      <w:r>
        <w:t xml:space="preserve"> </w:t>
      </w:r>
      <w:r w:rsidRPr="00007A00">
        <w:t xml:space="preserve">samostatně DPH Kč, </w:t>
      </w:r>
      <w:r w:rsidR="006A3582" w:rsidRPr="006A3582">
        <w:t>415</w:t>
      </w:r>
      <w:r w:rsidR="00F255E4">
        <w:t> </w:t>
      </w:r>
      <w:r w:rsidR="006A3582" w:rsidRPr="006A3582">
        <w:t>030</w:t>
      </w:r>
      <w:r w:rsidR="00F255E4">
        <w:t>,00</w:t>
      </w:r>
      <w:r>
        <w:t xml:space="preserve"> </w:t>
      </w:r>
      <w:r w:rsidRPr="00007A00">
        <w:t>Kč včetně DPH</w:t>
      </w:r>
      <w:r>
        <w:t>.</w:t>
      </w:r>
    </w:p>
    <w:p w14:paraId="08644E7B" w14:textId="25DD2FC5" w:rsidR="006D7F79" w:rsidRPr="006D7F79" w:rsidRDefault="00F57353" w:rsidP="000678C2">
      <w:pPr>
        <w:pStyle w:val="rovezanadpis"/>
        <w:rPr>
          <w:b/>
          <w:bCs/>
        </w:rPr>
      </w:pPr>
      <w:r>
        <w:lastRenderedPageBreak/>
        <w:t xml:space="preserve">Smluvní strany souhlasně prohlašují, že tato dohoda </w:t>
      </w:r>
      <w:r w:rsidR="00FB31E8">
        <w:t>narovnává dosavadní vztahy plynoucí ze smlouvy a konstatují, že budou v ostatních záležitostech při plnění této dohody o narovnání postupovat v souladu s původní smlouvou.</w:t>
      </w:r>
    </w:p>
    <w:p w14:paraId="0964B334" w14:textId="23661C97" w:rsidR="00772548" w:rsidRPr="00007A00" w:rsidRDefault="00DF7C7E" w:rsidP="00772548">
      <w:pPr>
        <w:pStyle w:val="Nadpis1"/>
      </w:pPr>
      <w:r w:rsidRPr="00007A00">
        <w:t>závěrečná ujednání</w:t>
      </w:r>
    </w:p>
    <w:p w14:paraId="03B3D2EF" w14:textId="46EAF1E2" w:rsidR="00DF7C7E" w:rsidRPr="00007A00" w:rsidRDefault="002C33B0" w:rsidP="00DF7C7E">
      <w:pPr>
        <w:pStyle w:val="rovezanadpis"/>
      </w:pPr>
      <w:r>
        <w:t xml:space="preserve">Veškerá ustanovení Smlouvy mimo výslovně </w:t>
      </w:r>
      <w:r w:rsidR="00376C29">
        <w:t>t</w:t>
      </w:r>
      <w:r w:rsidR="0084694A">
        <w:t xml:space="preserve">outo dohodou </w:t>
      </w:r>
      <w:r>
        <w:t xml:space="preserve">dotčených </w:t>
      </w:r>
      <w:r w:rsidR="00376C29">
        <w:t>ustanovení</w:t>
      </w:r>
      <w:r>
        <w:t xml:space="preserve"> uvedených v čl. 2 </w:t>
      </w:r>
      <w:r w:rsidR="0084694A">
        <w:t>této dohody</w:t>
      </w:r>
      <w:r>
        <w:t xml:space="preserve"> zůstávají beze změny.</w:t>
      </w:r>
    </w:p>
    <w:p w14:paraId="24AFC383" w14:textId="1F9C8842" w:rsidR="00DF7C7E" w:rsidRPr="00007A00" w:rsidRDefault="0084694A" w:rsidP="00DF7C7E">
      <w:pPr>
        <w:pStyle w:val="rovezanadpis"/>
      </w:pPr>
      <w:r>
        <w:t>Tato dohoda</w:t>
      </w:r>
      <w:r w:rsidR="00DF7C7E" w:rsidRPr="00007A00">
        <w:t xml:space="preserve"> je vyhotoven</w:t>
      </w:r>
      <w:r>
        <w:t>a</w:t>
      </w:r>
      <w:r w:rsidR="00DF7C7E" w:rsidRPr="00007A00">
        <w:t xml:space="preserve"> ve čtyřech stejnopisech, z nichž každ</w:t>
      </w:r>
      <w:r>
        <w:t>á</w:t>
      </w:r>
      <w:r w:rsidR="00DF7C7E" w:rsidRPr="00007A00">
        <w:t xml:space="preserve"> má platnost originálu. Každá smluvní strana obdrží po dvou z nich.</w:t>
      </w:r>
    </w:p>
    <w:p w14:paraId="05EC4445" w14:textId="7ABE1B3C" w:rsidR="00B666CE" w:rsidRDefault="00DF7C7E" w:rsidP="0084694A">
      <w:pPr>
        <w:pStyle w:val="rovezanadpis"/>
      </w:pPr>
      <w:r w:rsidRPr="00007A00">
        <w:t xml:space="preserve">Smluvní strany potvrzují, že si </w:t>
      </w:r>
      <w:r w:rsidR="0084694A">
        <w:t>tuto dohodu</w:t>
      </w:r>
      <w:r w:rsidRPr="00007A00">
        <w:t xml:space="preserve"> před</w:t>
      </w:r>
      <w:r w:rsidR="00122896" w:rsidRPr="00007A00">
        <w:t xml:space="preserve"> je</w:t>
      </w:r>
      <w:r w:rsidR="0084694A">
        <w:t>jím</w:t>
      </w:r>
      <w:r w:rsidR="00122896" w:rsidRPr="00007A00">
        <w:t xml:space="preserve"> podpisem přečetly</w:t>
      </w:r>
      <w:r w:rsidR="006B3683">
        <w:t>,</w:t>
      </w:r>
      <w:r w:rsidR="00122896" w:rsidRPr="00007A00">
        <w:t xml:space="preserve"> že s</w:t>
      </w:r>
      <w:r w:rsidR="0084694A">
        <w:t> </w:t>
      </w:r>
      <w:r w:rsidRPr="00007A00">
        <w:t>je</w:t>
      </w:r>
      <w:r w:rsidR="0084694A">
        <w:t xml:space="preserve">jím </w:t>
      </w:r>
      <w:r w:rsidRPr="00007A00">
        <w:t>obsahem souhlasí</w:t>
      </w:r>
      <w:r w:rsidR="006B3683">
        <w:t xml:space="preserve"> a že byl</w:t>
      </w:r>
      <w:r w:rsidR="0084694A">
        <w:t>a</w:t>
      </w:r>
      <w:r w:rsidR="006B3683">
        <w:t xml:space="preserve"> sepsán</w:t>
      </w:r>
      <w:r w:rsidR="0084694A">
        <w:t>a</w:t>
      </w:r>
      <w:r w:rsidR="006B3683">
        <w:t xml:space="preserve"> na základě jejich pravé a svobodné vůle, prosté omylů</w:t>
      </w:r>
      <w:r w:rsidRPr="00007A00">
        <w:t xml:space="preserve">. Na důkaz toho připojují </w:t>
      </w:r>
      <w:r w:rsidR="00376C29">
        <w:t xml:space="preserve">níže </w:t>
      </w:r>
      <w:r w:rsidRPr="00007A00">
        <w:t>své podpisy.</w:t>
      </w:r>
    </w:p>
    <w:p w14:paraId="0A5C0E0E" w14:textId="6E2F7733" w:rsidR="00A35EC5" w:rsidRDefault="00A35EC5" w:rsidP="00A35EC5">
      <w:pPr>
        <w:pStyle w:val="rovezanadpis"/>
      </w:pPr>
      <w:r>
        <w:t xml:space="preserve">Podepsáním </w:t>
      </w:r>
      <w:r w:rsidR="0084694A">
        <w:t>této dohody</w:t>
      </w:r>
      <w:r>
        <w:t xml:space="preserve"> smluvní strany výslovně souhlasí s tím, aby byl celý text </w:t>
      </w:r>
      <w:r w:rsidR="0084694A">
        <w:t>této dohody</w:t>
      </w:r>
      <w:r>
        <w:t>, případně je</w:t>
      </w:r>
      <w:r w:rsidR="0084694A">
        <w:t>jí</w:t>
      </w:r>
      <w:r>
        <w:t xml:space="preserve"> obsah a veškeré skutečnosti v n</w:t>
      </w:r>
      <w:r w:rsidR="0084694A">
        <w:t>í</w:t>
      </w:r>
      <w:r>
        <w:t xml:space="preserve"> uvedené ze strany </w:t>
      </w:r>
      <w:r w:rsidR="00376C29">
        <w:t>objednatele</w:t>
      </w:r>
      <w:r>
        <w:t xml:space="preserve"> uveřejněny, a to i v registru smluv dle zákona č. 340/2015 Sb., o zvláštních podmínkách účinnosti některých smluv, uveřejňování těchto smluv a o registru smluv (zákon o registru smluv)</w:t>
      </w:r>
      <w:r w:rsidR="00376C29">
        <w:t>, v platném znění</w:t>
      </w:r>
      <w:r>
        <w:t>. Smluvní strany též prohlašují, že veškeré informace uvedené v</w:t>
      </w:r>
      <w:r w:rsidR="0084694A">
        <w:t> této dohodě</w:t>
      </w:r>
      <w:r>
        <w:t xml:space="preserve"> nepovažují za obchodní tajemství ve smyslu § 504 občanského zákoníku a udělují svolení k jejich užití a uveřejnění bez stanovení jakýchkoliv dalších podmínek.</w:t>
      </w:r>
    </w:p>
    <w:p w14:paraId="3F246318" w14:textId="1A126CCC" w:rsidR="006B3683" w:rsidRDefault="006B3683" w:rsidP="0084694A">
      <w:pPr>
        <w:pStyle w:val="rovezanadpis"/>
      </w:pPr>
      <w:r>
        <w:t>T</w:t>
      </w:r>
      <w:r w:rsidR="0084694A">
        <w:t>ato dohoda</w:t>
      </w:r>
      <w:r>
        <w:t xml:space="preserve"> nabývá platnosti dnem podpisu oprávněnými zástupci smluvních stran a účinnosti okamžikem je</w:t>
      </w:r>
      <w:r w:rsidR="0084694A">
        <w:t>jího</w:t>
      </w:r>
      <w:r>
        <w:t xml:space="preserve"> uveřejnění v registru smluv dle zákona o registru smluv.</w:t>
      </w:r>
    </w:p>
    <w:p w14:paraId="33900969" w14:textId="20593D07" w:rsidR="005B6F57" w:rsidRDefault="00A35EC5" w:rsidP="00A35EC5">
      <w:pPr>
        <w:pStyle w:val="rovezanadpis"/>
      </w:pPr>
      <w:r>
        <w:t>Doložka dle §</w:t>
      </w:r>
      <w:r w:rsidR="00376C29">
        <w:t xml:space="preserve"> </w:t>
      </w:r>
      <w:r>
        <w:t>43 odst. 1 zákona č. 131/2000 Sb., o hlavním městě Praze, v platném znění, potvrzující splnění podmínek pro platnost právního jednání městské části Praha 3</w:t>
      </w:r>
      <w:r w:rsidR="00376C29">
        <w:t>:</w:t>
      </w:r>
      <w:r>
        <w:t xml:space="preserve"> </w:t>
      </w:r>
      <w:r w:rsidR="00376C29">
        <w:t>u</w:t>
      </w:r>
      <w:r>
        <w:t xml:space="preserve">zavření </w:t>
      </w:r>
      <w:r w:rsidR="0084694A">
        <w:t>této dohody</w:t>
      </w:r>
      <w:r>
        <w:t xml:space="preserve"> bylo schváleno rozhodnutím RMČ Praha 3, a to usnesením ze dne </w:t>
      </w:r>
      <w:r w:rsidR="0098466B">
        <w:t>9.2.2022</w:t>
      </w:r>
      <w:r>
        <w:t xml:space="preserve"> č. </w:t>
      </w:r>
      <w:r w:rsidR="0098466B">
        <w:t>97</w:t>
      </w:r>
      <w:r w:rsidR="0084694A">
        <w:t>.</w:t>
      </w:r>
    </w:p>
    <w:p w14:paraId="14336185" w14:textId="77777777" w:rsidR="005B6F57" w:rsidRPr="00007A00" w:rsidRDefault="005B6F57" w:rsidP="005B6F57">
      <w:pPr>
        <w:pStyle w:val="rovezanadpis"/>
        <w:numPr>
          <w:ilvl w:val="0"/>
          <w:numId w:val="0"/>
        </w:numPr>
        <w:ind w:left="851"/>
      </w:pPr>
    </w:p>
    <w:p w14:paraId="5403D013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1524DE8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D83916D" w14:textId="44F48C5B" w:rsidR="00A302FA" w:rsidRPr="00007A00" w:rsidRDefault="00DF7C7E" w:rsidP="00956898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V </w:t>
      </w:r>
      <w:r w:rsidR="0009022A">
        <w:rPr>
          <w:rFonts w:ascii="Arial" w:hAnsi="Arial" w:cs="Arial"/>
        </w:rPr>
        <w:t>Praze</w:t>
      </w:r>
      <w:r w:rsidRPr="00007A00">
        <w:rPr>
          <w:rFonts w:ascii="Arial" w:hAnsi="Arial" w:cs="Arial"/>
        </w:rPr>
        <w:t xml:space="preserve"> </w:t>
      </w:r>
      <w:r w:rsidR="00A302FA" w:rsidRPr="00007A00">
        <w:rPr>
          <w:rFonts w:ascii="Arial" w:hAnsi="Arial" w:cs="Arial"/>
        </w:rPr>
        <w:t>dne __. __. 20</w:t>
      </w:r>
      <w:r w:rsidR="00882A42">
        <w:rPr>
          <w:rFonts w:ascii="Arial" w:hAnsi="Arial" w:cs="Arial"/>
        </w:rPr>
        <w:t>2</w:t>
      </w:r>
      <w:r w:rsidR="0098466B">
        <w:rPr>
          <w:rFonts w:ascii="Arial" w:hAnsi="Arial" w:cs="Arial"/>
        </w:rPr>
        <w:t>2</w:t>
      </w:r>
      <w:r w:rsidR="00E323A5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  <w:t xml:space="preserve">V </w:t>
      </w:r>
      <w:r w:rsidR="0098466B">
        <w:rPr>
          <w:rFonts w:ascii="Arial" w:hAnsi="Arial" w:cs="Arial"/>
        </w:rPr>
        <w:t>Praze</w:t>
      </w:r>
      <w:r w:rsidR="0098466B" w:rsidRPr="00007A00">
        <w:rPr>
          <w:rFonts w:ascii="Arial" w:hAnsi="Arial" w:cs="Arial"/>
        </w:rPr>
        <w:t xml:space="preserve"> </w:t>
      </w:r>
      <w:r w:rsidR="00A302FA" w:rsidRPr="00007A00">
        <w:rPr>
          <w:rFonts w:ascii="Arial" w:hAnsi="Arial" w:cs="Arial"/>
        </w:rPr>
        <w:t>dne __. __. 20</w:t>
      </w:r>
      <w:r w:rsidR="00882A42">
        <w:rPr>
          <w:rFonts w:ascii="Arial" w:hAnsi="Arial" w:cs="Arial"/>
        </w:rPr>
        <w:t>2</w:t>
      </w:r>
      <w:r w:rsidR="0098466B">
        <w:rPr>
          <w:rFonts w:ascii="Arial" w:hAnsi="Arial" w:cs="Arial"/>
        </w:rPr>
        <w:t>2</w:t>
      </w:r>
    </w:p>
    <w:p w14:paraId="7B6EDBC2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66F1A785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5FB497DE" w14:textId="77777777" w:rsidR="00A302FA" w:rsidRPr="00007A00" w:rsidRDefault="00A302FA" w:rsidP="00956898">
      <w:pPr>
        <w:keepNext/>
        <w:spacing w:after="0" w:line="240" w:lineRule="auto"/>
        <w:rPr>
          <w:rFonts w:ascii="Arial" w:hAnsi="Arial" w:cs="Arial"/>
        </w:rPr>
      </w:pPr>
    </w:p>
    <w:p w14:paraId="2E3317D6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79262DB4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48B43EBD" w14:textId="07F7A65F" w:rsidR="00A302FA" w:rsidRPr="00007A00" w:rsidRDefault="00A302FA" w:rsidP="00A302FA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___________________________</w:t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  <w:t>___________________________</w:t>
      </w:r>
    </w:p>
    <w:p w14:paraId="45D7A550" w14:textId="1FC948B9" w:rsidR="00B666CE" w:rsidRPr="00007A00" w:rsidRDefault="00376C29" w:rsidP="00E30CC6">
      <w:pPr>
        <w:keepNext/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09022A">
        <w:rPr>
          <w:rFonts w:ascii="Arial" w:hAnsi="Arial" w:cs="Arial"/>
          <w:bCs/>
        </w:rPr>
        <w:t>ěstská část Praha 3</w:t>
      </w:r>
      <w:r w:rsidR="0009022A">
        <w:rPr>
          <w:rFonts w:ascii="Arial" w:hAnsi="Arial" w:cs="Arial"/>
          <w:bCs/>
        </w:rPr>
        <w:tab/>
      </w:r>
      <w:r w:rsidR="0009022A">
        <w:rPr>
          <w:rFonts w:ascii="Arial" w:hAnsi="Arial" w:cs="Arial"/>
          <w:bCs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FB31E8" w:rsidRPr="00FB31E8">
        <w:rPr>
          <w:rFonts w:ascii="Arial" w:hAnsi="Arial" w:cs="Arial"/>
        </w:rPr>
        <w:t>ŠMÍDOVÁ LANDSCAPE ARCHITECTS, s.r.o.</w:t>
      </w:r>
    </w:p>
    <w:p w14:paraId="117F2416" w14:textId="22B0B7F0" w:rsidR="00EF3A73" w:rsidRPr="006B3683" w:rsidRDefault="00BE01C7" w:rsidP="00FB31E8">
      <w:pPr>
        <w:keepNext/>
        <w:tabs>
          <w:tab w:val="left" w:pos="4253"/>
        </w:tabs>
        <w:spacing w:after="0" w:line="240" w:lineRule="auto"/>
      </w:pPr>
      <w:r>
        <w:rPr>
          <w:rFonts w:ascii="Arial" w:hAnsi="Arial" w:cs="Arial"/>
        </w:rPr>
        <w:t>Bc. Jan Bartko, člen Rady městské části</w:t>
      </w:r>
      <w:r w:rsidR="00FB31E8">
        <w:rPr>
          <w:rFonts w:ascii="Arial" w:hAnsi="Arial" w:cs="Arial"/>
        </w:rPr>
        <w:tab/>
        <w:t>Ing Štěpánka Šmídová, jednatelka</w:t>
      </w:r>
      <w:r w:rsidR="0009022A">
        <w:rPr>
          <w:rFonts w:ascii="Arial" w:hAnsi="Arial" w:cs="Arial"/>
        </w:rPr>
        <w:tab/>
      </w:r>
      <w:bookmarkEnd w:id="0"/>
    </w:p>
    <w:sectPr w:rsidR="00EF3A73" w:rsidRPr="006B3683" w:rsidSect="007D3A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2835" w16cex:dateUtc="2022-02-02T14:56:00Z"/>
  <w16cex:commentExtensible w16cex:durableId="25A785C8" w16cex:dateUtc="2022-02-04T10:00:00Z"/>
  <w16cex:commentExtensible w16cex:durableId="25A52373" w16cex:dateUtc="2022-02-02T14:36:00Z"/>
  <w16cex:commentExtensible w16cex:durableId="25A785DB" w16cex:dateUtc="2022-02-04T10:00:00Z"/>
  <w16cex:commentExtensible w16cex:durableId="25A525E5" w16cex:dateUtc="2022-02-02T14:46:00Z"/>
  <w16cex:commentExtensible w16cex:durableId="25A785EF" w16cex:dateUtc="2022-02-04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FC24F9" w16cid:durableId="25A52835"/>
  <w16cid:commentId w16cid:paraId="52763588" w16cid:durableId="25A785C8"/>
  <w16cid:commentId w16cid:paraId="1BB8E978" w16cid:durableId="25A52373"/>
  <w16cid:commentId w16cid:paraId="6F247226" w16cid:durableId="25A785DB"/>
  <w16cid:commentId w16cid:paraId="7EE79FEB" w16cid:durableId="25A525E5"/>
  <w16cid:commentId w16cid:paraId="6710EA62" w16cid:durableId="25A785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E3A2" w14:textId="77777777" w:rsidR="00E754E6" w:rsidRDefault="00E754E6" w:rsidP="00DB442A">
      <w:pPr>
        <w:spacing w:after="0" w:line="240" w:lineRule="auto"/>
      </w:pPr>
      <w:r>
        <w:separator/>
      </w:r>
    </w:p>
  </w:endnote>
  <w:endnote w:type="continuationSeparator" w:id="0">
    <w:p w14:paraId="032E385B" w14:textId="77777777" w:rsidR="00E754E6" w:rsidRDefault="00E754E6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73229919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sz w:val="18"/>
        <w:szCs w:val="18"/>
        <w:lang w:val="en-US"/>
      </w:rPr>
    </w:sdtEndPr>
    <w:sdtContent>
      <w:p w14:paraId="2316136B" w14:textId="165C6328" w:rsidR="00E754E6" w:rsidRPr="007D3A49" w:rsidRDefault="00E754E6" w:rsidP="007D3A49">
        <w:pPr>
          <w:pStyle w:val="Zpat"/>
          <w:jc w:val="right"/>
          <w:rPr>
            <w:rFonts w:ascii="Arial" w:eastAsia="Calibri" w:hAnsi="Arial" w:cs="Arial"/>
            <w:sz w:val="18"/>
            <w:szCs w:val="18"/>
            <w:lang w:val="en-US"/>
          </w:rPr>
        </w:pPr>
        <w:r w:rsidRPr="00A204AF">
          <w:rPr>
            <w:rFonts w:ascii="Arial" w:eastAsia="Calibri" w:hAnsi="Arial" w:cs="Arial"/>
            <w:sz w:val="18"/>
            <w:szCs w:val="18"/>
            <w:lang w:val="en-US"/>
          </w:rPr>
          <w:t>s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t xml:space="preserve">tr. 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begin"/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instrText>PAGE    \* MERGEFORMAT</w:instrTex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separate"/>
        </w:r>
        <w:r w:rsidR="00322F8E">
          <w:rPr>
            <w:rFonts w:ascii="Arial" w:eastAsia="Calibri" w:hAnsi="Arial" w:cs="Arial"/>
            <w:noProof/>
            <w:sz w:val="18"/>
            <w:szCs w:val="18"/>
            <w:lang w:val="en-US"/>
          </w:rPr>
          <w:t>3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end"/>
        </w:r>
      </w:p>
    </w:sdtContent>
  </w:sdt>
  <w:p w14:paraId="20F3C1C5" w14:textId="77777777" w:rsidR="00E754E6" w:rsidRPr="00E2124F" w:rsidRDefault="00E754E6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7834" w14:textId="77777777" w:rsidR="00E754E6" w:rsidRDefault="00E754E6" w:rsidP="00DB442A">
      <w:pPr>
        <w:spacing w:after="0" w:line="240" w:lineRule="auto"/>
      </w:pPr>
      <w:r>
        <w:separator/>
      </w:r>
    </w:p>
  </w:footnote>
  <w:footnote w:type="continuationSeparator" w:id="0">
    <w:p w14:paraId="6AE40105" w14:textId="77777777" w:rsidR="00E754E6" w:rsidRDefault="00E754E6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CF54" w14:textId="65B4C206" w:rsidR="00E754E6" w:rsidRPr="007741E0" w:rsidRDefault="0084694A" w:rsidP="00DC0479">
    <w:pPr>
      <w:pStyle w:val="Zhlav"/>
      <w:tabs>
        <w:tab w:val="clear" w:pos="4536"/>
        <w:tab w:val="clear" w:pos="9072"/>
        <w:tab w:val="left" w:pos="7350"/>
      </w:tabs>
    </w:pPr>
    <w:r>
      <w:rPr>
        <w:rFonts w:ascii="Arial" w:eastAsia="Calibri" w:hAnsi="Arial" w:cs="Arial"/>
        <w:sz w:val="20"/>
        <w:szCs w:val="20"/>
      </w:rPr>
      <w:t>Dohoda o narovnání</w:t>
    </w:r>
    <w:r w:rsidR="00E754E6">
      <w:rPr>
        <w:rFonts w:ascii="Arial" w:eastAsia="Calibri" w:hAnsi="Arial" w:cs="Arial"/>
        <w:sz w:val="20"/>
        <w:szCs w:val="20"/>
      </w:rPr>
      <w:t xml:space="preserve"> ke </w:t>
    </w:r>
    <w:r w:rsidR="00772F9C">
      <w:rPr>
        <w:rFonts w:ascii="Arial" w:eastAsia="Calibri" w:hAnsi="Arial" w:cs="Arial"/>
        <w:sz w:val="20"/>
        <w:szCs w:val="20"/>
      </w:rPr>
      <w:t>S</w:t>
    </w:r>
    <w:r w:rsidR="00E754E6">
      <w:rPr>
        <w:rFonts w:ascii="Arial" w:eastAsia="Calibri" w:hAnsi="Arial" w:cs="Arial"/>
        <w:sz w:val="20"/>
        <w:szCs w:val="20"/>
      </w:rPr>
      <w:t>mlouvě o dílo</w:t>
    </w:r>
    <w:r w:rsidR="00E754E6" w:rsidRPr="00D543D3">
      <w:rPr>
        <w:rFonts w:ascii="Arial" w:eastAsia="Calibri" w:hAnsi="Arial" w:cs="Arial"/>
        <w:sz w:val="20"/>
        <w:szCs w:val="20"/>
      </w:rPr>
      <w:t xml:space="preserve"> </w:t>
    </w:r>
    <w:r w:rsidR="00E754E6">
      <w:rPr>
        <w:rFonts w:ascii="Arial" w:eastAsia="Calibri" w:hAnsi="Arial" w:cs="Arial"/>
        <w:sz w:val="20"/>
        <w:szCs w:val="20"/>
      </w:rPr>
      <w:t>Vypracování stud</w:t>
    </w:r>
    <w:r w:rsidR="004B2132">
      <w:rPr>
        <w:rFonts w:ascii="Arial" w:eastAsia="Calibri" w:hAnsi="Arial" w:cs="Arial"/>
        <w:sz w:val="20"/>
        <w:szCs w:val="20"/>
      </w:rPr>
      <w:t>i</w:t>
    </w:r>
    <w:r w:rsidR="00E754E6">
      <w:rPr>
        <w:rFonts w:ascii="Arial" w:eastAsia="Calibri" w:hAnsi="Arial" w:cs="Arial"/>
        <w:sz w:val="20"/>
        <w:szCs w:val="20"/>
      </w:rPr>
      <w:t xml:space="preserve">e </w:t>
    </w:r>
    <w:r w:rsidR="004B2132">
      <w:rPr>
        <w:rFonts w:ascii="Arial" w:eastAsia="Calibri" w:hAnsi="Arial" w:cs="Arial"/>
        <w:sz w:val="20"/>
        <w:szCs w:val="20"/>
      </w:rPr>
      <w:t>„</w:t>
    </w:r>
    <w:r w:rsidR="00A85367">
      <w:rPr>
        <w:rFonts w:ascii="Arial" w:eastAsia="Calibri" w:hAnsi="Arial" w:cs="Arial"/>
        <w:sz w:val="20"/>
        <w:szCs w:val="20"/>
      </w:rPr>
      <w:t>Obnova uličních stromořadí v Praze 3 – XI. Etapa, křižovatka Ohrada, ulice Na Ohradě, Na Hlídce, Hraniční</w:t>
    </w:r>
    <w:r w:rsidR="00E754E6">
      <w:rPr>
        <w:rFonts w:ascii="Arial" w:eastAsia="Calibri" w:hAnsi="Arial" w:cs="Arial"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13DE5042"/>
    <w:multiLevelType w:val="multilevel"/>
    <w:tmpl w:val="656EA5EE"/>
    <w:styleLink w:val="LFO37"/>
    <w:lvl w:ilvl="0">
      <w:start w:val="1"/>
      <w:numFmt w:val="lowerLetter"/>
      <w:pStyle w:val="OdstavecCislovany"/>
      <w:lvlText w:val="%1)"/>
      <w:lvlJc w:val="left"/>
      <w:pPr>
        <w:ind w:left="360" w:hanging="360"/>
      </w:pPr>
      <w:rPr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3."/>
      <w:lvlJc w:val="left"/>
      <w:pPr>
        <w:ind w:left="1356" w:hanging="504"/>
      </w:pPr>
      <w:rPr>
        <w:rFonts w:ascii="Arial Narrow" w:eastAsia="Calibri" w:hAnsi="Arial Narrow" w:cs="Times New Roman"/>
        <w:b w:val="0"/>
        <w:strike w:val="0"/>
        <w:dstrike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D15F8D"/>
    <w:multiLevelType w:val="multilevel"/>
    <w:tmpl w:val="AC0827E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BB41C8"/>
    <w:multiLevelType w:val="hybridMultilevel"/>
    <w:tmpl w:val="73A64BD2"/>
    <w:lvl w:ilvl="0" w:tplc="63FAED68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3B1D2E"/>
    <w:multiLevelType w:val="hybridMultilevel"/>
    <w:tmpl w:val="63042FE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EE8533E"/>
    <w:multiLevelType w:val="hybridMultilevel"/>
    <w:tmpl w:val="69B0157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  <w:num w:numId="26">
    <w:abstractNumId w:val="6"/>
  </w:num>
  <w:num w:numId="27">
    <w:abstractNumId w:val="8"/>
  </w:num>
  <w:num w:numId="28">
    <w:abstractNumId w:val="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7A00"/>
    <w:rsid w:val="00010FDB"/>
    <w:rsid w:val="00020242"/>
    <w:rsid w:val="00025322"/>
    <w:rsid w:val="00025521"/>
    <w:rsid w:val="00036ACA"/>
    <w:rsid w:val="00044080"/>
    <w:rsid w:val="00044BEF"/>
    <w:rsid w:val="000505CE"/>
    <w:rsid w:val="000506D6"/>
    <w:rsid w:val="00063262"/>
    <w:rsid w:val="000673BA"/>
    <w:rsid w:val="0006784A"/>
    <w:rsid w:val="000678C2"/>
    <w:rsid w:val="0007300B"/>
    <w:rsid w:val="00075727"/>
    <w:rsid w:val="0009022A"/>
    <w:rsid w:val="00092BE8"/>
    <w:rsid w:val="000947E8"/>
    <w:rsid w:val="000B16CF"/>
    <w:rsid w:val="000D475C"/>
    <w:rsid w:val="000D5B39"/>
    <w:rsid w:val="000F13FC"/>
    <w:rsid w:val="000F5BBF"/>
    <w:rsid w:val="000F68B6"/>
    <w:rsid w:val="00107D2B"/>
    <w:rsid w:val="00122896"/>
    <w:rsid w:val="0012492C"/>
    <w:rsid w:val="00125E09"/>
    <w:rsid w:val="00140FFF"/>
    <w:rsid w:val="001500F8"/>
    <w:rsid w:val="00155AE7"/>
    <w:rsid w:val="001634F3"/>
    <w:rsid w:val="00165963"/>
    <w:rsid w:val="00167E61"/>
    <w:rsid w:val="00176035"/>
    <w:rsid w:val="00181741"/>
    <w:rsid w:val="00187EC0"/>
    <w:rsid w:val="001A476F"/>
    <w:rsid w:val="001A5925"/>
    <w:rsid w:val="001C7711"/>
    <w:rsid w:val="001D2971"/>
    <w:rsid w:val="001D512A"/>
    <w:rsid w:val="001D58C7"/>
    <w:rsid w:val="001E0DFA"/>
    <w:rsid w:val="001E2C9C"/>
    <w:rsid w:val="001E40A2"/>
    <w:rsid w:val="001F1DC3"/>
    <w:rsid w:val="00234F7B"/>
    <w:rsid w:val="00245DBD"/>
    <w:rsid w:val="0026289A"/>
    <w:rsid w:val="00270C1A"/>
    <w:rsid w:val="00273E72"/>
    <w:rsid w:val="00276991"/>
    <w:rsid w:val="002A4E22"/>
    <w:rsid w:val="002A6FAD"/>
    <w:rsid w:val="002B4A25"/>
    <w:rsid w:val="002B5A3F"/>
    <w:rsid w:val="002C33B0"/>
    <w:rsid w:val="002E0E03"/>
    <w:rsid w:val="002E524D"/>
    <w:rsid w:val="002E6E0C"/>
    <w:rsid w:val="002F4827"/>
    <w:rsid w:val="00322F8E"/>
    <w:rsid w:val="00327975"/>
    <w:rsid w:val="00333E2D"/>
    <w:rsid w:val="00334404"/>
    <w:rsid w:val="00336C35"/>
    <w:rsid w:val="00376C29"/>
    <w:rsid w:val="00387C96"/>
    <w:rsid w:val="00390FD7"/>
    <w:rsid w:val="0039158B"/>
    <w:rsid w:val="003A30B7"/>
    <w:rsid w:val="003B34A0"/>
    <w:rsid w:val="003B416A"/>
    <w:rsid w:val="003B7977"/>
    <w:rsid w:val="003D27D6"/>
    <w:rsid w:val="003D7B3E"/>
    <w:rsid w:val="003E0BA1"/>
    <w:rsid w:val="00403EF2"/>
    <w:rsid w:val="00407794"/>
    <w:rsid w:val="00415CC2"/>
    <w:rsid w:val="00440700"/>
    <w:rsid w:val="00442C10"/>
    <w:rsid w:val="00454D06"/>
    <w:rsid w:val="00461F7B"/>
    <w:rsid w:val="00467369"/>
    <w:rsid w:val="00472BD2"/>
    <w:rsid w:val="0047380B"/>
    <w:rsid w:val="00495035"/>
    <w:rsid w:val="004A599F"/>
    <w:rsid w:val="004A71C3"/>
    <w:rsid w:val="004A7D7E"/>
    <w:rsid w:val="004B2132"/>
    <w:rsid w:val="004B3ABE"/>
    <w:rsid w:val="004C1AF4"/>
    <w:rsid w:val="004C2607"/>
    <w:rsid w:val="004C36FD"/>
    <w:rsid w:val="004C5FFE"/>
    <w:rsid w:val="004D3354"/>
    <w:rsid w:val="004D5889"/>
    <w:rsid w:val="004F06C7"/>
    <w:rsid w:val="004F4E97"/>
    <w:rsid w:val="004F5BB7"/>
    <w:rsid w:val="005000FC"/>
    <w:rsid w:val="00501CC4"/>
    <w:rsid w:val="00516A8F"/>
    <w:rsid w:val="005272FF"/>
    <w:rsid w:val="00533EE8"/>
    <w:rsid w:val="00534F4F"/>
    <w:rsid w:val="00536752"/>
    <w:rsid w:val="0054440D"/>
    <w:rsid w:val="0055180E"/>
    <w:rsid w:val="0055232C"/>
    <w:rsid w:val="00560078"/>
    <w:rsid w:val="00565435"/>
    <w:rsid w:val="00566266"/>
    <w:rsid w:val="00566F68"/>
    <w:rsid w:val="005704D2"/>
    <w:rsid w:val="00571231"/>
    <w:rsid w:val="00571C9B"/>
    <w:rsid w:val="00584F8E"/>
    <w:rsid w:val="00591CA0"/>
    <w:rsid w:val="005B6F57"/>
    <w:rsid w:val="005D03E9"/>
    <w:rsid w:val="005D1848"/>
    <w:rsid w:val="005D57E7"/>
    <w:rsid w:val="005E19A8"/>
    <w:rsid w:val="005E1E38"/>
    <w:rsid w:val="005F2982"/>
    <w:rsid w:val="005F4A21"/>
    <w:rsid w:val="005F6B65"/>
    <w:rsid w:val="00611388"/>
    <w:rsid w:val="006174DB"/>
    <w:rsid w:val="00620CA0"/>
    <w:rsid w:val="00623F4A"/>
    <w:rsid w:val="00624D11"/>
    <w:rsid w:val="006255AD"/>
    <w:rsid w:val="0063444C"/>
    <w:rsid w:val="0064541A"/>
    <w:rsid w:val="00661573"/>
    <w:rsid w:val="00672678"/>
    <w:rsid w:val="00672A6B"/>
    <w:rsid w:val="00672FC1"/>
    <w:rsid w:val="006868DC"/>
    <w:rsid w:val="006912B2"/>
    <w:rsid w:val="00695275"/>
    <w:rsid w:val="006A1F82"/>
    <w:rsid w:val="006A328C"/>
    <w:rsid w:val="006A3582"/>
    <w:rsid w:val="006A48AF"/>
    <w:rsid w:val="006A635D"/>
    <w:rsid w:val="006B3683"/>
    <w:rsid w:val="006C1A68"/>
    <w:rsid w:val="006D0265"/>
    <w:rsid w:val="006D43D5"/>
    <w:rsid w:val="006D5D4E"/>
    <w:rsid w:val="006D698F"/>
    <w:rsid w:val="006D7F79"/>
    <w:rsid w:val="006E7945"/>
    <w:rsid w:val="006F7575"/>
    <w:rsid w:val="00700A1B"/>
    <w:rsid w:val="007064B8"/>
    <w:rsid w:val="007159EC"/>
    <w:rsid w:val="00724879"/>
    <w:rsid w:val="007250F5"/>
    <w:rsid w:val="00746FA3"/>
    <w:rsid w:val="0074741F"/>
    <w:rsid w:val="0075279E"/>
    <w:rsid w:val="00752D33"/>
    <w:rsid w:val="007666B1"/>
    <w:rsid w:val="00771A38"/>
    <w:rsid w:val="00771FC6"/>
    <w:rsid w:val="00772497"/>
    <w:rsid w:val="00772548"/>
    <w:rsid w:val="00772F9C"/>
    <w:rsid w:val="007741E0"/>
    <w:rsid w:val="007802E2"/>
    <w:rsid w:val="007B0CD0"/>
    <w:rsid w:val="007C2302"/>
    <w:rsid w:val="007C3E75"/>
    <w:rsid w:val="007D3A49"/>
    <w:rsid w:val="007D3B9A"/>
    <w:rsid w:val="007D60CB"/>
    <w:rsid w:val="007E18FF"/>
    <w:rsid w:val="007E2CF7"/>
    <w:rsid w:val="007F34BA"/>
    <w:rsid w:val="007F4A0E"/>
    <w:rsid w:val="00800A80"/>
    <w:rsid w:val="00805504"/>
    <w:rsid w:val="00805680"/>
    <w:rsid w:val="00823092"/>
    <w:rsid w:val="00832B49"/>
    <w:rsid w:val="00844612"/>
    <w:rsid w:val="0084694A"/>
    <w:rsid w:val="00851B4C"/>
    <w:rsid w:val="008601CF"/>
    <w:rsid w:val="00861768"/>
    <w:rsid w:val="00871A73"/>
    <w:rsid w:val="00880CCA"/>
    <w:rsid w:val="00882A42"/>
    <w:rsid w:val="008A50FB"/>
    <w:rsid w:val="008A6218"/>
    <w:rsid w:val="008A7916"/>
    <w:rsid w:val="008D1AAD"/>
    <w:rsid w:val="008E0B6D"/>
    <w:rsid w:val="008E50CD"/>
    <w:rsid w:val="008F24F8"/>
    <w:rsid w:val="008F283D"/>
    <w:rsid w:val="0090031E"/>
    <w:rsid w:val="009124DF"/>
    <w:rsid w:val="0091329E"/>
    <w:rsid w:val="0091382F"/>
    <w:rsid w:val="00916C5F"/>
    <w:rsid w:val="00920ACB"/>
    <w:rsid w:val="00923C80"/>
    <w:rsid w:val="00931A9A"/>
    <w:rsid w:val="00950C06"/>
    <w:rsid w:val="00956898"/>
    <w:rsid w:val="009576BB"/>
    <w:rsid w:val="0096085E"/>
    <w:rsid w:val="0096282D"/>
    <w:rsid w:val="00966B59"/>
    <w:rsid w:val="00972F12"/>
    <w:rsid w:val="00973DED"/>
    <w:rsid w:val="00975556"/>
    <w:rsid w:val="00977E53"/>
    <w:rsid w:val="00982636"/>
    <w:rsid w:val="0098466B"/>
    <w:rsid w:val="00990CC6"/>
    <w:rsid w:val="009A02B5"/>
    <w:rsid w:val="009A4125"/>
    <w:rsid w:val="009B0461"/>
    <w:rsid w:val="009B1551"/>
    <w:rsid w:val="009C737F"/>
    <w:rsid w:val="009E181C"/>
    <w:rsid w:val="009E3FAE"/>
    <w:rsid w:val="009F1B04"/>
    <w:rsid w:val="009F50B2"/>
    <w:rsid w:val="009F6841"/>
    <w:rsid w:val="00A02D9A"/>
    <w:rsid w:val="00A204AF"/>
    <w:rsid w:val="00A260A7"/>
    <w:rsid w:val="00A302FA"/>
    <w:rsid w:val="00A35EC5"/>
    <w:rsid w:val="00A543AD"/>
    <w:rsid w:val="00A56068"/>
    <w:rsid w:val="00A57E15"/>
    <w:rsid w:val="00A65AFA"/>
    <w:rsid w:val="00A755B7"/>
    <w:rsid w:val="00A832E0"/>
    <w:rsid w:val="00A85367"/>
    <w:rsid w:val="00A86097"/>
    <w:rsid w:val="00A93E55"/>
    <w:rsid w:val="00AB03DF"/>
    <w:rsid w:val="00AB3CE4"/>
    <w:rsid w:val="00AC3217"/>
    <w:rsid w:val="00AD278B"/>
    <w:rsid w:val="00AE1C59"/>
    <w:rsid w:val="00AE4145"/>
    <w:rsid w:val="00B055D1"/>
    <w:rsid w:val="00B065B3"/>
    <w:rsid w:val="00B125E0"/>
    <w:rsid w:val="00B24E81"/>
    <w:rsid w:val="00B32BE7"/>
    <w:rsid w:val="00B421F1"/>
    <w:rsid w:val="00B43FDF"/>
    <w:rsid w:val="00B44DFC"/>
    <w:rsid w:val="00B4688B"/>
    <w:rsid w:val="00B521ED"/>
    <w:rsid w:val="00B572E6"/>
    <w:rsid w:val="00B666CE"/>
    <w:rsid w:val="00B77F69"/>
    <w:rsid w:val="00B85C2F"/>
    <w:rsid w:val="00B96E86"/>
    <w:rsid w:val="00BA0F20"/>
    <w:rsid w:val="00BA698F"/>
    <w:rsid w:val="00BC71A6"/>
    <w:rsid w:val="00BC7BDA"/>
    <w:rsid w:val="00BD00DA"/>
    <w:rsid w:val="00BE01C7"/>
    <w:rsid w:val="00BF1C64"/>
    <w:rsid w:val="00BF3819"/>
    <w:rsid w:val="00BF632A"/>
    <w:rsid w:val="00BF6C1E"/>
    <w:rsid w:val="00C01634"/>
    <w:rsid w:val="00C029C8"/>
    <w:rsid w:val="00C056B7"/>
    <w:rsid w:val="00C07053"/>
    <w:rsid w:val="00C11A63"/>
    <w:rsid w:val="00C1489B"/>
    <w:rsid w:val="00C318A5"/>
    <w:rsid w:val="00C63BE2"/>
    <w:rsid w:val="00C63F49"/>
    <w:rsid w:val="00C76405"/>
    <w:rsid w:val="00C816E9"/>
    <w:rsid w:val="00C8345B"/>
    <w:rsid w:val="00C83F80"/>
    <w:rsid w:val="00CA22ED"/>
    <w:rsid w:val="00CA7DFA"/>
    <w:rsid w:val="00CB044F"/>
    <w:rsid w:val="00CC0A93"/>
    <w:rsid w:val="00CC5539"/>
    <w:rsid w:val="00CC7A06"/>
    <w:rsid w:val="00CE3362"/>
    <w:rsid w:val="00CF4A02"/>
    <w:rsid w:val="00D03FD6"/>
    <w:rsid w:val="00D15C97"/>
    <w:rsid w:val="00D3316E"/>
    <w:rsid w:val="00D33D13"/>
    <w:rsid w:val="00D351FC"/>
    <w:rsid w:val="00D47627"/>
    <w:rsid w:val="00D543D3"/>
    <w:rsid w:val="00D62278"/>
    <w:rsid w:val="00D861FC"/>
    <w:rsid w:val="00D91290"/>
    <w:rsid w:val="00D93658"/>
    <w:rsid w:val="00D969C8"/>
    <w:rsid w:val="00DB1E3B"/>
    <w:rsid w:val="00DB442A"/>
    <w:rsid w:val="00DC0479"/>
    <w:rsid w:val="00DC33B2"/>
    <w:rsid w:val="00DC4A6E"/>
    <w:rsid w:val="00DC732D"/>
    <w:rsid w:val="00DC77CE"/>
    <w:rsid w:val="00DD0DCA"/>
    <w:rsid w:val="00DD4D06"/>
    <w:rsid w:val="00DD52F7"/>
    <w:rsid w:val="00DF0BE5"/>
    <w:rsid w:val="00DF6F79"/>
    <w:rsid w:val="00DF7C7E"/>
    <w:rsid w:val="00E06F3B"/>
    <w:rsid w:val="00E07B4C"/>
    <w:rsid w:val="00E14EDE"/>
    <w:rsid w:val="00E2124F"/>
    <w:rsid w:val="00E25BFB"/>
    <w:rsid w:val="00E30CC6"/>
    <w:rsid w:val="00E318AF"/>
    <w:rsid w:val="00E323A5"/>
    <w:rsid w:val="00E4126F"/>
    <w:rsid w:val="00E43ACF"/>
    <w:rsid w:val="00E6138C"/>
    <w:rsid w:val="00E67840"/>
    <w:rsid w:val="00E67B56"/>
    <w:rsid w:val="00E67BCB"/>
    <w:rsid w:val="00E754E6"/>
    <w:rsid w:val="00E859F1"/>
    <w:rsid w:val="00E87002"/>
    <w:rsid w:val="00EA07AE"/>
    <w:rsid w:val="00EB19B0"/>
    <w:rsid w:val="00EB648A"/>
    <w:rsid w:val="00EC0182"/>
    <w:rsid w:val="00EC2664"/>
    <w:rsid w:val="00EC420C"/>
    <w:rsid w:val="00ED7ED7"/>
    <w:rsid w:val="00EE3455"/>
    <w:rsid w:val="00EE5EE4"/>
    <w:rsid w:val="00EE71DC"/>
    <w:rsid w:val="00EF16C9"/>
    <w:rsid w:val="00EF2E80"/>
    <w:rsid w:val="00EF3A73"/>
    <w:rsid w:val="00F059D4"/>
    <w:rsid w:val="00F12C66"/>
    <w:rsid w:val="00F255E4"/>
    <w:rsid w:val="00F33872"/>
    <w:rsid w:val="00F4138D"/>
    <w:rsid w:val="00F46F69"/>
    <w:rsid w:val="00F57353"/>
    <w:rsid w:val="00F60A4F"/>
    <w:rsid w:val="00F72B79"/>
    <w:rsid w:val="00F76CA1"/>
    <w:rsid w:val="00F87FD3"/>
    <w:rsid w:val="00F92D55"/>
    <w:rsid w:val="00FB18FF"/>
    <w:rsid w:val="00FB31E8"/>
    <w:rsid w:val="00FB383C"/>
    <w:rsid w:val="00FB532C"/>
    <w:rsid w:val="00FC3FAC"/>
    <w:rsid w:val="00FC468A"/>
    <w:rsid w:val="00FD59C5"/>
    <w:rsid w:val="00FD5FA1"/>
    <w:rsid w:val="00FE28FA"/>
    <w:rsid w:val="00FE571A"/>
    <w:rsid w:val="00FE5D6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B321208"/>
  <w15:docId w15:val="{C4A27C63-7B77-414B-804A-0A84599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D9129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D9129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D91290"/>
    <w:pPr>
      <w:numPr>
        <w:ilvl w:val="2"/>
        <w:numId w:val="5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D91290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C77CE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DC77CE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D91290"/>
    <w:pPr>
      <w:numPr>
        <w:ilvl w:val="3"/>
        <w:numId w:val="5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D91290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rsid w:val="00D91290"/>
    <w:pPr>
      <w:keepNext w:val="0"/>
      <w:numPr>
        <w:numId w:val="5"/>
      </w:numPr>
      <w:tabs>
        <w:tab w:val="clear" w:pos="851"/>
      </w:tabs>
      <w:spacing w:before="60" w:after="60" w:line="276" w:lineRule="auto"/>
    </w:pPr>
    <w:rPr>
      <w:rFonts w:ascii="Arial" w:hAnsi="Arial" w:cs="Arial"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D91290"/>
    <w:rPr>
      <w:rFonts w:ascii="Arial" w:eastAsia="Times New Roman" w:hAnsi="Arial" w:cs="Arial"/>
      <w:b w:val="0"/>
      <w:color w:val="000000" w:themeColor="tex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B3ABE"/>
    <w:pPr>
      <w:numPr>
        <w:numId w:val="6"/>
      </w:numPr>
      <w:ind w:left="1134"/>
    </w:pPr>
    <w:rPr>
      <w:rFonts w:eastAsia="Times New Roman"/>
      <w:lang w:eastAsia="cs-CZ"/>
    </w:rPr>
  </w:style>
  <w:style w:type="character" w:customStyle="1" w:styleId="OdrkyChar">
    <w:name w:val="Odrážky Char"/>
    <w:basedOn w:val="PsmenaChar"/>
    <w:link w:val="Odrky"/>
    <w:rsid w:val="004B3ABE"/>
    <w:rPr>
      <w:rFonts w:ascii="Arial" w:eastAsia="Times New Roman" w:hAnsi="Arial" w:cs="Arial"/>
      <w:bCs/>
      <w:lang w:eastAsia="cs-CZ"/>
    </w:rPr>
  </w:style>
  <w:style w:type="paragraph" w:customStyle="1" w:styleId="NadpisZD">
    <w:name w:val="Nadpis ZD"/>
    <w:basedOn w:val="Obyejn"/>
    <w:link w:val="NadpisZDChar"/>
    <w:qFormat/>
    <w:rsid w:val="00010FDB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010FDB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DC732D"/>
    <w:rPr>
      <w:rFonts w:cs="Times New Roman"/>
    </w:rPr>
  </w:style>
  <w:style w:type="paragraph" w:customStyle="1" w:styleId="Styl11">
    <w:name w:val="Styl 1.1."/>
    <w:basedOn w:val="Styl1"/>
    <w:link w:val="Styl11Char"/>
    <w:uiPriority w:val="99"/>
    <w:qFormat/>
    <w:rsid w:val="002A4E22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uiPriority w:val="99"/>
    <w:rsid w:val="002A4E22"/>
    <w:rPr>
      <w:rFonts w:ascii="Arial" w:eastAsia="Calibri" w:hAnsi="Arial" w:cs="Arial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sid w:val="002A4E22"/>
    <w:pPr>
      <w:keepNext/>
    </w:pPr>
    <w:rPr>
      <w:b/>
    </w:rPr>
  </w:style>
  <w:style w:type="paragraph" w:customStyle="1" w:styleId="Default">
    <w:name w:val="Default"/>
    <w:rsid w:val="0055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sid w:val="002A4E22"/>
    <w:rPr>
      <w:rFonts w:ascii="Arial" w:eastAsia="Calibri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D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D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2D9A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A02D9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7C2302"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rsid w:val="007C2302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7C2302"/>
    <w:rPr>
      <w:rFonts w:ascii="Arial" w:eastAsia="Calibri" w:hAnsi="Arial" w:cs="Arial"/>
      <w:color w:val="182C6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4F"/>
    <w:rPr>
      <w:rFonts w:ascii="Segoe UI" w:hAnsi="Segoe UI" w:cs="Segoe UI"/>
      <w:sz w:val="18"/>
      <w:szCs w:val="18"/>
    </w:rPr>
  </w:style>
  <w:style w:type="paragraph" w:customStyle="1" w:styleId="OdstavecCislovany">
    <w:name w:val="OdstavecCislovany"/>
    <w:basedOn w:val="Normln"/>
    <w:rsid w:val="00950C06"/>
    <w:pPr>
      <w:numPr>
        <w:numId w:val="7"/>
      </w:numPr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lang w:eastAsia="cs-CZ"/>
    </w:rPr>
  </w:style>
  <w:style w:type="numbering" w:customStyle="1" w:styleId="LFO37">
    <w:name w:val="LFO37"/>
    <w:basedOn w:val="Bezseznamu"/>
    <w:rsid w:val="00950C06"/>
    <w:pPr>
      <w:numPr>
        <w:numId w:val="7"/>
      </w:numPr>
    </w:pPr>
  </w:style>
  <w:style w:type="character" w:styleId="slodku">
    <w:name w:val="line number"/>
    <w:basedOn w:val="Standardnpsmoodstavce"/>
    <w:uiPriority w:val="99"/>
    <w:semiHidden/>
    <w:unhideWhenUsed/>
    <w:rsid w:val="00C8345B"/>
  </w:style>
  <w:style w:type="paragraph" w:customStyle="1" w:styleId="Clanek11">
    <w:name w:val="Clanek 1.1"/>
    <w:basedOn w:val="Nadpis2"/>
    <w:link w:val="Clanek11Char"/>
    <w:qFormat/>
    <w:rsid w:val="003B416A"/>
    <w:pPr>
      <w:keepNext w:val="0"/>
      <w:widowControl w:val="0"/>
      <w:numPr>
        <w:ilvl w:val="0"/>
        <w:numId w:val="0"/>
      </w:numPr>
      <w:tabs>
        <w:tab w:val="num" w:pos="1135"/>
      </w:tabs>
      <w:spacing w:before="120" w:line="240" w:lineRule="auto"/>
      <w:ind w:left="1135" w:hanging="567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B416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3B416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paragraph" w:customStyle="1" w:styleId="Normal2">
    <w:name w:val="Normal 2"/>
    <w:basedOn w:val="Normln"/>
    <w:rsid w:val="003B416A"/>
    <w:pPr>
      <w:tabs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 w:cs="Times New Roman"/>
      <w:szCs w:val="20"/>
      <w:lang w:val="en-GB"/>
    </w:rPr>
  </w:style>
  <w:style w:type="character" w:styleId="Odkaznakoment">
    <w:name w:val="annotation reference"/>
    <w:uiPriority w:val="99"/>
    <w:rsid w:val="003B4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16A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16A"/>
    <w:rPr>
      <w:rFonts w:ascii="Times New Roman" w:eastAsia="SimSun" w:hAnsi="Times New Roman" w:cs="Times New Roman"/>
      <w:sz w:val="20"/>
      <w:szCs w:val="20"/>
    </w:rPr>
  </w:style>
  <w:style w:type="character" w:customStyle="1" w:styleId="Clanek11Char">
    <w:name w:val="Clanek 1.1 Char"/>
    <w:link w:val="Clanek11"/>
    <w:rsid w:val="003B416A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link w:val="Text11Char"/>
    <w:uiPriority w:val="99"/>
    <w:qFormat/>
    <w:rsid w:val="00EF3A73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Cs w:val="20"/>
    </w:rPr>
  </w:style>
  <w:style w:type="paragraph" w:customStyle="1" w:styleId="Preambule">
    <w:name w:val="Preambule"/>
    <w:basedOn w:val="Normln"/>
    <w:qFormat/>
    <w:rsid w:val="00EF3A73"/>
    <w:pPr>
      <w:widowControl w:val="0"/>
      <w:numPr>
        <w:numId w:val="16"/>
      </w:numPr>
      <w:spacing w:before="120" w:after="120" w:line="240" w:lineRule="auto"/>
      <w:ind w:hanging="567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st">
    <w:name w:val="Část"/>
    <w:basedOn w:val="Normln"/>
    <w:next w:val="Nadpis1"/>
    <w:rsid w:val="00EF3A73"/>
    <w:pPr>
      <w:keepNext/>
      <w:keepLines/>
      <w:pageBreakBefore/>
      <w:numPr>
        <w:numId w:val="17"/>
      </w:numPr>
      <w:pBdr>
        <w:bottom w:val="single" w:sz="4" w:space="1" w:color="auto"/>
      </w:pBdr>
      <w:tabs>
        <w:tab w:val="left" w:pos="1985"/>
      </w:tabs>
      <w:spacing w:before="240" w:after="0" w:line="240" w:lineRule="auto"/>
      <w:jc w:val="both"/>
    </w:pPr>
    <w:rPr>
      <w:rFonts w:ascii="Times New Roman" w:eastAsia="SimSun" w:hAnsi="Times New Roman" w:cs="Times New Roman"/>
      <w:b/>
      <w:color w:val="000000"/>
    </w:rPr>
  </w:style>
  <w:style w:type="character" w:customStyle="1" w:styleId="Text11Char">
    <w:name w:val="Text 1.1 Char"/>
    <w:link w:val="Text11"/>
    <w:uiPriority w:val="99"/>
    <w:rsid w:val="00EF3A73"/>
    <w:rPr>
      <w:rFonts w:ascii="Times New Roman" w:eastAsia="SimSun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455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455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52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2142-CB10-4B9F-B49F-CC55DC91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Matinová Vladislava (ÚMČ Praha 3)</cp:lastModifiedBy>
  <cp:revision>2</cp:revision>
  <dcterms:created xsi:type="dcterms:W3CDTF">2022-02-11T09:44:00Z</dcterms:created>
  <dcterms:modified xsi:type="dcterms:W3CDTF">2022-02-11T09:44:00Z</dcterms:modified>
</cp:coreProperties>
</file>