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FD7" w:rsidRPr="003C4FD7" w:rsidRDefault="00F24B10" w:rsidP="003C4FD7">
      <w:pPr>
        <w:spacing w:before="100" w:beforeAutospacing="1" w:after="100" w:afterAutospacing="1" w:line="240" w:lineRule="auto"/>
        <w:jc w:val="center"/>
        <w:rPr>
          <w:rFonts w:ascii="Arial" w:eastAsia="Times New Roman" w:hAnsi="Arial" w:cs="Arial"/>
          <w:color w:val="000000"/>
          <w:sz w:val="27"/>
          <w:szCs w:val="27"/>
          <w:lang w:eastAsia="cs-CZ"/>
        </w:rPr>
      </w:pPr>
      <w:r>
        <w:rPr>
          <w:rFonts w:ascii="Arial" w:eastAsia="Times New Roman" w:hAnsi="Arial" w:cs="Arial"/>
          <w:b/>
          <w:bCs/>
          <w:color w:val="000000"/>
          <w:sz w:val="27"/>
          <w:szCs w:val="27"/>
          <w:lang w:eastAsia="cs-CZ"/>
        </w:rPr>
        <w:t>Smlouva č. 1982020/3</w:t>
      </w:r>
    </w:p>
    <w:p w:rsidR="003C4FD7" w:rsidRPr="003C4FD7" w:rsidRDefault="003C4FD7" w:rsidP="003C4FD7">
      <w:pPr>
        <w:spacing w:after="0" w:line="240" w:lineRule="auto"/>
        <w:jc w:val="center"/>
        <w:rPr>
          <w:rFonts w:ascii="Arial" w:eastAsia="Times New Roman" w:hAnsi="Arial" w:cs="Arial"/>
          <w:color w:val="000000"/>
          <w:sz w:val="20"/>
          <w:szCs w:val="20"/>
          <w:lang w:eastAsia="cs-CZ"/>
        </w:rPr>
      </w:pPr>
      <w:r w:rsidRPr="003C4FD7">
        <w:rPr>
          <w:rFonts w:ascii="Arial" w:eastAsia="Times New Roman" w:hAnsi="Arial" w:cs="Arial"/>
          <w:b/>
          <w:bCs/>
          <w:color w:val="000000"/>
          <w:sz w:val="20"/>
          <w:szCs w:val="20"/>
          <w:lang w:eastAsia="cs-CZ"/>
        </w:rPr>
        <w:t>o poskytování veřejně dostupných služeb elektronických komunikací</w:t>
      </w:r>
    </w:p>
    <w:p w:rsidR="003C4FD7" w:rsidRPr="003C4FD7" w:rsidRDefault="003C4FD7" w:rsidP="003C4FD7">
      <w:pPr>
        <w:spacing w:before="100" w:beforeAutospacing="1" w:after="100" w:afterAutospacing="1" w:line="240" w:lineRule="auto"/>
        <w:rPr>
          <w:rFonts w:ascii="Arial" w:eastAsia="Times New Roman" w:hAnsi="Arial" w:cs="Arial"/>
          <w:color w:val="000000"/>
          <w:sz w:val="20"/>
          <w:szCs w:val="20"/>
          <w:lang w:eastAsia="cs-CZ"/>
        </w:rPr>
      </w:pPr>
      <w:r w:rsidRPr="003C4FD7">
        <w:rPr>
          <w:rFonts w:ascii="Arial" w:eastAsia="Times New Roman" w:hAnsi="Arial" w:cs="Arial"/>
          <w:b/>
          <w:bCs/>
          <w:color w:val="000000"/>
          <w:lang w:eastAsia="cs-CZ"/>
        </w:rPr>
        <w:t>Faster CZ spol. s r.o</w:t>
      </w:r>
      <w:r w:rsidRPr="003C4FD7">
        <w:rPr>
          <w:rFonts w:ascii="Arial" w:eastAsia="Times New Roman" w:hAnsi="Arial" w:cs="Arial"/>
          <w:b/>
          <w:bCs/>
          <w:color w:val="000000"/>
          <w:sz w:val="24"/>
          <w:szCs w:val="24"/>
          <w:lang w:eastAsia="cs-CZ"/>
        </w:rPr>
        <w:t>.</w:t>
      </w:r>
      <w:r w:rsidRPr="003C4FD7">
        <w:rPr>
          <w:rFonts w:ascii="Arial" w:eastAsia="Times New Roman" w:hAnsi="Arial" w:cs="Arial"/>
          <w:color w:val="000000"/>
          <w:sz w:val="20"/>
          <w:szCs w:val="20"/>
          <w:lang w:eastAsia="cs-CZ"/>
        </w:rPr>
        <w:t>, se sídlem Jarní 44g, 614 00 Brno</w:t>
      </w:r>
      <w:r w:rsidRPr="003C4FD7">
        <w:rPr>
          <w:rFonts w:ascii="Arial" w:eastAsia="Times New Roman" w:hAnsi="Arial" w:cs="Arial"/>
          <w:color w:val="000000"/>
          <w:sz w:val="20"/>
          <w:szCs w:val="20"/>
          <w:lang w:eastAsia="cs-CZ"/>
        </w:rPr>
        <w:br/>
        <w:t>IČ: 60722266        DIČ: CZ60722266</w:t>
      </w:r>
      <w:r w:rsidRPr="003C4FD7">
        <w:rPr>
          <w:rFonts w:ascii="Arial" w:eastAsia="Times New Roman" w:hAnsi="Arial" w:cs="Arial"/>
          <w:color w:val="000000"/>
          <w:sz w:val="20"/>
          <w:szCs w:val="20"/>
          <w:lang w:eastAsia="cs-CZ"/>
        </w:rPr>
        <w:br/>
        <w:t>bankovní spojení: ČS</w:t>
      </w:r>
      <w:r>
        <w:rPr>
          <w:rFonts w:ascii="Arial" w:eastAsia="Times New Roman" w:hAnsi="Arial" w:cs="Arial"/>
          <w:color w:val="000000"/>
          <w:sz w:val="20"/>
          <w:szCs w:val="20"/>
          <w:lang w:eastAsia="cs-CZ"/>
        </w:rPr>
        <w:t xml:space="preserve">OB a.s., </w:t>
      </w:r>
      <w:proofErr w:type="spellStart"/>
      <w:proofErr w:type="gramStart"/>
      <w:r>
        <w:rPr>
          <w:rFonts w:ascii="Arial" w:eastAsia="Times New Roman" w:hAnsi="Arial" w:cs="Arial"/>
          <w:color w:val="000000"/>
          <w:sz w:val="20"/>
          <w:szCs w:val="20"/>
          <w:lang w:eastAsia="cs-CZ"/>
        </w:rPr>
        <w:t>č.ú</w:t>
      </w:r>
      <w:proofErr w:type="spellEnd"/>
      <w:r>
        <w:rPr>
          <w:rFonts w:ascii="Arial" w:eastAsia="Times New Roman" w:hAnsi="Arial" w:cs="Arial"/>
          <w:color w:val="000000"/>
          <w:sz w:val="20"/>
          <w:szCs w:val="20"/>
          <w:lang w:eastAsia="cs-CZ"/>
        </w:rPr>
        <w:t>. 290204641/0300</w:t>
      </w:r>
      <w:proofErr w:type="gramEnd"/>
      <w:r w:rsidRPr="003C4FD7">
        <w:rPr>
          <w:rFonts w:ascii="Arial" w:eastAsia="Times New Roman" w:hAnsi="Arial" w:cs="Arial"/>
          <w:color w:val="000000"/>
          <w:sz w:val="20"/>
          <w:szCs w:val="20"/>
          <w:lang w:eastAsia="cs-CZ"/>
        </w:rPr>
        <w:t>                </w:t>
      </w:r>
      <w:r w:rsidRPr="003C4FD7">
        <w:rPr>
          <w:rFonts w:ascii="Arial" w:eastAsia="Times New Roman" w:hAnsi="Arial" w:cs="Arial"/>
          <w:color w:val="000000"/>
          <w:sz w:val="20"/>
          <w:szCs w:val="20"/>
          <w:lang w:eastAsia="cs-CZ"/>
        </w:rPr>
        <w:br/>
        <w:t>zastoupená: </w:t>
      </w:r>
      <w:r w:rsidRPr="003C4FD7">
        <w:rPr>
          <w:rFonts w:ascii="Arial" w:eastAsia="Times New Roman" w:hAnsi="Arial" w:cs="Arial"/>
          <w:b/>
          <w:bCs/>
          <w:color w:val="000000"/>
          <w:sz w:val="20"/>
          <w:szCs w:val="20"/>
          <w:lang w:eastAsia="cs-CZ"/>
        </w:rPr>
        <w:t>Ing. Miloslavem Škorpíkem</w:t>
      </w:r>
      <w:r w:rsidRPr="003C4FD7">
        <w:rPr>
          <w:rFonts w:ascii="Arial" w:eastAsia="Times New Roman" w:hAnsi="Arial" w:cs="Arial"/>
          <w:color w:val="000000"/>
          <w:sz w:val="20"/>
          <w:szCs w:val="20"/>
          <w:lang w:eastAsia="cs-CZ"/>
        </w:rPr>
        <w:t>, jednatelem společnosti</w:t>
      </w:r>
      <w:r w:rsidRPr="003C4FD7">
        <w:rPr>
          <w:rFonts w:ascii="Arial" w:eastAsia="Times New Roman" w:hAnsi="Arial" w:cs="Arial"/>
          <w:color w:val="000000"/>
          <w:sz w:val="20"/>
          <w:szCs w:val="20"/>
          <w:lang w:eastAsia="cs-CZ"/>
        </w:rPr>
        <w:br/>
        <w:t>osoba zplnomocněná k podepisování smluv: </w:t>
      </w:r>
      <w:r>
        <w:rPr>
          <w:rFonts w:ascii="Arial" w:eastAsia="Times New Roman" w:hAnsi="Arial" w:cs="Arial"/>
          <w:b/>
          <w:bCs/>
          <w:color w:val="000000"/>
          <w:sz w:val="20"/>
          <w:szCs w:val="20"/>
          <w:lang w:eastAsia="cs-CZ"/>
        </w:rPr>
        <w:t>Ing. Jana Ševčíková</w:t>
      </w:r>
      <w:r w:rsidRPr="003C4FD7">
        <w:rPr>
          <w:rFonts w:ascii="Arial" w:eastAsia="Times New Roman" w:hAnsi="Arial" w:cs="Arial"/>
          <w:color w:val="000000"/>
          <w:sz w:val="20"/>
          <w:szCs w:val="20"/>
          <w:lang w:eastAsia="cs-CZ"/>
        </w:rPr>
        <w:br/>
        <w:t>společnost je zapsaná v OR u KS Brno, spisová značka oddíl C, vložka 16631</w:t>
      </w:r>
      <w:r w:rsidRPr="003C4FD7">
        <w:rPr>
          <w:rFonts w:ascii="Arial" w:eastAsia="Times New Roman" w:hAnsi="Arial" w:cs="Arial"/>
          <w:color w:val="000000"/>
          <w:sz w:val="20"/>
          <w:szCs w:val="20"/>
          <w:lang w:eastAsia="cs-CZ"/>
        </w:rPr>
        <w:br/>
        <w:t>telefon: 533 433 333</w:t>
      </w:r>
      <w:r w:rsidRPr="003C4FD7">
        <w:rPr>
          <w:rFonts w:ascii="Arial" w:eastAsia="Times New Roman" w:hAnsi="Arial" w:cs="Arial"/>
          <w:color w:val="000000"/>
          <w:sz w:val="20"/>
          <w:szCs w:val="20"/>
          <w:lang w:eastAsia="cs-CZ"/>
        </w:rPr>
        <w:br/>
      </w:r>
      <w:r w:rsidRPr="003C4FD7">
        <w:rPr>
          <w:rFonts w:ascii="Arial" w:eastAsia="Times New Roman" w:hAnsi="Arial" w:cs="Arial"/>
          <w:i/>
          <w:iCs/>
          <w:color w:val="000000"/>
          <w:sz w:val="20"/>
          <w:szCs w:val="20"/>
          <w:lang w:eastAsia="cs-CZ"/>
        </w:rPr>
        <w:t>(dále jen poskytovatel)</w:t>
      </w:r>
    </w:p>
    <w:p w:rsidR="003C4FD7" w:rsidRPr="003C4FD7" w:rsidRDefault="003C4FD7" w:rsidP="003C4FD7">
      <w:pPr>
        <w:spacing w:before="100" w:beforeAutospacing="1" w:after="100" w:afterAutospacing="1" w:line="240" w:lineRule="auto"/>
        <w:rPr>
          <w:rFonts w:ascii="Arial" w:eastAsia="Times New Roman" w:hAnsi="Arial" w:cs="Arial"/>
          <w:color w:val="000000"/>
          <w:sz w:val="20"/>
          <w:szCs w:val="20"/>
          <w:lang w:eastAsia="cs-CZ"/>
        </w:rPr>
      </w:pPr>
      <w:r w:rsidRPr="003C4FD7">
        <w:rPr>
          <w:rFonts w:ascii="Arial" w:eastAsia="Times New Roman" w:hAnsi="Arial" w:cs="Arial"/>
          <w:color w:val="000000"/>
          <w:sz w:val="20"/>
          <w:szCs w:val="20"/>
          <w:lang w:eastAsia="cs-CZ"/>
        </w:rPr>
        <w:t>a</w:t>
      </w:r>
    </w:p>
    <w:p w:rsidR="001B7489" w:rsidRDefault="003C4FD7" w:rsidP="003C4FD7">
      <w:pPr>
        <w:spacing w:before="100" w:beforeAutospacing="1" w:after="100" w:afterAutospacing="1" w:line="240" w:lineRule="auto"/>
        <w:rPr>
          <w:rFonts w:ascii="Arial" w:eastAsia="Times New Roman" w:hAnsi="Arial" w:cs="Arial"/>
          <w:color w:val="000000"/>
          <w:sz w:val="20"/>
          <w:szCs w:val="20"/>
          <w:lang w:eastAsia="cs-CZ"/>
        </w:rPr>
      </w:pPr>
      <w:r w:rsidRPr="003C4FD7">
        <w:rPr>
          <w:rFonts w:ascii="Arial" w:eastAsia="Times New Roman" w:hAnsi="Arial" w:cs="Arial"/>
          <w:b/>
          <w:bCs/>
          <w:color w:val="000000"/>
          <w:lang w:eastAsia="cs-CZ"/>
        </w:rPr>
        <w:t>Fakultní nemocnice Brno, státní příspěvková organizace</w:t>
      </w:r>
      <w:r w:rsidRPr="003C4FD7">
        <w:rPr>
          <w:rFonts w:ascii="Arial" w:eastAsia="Times New Roman" w:hAnsi="Arial" w:cs="Arial"/>
          <w:color w:val="000000"/>
          <w:sz w:val="20"/>
          <w:szCs w:val="20"/>
          <w:lang w:eastAsia="cs-CZ"/>
        </w:rPr>
        <w:t>, se sídlem</w:t>
      </w:r>
      <w:r>
        <w:rPr>
          <w:rFonts w:ascii="Arial" w:eastAsia="Times New Roman" w:hAnsi="Arial" w:cs="Arial"/>
          <w:color w:val="000000"/>
          <w:sz w:val="20"/>
          <w:szCs w:val="20"/>
          <w:lang w:eastAsia="cs-CZ"/>
        </w:rPr>
        <w:t xml:space="preserve"> Jihlavská 340/20, Brno</w:t>
      </w:r>
      <w:r w:rsidRPr="003C4FD7">
        <w:rPr>
          <w:rFonts w:ascii="Arial" w:eastAsia="Times New Roman" w:hAnsi="Arial" w:cs="Arial"/>
          <w:color w:val="000000"/>
          <w:sz w:val="20"/>
          <w:szCs w:val="20"/>
          <w:lang w:eastAsia="cs-CZ"/>
        </w:rPr>
        <w:br/>
        <w:t>IČ: 65269705        DIČ: CZ65269705</w:t>
      </w:r>
      <w:r w:rsidRPr="003C4FD7">
        <w:rPr>
          <w:rFonts w:ascii="Arial" w:eastAsia="Times New Roman" w:hAnsi="Arial" w:cs="Arial"/>
          <w:color w:val="000000"/>
          <w:sz w:val="20"/>
          <w:szCs w:val="20"/>
          <w:lang w:eastAsia="cs-CZ"/>
        </w:rPr>
        <w:br/>
        <w:t>zastoupená: </w:t>
      </w:r>
      <w:r w:rsidRPr="003C4FD7">
        <w:rPr>
          <w:rFonts w:ascii="Arial" w:eastAsia="Times New Roman" w:hAnsi="Arial" w:cs="Arial"/>
          <w:b/>
          <w:bCs/>
          <w:color w:val="000000"/>
          <w:sz w:val="20"/>
          <w:szCs w:val="20"/>
          <w:lang w:eastAsia="cs-CZ"/>
        </w:rPr>
        <w:t>prof. MUDr. Jaroslav Štěrba, Ph.D.</w:t>
      </w:r>
      <w:r w:rsidRPr="003C4FD7">
        <w:rPr>
          <w:rFonts w:ascii="Arial" w:eastAsia="Times New Roman" w:hAnsi="Arial" w:cs="Arial"/>
          <w:color w:val="000000"/>
          <w:sz w:val="20"/>
          <w:szCs w:val="20"/>
          <w:lang w:eastAsia="cs-CZ"/>
        </w:rPr>
        <w:t>, ředitel</w:t>
      </w:r>
      <w:r w:rsidRPr="003C4FD7">
        <w:rPr>
          <w:rFonts w:ascii="Arial" w:eastAsia="Times New Roman" w:hAnsi="Arial" w:cs="Arial"/>
          <w:color w:val="000000"/>
          <w:sz w:val="20"/>
          <w:szCs w:val="20"/>
          <w:lang w:eastAsia="cs-CZ"/>
        </w:rPr>
        <w:br/>
        <w:t>Technický kontakt: </w:t>
      </w:r>
      <w:r w:rsidR="001B7489" w:rsidRPr="003C4FD7">
        <w:rPr>
          <w:rFonts w:ascii="Arial" w:eastAsia="Times New Roman" w:hAnsi="Arial" w:cs="Arial"/>
          <w:color w:val="000000"/>
          <w:sz w:val="20"/>
          <w:szCs w:val="20"/>
          <w:lang w:eastAsia="cs-CZ"/>
        </w:rPr>
        <w:t xml:space="preserve"> </w:t>
      </w:r>
      <w:r w:rsidRPr="003C4FD7">
        <w:rPr>
          <w:rFonts w:ascii="Arial" w:eastAsia="Times New Roman" w:hAnsi="Arial" w:cs="Arial"/>
          <w:color w:val="000000"/>
          <w:sz w:val="20"/>
          <w:szCs w:val="20"/>
          <w:lang w:eastAsia="cs-CZ"/>
        </w:rPr>
        <w:br/>
        <w:t>Obchodní kontakt: </w:t>
      </w:r>
    </w:p>
    <w:p w:rsidR="003C4FD7" w:rsidRPr="003C4FD7" w:rsidRDefault="001B7489" w:rsidP="003C4FD7">
      <w:pPr>
        <w:spacing w:before="100" w:beforeAutospacing="1" w:after="100" w:afterAutospacing="1" w:line="240" w:lineRule="auto"/>
        <w:rPr>
          <w:rFonts w:ascii="Arial" w:eastAsia="Times New Roman" w:hAnsi="Arial" w:cs="Arial"/>
          <w:color w:val="000000"/>
          <w:sz w:val="20"/>
          <w:szCs w:val="20"/>
          <w:lang w:eastAsia="cs-CZ"/>
        </w:rPr>
      </w:pPr>
      <w:bookmarkStart w:id="0" w:name="_GoBack"/>
      <w:bookmarkEnd w:id="0"/>
      <w:r w:rsidRPr="003C4FD7">
        <w:rPr>
          <w:rFonts w:ascii="Arial" w:eastAsia="Times New Roman" w:hAnsi="Arial" w:cs="Arial"/>
          <w:color w:val="000000"/>
          <w:sz w:val="20"/>
          <w:szCs w:val="20"/>
          <w:lang w:eastAsia="cs-CZ"/>
        </w:rPr>
        <w:t xml:space="preserve"> </w:t>
      </w:r>
      <w:r w:rsidR="003C4FD7" w:rsidRPr="003C4FD7">
        <w:rPr>
          <w:rFonts w:ascii="Arial" w:eastAsia="Times New Roman" w:hAnsi="Arial" w:cs="Arial"/>
          <w:color w:val="000000"/>
          <w:sz w:val="20"/>
          <w:szCs w:val="20"/>
          <w:lang w:eastAsia="cs-CZ"/>
        </w:rPr>
        <w:t>Email adresa pro zasílání faktur: eo-nahradniplneni@fnbrno.cz</w:t>
      </w:r>
      <w:r w:rsidR="003C4FD7" w:rsidRPr="003C4FD7">
        <w:rPr>
          <w:rFonts w:ascii="Arial" w:eastAsia="Times New Roman" w:hAnsi="Arial" w:cs="Arial"/>
          <w:color w:val="000000"/>
          <w:sz w:val="20"/>
          <w:szCs w:val="20"/>
          <w:lang w:eastAsia="cs-CZ"/>
        </w:rPr>
        <w:br/>
      </w:r>
      <w:r w:rsidR="003C4FD7" w:rsidRPr="003C4FD7">
        <w:rPr>
          <w:rFonts w:ascii="Arial" w:eastAsia="Times New Roman" w:hAnsi="Arial" w:cs="Arial"/>
          <w:i/>
          <w:iCs/>
          <w:color w:val="000000"/>
          <w:sz w:val="20"/>
          <w:szCs w:val="20"/>
          <w:lang w:eastAsia="cs-CZ"/>
        </w:rPr>
        <w:t>(dále jen uživatel)</w:t>
      </w:r>
    </w:p>
    <w:p w:rsidR="003C4FD7" w:rsidRPr="003C4FD7" w:rsidRDefault="003C4FD7" w:rsidP="003C4FD7">
      <w:pPr>
        <w:spacing w:before="100" w:beforeAutospacing="1" w:after="100" w:afterAutospacing="1" w:line="240" w:lineRule="auto"/>
        <w:rPr>
          <w:rFonts w:ascii="Arial" w:eastAsia="Times New Roman" w:hAnsi="Arial" w:cs="Arial"/>
          <w:color w:val="000000"/>
          <w:sz w:val="20"/>
          <w:szCs w:val="20"/>
          <w:lang w:eastAsia="cs-CZ"/>
        </w:rPr>
      </w:pPr>
      <w:r w:rsidRPr="003C4FD7">
        <w:rPr>
          <w:rFonts w:ascii="Arial" w:eastAsia="Times New Roman" w:hAnsi="Arial" w:cs="Arial"/>
          <w:color w:val="000000"/>
          <w:sz w:val="20"/>
          <w:szCs w:val="20"/>
          <w:lang w:eastAsia="cs-CZ"/>
        </w:rPr>
        <w:t xml:space="preserve">uzavírají ve smyslu §1746 odst. 2 občanského zákoníku č. 89/2012 </w:t>
      </w:r>
      <w:proofErr w:type="spellStart"/>
      <w:r w:rsidRPr="003C4FD7">
        <w:rPr>
          <w:rFonts w:ascii="Arial" w:eastAsia="Times New Roman" w:hAnsi="Arial" w:cs="Arial"/>
          <w:color w:val="000000"/>
          <w:sz w:val="20"/>
          <w:szCs w:val="20"/>
          <w:lang w:eastAsia="cs-CZ"/>
        </w:rPr>
        <w:t>Sb</w:t>
      </w:r>
      <w:proofErr w:type="spellEnd"/>
      <w:r w:rsidRPr="003C4FD7">
        <w:rPr>
          <w:rFonts w:ascii="Arial" w:eastAsia="Times New Roman" w:hAnsi="Arial" w:cs="Arial"/>
          <w:color w:val="000000"/>
          <w:sz w:val="20"/>
          <w:szCs w:val="20"/>
          <w:lang w:eastAsia="cs-CZ"/>
        </w:rPr>
        <w:t xml:space="preserve"> tuto smlouvu</w:t>
      </w:r>
    </w:p>
    <w:p w:rsidR="003C4FD7" w:rsidRPr="003C4FD7" w:rsidRDefault="003C4FD7" w:rsidP="003C4FD7">
      <w:pPr>
        <w:spacing w:before="100" w:beforeAutospacing="1" w:after="100" w:afterAutospacing="1" w:line="240" w:lineRule="auto"/>
        <w:jc w:val="center"/>
        <w:rPr>
          <w:rFonts w:ascii="Arial" w:eastAsia="Times New Roman" w:hAnsi="Arial" w:cs="Arial"/>
          <w:color w:val="000000"/>
          <w:sz w:val="20"/>
          <w:szCs w:val="20"/>
          <w:lang w:eastAsia="cs-CZ"/>
        </w:rPr>
      </w:pPr>
      <w:r w:rsidRPr="003C4FD7">
        <w:rPr>
          <w:rFonts w:ascii="Arial" w:eastAsia="Times New Roman" w:hAnsi="Arial" w:cs="Arial"/>
          <w:b/>
          <w:bCs/>
          <w:color w:val="000000"/>
          <w:sz w:val="20"/>
          <w:szCs w:val="20"/>
          <w:lang w:eastAsia="cs-CZ"/>
        </w:rPr>
        <w:t>I.</w:t>
      </w:r>
      <w:r w:rsidRPr="003C4FD7">
        <w:rPr>
          <w:rFonts w:ascii="Arial" w:eastAsia="Times New Roman" w:hAnsi="Arial" w:cs="Arial"/>
          <w:b/>
          <w:bCs/>
          <w:color w:val="000000"/>
          <w:sz w:val="20"/>
          <w:szCs w:val="20"/>
          <w:lang w:eastAsia="cs-CZ"/>
        </w:rPr>
        <w:br/>
        <w:t>Předmět smlouvy a cena</w:t>
      </w:r>
    </w:p>
    <w:p w:rsidR="00F24B10" w:rsidRDefault="003C4FD7" w:rsidP="003C4FD7">
      <w:pPr>
        <w:spacing w:after="0" w:line="240" w:lineRule="auto"/>
        <w:rPr>
          <w:rFonts w:ascii="Arial" w:eastAsia="Times New Roman" w:hAnsi="Arial" w:cs="Arial"/>
          <w:color w:val="000000"/>
          <w:sz w:val="20"/>
          <w:szCs w:val="20"/>
          <w:lang w:eastAsia="cs-CZ"/>
        </w:rPr>
      </w:pPr>
      <w:r w:rsidRPr="003C4FD7">
        <w:rPr>
          <w:rFonts w:ascii="Arial" w:eastAsia="Times New Roman" w:hAnsi="Arial" w:cs="Arial"/>
          <w:color w:val="000000"/>
          <w:sz w:val="20"/>
          <w:szCs w:val="20"/>
          <w:lang w:eastAsia="cs-CZ"/>
        </w:rPr>
        <w:t>Poskytovatel se touto smlouvou zavazuje zprostředkovávat uživateli přístup k souboru služeb stanovených nabídkou v tomto rozsahu:</w:t>
      </w:r>
    </w:p>
    <w:p w:rsidR="00F24B10" w:rsidRDefault="00F24B10" w:rsidP="003C4FD7">
      <w:pPr>
        <w:spacing w:after="0" w:line="240" w:lineRule="auto"/>
        <w:rPr>
          <w:rFonts w:ascii="Arial" w:eastAsia="Times New Roman" w:hAnsi="Arial" w:cs="Arial"/>
          <w:color w:val="000000"/>
          <w:sz w:val="20"/>
          <w:szCs w:val="20"/>
          <w:lang w:eastAsia="cs-CZ"/>
        </w:rPr>
      </w:pPr>
    </w:p>
    <w:p w:rsidR="00F24B10" w:rsidRPr="00F24B10" w:rsidRDefault="00F24B10" w:rsidP="00F24B10">
      <w:pPr>
        <w:spacing w:after="0" w:line="240" w:lineRule="auto"/>
        <w:rPr>
          <w:rFonts w:ascii="Times New Roman" w:eastAsia="Times New Roman" w:hAnsi="Times New Roman" w:cs="Times New Roman"/>
          <w:sz w:val="20"/>
          <w:szCs w:val="20"/>
          <w:lang w:eastAsia="cs-CZ"/>
        </w:rPr>
      </w:pPr>
      <w:r w:rsidRPr="00F24B10">
        <w:rPr>
          <w:rFonts w:ascii="Arial" w:eastAsia="Times New Roman" w:hAnsi="Arial" w:cs="Arial"/>
          <w:b/>
          <w:bCs/>
          <w:color w:val="000000"/>
          <w:sz w:val="20"/>
          <w:szCs w:val="20"/>
          <w:lang w:eastAsia="cs-CZ"/>
        </w:rPr>
        <w:t>Ceník a specifikace služeb</w:t>
      </w:r>
    </w:p>
    <w:tbl>
      <w:tblPr>
        <w:tblW w:w="5279" w:type="pct"/>
        <w:tblCellSpacing w:w="0" w:type="dxa"/>
        <w:tblCellMar>
          <w:left w:w="0" w:type="dxa"/>
          <w:right w:w="0" w:type="dxa"/>
        </w:tblCellMar>
        <w:tblLook w:val="04A0" w:firstRow="1" w:lastRow="0" w:firstColumn="1" w:lastColumn="0" w:noHBand="0" w:noVBand="1"/>
      </w:tblPr>
      <w:tblGrid>
        <w:gridCol w:w="259"/>
        <w:gridCol w:w="4136"/>
        <w:gridCol w:w="5183"/>
      </w:tblGrid>
      <w:tr w:rsidR="00F24B10" w:rsidRPr="00F24B10" w:rsidTr="007C0C49">
        <w:trPr>
          <w:tblCellSpacing w:w="0" w:type="dxa"/>
        </w:trPr>
        <w:tc>
          <w:tcPr>
            <w:tcW w:w="259" w:type="dxa"/>
            <w:vAlign w:val="center"/>
            <w:hideMark/>
          </w:tcPr>
          <w:p w:rsidR="00F24B10" w:rsidRPr="00F24B10" w:rsidRDefault="00F24B10" w:rsidP="00F24B10">
            <w:pPr>
              <w:spacing w:after="0" w:line="240" w:lineRule="auto"/>
              <w:rPr>
                <w:rFonts w:ascii="Arial" w:eastAsia="Times New Roman" w:hAnsi="Arial" w:cs="Arial"/>
                <w:color w:val="000000"/>
                <w:sz w:val="20"/>
                <w:szCs w:val="20"/>
                <w:lang w:eastAsia="cs-CZ"/>
              </w:rPr>
            </w:pPr>
            <w:r w:rsidRPr="00F24B10">
              <w:rPr>
                <w:rFonts w:ascii="Arial" w:eastAsia="Times New Roman" w:hAnsi="Arial" w:cs="Arial"/>
                <w:color w:val="000000"/>
                <w:sz w:val="20"/>
                <w:szCs w:val="20"/>
                <w:lang w:eastAsia="cs-CZ"/>
              </w:rPr>
              <w:t> </w:t>
            </w:r>
          </w:p>
        </w:tc>
        <w:tc>
          <w:tcPr>
            <w:tcW w:w="4136" w:type="dxa"/>
            <w:hideMark/>
          </w:tcPr>
          <w:p w:rsidR="00F24B10" w:rsidRPr="00F24B10" w:rsidRDefault="00F24B10" w:rsidP="00F24B10">
            <w:pPr>
              <w:numPr>
                <w:ilvl w:val="0"/>
                <w:numId w:val="5"/>
              </w:numPr>
              <w:spacing w:before="100" w:beforeAutospacing="1" w:after="100" w:afterAutospacing="1" w:line="240" w:lineRule="auto"/>
              <w:rPr>
                <w:rFonts w:ascii="Arial" w:eastAsia="Times New Roman" w:hAnsi="Arial" w:cs="Arial"/>
                <w:color w:val="000000"/>
                <w:sz w:val="20"/>
                <w:szCs w:val="20"/>
                <w:lang w:eastAsia="cs-CZ"/>
              </w:rPr>
            </w:pPr>
            <w:r w:rsidRPr="00F24B10">
              <w:rPr>
                <w:rFonts w:ascii="Arial" w:eastAsia="Times New Roman" w:hAnsi="Arial" w:cs="Arial"/>
                <w:b/>
                <w:bCs/>
                <w:color w:val="000000"/>
                <w:sz w:val="20"/>
                <w:szCs w:val="20"/>
                <w:lang w:eastAsia="cs-CZ"/>
              </w:rPr>
              <w:t>služba:</w:t>
            </w:r>
          </w:p>
          <w:p w:rsidR="00F24B10" w:rsidRPr="00F24B10" w:rsidRDefault="00F24B10" w:rsidP="00F24B10">
            <w:pPr>
              <w:numPr>
                <w:ilvl w:val="0"/>
                <w:numId w:val="5"/>
              </w:numPr>
              <w:spacing w:before="100" w:beforeAutospacing="1" w:after="100" w:afterAutospacing="1" w:line="240" w:lineRule="auto"/>
              <w:rPr>
                <w:rFonts w:ascii="Arial" w:eastAsia="Times New Roman" w:hAnsi="Arial" w:cs="Arial"/>
                <w:color w:val="000000"/>
                <w:sz w:val="20"/>
                <w:szCs w:val="20"/>
                <w:lang w:eastAsia="cs-CZ"/>
              </w:rPr>
            </w:pPr>
            <w:r w:rsidRPr="00F24B10">
              <w:rPr>
                <w:rFonts w:ascii="Arial" w:eastAsia="Times New Roman" w:hAnsi="Arial" w:cs="Arial"/>
                <w:b/>
                <w:bCs/>
                <w:color w:val="000000"/>
                <w:sz w:val="20"/>
                <w:szCs w:val="20"/>
                <w:lang w:eastAsia="cs-CZ"/>
              </w:rPr>
              <w:t>rychlost připojení:</w:t>
            </w:r>
          </w:p>
          <w:p w:rsidR="00F24B10" w:rsidRPr="00F24B10" w:rsidRDefault="00F24B10" w:rsidP="00F24B10">
            <w:pPr>
              <w:numPr>
                <w:ilvl w:val="0"/>
                <w:numId w:val="5"/>
              </w:numPr>
              <w:spacing w:before="100" w:beforeAutospacing="1" w:after="100" w:afterAutospacing="1" w:line="240" w:lineRule="auto"/>
              <w:rPr>
                <w:rFonts w:ascii="Arial" w:eastAsia="Times New Roman" w:hAnsi="Arial" w:cs="Arial"/>
                <w:color w:val="000000"/>
                <w:sz w:val="20"/>
                <w:szCs w:val="20"/>
                <w:lang w:eastAsia="cs-CZ"/>
              </w:rPr>
            </w:pPr>
            <w:r w:rsidRPr="00F24B10">
              <w:rPr>
                <w:rFonts w:ascii="Arial" w:eastAsia="Times New Roman" w:hAnsi="Arial" w:cs="Arial"/>
                <w:b/>
                <w:bCs/>
                <w:color w:val="000000"/>
                <w:sz w:val="20"/>
                <w:szCs w:val="20"/>
                <w:lang w:eastAsia="cs-CZ"/>
              </w:rPr>
              <w:t>časově - datově:</w:t>
            </w:r>
          </w:p>
          <w:p w:rsidR="00F24B10" w:rsidRPr="00F24B10" w:rsidRDefault="00F24B10" w:rsidP="00F24B10">
            <w:pPr>
              <w:numPr>
                <w:ilvl w:val="0"/>
                <w:numId w:val="5"/>
              </w:numPr>
              <w:spacing w:before="100" w:beforeAutospacing="1" w:after="100" w:afterAutospacing="1" w:line="240" w:lineRule="auto"/>
              <w:rPr>
                <w:rFonts w:ascii="Arial" w:eastAsia="Times New Roman" w:hAnsi="Arial" w:cs="Arial"/>
                <w:color w:val="000000"/>
                <w:sz w:val="20"/>
                <w:szCs w:val="20"/>
                <w:lang w:eastAsia="cs-CZ"/>
              </w:rPr>
            </w:pPr>
            <w:r w:rsidRPr="00F24B10">
              <w:rPr>
                <w:rFonts w:ascii="Arial" w:eastAsia="Times New Roman" w:hAnsi="Arial" w:cs="Arial"/>
                <w:b/>
                <w:bCs/>
                <w:color w:val="000000"/>
                <w:sz w:val="20"/>
                <w:szCs w:val="20"/>
                <w:lang w:eastAsia="cs-CZ"/>
              </w:rPr>
              <w:t>agregace:</w:t>
            </w:r>
          </w:p>
        </w:tc>
        <w:tc>
          <w:tcPr>
            <w:tcW w:w="5184" w:type="dxa"/>
            <w:hideMark/>
          </w:tcPr>
          <w:p w:rsidR="00F24B10" w:rsidRPr="007C0C49" w:rsidRDefault="00F24B10" w:rsidP="00F24B10">
            <w:pPr>
              <w:numPr>
                <w:ilvl w:val="0"/>
                <w:numId w:val="6"/>
              </w:numPr>
              <w:spacing w:before="100" w:beforeAutospacing="1" w:after="100" w:afterAutospacing="1" w:line="240" w:lineRule="auto"/>
              <w:rPr>
                <w:rFonts w:ascii="Arial" w:eastAsia="Times New Roman" w:hAnsi="Arial" w:cs="Arial"/>
                <w:b/>
                <w:color w:val="000000"/>
                <w:sz w:val="20"/>
                <w:szCs w:val="20"/>
                <w:lang w:eastAsia="cs-CZ"/>
              </w:rPr>
            </w:pPr>
            <w:r w:rsidRPr="007C0C49">
              <w:rPr>
                <w:rFonts w:ascii="Arial" w:eastAsia="Times New Roman" w:hAnsi="Arial" w:cs="Arial"/>
                <w:b/>
                <w:color w:val="000000"/>
                <w:sz w:val="20"/>
                <w:szCs w:val="20"/>
                <w:lang w:eastAsia="cs-CZ"/>
              </w:rPr>
              <w:t xml:space="preserve">Optické připojení </w:t>
            </w:r>
          </w:p>
          <w:p w:rsidR="00F24B10" w:rsidRPr="007C0C49" w:rsidRDefault="00F24B10" w:rsidP="00F24B10">
            <w:pPr>
              <w:numPr>
                <w:ilvl w:val="0"/>
                <w:numId w:val="6"/>
              </w:numPr>
              <w:spacing w:before="100" w:beforeAutospacing="1" w:after="100" w:afterAutospacing="1" w:line="240" w:lineRule="auto"/>
              <w:rPr>
                <w:rFonts w:ascii="Arial" w:eastAsia="Times New Roman" w:hAnsi="Arial" w:cs="Arial"/>
                <w:b/>
                <w:color w:val="000000"/>
                <w:sz w:val="20"/>
                <w:szCs w:val="20"/>
                <w:lang w:eastAsia="cs-CZ"/>
              </w:rPr>
            </w:pPr>
            <w:r w:rsidRPr="007C0C49">
              <w:rPr>
                <w:rFonts w:ascii="Arial" w:eastAsia="Times New Roman" w:hAnsi="Arial" w:cs="Arial"/>
                <w:b/>
                <w:color w:val="000000"/>
                <w:sz w:val="20"/>
                <w:szCs w:val="20"/>
                <w:lang w:eastAsia="cs-CZ"/>
              </w:rPr>
              <w:t xml:space="preserve">100Mb/100Mb </w:t>
            </w:r>
          </w:p>
          <w:p w:rsidR="00F24B10" w:rsidRPr="007C0C49" w:rsidRDefault="00F24B10" w:rsidP="00F24B10">
            <w:pPr>
              <w:numPr>
                <w:ilvl w:val="0"/>
                <w:numId w:val="6"/>
              </w:numPr>
              <w:spacing w:before="100" w:beforeAutospacing="1" w:after="100" w:afterAutospacing="1" w:line="240" w:lineRule="auto"/>
              <w:rPr>
                <w:rFonts w:ascii="Arial" w:eastAsia="Times New Roman" w:hAnsi="Arial" w:cs="Arial"/>
                <w:b/>
                <w:color w:val="000000"/>
                <w:sz w:val="20"/>
                <w:szCs w:val="20"/>
                <w:lang w:eastAsia="cs-CZ"/>
              </w:rPr>
            </w:pPr>
            <w:r w:rsidRPr="007C0C49">
              <w:rPr>
                <w:rFonts w:ascii="Arial" w:eastAsia="Times New Roman" w:hAnsi="Arial" w:cs="Arial"/>
                <w:b/>
                <w:color w:val="000000"/>
                <w:sz w:val="20"/>
                <w:szCs w:val="20"/>
                <w:lang w:eastAsia="cs-CZ"/>
              </w:rPr>
              <w:t>neomezeno</w:t>
            </w:r>
          </w:p>
          <w:p w:rsidR="00F24B10" w:rsidRPr="00F24B10" w:rsidRDefault="00F24B10" w:rsidP="00F24B10">
            <w:pPr>
              <w:numPr>
                <w:ilvl w:val="0"/>
                <w:numId w:val="6"/>
              </w:numPr>
              <w:spacing w:before="100" w:beforeAutospacing="1" w:after="100" w:afterAutospacing="1" w:line="240" w:lineRule="auto"/>
              <w:rPr>
                <w:rFonts w:ascii="Arial" w:eastAsia="Times New Roman" w:hAnsi="Arial" w:cs="Arial"/>
                <w:color w:val="000000"/>
                <w:sz w:val="20"/>
                <w:szCs w:val="20"/>
                <w:lang w:eastAsia="cs-CZ"/>
              </w:rPr>
            </w:pPr>
            <w:r w:rsidRPr="007C0C49">
              <w:rPr>
                <w:rFonts w:ascii="Arial" w:eastAsia="Times New Roman" w:hAnsi="Arial" w:cs="Arial"/>
                <w:b/>
                <w:color w:val="000000"/>
                <w:sz w:val="20"/>
                <w:szCs w:val="20"/>
                <w:lang w:eastAsia="cs-CZ"/>
              </w:rPr>
              <w:t>1:1</w:t>
            </w:r>
          </w:p>
        </w:tc>
      </w:tr>
    </w:tbl>
    <w:p w:rsidR="003C4FD7" w:rsidRPr="003C4FD7" w:rsidRDefault="003C4FD7" w:rsidP="003C4FD7">
      <w:pPr>
        <w:spacing w:after="0" w:line="240" w:lineRule="auto"/>
        <w:rPr>
          <w:rFonts w:ascii="Arial" w:eastAsia="Times New Roman" w:hAnsi="Arial" w:cs="Arial"/>
          <w:color w:val="000000"/>
          <w:sz w:val="20"/>
          <w:szCs w:val="20"/>
          <w:lang w:eastAsia="cs-CZ"/>
        </w:rPr>
      </w:pPr>
    </w:p>
    <w:p w:rsidR="003C4FD7" w:rsidRPr="003C4FD7" w:rsidRDefault="003C4FD7" w:rsidP="003C4FD7">
      <w:pPr>
        <w:spacing w:after="0" w:line="240" w:lineRule="auto"/>
        <w:jc w:val="both"/>
        <w:rPr>
          <w:rFonts w:ascii="Arial" w:eastAsia="Times New Roman" w:hAnsi="Arial" w:cs="Arial"/>
          <w:color w:val="000000"/>
          <w:sz w:val="20"/>
          <w:szCs w:val="20"/>
          <w:lang w:eastAsia="cs-CZ"/>
        </w:rPr>
      </w:pPr>
      <w:r w:rsidRPr="003C4FD7">
        <w:rPr>
          <w:rFonts w:ascii="Arial" w:eastAsia="Times New Roman" w:hAnsi="Arial" w:cs="Arial"/>
          <w:b/>
          <w:bCs/>
          <w:color w:val="000000"/>
          <w:sz w:val="20"/>
          <w:szCs w:val="20"/>
          <w:lang w:eastAsia="cs-CZ"/>
        </w:rPr>
        <w:t>Cena (bez DPH):</w:t>
      </w:r>
    </w:p>
    <w:tbl>
      <w:tblPr>
        <w:tblW w:w="5233" w:type="pct"/>
        <w:tblCellSpacing w:w="0" w:type="dxa"/>
        <w:tblCellMar>
          <w:left w:w="0" w:type="dxa"/>
          <w:right w:w="0" w:type="dxa"/>
        </w:tblCellMar>
        <w:tblLook w:val="04A0" w:firstRow="1" w:lastRow="0" w:firstColumn="1" w:lastColumn="0" w:noHBand="0" w:noVBand="1"/>
      </w:tblPr>
      <w:tblGrid>
        <w:gridCol w:w="250"/>
        <w:gridCol w:w="4145"/>
        <w:gridCol w:w="5100"/>
      </w:tblGrid>
      <w:tr w:rsidR="003C4FD7" w:rsidRPr="003C4FD7" w:rsidTr="003C4FD7">
        <w:trPr>
          <w:tblCellSpacing w:w="0" w:type="dxa"/>
        </w:trPr>
        <w:tc>
          <w:tcPr>
            <w:tcW w:w="250" w:type="dxa"/>
            <w:vAlign w:val="center"/>
            <w:hideMark/>
          </w:tcPr>
          <w:p w:rsidR="003C4FD7" w:rsidRPr="003C4FD7" w:rsidRDefault="003C4FD7" w:rsidP="003C4FD7">
            <w:pPr>
              <w:spacing w:after="0" w:line="240" w:lineRule="auto"/>
              <w:rPr>
                <w:rFonts w:ascii="Arial" w:eastAsia="Times New Roman" w:hAnsi="Arial" w:cs="Arial"/>
                <w:sz w:val="20"/>
                <w:szCs w:val="20"/>
                <w:lang w:eastAsia="cs-CZ"/>
              </w:rPr>
            </w:pPr>
            <w:r w:rsidRPr="003C4FD7">
              <w:rPr>
                <w:rFonts w:ascii="Arial" w:eastAsia="Times New Roman" w:hAnsi="Arial" w:cs="Arial"/>
                <w:sz w:val="20"/>
                <w:szCs w:val="20"/>
                <w:lang w:eastAsia="cs-CZ"/>
              </w:rPr>
              <w:t> </w:t>
            </w:r>
          </w:p>
        </w:tc>
        <w:tc>
          <w:tcPr>
            <w:tcW w:w="4145" w:type="dxa"/>
            <w:hideMark/>
          </w:tcPr>
          <w:p w:rsidR="003C4FD7" w:rsidRPr="003C4FD7" w:rsidRDefault="003C4FD7" w:rsidP="003C4FD7">
            <w:pPr>
              <w:numPr>
                <w:ilvl w:val="0"/>
                <w:numId w:val="3"/>
              </w:numPr>
              <w:spacing w:before="100" w:beforeAutospacing="1" w:after="100" w:afterAutospacing="1" w:line="240" w:lineRule="auto"/>
              <w:rPr>
                <w:rFonts w:ascii="Arial" w:eastAsia="Times New Roman" w:hAnsi="Arial" w:cs="Arial"/>
                <w:sz w:val="20"/>
                <w:szCs w:val="20"/>
                <w:lang w:eastAsia="cs-CZ"/>
              </w:rPr>
            </w:pPr>
            <w:r w:rsidRPr="003C4FD7">
              <w:rPr>
                <w:rFonts w:ascii="Arial" w:eastAsia="Times New Roman" w:hAnsi="Arial" w:cs="Arial"/>
                <w:b/>
                <w:bCs/>
                <w:sz w:val="20"/>
                <w:szCs w:val="20"/>
                <w:lang w:eastAsia="cs-CZ"/>
              </w:rPr>
              <w:t>jednorázový zřizovací poplatek:</w:t>
            </w:r>
          </w:p>
          <w:p w:rsidR="003C4FD7" w:rsidRPr="003C4FD7" w:rsidRDefault="003C4FD7" w:rsidP="003C4FD7">
            <w:pPr>
              <w:numPr>
                <w:ilvl w:val="0"/>
                <w:numId w:val="3"/>
              </w:numPr>
              <w:spacing w:before="100" w:beforeAutospacing="1" w:after="100" w:afterAutospacing="1" w:line="240" w:lineRule="auto"/>
              <w:rPr>
                <w:rFonts w:ascii="Arial" w:eastAsia="Times New Roman" w:hAnsi="Arial" w:cs="Arial"/>
                <w:sz w:val="20"/>
                <w:szCs w:val="20"/>
                <w:lang w:eastAsia="cs-CZ"/>
              </w:rPr>
            </w:pPr>
            <w:r w:rsidRPr="003C4FD7">
              <w:rPr>
                <w:rFonts w:ascii="Arial" w:eastAsia="Times New Roman" w:hAnsi="Arial" w:cs="Arial"/>
                <w:b/>
                <w:bCs/>
                <w:sz w:val="20"/>
                <w:szCs w:val="20"/>
                <w:lang w:eastAsia="cs-CZ"/>
              </w:rPr>
              <w:t>služby (paušál):</w:t>
            </w:r>
          </w:p>
          <w:p w:rsidR="003C4FD7" w:rsidRPr="003C4FD7" w:rsidRDefault="003C4FD7" w:rsidP="003C4FD7">
            <w:pPr>
              <w:numPr>
                <w:ilvl w:val="0"/>
                <w:numId w:val="3"/>
              </w:numPr>
              <w:spacing w:before="100" w:beforeAutospacing="1" w:after="100" w:afterAutospacing="1" w:line="240" w:lineRule="auto"/>
              <w:rPr>
                <w:rFonts w:ascii="Arial" w:eastAsia="Times New Roman" w:hAnsi="Arial" w:cs="Arial"/>
                <w:sz w:val="20"/>
                <w:szCs w:val="20"/>
                <w:lang w:eastAsia="cs-CZ"/>
              </w:rPr>
            </w:pPr>
            <w:r w:rsidRPr="003C4FD7">
              <w:rPr>
                <w:rFonts w:ascii="Arial" w:eastAsia="Times New Roman" w:hAnsi="Arial" w:cs="Arial"/>
                <w:b/>
                <w:bCs/>
                <w:sz w:val="20"/>
                <w:szCs w:val="20"/>
                <w:lang w:eastAsia="cs-CZ"/>
              </w:rPr>
              <w:t>periodicita platby:</w:t>
            </w:r>
          </w:p>
        </w:tc>
        <w:tc>
          <w:tcPr>
            <w:tcW w:w="5100" w:type="dxa"/>
            <w:hideMark/>
          </w:tcPr>
          <w:p w:rsidR="003C4FD7" w:rsidRPr="003C4FD7" w:rsidRDefault="00B860BE" w:rsidP="003C4FD7">
            <w:pPr>
              <w:numPr>
                <w:ilvl w:val="0"/>
                <w:numId w:val="4"/>
              </w:numPr>
              <w:spacing w:before="100" w:beforeAutospacing="1" w:after="100" w:afterAutospacing="1" w:line="240" w:lineRule="auto"/>
              <w:rPr>
                <w:rFonts w:ascii="Arial" w:eastAsia="Times New Roman" w:hAnsi="Arial" w:cs="Arial"/>
                <w:sz w:val="20"/>
                <w:szCs w:val="20"/>
                <w:lang w:eastAsia="cs-CZ"/>
              </w:rPr>
            </w:pPr>
            <w:r>
              <w:rPr>
                <w:rFonts w:ascii="Arial" w:eastAsia="Times New Roman" w:hAnsi="Arial" w:cs="Arial"/>
                <w:b/>
                <w:bCs/>
                <w:sz w:val="20"/>
                <w:szCs w:val="20"/>
                <w:lang w:eastAsia="cs-CZ"/>
              </w:rPr>
              <w:t>6</w:t>
            </w:r>
            <w:r w:rsidR="003C4FD7" w:rsidRPr="003C4FD7">
              <w:rPr>
                <w:rFonts w:ascii="Arial" w:eastAsia="Times New Roman" w:hAnsi="Arial" w:cs="Arial"/>
                <w:b/>
                <w:bCs/>
                <w:sz w:val="20"/>
                <w:szCs w:val="20"/>
                <w:lang w:eastAsia="cs-CZ"/>
              </w:rPr>
              <w:t xml:space="preserve"> 000.00 Kč</w:t>
            </w:r>
          </w:p>
          <w:p w:rsidR="003C4FD7" w:rsidRPr="003C4FD7" w:rsidRDefault="00F24B10" w:rsidP="003C4FD7">
            <w:pPr>
              <w:numPr>
                <w:ilvl w:val="0"/>
                <w:numId w:val="4"/>
              </w:numPr>
              <w:spacing w:before="100" w:beforeAutospacing="1" w:after="100" w:afterAutospacing="1" w:line="240" w:lineRule="auto"/>
              <w:rPr>
                <w:rFonts w:ascii="Arial" w:eastAsia="Times New Roman" w:hAnsi="Arial" w:cs="Arial"/>
                <w:sz w:val="20"/>
                <w:szCs w:val="20"/>
                <w:lang w:eastAsia="cs-CZ"/>
              </w:rPr>
            </w:pPr>
            <w:r>
              <w:rPr>
                <w:rFonts w:ascii="Arial" w:eastAsia="Times New Roman" w:hAnsi="Arial" w:cs="Arial"/>
                <w:b/>
                <w:bCs/>
                <w:sz w:val="20"/>
                <w:szCs w:val="20"/>
                <w:lang w:eastAsia="cs-CZ"/>
              </w:rPr>
              <w:t>7 7</w:t>
            </w:r>
            <w:r w:rsidR="003C4FD7" w:rsidRPr="003C4FD7">
              <w:rPr>
                <w:rFonts w:ascii="Arial" w:eastAsia="Times New Roman" w:hAnsi="Arial" w:cs="Arial"/>
                <w:b/>
                <w:bCs/>
                <w:sz w:val="20"/>
                <w:szCs w:val="20"/>
                <w:lang w:eastAsia="cs-CZ"/>
              </w:rPr>
              <w:t>00.00 Kč</w:t>
            </w:r>
          </w:p>
          <w:p w:rsidR="003C4FD7" w:rsidRPr="003C4FD7" w:rsidRDefault="003C4FD7" w:rsidP="003C4FD7">
            <w:pPr>
              <w:numPr>
                <w:ilvl w:val="0"/>
                <w:numId w:val="4"/>
              </w:numPr>
              <w:spacing w:before="100" w:beforeAutospacing="1" w:after="100" w:afterAutospacing="1" w:line="240" w:lineRule="auto"/>
              <w:rPr>
                <w:rFonts w:ascii="Arial" w:eastAsia="Times New Roman" w:hAnsi="Arial" w:cs="Arial"/>
                <w:sz w:val="20"/>
                <w:szCs w:val="20"/>
                <w:lang w:eastAsia="cs-CZ"/>
              </w:rPr>
            </w:pPr>
            <w:r w:rsidRPr="003C4FD7">
              <w:rPr>
                <w:rFonts w:ascii="Arial" w:eastAsia="Times New Roman" w:hAnsi="Arial" w:cs="Arial"/>
                <w:b/>
                <w:bCs/>
                <w:sz w:val="20"/>
                <w:szCs w:val="20"/>
                <w:lang w:eastAsia="cs-CZ"/>
              </w:rPr>
              <w:t>měsíčně</w:t>
            </w:r>
          </w:p>
        </w:tc>
      </w:tr>
    </w:tbl>
    <w:p w:rsidR="00F24B10" w:rsidRDefault="00F24B10" w:rsidP="003C4FD7">
      <w:pPr>
        <w:spacing w:after="0" w:line="240" w:lineRule="auto"/>
        <w:rPr>
          <w:rFonts w:ascii="Arial" w:eastAsia="Times New Roman" w:hAnsi="Arial" w:cs="Arial"/>
          <w:color w:val="000000"/>
          <w:sz w:val="20"/>
          <w:szCs w:val="20"/>
          <w:lang w:eastAsia="cs-CZ"/>
        </w:rPr>
      </w:pPr>
    </w:p>
    <w:p w:rsidR="00F24B10" w:rsidRDefault="00F24B10" w:rsidP="003C4FD7">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Doplňkové služby: </w:t>
      </w:r>
      <w:r w:rsidRPr="00B234DB">
        <w:rPr>
          <w:rFonts w:ascii="Arial" w:eastAsia="Times New Roman" w:hAnsi="Arial" w:cs="Arial"/>
          <w:b/>
          <w:color w:val="000000"/>
          <w:sz w:val="20"/>
          <w:szCs w:val="20"/>
          <w:lang w:eastAsia="cs-CZ"/>
        </w:rPr>
        <w:t xml:space="preserve">pronájem </w:t>
      </w:r>
      <w:proofErr w:type="spellStart"/>
      <w:r w:rsidRPr="00B234DB">
        <w:rPr>
          <w:rFonts w:ascii="Arial" w:eastAsia="Times New Roman" w:hAnsi="Arial" w:cs="Arial"/>
          <w:b/>
          <w:color w:val="000000"/>
          <w:sz w:val="20"/>
          <w:szCs w:val="20"/>
          <w:lang w:eastAsia="cs-CZ"/>
        </w:rPr>
        <w:t>PoE</w:t>
      </w:r>
      <w:proofErr w:type="spellEnd"/>
      <w:r w:rsidRPr="00B234DB">
        <w:rPr>
          <w:rFonts w:ascii="Arial" w:eastAsia="Times New Roman" w:hAnsi="Arial" w:cs="Arial"/>
          <w:b/>
          <w:color w:val="000000"/>
          <w:sz w:val="20"/>
          <w:szCs w:val="20"/>
          <w:lang w:eastAsia="cs-CZ"/>
        </w:rPr>
        <w:t xml:space="preserve"> </w:t>
      </w:r>
      <w:proofErr w:type="spellStart"/>
      <w:r w:rsidRPr="00B234DB">
        <w:rPr>
          <w:rFonts w:ascii="Arial" w:eastAsia="Times New Roman" w:hAnsi="Arial" w:cs="Arial"/>
          <w:b/>
          <w:color w:val="000000"/>
          <w:sz w:val="20"/>
          <w:szCs w:val="20"/>
          <w:lang w:eastAsia="cs-CZ"/>
        </w:rPr>
        <w:t>switch</w:t>
      </w:r>
      <w:proofErr w:type="spellEnd"/>
      <w:r w:rsidRPr="00B234DB">
        <w:rPr>
          <w:rFonts w:ascii="Arial" w:eastAsia="Times New Roman" w:hAnsi="Arial" w:cs="Arial"/>
          <w:b/>
          <w:color w:val="000000"/>
          <w:sz w:val="20"/>
          <w:szCs w:val="20"/>
          <w:lang w:eastAsia="cs-CZ"/>
        </w:rPr>
        <w:t xml:space="preserve"> (30W)</w:t>
      </w:r>
      <w:r w:rsidR="00B234DB" w:rsidRPr="00B234DB">
        <w:rPr>
          <w:rFonts w:ascii="Arial" w:eastAsia="Times New Roman" w:hAnsi="Arial" w:cs="Arial"/>
          <w:b/>
          <w:color w:val="000000"/>
          <w:sz w:val="20"/>
          <w:szCs w:val="20"/>
          <w:lang w:eastAsia="cs-CZ"/>
        </w:rPr>
        <w:t xml:space="preserve"> – 950,-/</w:t>
      </w:r>
      <w:proofErr w:type="spellStart"/>
      <w:r w:rsidR="00B234DB" w:rsidRPr="00B234DB">
        <w:rPr>
          <w:rFonts w:ascii="Arial" w:eastAsia="Times New Roman" w:hAnsi="Arial" w:cs="Arial"/>
          <w:b/>
          <w:color w:val="000000"/>
          <w:sz w:val="20"/>
          <w:szCs w:val="20"/>
          <w:lang w:eastAsia="cs-CZ"/>
        </w:rPr>
        <w:t>měs</w:t>
      </w:r>
      <w:proofErr w:type="spellEnd"/>
    </w:p>
    <w:p w:rsidR="00B234DB" w:rsidRDefault="00B234DB" w:rsidP="003C4FD7">
      <w:pPr>
        <w:spacing w:after="0" w:line="240" w:lineRule="auto"/>
        <w:rPr>
          <w:rFonts w:ascii="Arial" w:eastAsia="Times New Roman" w:hAnsi="Arial" w:cs="Arial"/>
          <w:color w:val="000000"/>
          <w:sz w:val="20"/>
          <w:szCs w:val="20"/>
          <w:lang w:eastAsia="cs-CZ"/>
        </w:rPr>
      </w:pPr>
    </w:p>
    <w:p w:rsidR="003C4FD7" w:rsidRPr="003C4FD7" w:rsidRDefault="003C4FD7" w:rsidP="003C4FD7">
      <w:pPr>
        <w:spacing w:after="0" w:line="240" w:lineRule="auto"/>
        <w:rPr>
          <w:rFonts w:ascii="Arial" w:eastAsia="Times New Roman" w:hAnsi="Arial" w:cs="Arial"/>
          <w:color w:val="000000"/>
          <w:sz w:val="20"/>
          <w:szCs w:val="20"/>
          <w:lang w:eastAsia="cs-CZ"/>
        </w:rPr>
      </w:pPr>
      <w:r w:rsidRPr="003C4FD7">
        <w:rPr>
          <w:rFonts w:ascii="Arial" w:eastAsia="Times New Roman" w:hAnsi="Arial" w:cs="Arial"/>
          <w:color w:val="000000"/>
          <w:sz w:val="20"/>
          <w:szCs w:val="20"/>
          <w:lang w:eastAsia="cs-CZ"/>
        </w:rPr>
        <w:t>a uživatel se zavazuje za poskytnuté služby zaplatit sjednanou cenu.</w:t>
      </w:r>
    </w:p>
    <w:p w:rsidR="003C4FD7" w:rsidRPr="00F24B10" w:rsidRDefault="003C4FD7" w:rsidP="00F24B10">
      <w:pPr>
        <w:spacing w:before="100" w:beforeAutospacing="1" w:after="100" w:afterAutospacing="1" w:line="240" w:lineRule="auto"/>
        <w:rPr>
          <w:rFonts w:ascii="Arial" w:eastAsia="Times New Roman" w:hAnsi="Arial" w:cs="Arial"/>
          <w:color w:val="000000"/>
          <w:sz w:val="20"/>
          <w:szCs w:val="20"/>
          <w:lang w:eastAsia="cs-CZ"/>
        </w:rPr>
      </w:pPr>
      <w:r w:rsidRPr="00F24B10">
        <w:rPr>
          <w:rFonts w:ascii="Arial" w:eastAsia="Times New Roman" w:hAnsi="Arial" w:cs="Arial"/>
          <w:color w:val="000000"/>
          <w:sz w:val="20"/>
          <w:szCs w:val="20"/>
          <w:lang w:eastAsia="cs-CZ"/>
        </w:rPr>
        <w:t> </w:t>
      </w:r>
      <w:r w:rsidR="00F24B10" w:rsidRPr="00F24B10">
        <w:rPr>
          <w:rFonts w:ascii="Arial" w:hAnsi="Arial" w:cs="Arial"/>
          <w:b/>
          <w:bCs/>
          <w:color w:val="000000"/>
          <w:sz w:val="20"/>
          <w:szCs w:val="20"/>
        </w:rPr>
        <w:t>Místo montáže: Purkyňova 3093/36</w:t>
      </w:r>
      <w:r w:rsidR="00F24B10">
        <w:rPr>
          <w:rFonts w:ascii="Arial" w:hAnsi="Arial" w:cs="Arial"/>
          <w:b/>
          <w:bCs/>
          <w:color w:val="000000"/>
          <w:sz w:val="20"/>
          <w:szCs w:val="20"/>
        </w:rPr>
        <w:t>,</w:t>
      </w:r>
      <w:r w:rsidR="00F24B10" w:rsidRPr="00F24B10">
        <w:rPr>
          <w:rFonts w:ascii="Arial" w:hAnsi="Arial" w:cs="Arial"/>
          <w:b/>
          <w:bCs/>
          <w:color w:val="000000"/>
          <w:sz w:val="20"/>
          <w:szCs w:val="20"/>
        </w:rPr>
        <w:t xml:space="preserve"> Hodonín</w:t>
      </w:r>
    </w:p>
    <w:p w:rsidR="003C4FD7" w:rsidRPr="003C4FD7" w:rsidRDefault="003C4FD7" w:rsidP="003C4FD7">
      <w:pPr>
        <w:spacing w:before="100" w:beforeAutospacing="1" w:after="100" w:afterAutospacing="1" w:line="240" w:lineRule="auto"/>
        <w:jc w:val="center"/>
        <w:rPr>
          <w:rFonts w:ascii="Arial" w:eastAsia="Times New Roman" w:hAnsi="Arial" w:cs="Arial"/>
          <w:color w:val="000000"/>
          <w:sz w:val="20"/>
          <w:szCs w:val="20"/>
          <w:lang w:eastAsia="cs-CZ"/>
        </w:rPr>
      </w:pPr>
      <w:r w:rsidRPr="003C4FD7">
        <w:rPr>
          <w:rFonts w:ascii="Arial" w:eastAsia="Times New Roman" w:hAnsi="Arial" w:cs="Arial"/>
          <w:b/>
          <w:bCs/>
          <w:color w:val="000000"/>
          <w:sz w:val="20"/>
          <w:szCs w:val="20"/>
          <w:lang w:eastAsia="cs-CZ"/>
        </w:rPr>
        <w:t>II.</w:t>
      </w:r>
      <w:r w:rsidRPr="003C4FD7">
        <w:rPr>
          <w:rFonts w:ascii="Arial" w:eastAsia="Times New Roman" w:hAnsi="Arial" w:cs="Arial"/>
          <w:b/>
          <w:bCs/>
          <w:color w:val="000000"/>
          <w:sz w:val="20"/>
          <w:szCs w:val="20"/>
          <w:lang w:eastAsia="cs-CZ"/>
        </w:rPr>
        <w:br/>
        <w:t>Doba trvání</w:t>
      </w:r>
    </w:p>
    <w:p w:rsidR="003C4FD7" w:rsidRPr="003C4FD7" w:rsidRDefault="003C4FD7" w:rsidP="003C4FD7">
      <w:pPr>
        <w:spacing w:before="100" w:beforeAutospacing="1" w:after="100" w:afterAutospacing="1" w:line="240" w:lineRule="auto"/>
        <w:jc w:val="both"/>
        <w:rPr>
          <w:rFonts w:ascii="Arial" w:eastAsia="Times New Roman" w:hAnsi="Arial" w:cs="Arial"/>
          <w:color w:val="000000"/>
          <w:sz w:val="20"/>
          <w:szCs w:val="20"/>
          <w:lang w:eastAsia="cs-CZ"/>
        </w:rPr>
      </w:pPr>
      <w:r w:rsidRPr="003C4FD7">
        <w:rPr>
          <w:rFonts w:ascii="Arial" w:eastAsia="Times New Roman" w:hAnsi="Arial" w:cs="Arial"/>
          <w:color w:val="000000"/>
          <w:sz w:val="20"/>
          <w:szCs w:val="20"/>
          <w:lang w:eastAsia="cs-CZ"/>
        </w:rPr>
        <w:t xml:space="preserve">1. Tato smlouva se uzavírá na dobu </w:t>
      </w:r>
      <w:r>
        <w:rPr>
          <w:rFonts w:ascii="Arial" w:eastAsia="Times New Roman" w:hAnsi="Arial" w:cs="Arial"/>
          <w:color w:val="000000"/>
          <w:sz w:val="20"/>
          <w:szCs w:val="20"/>
          <w:lang w:eastAsia="cs-CZ"/>
        </w:rPr>
        <w:t xml:space="preserve">neurčitou s výpovědní lhůtou 1 měsíc. </w:t>
      </w:r>
      <w:r w:rsidRPr="003C4FD7">
        <w:rPr>
          <w:rFonts w:ascii="Arial" w:eastAsia="Times New Roman" w:hAnsi="Arial" w:cs="Arial"/>
          <w:color w:val="000000"/>
          <w:sz w:val="20"/>
          <w:szCs w:val="20"/>
          <w:lang w:eastAsia="cs-CZ"/>
        </w:rPr>
        <w:t>Smlouvu lze ukončit i dohodou obou smluvních stran. Výpověď musí mít vždy písemnou formu a musí být doručena druhé smluvní straně. Po dobu výpovědní lhůty jsou všechny smluvní strany povinny plnit své smluvní povinnosti. Poskytování služeb končí posledním dnem výpovědní lhůty.</w:t>
      </w:r>
    </w:p>
    <w:p w:rsidR="003C4FD7" w:rsidRPr="003C4FD7" w:rsidRDefault="003C4FD7" w:rsidP="003C4FD7">
      <w:pPr>
        <w:spacing w:before="100" w:beforeAutospacing="1" w:after="100" w:afterAutospacing="1" w:line="240" w:lineRule="auto"/>
        <w:jc w:val="center"/>
        <w:rPr>
          <w:rFonts w:ascii="Arial" w:eastAsia="Times New Roman" w:hAnsi="Arial" w:cs="Arial"/>
          <w:color w:val="000000"/>
          <w:sz w:val="20"/>
          <w:szCs w:val="20"/>
          <w:lang w:eastAsia="cs-CZ"/>
        </w:rPr>
      </w:pPr>
      <w:r w:rsidRPr="003C4FD7">
        <w:rPr>
          <w:rFonts w:ascii="Arial" w:eastAsia="Times New Roman" w:hAnsi="Arial" w:cs="Arial"/>
          <w:b/>
          <w:bCs/>
          <w:color w:val="000000"/>
          <w:sz w:val="20"/>
          <w:szCs w:val="20"/>
          <w:lang w:eastAsia="cs-CZ"/>
        </w:rPr>
        <w:t>III.</w:t>
      </w:r>
      <w:r w:rsidRPr="003C4FD7">
        <w:rPr>
          <w:rFonts w:ascii="Arial" w:eastAsia="Times New Roman" w:hAnsi="Arial" w:cs="Arial"/>
          <w:b/>
          <w:bCs/>
          <w:color w:val="000000"/>
          <w:sz w:val="20"/>
          <w:szCs w:val="20"/>
          <w:lang w:eastAsia="cs-CZ"/>
        </w:rPr>
        <w:br/>
        <w:t>Platební podmínky</w:t>
      </w:r>
    </w:p>
    <w:p w:rsidR="00BD070B" w:rsidRPr="00BD070B" w:rsidRDefault="00BD070B" w:rsidP="00BD070B">
      <w:pPr>
        <w:spacing w:before="100" w:beforeAutospacing="1" w:after="100" w:afterAutospacing="1" w:line="240" w:lineRule="auto"/>
        <w:jc w:val="both"/>
        <w:rPr>
          <w:rFonts w:ascii="Arial" w:eastAsia="Times New Roman" w:hAnsi="Arial" w:cs="Arial"/>
          <w:color w:val="000000"/>
          <w:sz w:val="20"/>
          <w:szCs w:val="20"/>
          <w:lang w:eastAsia="cs-CZ"/>
        </w:rPr>
      </w:pPr>
      <w:r w:rsidRPr="00BD070B">
        <w:rPr>
          <w:rFonts w:ascii="Arial" w:eastAsia="Times New Roman" w:hAnsi="Arial" w:cs="Arial"/>
          <w:color w:val="000000"/>
          <w:sz w:val="20"/>
          <w:szCs w:val="20"/>
          <w:lang w:eastAsia="cs-CZ"/>
        </w:rPr>
        <w:t>1. Cena za poskytovanou službu je sjednána v čl. I. Předmět smlouvy a jejich cenová relace je uvedena v tomto článku. Zpoplatňování poskytovaných služeb bude zahájeno ode dne zahájení řádného poskytování služeb, kterým se rozumí den předání služby uvedený v předávacím protokolu podepsaném oběma smluvními stranami. Jednorázové platby (zřizovací poplatek) jsou splatné po instalaci a aktivaci přístupu k síti Internet.</w:t>
      </w:r>
    </w:p>
    <w:p w:rsidR="00BD070B" w:rsidRPr="00BD070B" w:rsidRDefault="00BD070B" w:rsidP="00BD070B">
      <w:pPr>
        <w:spacing w:before="100" w:beforeAutospacing="1" w:after="100" w:afterAutospacing="1" w:line="240" w:lineRule="auto"/>
        <w:jc w:val="both"/>
        <w:rPr>
          <w:rFonts w:ascii="Arial" w:eastAsia="Times New Roman" w:hAnsi="Arial" w:cs="Arial"/>
          <w:color w:val="000000"/>
          <w:sz w:val="20"/>
          <w:szCs w:val="20"/>
          <w:lang w:eastAsia="cs-CZ"/>
        </w:rPr>
      </w:pPr>
      <w:r w:rsidRPr="00BD070B">
        <w:rPr>
          <w:rFonts w:ascii="Arial" w:eastAsia="Times New Roman" w:hAnsi="Arial" w:cs="Arial"/>
          <w:color w:val="000000"/>
          <w:sz w:val="20"/>
          <w:szCs w:val="20"/>
          <w:lang w:eastAsia="cs-CZ"/>
        </w:rPr>
        <w:t xml:space="preserve">2. Uživatel se zavazuje hradit cenu za poskytovanou službu na základě faktur – daňových dokladů vystavovaných Poskytovatelem vždy za uplynulý kalendářní měsíc, ve kterém Poskytovatel v souladu s touto smlouvou službu poskytoval. Poskytovatel je oprávněn vystavit fakturu nejdříve první den kalendářního měsíce následujícího po kalendářním měsíci, ke kterému se faktura vztahuje. Splatnost faktury je 60 dnů od data vystavení faktury. Poskytovatel doručí fakturu uživateli bez zbytečného odkladu po jejím vystavení. Datum uskutečnění zdanitelného plnění je poslední den kalendářního měsíce, ke kterému se faktura vztahuje. Faktura musí </w:t>
      </w:r>
      <w:r w:rsidRPr="00BD070B">
        <w:rPr>
          <w:rFonts w:ascii="Arial" w:eastAsia="Times New Roman" w:hAnsi="Arial" w:cs="Arial"/>
          <w:color w:val="000000"/>
          <w:sz w:val="20"/>
          <w:szCs w:val="20"/>
          <w:lang w:eastAsia="cs-CZ"/>
        </w:rPr>
        <w:lastRenderedPageBreak/>
        <w:t>splňovat veškeré náležitosti daňového a účetního dokladu stanovené právními předpisy, zejména musí splňovat ustanovení zákona č. 235/2004 Sb., o dani z přidané hodnoty, ve znění pozdějších předpisů (dále jen „ZDPH“), a musí na ní být uvedena sjednaná cena za službu, označení této smlouvy a datum splatnosti v souladu s touto smlouvou, jinak je uživatel oprávněn vrátit fakturu Poskytovateli k přepracování či doplnění. V takovém případě běží nová lhůta splatnosti ode dne doručení opravené faktury uživateli. Jestliže Poskytovatel poskytoval uživateli službu pouze po část kalendářního měsíce, je oprávněn fakturovat pouze cenu za službu přiměřeně tomu sníženou.</w:t>
      </w:r>
    </w:p>
    <w:p w:rsidR="00BD070B" w:rsidRPr="00BD070B" w:rsidRDefault="00BD070B" w:rsidP="00BD070B">
      <w:pPr>
        <w:spacing w:before="100" w:beforeAutospacing="1" w:after="100" w:afterAutospacing="1" w:line="240" w:lineRule="auto"/>
        <w:jc w:val="both"/>
        <w:rPr>
          <w:rFonts w:ascii="Arial" w:eastAsia="Times New Roman" w:hAnsi="Arial" w:cs="Arial"/>
          <w:color w:val="000000"/>
          <w:sz w:val="20"/>
          <w:szCs w:val="20"/>
          <w:lang w:eastAsia="cs-CZ"/>
        </w:rPr>
      </w:pPr>
      <w:r w:rsidRPr="00BD070B">
        <w:rPr>
          <w:rFonts w:ascii="Arial" w:eastAsia="Times New Roman" w:hAnsi="Arial" w:cs="Arial"/>
          <w:color w:val="000000"/>
          <w:sz w:val="20"/>
          <w:szCs w:val="20"/>
          <w:lang w:eastAsia="cs-CZ"/>
        </w:rPr>
        <w:t xml:space="preserve">3. Uživatel se zavazuje hradit jednorázový zřizovací poplatek na základě faktury – daňového dokladu vystavovaného Poskytovatelem po instalaci a aktivaci přístupu k síti Internet dle této smlouvy. Splatnost faktury je 60 dnů od data vystavení faktury. Poskytovatel doručí fakturu uživateli bez zbytečného odkladu po jejím vystavení. Datum uskutečnění zdanitelného plnění je poslední den kalendářního měsíce, ke kterému se faktura vztahuje. Faktura musí splňovat veškeré náležitosti daňového a účetního dokladu stanovené právními předpisy, zejména ZDPH a musí na ní být uvedena sjednaný jednorázový zřizovací poplatek, označení této smlouvy a datum splatnosti v souladu s touto smlouvou, jinak je uživatel oprávněn vrátit fakturu Poskytovateli k přepracování či doplnění. V takovém případě běží nová lhůta splatnosti ode dne doručení opravené faktury uživateli. </w:t>
      </w:r>
    </w:p>
    <w:p w:rsidR="00BD070B" w:rsidRPr="00BD070B" w:rsidRDefault="00BD070B" w:rsidP="00BD070B">
      <w:pPr>
        <w:spacing w:before="100" w:beforeAutospacing="1" w:after="100" w:afterAutospacing="1" w:line="240" w:lineRule="auto"/>
        <w:jc w:val="both"/>
        <w:rPr>
          <w:rFonts w:ascii="Arial" w:eastAsia="Times New Roman" w:hAnsi="Arial" w:cs="Arial"/>
          <w:color w:val="000000"/>
          <w:sz w:val="20"/>
          <w:szCs w:val="20"/>
          <w:lang w:eastAsia="cs-CZ"/>
        </w:rPr>
      </w:pPr>
      <w:r w:rsidRPr="00BD070B">
        <w:rPr>
          <w:rFonts w:ascii="Arial" w:eastAsia="Times New Roman" w:hAnsi="Arial" w:cs="Arial"/>
          <w:color w:val="000000"/>
          <w:sz w:val="20"/>
          <w:szCs w:val="20"/>
          <w:lang w:eastAsia="cs-CZ"/>
        </w:rPr>
        <w:t>4. Pokud bude uživatel v prodlení s kteroukoli platbou o více jak 15 dnů od data splatnosti faktury, má poskytovatel právo požadovat po uživateli smluvní úrok z prodlení ve výši 0,05% z dlužné částky za každý i započatý den prodlení. Pokud je uživatel v prodlení o více jak 30 dnů, má poskytovatel právo omezit službu, přičemž uživatel se podpisem této smlouvy zavazuje v takovém případě uhradit měsíční paušály i za období omezené služby v plné smluvní výši jako za službu dohodnutou touto smlouvou.</w:t>
      </w:r>
    </w:p>
    <w:p w:rsidR="00BD070B" w:rsidRPr="00BD070B" w:rsidRDefault="00BD070B" w:rsidP="00BD070B">
      <w:pPr>
        <w:spacing w:before="100" w:beforeAutospacing="1" w:after="100" w:afterAutospacing="1" w:line="240" w:lineRule="auto"/>
        <w:jc w:val="both"/>
        <w:rPr>
          <w:rFonts w:ascii="Arial" w:eastAsia="Times New Roman" w:hAnsi="Arial" w:cs="Arial"/>
          <w:color w:val="000000"/>
          <w:sz w:val="20"/>
          <w:szCs w:val="20"/>
          <w:lang w:eastAsia="cs-CZ"/>
        </w:rPr>
      </w:pPr>
      <w:r w:rsidRPr="00BD070B">
        <w:rPr>
          <w:rFonts w:ascii="Arial" w:eastAsia="Times New Roman" w:hAnsi="Arial" w:cs="Arial"/>
          <w:color w:val="000000"/>
          <w:sz w:val="20"/>
          <w:szCs w:val="20"/>
          <w:lang w:eastAsia="cs-CZ"/>
        </w:rPr>
        <w:t>5. Úhrady všech cen sjednaných v této smlouvě budou prováděny bezhotovostními převody z bankovního účtu uživatele na bankovní účet poskytovatele uvedený v záhlaví této smlouvy. Dnem úhrady se vždy rozumí den odepsání příslušné částky z bankovního účtu uživatele. V případě, že v okamžiku uskutečnění zdanitelného plnění bude poskytovatel zapsán v registru plátců daně z přidané hodnoty jako nespolehlivý plátce, případně budou naplněny další podmínky § 109 ZDPH, má uživatel právo uhradit za poskytovatele DPH z tohoto zdanitelného plnění, aniž by byl vyzván jako ručitel správcem daně poskytovatele, a to postupem dle § 109a ZDPH. Stejným způsobem bude postupováno, pokud poskytovatel uvede ve smlouvě bankovní účet, který není uveden v registru plátců daně z přidané hodnoty nebo bude evidován jako nespolehlivá osoba.</w:t>
      </w:r>
    </w:p>
    <w:p w:rsidR="00BD070B" w:rsidRPr="00BD070B" w:rsidRDefault="00BD070B" w:rsidP="00BD070B">
      <w:pPr>
        <w:spacing w:before="100" w:beforeAutospacing="1" w:after="100" w:afterAutospacing="1" w:line="240" w:lineRule="auto"/>
        <w:jc w:val="both"/>
        <w:rPr>
          <w:rFonts w:ascii="Arial" w:eastAsia="Times New Roman" w:hAnsi="Arial" w:cs="Arial"/>
          <w:color w:val="000000"/>
          <w:sz w:val="20"/>
          <w:szCs w:val="20"/>
          <w:lang w:eastAsia="cs-CZ"/>
        </w:rPr>
      </w:pPr>
      <w:r w:rsidRPr="00BD070B">
        <w:rPr>
          <w:rFonts w:ascii="Arial" w:eastAsia="Times New Roman" w:hAnsi="Arial" w:cs="Arial"/>
          <w:color w:val="000000"/>
          <w:sz w:val="20"/>
          <w:szCs w:val="20"/>
          <w:lang w:eastAsia="cs-CZ"/>
        </w:rPr>
        <w:t>6. Pokud uživatel uhradí částku ve výši DPH na účet správce daně poskytovatele a zbývající částku poskytovateli, považuje se jeho závazek za splněný. Dnem úhrady se rozumí den odepsání poslední příslušné částky z bankovního účtu uživatele.</w:t>
      </w:r>
    </w:p>
    <w:p w:rsidR="00BD070B" w:rsidRDefault="00BD070B" w:rsidP="00BD070B">
      <w:pPr>
        <w:spacing w:before="100" w:beforeAutospacing="1" w:after="100" w:afterAutospacing="1" w:line="240" w:lineRule="auto"/>
        <w:jc w:val="both"/>
        <w:rPr>
          <w:rFonts w:ascii="Arial" w:eastAsia="Times New Roman" w:hAnsi="Arial" w:cs="Arial"/>
          <w:color w:val="000000"/>
          <w:sz w:val="20"/>
          <w:szCs w:val="20"/>
          <w:lang w:eastAsia="cs-CZ"/>
        </w:rPr>
      </w:pPr>
      <w:r w:rsidRPr="00BD070B">
        <w:rPr>
          <w:rFonts w:ascii="Arial" w:eastAsia="Times New Roman" w:hAnsi="Arial" w:cs="Arial"/>
          <w:color w:val="000000"/>
          <w:sz w:val="20"/>
          <w:szCs w:val="20"/>
          <w:lang w:eastAsia="cs-CZ"/>
        </w:rPr>
        <w:t>7. Poskytovatel je oprávněn postoupit své peněžité pohledávky za uživatelem výhradně po předchozím písemném souhlasu uživatele, jinak je postoupení vůči uživateli neúčinné. Poskytovatel je oprávněn započítat své peněžité pohledávky za uživatelem výhradně na základě písemné dohody obou smluvních stran, jinak je započtení pohledávek neplatné.</w:t>
      </w:r>
    </w:p>
    <w:p w:rsidR="003C4FD7" w:rsidRPr="003C4FD7" w:rsidRDefault="003C4FD7" w:rsidP="00BD070B">
      <w:pPr>
        <w:spacing w:before="100" w:beforeAutospacing="1" w:after="100" w:afterAutospacing="1" w:line="240" w:lineRule="auto"/>
        <w:jc w:val="center"/>
        <w:rPr>
          <w:rFonts w:ascii="Arial" w:eastAsia="Times New Roman" w:hAnsi="Arial" w:cs="Arial"/>
          <w:color w:val="000000"/>
          <w:sz w:val="20"/>
          <w:szCs w:val="20"/>
          <w:lang w:eastAsia="cs-CZ"/>
        </w:rPr>
      </w:pPr>
      <w:r w:rsidRPr="003C4FD7">
        <w:rPr>
          <w:rFonts w:ascii="Arial" w:eastAsia="Times New Roman" w:hAnsi="Arial" w:cs="Arial"/>
          <w:b/>
          <w:bCs/>
          <w:color w:val="000000"/>
          <w:sz w:val="20"/>
          <w:szCs w:val="20"/>
          <w:lang w:eastAsia="cs-CZ"/>
        </w:rPr>
        <w:t>IV.</w:t>
      </w:r>
      <w:r w:rsidRPr="003C4FD7">
        <w:rPr>
          <w:rFonts w:ascii="Arial" w:eastAsia="Times New Roman" w:hAnsi="Arial" w:cs="Arial"/>
          <w:b/>
          <w:bCs/>
          <w:color w:val="000000"/>
          <w:sz w:val="20"/>
          <w:szCs w:val="20"/>
          <w:lang w:eastAsia="cs-CZ"/>
        </w:rPr>
        <w:br/>
        <w:t>Komunikace s uživatelem</w:t>
      </w:r>
    </w:p>
    <w:p w:rsidR="003C4FD7" w:rsidRPr="003C4FD7" w:rsidRDefault="003C4FD7" w:rsidP="00BD070B">
      <w:pPr>
        <w:spacing w:before="100" w:beforeAutospacing="1" w:after="100" w:afterAutospacing="1" w:line="240" w:lineRule="auto"/>
        <w:rPr>
          <w:rFonts w:ascii="Arial" w:eastAsia="Times New Roman" w:hAnsi="Arial" w:cs="Arial"/>
          <w:color w:val="000000"/>
          <w:sz w:val="20"/>
          <w:szCs w:val="20"/>
          <w:lang w:eastAsia="cs-CZ"/>
        </w:rPr>
      </w:pPr>
      <w:r w:rsidRPr="003C4FD7">
        <w:rPr>
          <w:rFonts w:ascii="Arial" w:eastAsia="Times New Roman" w:hAnsi="Arial" w:cs="Arial"/>
          <w:color w:val="000000"/>
          <w:sz w:val="20"/>
          <w:szCs w:val="20"/>
          <w:lang w:eastAsia="cs-CZ"/>
        </w:rPr>
        <w:t>Kontaktní centrum:</w:t>
      </w:r>
      <w:r w:rsidRPr="003C4FD7">
        <w:rPr>
          <w:rFonts w:ascii="Arial" w:eastAsia="Times New Roman" w:hAnsi="Arial" w:cs="Arial"/>
          <w:color w:val="000000"/>
          <w:sz w:val="20"/>
          <w:szCs w:val="20"/>
          <w:lang w:eastAsia="cs-CZ"/>
        </w:rPr>
        <w:br/>
      </w:r>
      <w:r w:rsidRPr="003C4FD7">
        <w:rPr>
          <w:rFonts w:ascii="Arial" w:eastAsia="Times New Roman" w:hAnsi="Arial" w:cs="Arial"/>
          <w:b/>
          <w:bCs/>
          <w:color w:val="000000"/>
          <w:sz w:val="20"/>
          <w:szCs w:val="20"/>
          <w:lang w:eastAsia="cs-CZ"/>
        </w:rPr>
        <w:t>Faster CZ spol. s r.o., Jarní 44g, 614 00 Brno</w:t>
      </w:r>
    </w:p>
    <w:p w:rsidR="003C4FD7" w:rsidRPr="003C4FD7" w:rsidRDefault="003C4FD7" w:rsidP="00BD070B">
      <w:pPr>
        <w:spacing w:after="0" w:line="240" w:lineRule="auto"/>
        <w:rPr>
          <w:rFonts w:ascii="Arial" w:eastAsia="Times New Roman" w:hAnsi="Arial" w:cs="Arial"/>
          <w:color w:val="000000"/>
          <w:sz w:val="20"/>
          <w:szCs w:val="20"/>
          <w:lang w:eastAsia="cs-CZ"/>
        </w:rPr>
      </w:pPr>
      <w:r w:rsidRPr="003C4FD7">
        <w:rPr>
          <w:rFonts w:ascii="Arial" w:eastAsia="Times New Roman" w:hAnsi="Arial" w:cs="Arial"/>
          <w:b/>
          <w:bCs/>
          <w:color w:val="000000"/>
          <w:sz w:val="20"/>
          <w:szCs w:val="20"/>
          <w:lang w:eastAsia="cs-CZ"/>
        </w:rPr>
        <w:t>Informace a změny služeb, adresy, reklamace služby</w:t>
      </w:r>
      <w:r w:rsidRPr="003C4FD7">
        <w:rPr>
          <w:rFonts w:ascii="Arial" w:eastAsia="Times New Roman" w:hAnsi="Arial" w:cs="Arial"/>
          <w:b/>
          <w:bCs/>
          <w:color w:val="000000"/>
          <w:sz w:val="20"/>
          <w:szCs w:val="20"/>
          <w:lang w:eastAsia="cs-CZ"/>
        </w:rPr>
        <w:br/>
        <w:t>tel. 533 433 333, e-mail obchod@faster.cz</w:t>
      </w:r>
      <w:r w:rsidRPr="003C4FD7">
        <w:rPr>
          <w:rFonts w:ascii="Arial" w:eastAsia="Times New Roman" w:hAnsi="Arial" w:cs="Arial"/>
          <w:b/>
          <w:bCs/>
          <w:color w:val="000000"/>
          <w:sz w:val="20"/>
          <w:szCs w:val="20"/>
          <w:lang w:eastAsia="cs-CZ"/>
        </w:rPr>
        <w:br/>
        <w:t>pracovní doba Po-Pá 8.00 – 16.00hod</w:t>
      </w:r>
      <w:r w:rsidRPr="003C4FD7">
        <w:rPr>
          <w:rFonts w:ascii="Arial" w:eastAsia="Times New Roman" w:hAnsi="Arial" w:cs="Arial"/>
          <w:b/>
          <w:bCs/>
          <w:color w:val="000000"/>
          <w:sz w:val="20"/>
          <w:szCs w:val="20"/>
          <w:lang w:eastAsia="cs-CZ"/>
        </w:rPr>
        <w:br/>
      </w:r>
      <w:r w:rsidRPr="003C4FD7">
        <w:rPr>
          <w:rFonts w:ascii="Arial" w:eastAsia="Times New Roman" w:hAnsi="Arial" w:cs="Arial"/>
          <w:b/>
          <w:bCs/>
          <w:color w:val="000000"/>
          <w:sz w:val="20"/>
          <w:szCs w:val="20"/>
          <w:lang w:eastAsia="cs-CZ"/>
        </w:rPr>
        <w:br/>
        <w:t>Fakturace, platby, reklamace vyúčtování</w:t>
      </w:r>
      <w:r w:rsidRPr="003C4FD7">
        <w:rPr>
          <w:rFonts w:ascii="Arial" w:eastAsia="Times New Roman" w:hAnsi="Arial" w:cs="Arial"/>
          <w:b/>
          <w:bCs/>
          <w:color w:val="000000"/>
          <w:sz w:val="20"/>
          <w:szCs w:val="20"/>
          <w:lang w:eastAsia="cs-CZ"/>
        </w:rPr>
        <w:br/>
        <w:t>tel. 533 433 333, e-mail eko@faster.cz</w:t>
      </w:r>
      <w:r w:rsidRPr="003C4FD7">
        <w:rPr>
          <w:rFonts w:ascii="Arial" w:eastAsia="Times New Roman" w:hAnsi="Arial" w:cs="Arial"/>
          <w:b/>
          <w:bCs/>
          <w:color w:val="000000"/>
          <w:sz w:val="20"/>
          <w:szCs w:val="20"/>
          <w:lang w:eastAsia="cs-CZ"/>
        </w:rPr>
        <w:br/>
      </w:r>
      <w:r w:rsidRPr="003C4FD7">
        <w:rPr>
          <w:rFonts w:ascii="Arial" w:eastAsia="Times New Roman" w:hAnsi="Arial" w:cs="Arial"/>
          <w:b/>
          <w:bCs/>
          <w:color w:val="000000"/>
          <w:sz w:val="20"/>
          <w:szCs w:val="20"/>
          <w:lang w:eastAsia="cs-CZ"/>
        </w:rPr>
        <w:br/>
        <w:t>Podpora, technické informace, hlášení nedostupnosti služby v pracovní dobu</w:t>
      </w:r>
      <w:r w:rsidRPr="003C4FD7">
        <w:rPr>
          <w:rFonts w:ascii="Arial" w:eastAsia="Times New Roman" w:hAnsi="Arial" w:cs="Arial"/>
          <w:b/>
          <w:bCs/>
          <w:color w:val="000000"/>
          <w:sz w:val="20"/>
          <w:szCs w:val="20"/>
          <w:lang w:eastAsia="cs-CZ"/>
        </w:rPr>
        <w:br/>
        <w:t>tel. 533 433 000 nebo 516 116 000, e-mail servis@faster.cz</w:t>
      </w:r>
      <w:r w:rsidRPr="003C4FD7">
        <w:rPr>
          <w:rFonts w:ascii="Arial" w:eastAsia="Times New Roman" w:hAnsi="Arial" w:cs="Arial"/>
          <w:b/>
          <w:bCs/>
          <w:color w:val="000000"/>
          <w:sz w:val="20"/>
          <w:szCs w:val="20"/>
          <w:lang w:eastAsia="cs-CZ"/>
        </w:rPr>
        <w:br/>
        <w:t>pracovní doba Po-Pá 8.00 – 16.00hod</w:t>
      </w:r>
      <w:r w:rsidRPr="003C4FD7">
        <w:rPr>
          <w:rFonts w:ascii="Arial" w:eastAsia="Times New Roman" w:hAnsi="Arial" w:cs="Arial"/>
          <w:b/>
          <w:bCs/>
          <w:color w:val="000000"/>
          <w:sz w:val="20"/>
          <w:szCs w:val="20"/>
          <w:lang w:eastAsia="cs-CZ"/>
        </w:rPr>
        <w:br/>
      </w:r>
      <w:r w:rsidRPr="003C4FD7">
        <w:rPr>
          <w:rFonts w:ascii="Arial" w:eastAsia="Times New Roman" w:hAnsi="Arial" w:cs="Arial"/>
          <w:b/>
          <w:bCs/>
          <w:color w:val="000000"/>
          <w:sz w:val="20"/>
          <w:szCs w:val="20"/>
          <w:lang w:eastAsia="cs-CZ"/>
        </w:rPr>
        <w:br/>
        <w:t>Nedostupnost služby v mimopracovní dobu, so-ne</w:t>
      </w:r>
      <w:r w:rsidRPr="003C4FD7">
        <w:rPr>
          <w:rFonts w:ascii="Arial" w:eastAsia="Times New Roman" w:hAnsi="Arial" w:cs="Arial"/>
          <w:b/>
          <w:bCs/>
          <w:color w:val="000000"/>
          <w:sz w:val="20"/>
          <w:szCs w:val="20"/>
          <w:lang w:eastAsia="cs-CZ"/>
        </w:rPr>
        <w:br/>
        <w:t>tel. 533 433 000 nebo 516 116 000</w:t>
      </w:r>
      <w:r w:rsidRPr="003C4FD7">
        <w:rPr>
          <w:rFonts w:ascii="Arial" w:eastAsia="Times New Roman" w:hAnsi="Arial" w:cs="Arial"/>
          <w:b/>
          <w:bCs/>
          <w:color w:val="000000"/>
          <w:sz w:val="20"/>
          <w:szCs w:val="20"/>
          <w:lang w:eastAsia="cs-CZ"/>
        </w:rPr>
        <w:br/>
      </w:r>
      <w:r w:rsidRPr="003C4FD7">
        <w:rPr>
          <w:rFonts w:ascii="Arial" w:eastAsia="Times New Roman" w:hAnsi="Arial" w:cs="Arial"/>
          <w:b/>
          <w:bCs/>
          <w:color w:val="000000"/>
          <w:sz w:val="20"/>
          <w:szCs w:val="20"/>
          <w:lang w:eastAsia="cs-CZ"/>
        </w:rPr>
        <w:br/>
        <w:t>Pro hlášení nedostupnosti služby, reklamaci vyúčtování, změny adresy, jakožto i při jakékoliv jiné komunikaci s poskytovatelem je uživatel povinen nejprve nahlásit číslo účastnické smlouvy, která se týká řešeného problému. Bez udání čísla smlouvy nemůže být obsloužen.</w:t>
      </w:r>
      <w:r w:rsidRPr="003C4FD7">
        <w:rPr>
          <w:rFonts w:ascii="Arial" w:eastAsia="Times New Roman" w:hAnsi="Arial" w:cs="Arial"/>
          <w:b/>
          <w:bCs/>
          <w:color w:val="000000"/>
          <w:sz w:val="20"/>
          <w:szCs w:val="20"/>
          <w:lang w:eastAsia="cs-CZ"/>
        </w:rPr>
        <w:br/>
      </w:r>
      <w:r w:rsidRPr="003C4FD7">
        <w:rPr>
          <w:rFonts w:ascii="Arial" w:eastAsia="Times New Roman" w:hAnsi="Arial" w:cs="Arial"/>
          <w:color w:val="000000"/>
          <w:sz w:val="20"/>
          <w:szCs w:val="20"/>
          <w:lang w:eastAsia="cs-CZ"/>
        </w:rPr>
        <w:br/>
        <w:t>Reklamaci na poskytovanou službu je účastník oprávněn uplatnit bez zbytečného odkladu, nejpozději do 15ti dnů od zjištění vady, jinak právo zanikne. Reklamace se uplatňují písemně, formou doporučeného dopisu.</w:t>
      </w:r>
    </w:p>
    <w:p w:rsidR="003C4FD7" w:rsidRPr="003C4FD7" w:rsidRDefault="003C4FD7" w:rsidP="003C4FD7">
      <w:pPr>
        <w:spacing w:before="100" w:beforeAutospacing="1" w:after="100" w:afterAutospacing="1" w:line="240" w:lineRule="auto"/>
        <w:jc w:val="center"/>
        <w:rPr>
          <w:rFonts w:ascii="Arial" w:eastAsia="Times New Roman" w:hAnsi="Arial" w:cs="Arial"/>
          <w:color w:val="000000"/>
          <w:sz w:val="20"/>
          <w:szCs w:val="20"/>
          <w:lang w:eastAsia="cs-CZ"/>
        </w:rPr>
      </w:pPr>
      <w:r w:rsidRPr="003C4FD7">
        <w:rPr>
          <w:rFonts w:ascii="Arial" w:eastAsia="Times New Roman" w:hAnsi="Arial" w:cs="Arial"/>
          <w:b/>
          <w:bCs/>
          <w:color w:val="000000"/>
          <w:sz w:val="20"/>
          <w:szCs w:val="20"/>
          <w:lang w:eastAsia="cs-CZ"/>
        </w:rPr>
        <w:lastRenderedPageBreak/>
        <w:t>V.</w:t>
      </w:r>
      <w:r w:rsidRPr="003C4FD7">
        <w:rPr>
          <w:rFonts w:ascii="Arial" w:eastAsia="Times New Roman" w:hAnsi="Arial" w:cs="Arial"/>
          <w:b/>
          <w:bCs/>
          <w:color w:val="000000"/>
          <w:sz w:val="20"/>
          <w:szCs w:val="20"/>
          <w:lang w:eastAsia="cs-CZ"/>
        </w:rPr>
        <w:br/>
        <w:t>Ostatní ustanovení</w:t>
      </w:r>
    </w:p>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sidRPr="000463A5">
        <w:rPr>
          <w:rFonts w:ascii="Arial" w:eastAsia="Times New Roman" w:hAnsi="Arial" w:cs="Arial"/>
          <w:color w:val="000000"/>
          <w:sz w:val="20"/>
          <w:szCs w:val="20"/>
          <w:lang w:eastAsia="cs-CZ"/>
        </w:rPr>
        <w:t>1. Poskytovatel se zavazuje zajistit uživateli službu nepřetržitě po celý rok (7 dní v týdnu, 24 hodin denně). </w:t>
      </w:r>
    </w:p>
    <w:p w:rsidR="000463A5" w:rsidRDefault="000463A5" w:rsidP="000463A5">
      <w:pPr>
        <w:spacing w:after="240" w:line="240" w:lineRule="auto"/>
        <w:jc w:val="both"/>
        <w:rPr>
          <w:rFonts w:ascii="Arial" w:eastAsia="Times New Roman" w:hAnsi="Arial" w:cs="Arial"/>
          <w:color w:val="000000"/>
          <w:sz w:val="20"/>
          <w:szCs w:val="20"/>
          <w:lang w:eastAsia="cs-CZ"/>
        </w:rPr>
      </w:pPr>
      <w:r w:rsidRPr="000463A5">
        <w:rPr>
          <w:rFonts w:ascii="Arial" w:eastAsia="Times New Roman" w:hAnsi="Arial" w:cs="Arial"/>
          <w:color w:val="000000"/>
          <w:sz w:val="20"/>
          <w:szCs w:val="20"/>
          <w:lang w:eastAsia="cs-CZ"/>
        </w:rPr>
        <w:t xml:space="preserve">2. Připojení k Internetu je ze strany poskytovatele standardně provedeno instalací konektoru popř. zásuvky pro konektor TP (RJ-45) - v dohodnutém místě předání. Instalace vnitřních rozvodů, či nastavení jednotlivých počítačů není součástí zřizovacího poplatku. </w:t>
      </w:r>
    </w:p>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sidRPr="000463A5">
        <w:rPr>
          <w:rFonts w:ascii="Arial" w:eastAsia="Times New Roman" w:hAnsi="Arial" w:cs="Arial"/>
          <w:color w:val="000000"/>
          <w:sz w:val="20"/>
          <w:szCs w:val="20"/>
          <w:lang w:eastAsia="cs-CZ"/>
        </w:rPr>
        <w:t>3. Technik poskytovatele předvede funkčnost připojení na přenosném počítači (např. notebooku) pověřenému pracovníkovi uživatele. Funkčnost připojení potvrdí uživatel podepsáním předávacího protokolu. Případné nastavení jednotlivých počítačů zapojených do vnitřní sítě není součástí poskytování služeb Internetu, pokud není ve smlouvě výslovně uvedeno jinak. Toto nastavení si může uživatel u poskytovatele objednat jako samostatnou placenou službu.</w:t>
      </w:r>
    </w:p>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sidRPr="000463A5">
        <w:rPr>
          <w:rFonts w:ascii="Arial" w:eastAsia="Times New Roman" w:hAnsi="Arial" w:cs="Arial"/>
          <w:color w:val="000000"/>
          <w:sz w:val="20"/>
          <w:szCs w:val="20"/>
          <w:lang w:eastAsia="cs-CZ"/>
        </w:rPr>
        <w:t>4. V případě nedostupnosti služby nahlásí uživatel tuto skutečnost poskytovateli bez zbytečného odkladu. Zahájení servisu - opravy, započne nejpozději do 2 hodin od nahlášení poruchy. Nevztahuje se na výpadky sítě (Internetu), zaviněné třetí stranou.</w:t>
      </w:r>
    </w:p>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sidRPr="000463A5">
        <w:rPr>
          <w:rFonts w:ascii="Arial" w:eastAsia="Times New Roman" w:hAnsi="Arial" w:cs="Arial"/>
          <w:color w:val="000000"/>
          <w:sz w:val="20"/>
          <w:szCs w:val="20"/>
          <w:lang w:eastAsia="cs-CZ"/>
        </w:rPr>
        <w:t>5. V případě, že v účtovacím období není z důvodu viny na straně poskytovatele dodržena smluvní měsíční dostupnost služby, náleží uživateli smluvní sleva. Ta se počítá procentní sazbou z pravidelného měsíčního poplatku za službu podle následující tabulky:</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
        <w:gridCol w:w="3750"/>
        <w:gridCol w:w="1200"/>
      </w:tblGrid>
      <w:tr w:rsidR="000463A5" w:rsidRPr="000463A5" w:rsidTr="00641C04">
        <w:trPr>
          <w:tblCellSpacing w:w="0" w:type="dxa"/>
          <w:jc w:val="center"/>
        </w:trPr>
        <w:tc>
          <w:tcPr>
            <w:tcW w:w="300" w:type="dxa"/>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rPr>
                <w:rFonts w:ascii="Arial" w:eastAsia="Times New Roman" w:hAnsi="Arial" w:cs="Arial"/>
                <w:sz w:val="20"/>
                <w:szCs w:val="20"/>
                <w:lang w:eastAsia="cs-CZ"/>
              </w:rPr>
            </w:pPr>
            <w:r w:rsidRPr="000463A5">
              <w:rPr>
                <w:rFonts w:ascii="Arial" w:eastAsia="Times New Roman" w:hAnsi="Arial" w:cs="Arial"/>
                <w:sz w:val="20"/>
                <w:szCs w:val="20"/>
                <w:lang w:eastAsia="cs-CZ"/>
              </w:rPr>
              <w:t> </w:t>
            </w:r>
          </w:p>
        </w:tc>
        <w:tc>
          <w:tcPr>
            <w:tcW w:w="3750" w:type="dxa"/>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b/>
                <w:bCs/>
                <w:sz w:val="20"/>
                <w:szCs w:val="20"/>
                <w:lang w:eastAsia="cs-CZ"/>
              </w:rPr>
              <w:t>Dosažená měsíční dostupnost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b/>
                <w:bCs/>
                <w:sz w:val="20"/>
                <w:szCs w:val="20"/>
                <w:lang w:eastAsia="cs-CZ"/>
              </w:rPr>
              <w:t>Sleva (%)</w:t>
            </w:r>
          </w:p>
        </w:tc>
      </w:tr>
      <w:tr w:rsidR="000463A5" w:rsidRPr="000463A5" w:rsidTr="00641C0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lepší než 99,7</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0</w:t>
            </w:r>
          </w:p>
        </w:tc>
      </w:tr>
      <w:tr w:rsidR="000463A5" w:rsidRPr="000463A5" w:rsidTr="00641C0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98,0 až 99,7</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10</w:t>
            </w:r>
          </w:p>
        </w:tc>
      </w:tr>
      <w:tr w:rsidR="000463A5" w:rsidRPr="000463A5" w:rsidTr="00641C0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97,0 až 98,0</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20</w:t>
            </w:r>
          </w:p>
        </w:tc>
      </w:tr>
      <w:tr w:rsidR="000463A5" w:rsidRPr="000463A5" w:rsidTr="00641C0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96,0 až 97,0</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30</w:t>
            </w:r>
          </w:p>
        </w:tc>
      </w:tr>
      <w:tr w:rsidR="000463A5" w:rsidRPr="000463A5" w:rsidTr="00641C0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Za každé další 1%</w:t>
            </w:r>
          </w:p>
        </w:tc>
        <w:tc>
          <w:tcPr>
            <w:tcW w:w="0" w:type="auto"/>
            <w:tcBorders>
              <w:top w:val="outset" w:sz="6" w:space="0" w:color="auto"/>
              <w:left w:val="outset" w:sz="6" w:space="0" w:color="auto"/>
              <w:bottom w:val="outset" w:sz="6" w:space="0" w:color="auto"/>
              <w:right w:val="outset" w:sz="6" w:space="0" w:color="auto"/>
            </w:tcBorders>
            <w:vAlign w:val="center"/>
            <w:hideMark/>
          </w:tcPr>
          <w:p w:rsidR="000463A5" w:rsidRPr="000463A5" w:rsidRDefault="000463A5" w:rsidP="000463A5">
            <w:pPr>
              <w:spacing w:after="0" w:line="240" w:lineRule="auto"/>
              <w:jc w:val="center"/>
              <w:rPr>
                <w:rFonts w:ascii="Arial" w:eastAsia="Times New Roman" w:hAnsi="Arial" w:cs="Arial"/>
                <w:sz w:val="20"/>
                <w:szCs w:val="20"/>
                <w:lang w:eastAsia="cs-CZ"/>
              </w:rPr>
            </w:pPr>
            <w:r w:rsidRPr="000463A5">
              <w:rPr>
                <w:rFonts w:ascii="Arial" w:eastAsia="Times New Roman" w:hAnsi="Arial" w:cs="Arial"/>
                <w:sz w:val="20"/>
                <w:szCs w:val="20"/>
                <w:lang w:eastAsia="cs-CZ"/>
              </w:rPr>
              <w:t>5</w:t>
            </w:r>
          </w:p>
        </w:tc>
      </w:tr>
    </w:tbl>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sidRPr="000463A5">
        <w:rPr>
          <w:rFonts w:ascii="Arial" w:eastAsia="Times New Roman" w:hAnsi="Arial" w:cs="Arial"/>
          <w:color w:val="000000"/>
          <w:sz w:val="20"/>
          <w:szCs w:val="20"/>
          <w:lang w:eastAsia="cs-CZ"/>
        </w:rPr>
        <w:br/>
      </w:r>
      <w:r>
        <w:rPr>
          <w:rFonts w:ascii="Arial" w:eastAsia="Times New Roman" w:hAnsi="Arial" w:cs="Arial"/>
          <w:color w:val="000000"/>
          <w:sz w:val="20"/>
          <w:szCs w:val="20"/>
          <w:lang w:eastAsia="cs-CZ"/>
        </w:rPr>
        <w:t>6</w:t>
      </w:r>
      <w:r w:rsidRPr="000463A5">
        <w:rPr>
          <w:rFonts w:ascii="Arial" w:eastAsia="Times New Roman" w:hAnsi="Arial" w:cs="Arial"/>
          <w:color w:val="000000"/>
          <w:sz w:val="20"/>
          <w:szCs w:val="20"/>
          <w:lang w:eastAsia="cs-CZ"/>
        </w:rPr>
        <w:t>. Uživatel a poskytovatel jsou povinni si vzájemně oznámit jakoukoliv změnu, ke které došlo po podpisu této smlouvy, a která by mohla změnit podmínky vyplývající z této smlouvy (zejména změnu adresy bydliště, sídla, právní formy atd.).</w:t>
      </w:r>
    </w:p>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7</w:t>
      </w:r>
      <w:r w:rsidRPr="000463A5">
        <w:rPr>
          <w:rFonts w:ascii="Arial" w:eastAsia="Times New Roman" w:hAnsi="Arial" w:cs="Arial"/>
          <w:color w:val="000000"/>
          <w:sz w:val="20"/>
          <w:szCs w:val="20"/>
          <w:lang w:eastAsia="cs-CZ"/>
        </w:rPr>
        <w:t>. Poskytovatel a uživatel si odpovídají navzájem za škodu způsobenou v důsledku porušení právní povinnosti. Poskytovatel neodpovídá za škody vzniklé v důsledku jednání či opomenutí třetích subjektů zajišťujících přenos dat po pevných linkách, jakož i za škody vzniklé v důsledku užívání softwarového či technického vybavení uživatele, které neodpovídá parametrům poskytovatelem požadovaným.</w:t>
      </w:r>
    </w:p>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w:t>
      </w:r>
      <w:r w:rsidRPr="000463A5">
        <w:rPr>
          <w:rFonts w:ascii="Arial" w:eastAsia="Times New Roman" w:hAnsi="Arial" w:cs="Arial"/>
          <w:color w:val="000000"/>
          <w:sz w:val="20"/>
          <w:szCs w:val="20"/>
          <w:lang w:eastAsia="cs-CZ"/>
        </w:rPr>
        <w:t>. Uživatel se zavazuje uhradit i služby poskytované případně před datem podpisu Předávacího protokolu (mimo zkušební lhůtu). Pro fakturaci je rozhodující datum zahájení služeb.</w:t>
      </w:r>
    </w:p>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9</w:t>
      </w:r>
      <w:r w:rsidRPr="000463A5">
        <w:rPr>
          <w:rFonts w:ascii="Arial" w:eastAsia="Times New Roman" w:hAnsi="Arial" w:cs="Arial"/>
          <w:color w:val="000000"/>
          <w:sz w:val="20"/>
          <w:szCs w:val="20"/>
          <w:lang w:eastAsia="cs-CZ"/>
        </w:rPr>
        <w:t>. Jakékoliv změny této smlouvy lze činit pouze písemnými dodatky.</w:t>
      </w:r>
    </w:p>
    <w:p w:rsidR="000463A5" w:rsidRPr="000463A5" w:rsidRDefault="000463A5" w:rsidP="000463A5">
      <w:pPr>
        <w:spacing w:after="240" w:line="240" w:lineRule="auto"/>
        <w:jc w:val="both"/>
        <w:rPr>
          <w:rFonts w:ascii="Arial" w:eastAsia="Times New Roman" w:hAnsi="Arial" w:cs="Arial"/>
          <w:bCs/>
          <w:color w:val="000000"/>
          <w:sz w:val="20"/>
          <w:szCs w:val="20"/>
          <w:lang w:eastAsia="cs-CZ"/>
        </w:rPr>
      </w:pPr>
      <w:r w:rsidRPr="000463A5">
        <w:rPr>
          <w:rFonts w:ascii="Arial" w:eastAsia="Times New Roman" w:hAnsi="Arial" w:cs="Arial"/>
          <w:bCs/>
          <w:color w:val="000000"/>
          <w:sz w:val="20"/>
          <w:szCs w:val="20"/>
          <w:lang w:eastAsia="cs-CZ"/>
        </w:rPr>
        <w:t>1</w:t>
      </w:r>
      <w:r>
        <w:rPr>
          <w:rFonts w:ascii="Arial" w:eastAsia="Times New Roman" w:hAnsi="Arial" w:cs="Arial"/>
          <w:bCs/>
          <w:color w:val="000000"/>
          <w:sz w:val="20"/>
          <w:szCs w:val="20"/>
          <w:lang w:eastAsia="cs-CZ"/>
        </w:rPr>
        <w:t>0</w:t>
      </w:r>
      <w:r w:rsidRPr="000463A5">
        <w:rPr>
          <w:rFonts w:ascii="Arial" w:eastAsia="Times New Roman" w:hAnsi="Arial" w:cs="Arial"/>
          <w:bCs/>
          <w:color w:val="000000"/>
          <w:sz w:val="20"/>
          <w:szCs w:val="20"/>
          <w:lang w:eastAsia="cs-CZ"/>
        </w:rPr>
        <w:t>. Poskytovatel s ohledem na povinnosti uživatele vyplývající zejména ze zákona č. 340/2015 Sb., zákon o registru smluv, ve znění pozdějších předpisů (dále jen „</w:t>
      </w:r>
      <w:r w:rsidRPr="000463A5">
        <w:rPr>
          <w:rFonts w:ascii="Arial" w:eastAsia="Times New Roman" w:hAnsi="Arial" w:cs="Arial"/>
          <w:b/>
          <w:bCs/>
          <w:color w:val="000000"/>
          <w:sz w:val="20"/>
          <w:szCs w:val="20"/>
          <w:lang w:eastAsia="cs-CZ"/>
        </w:rPr>
        <w:t>zákon o registru smluv</w:t>
      </w:r>
      <w:r w:rsidRPr="000463A5">
        <w:rPr>
          <w:rFonts w:ascii="Arial" w:eastAsia="Times New Roman" w:hAnsi="Arial" w:cs="Arial"/>
          <w:bCs/>
          <w:color w:val="000000"/>
          <w:sz w:val="20"/>
          <w:szCs w:val="20"/>
          <w:lang w:eastAsia="cs-CZ"/>
        </w:rPr>
        <w:t xml:space="preserve">“), souhlasí se zveřejněním veškerých informací týkajících se závazkového vztahu založeného mezi poskytovatelem a uživatelem touto smlouvou, zejména vlastního obsahu této smlouvy. Zveřejnění provede uživatel. Ustanovení občanského zákoníku o obchodním tajemství se nepoužijí. </w:t>
      </w:r>
      <w:r w:rsidRPr="000463A5">
        <w:rPr>
          <w:rFonts w:ascii="Arial" w:eastAsia="Times New Roman" w:hAnsi="Arial" w:cs="Arial"/>
          <w:b/>
          <w:bCs/>
          <w:color w:val="000000"/>
          <w:sz w:val="20"/>
          <w:szCs w:val="20"/>
          <w:lang w:eastAsia="cs-CZ"/>
        </w:rPr>
        <w:t>Tato smlouva nabývá účinnosti dnem zveřejnění v registru smluv podle zákona o registru smluv.</w:t>
      </w:r>
    </w:p>
    <w:p w:rsidR="000463A5" w:rsidRPr="000463A5" w:rsidRDefault="000463A5" w:rsidP="000463A5">
      <w:pPr>
        <w:spacing w:after="240" w:line="240" w:lineRule="auto"/>
        <w:jc w:val="both"/>
        <w:rPr>
          <w:rFonts w:ascii="Arial" w:eastAsia="Times New Roman" w:hAnsi="Arial" w:cs="Arial"/>
          <w:b/>
          <w:bCs/>
          <w:color w:val="000000"/>
          <w:sz w:val="20"/>
          <w:szCs w:val="20"/>
          <w:lang w:eastAsia="cs-CZ"/>
        </w:rPr>
      </w:pPr>
      <w:r w:rsidRPr="000463A5">
        <w:rPr>
          <w:rFonts w:ascii="Arial" w:eastAsia="Times New Roman" w:hAnsi="Arial" w:cs="Arial"/>
          <w:b/>
          <w:bCs/>
          <w:color w:val="000000"/>
          <w:sz w:val="20"/>
          <w:szCs w:val="20"/>
          <w:lang w:eastAsia="cs-CZ"/>
        </w:rPr>
        <w:t>1</w:t>
      </w:r>
      <w:r>
        <w:rPr>
          <w:rFonts w:ascii="Arial" w:eastAsia="Times New Roman" w:hAnsi="Arial" w:cs="Arial"/>
          <w:b/>
          <w:bCs/>
          <w:color w:val="000000"/>
          <w:sz w:val="20"/>
          <w:szCs w:val="20"/>
          <w:lang w:eastAsia="cs-CZ"/>
        </w:rPr>
        <w:t>1</w:t>
      </w:r>
      <w:r w:rsidRPr="000463A5">
        <w:rPr>
          <w:rFonts w:ascii="Arial" w:eastAsia="Times New Roman" w:hAnsi="Arial" w:cs="Arial"/>
          <w:b/>
          <w:bCs/>
          <w:color w:val="000000"/>
          <w:sz w:val="20"/>
          <w:szCs w:val="20"/>
          <w:lang w:eastAsia="cs-CZ"/>
        </w:rPr>
        <w:t xml:space="preserve">. Nedílnou součástí této smlouvy jsou „Všeobecné podmínky pro poskytování služeb elektronických komunikací společností Faster CZ spol. s r. o.“ (také jen „Podmínky“), které jsou v aktuálním znění uloženy na http://www.faster.cz/cs/vseobecne-obchodni-podminky a se kterými uživatel svým podpisem souhlasí. V případě rozporu mezi ujednáními této smlouvy a Podmínkami mají přednost ujednání této smlouvy. </w:t>
      </w:r>
    </w:p>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sidRPr="000463A5">
        <w:rPr>
          <w:rFonts w:ascii="Arial" w:eastAsia="Times New Roman" w:hAnsi="Arial" w:cs="Arial"/>
          <w:color w:val="000000"/>
          <w:sz w:val="20"/>
          <w:szCs w:val="20"/>
          <w:lang w:eastAsia="cs-CZ"/>
        </w:rPr>
        <w:t>1</w:t>
      </w:r>
      <w:r w:rsidR="002C5725">
        <w:rPr>
          <w:rFonts w:ascii="Arial" w:eastAsia="Times New Roman" w:hAnsi="Arial" w:cs="Arial"/>
          <w:color w:val="000000"/>
          <w:sz w:val="20"/>
          <w:szCs w:val="20"/>
          <w:lang w:eastAsia="cs-CZ"/>
        </w:rPr>
        <w:t>2</w:t>
      </w:r>
      <w:r w:rsidRPr="000463A5">
        <w:rPr>
          <w:rFonts w:ascii="Arial" w:eastAsia="Times New Roman" w:hAnsi="Arial" w:cs="Arial"/>
          <w:color w:val="000000"/>
          <w:sz w:val="20"/>
          <w:szCs w:val="20"/>
          <w:lang w:eastAsia="cs-CZ"/>
        </w:rPr>
        <w:t>. Tato smlouva je vyhotovena ve dvou originálech, přičemž každá strana obdrží po jednom z nich.</w:t>
      </w:r>
    </w:p>
    <w:p w:rsidR="000463A5" w:rsidRPr="000463A5" w:rsidRDefault="000463A5" w:rsidP="000463A5">
      <w:pPr>
        <w:spacing w:after="240" w:line="240" w:lineRule="auto"/>
        <w:jc w:val="both"/>
        <w:rPr>
          <w:rFonts w:ascii="Arial" w:eastAsia="Times New Roman" w:hAnsi="Arial" w:cs="Arial"/>
          <w:color w:val="000000"/>
          <w:sz w:val="20"/>
          <w:szCs w:val="20"/>
          <w:lang w:eastAsia="cs-CZ"/>
        </w:rPr>
      </w:pPr>
      <w:r w:rsidRPr="000463A5">
        <w:rPr>
          <w:rFonts w:ascii="Arial" w:eastAsia="Times New Roman" w:hAnsi="Arial" w:cs="Arial"/>
          <w:color w:val="000000"/>
          <w:sz w:val="20"/>
          <w:szCs w:val="20"/>
          <w:lang w:eastAsia="cs-CZ"/>
        </w:rPr>
        <w:t>1</w:t>
      </w:r>
      <w:r w:rsidR="002C5725">
        <w:rPr>
          <w:rFonts w:ascii="Arial" w:eastAsia="Times New Roman" w:hAnsi="Arial" w:cs="Arial"/>
          <w:color w:val="000000"/>
          <w:sz w:val="20"/>
          <w:szCs w:val="20"/>
          <w:lang w:eastAsia="cs-CZ"/>
        </w:rPr>
        <w:t>3</w:t>
      </w:r>
      <w:r w:rsidRPr="000463A5">
        <w:rPr>
          <w:rFonts w:ascii="Arial" w:eastAsia="Times New Roman" w:hAnsi="Arial" w:cs="Arial"/>
          <w:color w:val="000000"/>
          <w:sz w:val="20"/>
          <w:szCs w:val="20"/>
          <w:lang w:eastAsia="cs-CZ"/>
        </w:rPr>
        <w:t>. Smluvní strany prohlašují, že si smlouvu přečetly a s jejím obsahem souhlasí, což stvrzují svými podpisy.</w:t>
      </w:r>
    </w:p>
    <w:p w:rsidR="003C4FD7" w:rsidRPr="003C4FD7" w:rsidRDefault="003C4FD7" w:rsidP="003C4FD7">
      <w:pPr>
        <w:spacing w:after="240" w:line="240" w:lineRule="auto"/>
        <w:jc w:val="both"/>
        <w:rPr>
          <w:rFonts w:ascii="Arial" w:eastAsia="Times New Roman" w:hAnsi="Arial" w:cs="Arial"/>
          <w:color w:val="000000"/>
          <w:sz w:val="20"/>
          <w:szCs w:val="20"/>
          <w:lang w:eastAsia="cs-CZ"/>
        </w:rPr>
      </w:pPr>
    </w:p>
    <w:tbl>
      <w:tblPr>
        <w:tblW w:w="5000" w:type="pct"/>
        <w:tblCellSpacing w:w="0" w:type="dxa"/>
        <w:tblCellMar>
          <w:left w:w="0" w:type="dxa"/>
          <w:right w:w="0" w:type="dxa"/>
        </w:tblCellMar>
        <w:tblLook w:val="04A0" w:firstRow="1" w:lastRow="0" w:firstColumn="1" w:lastColumn="0" w:noHBand="0" w:noVBand="1"/>
      </w:tblPr>
      <w:tblGrid>
        <w:gridCol w:w="3266"/>
        <w:gridCol w:w="1633"/>
        <w:gridCol w:w="4173"/>
      </w:tblGrid>
      <w:tr w:rsidR="003C4FD7" w:rsidRPr="003C4FD7" w:rsidTr="003C4FD7">
        <w:trPr>
          <w:tblCellSpacing w:w="0" w:type="dxa"/>
        </w:trPr>
        <w:tc>
          <w:tcPr>
            <w:tcW w:w="1800" w:type="pct"/>
            <w:vAlign w:val="center"/>
            <w:hideMark/>
          </w:tcPr>
          <w:p w:rsidR="003C4FD7" w:rsidRPr="003C4FD7" w:rsidRDefault="003C4FD7" w:rsidP="000463A5">
            <w:pPr>
              <w:spacing w:after="240" w:line="240" w:lineRule="auto"/>
              <w:rPr>
                <w:rFonts w:ascii="Arial" w:eastAsia="Times New Roman" w:hAnsi="Arial" w:cs="Arial"/>
                <w:sz w:val="20"/>
                <w:szCs w:val="20"/>
                <w:lang w:eastAsia="cs-CZ"/>
              </w:rPr>
            </w:pPr>
            <w:r w:rsidRPr="003C4FD7">
              <w:rPr>
                <w:rFonts w:ascii="Arial" w:eastAsia="Times New Roman" w:hAnsi="Arial" w:cs="Arial"/>
                <w:sz w:val="20"/>
                <w:szCs w:val="20"/>
                <w:lang w:eastAsia="cs-CZ"/>
              </w:rPr>
              <w:t>V Brně dne.......................................</w:t>
            </w:r>
            <w:r w:rsidRPr="003C4FD7">
              <w:rPr>
                <w:rFonts w:ascii="Arial" w:eastAsia="Times New Roman" w:hAnsi="Arial" w:cs="Arial"/>
                <w:sz w:val="20"/>
                <w:szCs w:val="20"/>
                <w:lang w:eastAsia="cs-CZ"/>
              </w:rPr>
              <w:br/>
            </w:r>
            <w:r w:rsidRPr="003C4FD7">
              <w:rPr>
                <w:rFonts w:ascii="Arial" w:eastAsia="Times New Roman" w:hAnsi="Arial" w:cs="Arial"/>
                <w:sz w:val="20"/>
                <w:szCs w:val="20"/>
                <w:lang w:eastAsia="cs-CZ"/>
              </w:rPr>
              <w:br/>
            </w:r>
          </w:p>
        </w:tc>
        <w:tc>
          <w:tcPr>
            <w:tcW w:w="900" w:type="pct"/>
            <w:vAlign w:val="center"/>
            <w:hideMark/>
          </w:tcPr>
          <w:p w:rsidR="003C4FD7" w:rsidRPr="003C4FD7" w:rsidRDefault="003C4FD7" w:rsidP="003C4FD7">
            <w:pPr>
              <w:spacing w:after="0" w:line="240" w:lineRule="auto"/>
              <w:rPr>
                <w:rFonts w:ascii="Arial" w:eastAsia="Times New Roman" w:hAnsi="Arial" w:cs="Arial"/>
                <w:sz w:val="20"/>
                <w:szCs w:val="20"/>
                <w:lang w:eastAsia="cs-CZ"/>
              </w:rPr>
            </w:pPr>
            <w:r w:rsidRPr="003C4FD7">
              <w:rPr>
                <w:rFonts w:ascii="Arial" w:eastAsia="Times New Roman" w:hAnsi="Arial" w:cs="Arial"/>
                <w:sz w:val="20"/>
                <w:szCs w:val="20"/>
                <w:lang w:eastAsia="cs-CZ"/>
              </w:rPr>
              <w:t> </w:t>
            </w:r>
          </w:p>
        </w:tc>
        <w:tc>
          <w:tcPr>
            <w:tcW w:w="2300" w:type="pct"/>
            <w:hideMark/>
          </w:tcPr>
          <w:p w:rsidR="003C4FD7" w:rsidRPr="003C4FD7" w:rsidRDefault="003C4FD7" w:rsidP="000463A5">
            <w:pPr>
              <w:spacing w:after="240" w:line="240" w:lineRule="auto"/>
              <w:rPr>
                <w:rFonts w:ascii="Arial" w:eastAsia="Times New Roman" w:hAnsi="Arial" w:cs="Arial"/>
                <w:sz w:val="20"/>
                <w:szCs w:val="20"/>
                <w:lang w:eastAsia="cs-CZ"/>
              </w:rPr>
            </w:pPr>
            <w:r w:rsidRPr="003C4FD7">
              <w:rPr>
                <w:rFonts w:ascii="Arial" w:eastAsia="Times New Roman" w:hAnsi="Arial" w:cs="Arial"/>
                <w:sz w:val="20"/>
                <w:szCs w:val="20"/>
                <w:lang w:eastAsia="cs-CZ"/>
              </w:rPr>
              <w:t>V.............................. dne.............................</w:t>
            </w:r>
            <w:r w:rsidRPr="003C4FD7">
              <w:rPr>
                <w:rFonts w:ascii="Arial" w:eastAsia="Times New Roman" w:hAnsi="Arial" w:cs="Arial"/>
                <w:sz w:val="20"/>
                <w:szCs w:val="20"/>
                <w:lang w:eastAsia="cs-CZ"/>
              </w:rPr>
              <w:br/>
            </w:r>
          </w:p>
        </w:tc>
      </w:tr>
      <w:tr w:rsidR="003C4FD7" w:rsidRPr="003C4FD7" w:rsidTr="003C4FD7">
        <w:trPr>
          <w:tblCellSpacing w:w="0" w:type="dxa"/>
        </w:trPr>
        <w:tc>
          <w:tcPr>
            <w:tcW w:w="1800" w:type="pct"/>
            <w:vAlign w:val="center"/>
            <w:hideMark/>
          </w:tcPr>
          <w:p w:rsidR="003C4FD7" w:rsidRPr="003C4FD7" w:rsidRDefault="003C4FD7" w:rsidP="003C4FD7">
            <w:pPr>
              <w:spacing w:after="240" w:line="240" w:lineRule="auto"/>
              <w:rPr>
                <w:rFonts w:ascii="Arial" w:eastAsia="Times New Roman" w:hAnsi="Arial" w:cs="Arial"/>
                <w:sz w:val="20"/>
                <w:szCs w:val="20"/>
                <w:lang w:eastAsia="cs-CZ"/>
              </w:rPr>
            </w:pPr>
            <w:r w:rsidRPr="003C4FD7">
              <w:rPr>
                <w:rFonts w:ascii="Arial" w:eastAsia="Times New Roman" w:hAnsi="Arial" w:cs="Arial"/>
                <w:sz w:val="20"/>
                <w:szCs w:val="20"/>
                <w:lang w:eastAsia="cs-CZ"/>
              </w:rPr>
              <w:t>Za poskytovatele:</w:t>
            </w:r>
            <w:r w:rsidRPr="003C4FD7">
              <w:rPr>
                <w:rFonts w:ascii="Arial" w:eastAsia="Times New Roman" w:hAnsi="Arial" w:cs="Arial"/>
                <w:sz w:val="20"/>
                <w:szCs w:val="20"/>
                <w:lang w:eastAsia="cs-CZ"/>
              </w:rPr>
              <w:br/>
            </w:r>
            <w:r w:rsidRPr="003C4FD7">
              <w:rPr>
                <w:rFonts w:ascii="Arial" w:eastAsia="Times New Roman" w:hAnsi="Arial" w:cs="Arial"/>
                <w:sz w:val="20"/>
                <w:szCs w:val="20"/>
                <w:lang w:eastAsia="cs-CZ"/>
              </w:rPr>
              <w:br/>
            </w:r>
          </w:p>
        </w:tc>
        <w:tc>
          <w:tcPr>
            <w:tcW w:w="900" w:type="pct"/>
            <w:vAlign w:val="center"/>
            <w:hideMark/>
          </w:tcPr>
          <w:p w:rsidR="003C4FD7" w:rsidRPr="003C4FD7" w:rsidRDefault="003C4FD7" w:rsidP="003C4FD7">
            <w:pPr>
              <w:spacing w:after="0" w:line="240" w:lineRule="auto"/>
              <w:rPr>
                <w:rFonts w:ascii="Arial" w:eastAsia="Times New Roman" w:hAnsi="Arial" w:cs="Arial"/>
                <w:sz w:val="20"/>
                <w:szCs w:val="20"/>
                <w:lang w:eastAsia="cs-CZ"/>
              </w:rPr>
            </w:pPr>
            <w:r w:rsidRPr="003C4FD7">
              <w:rPr>
                <w:rFonts w:ascii="Arial" w:eastAsia="Times New Roman" w:hAnsi="Arial" w:cs="Arial"/>
                <w:sz w:val="20"/>
                <w:szCs w:val="20"/>
                <w:lang w:eastAsia="cs-CZ"/>
              </w:rPr>
              <w:t> </w:t>
            </w:r>
          </w:p>
        </w:tc>
        <w:tc>
          <w:tcPr>
            <w:tcW w:w="2300" w:type="pct"/>
            <w:hideMark/>
          </w:tcPr>
          <w:p w:rsidR="003C4FD7" w:rsidRPr="003C4FD7" w:rsidRDefault="003C4FD7" w:rsidP="003C4FD7">
            <w:pPr>
              <w:spacing w:after="240" w:line="240" w:lineRule="auto"/>
              <w:rPr>
                <w:rFonts w:ascii="Arial" w:eastAsia="Times New Roman" w:hAnsi="Arial" w:cs="Arial"/>
                <w:sz w:val="20"/>
                <w:szCs w:val="20"/>
                <w:lang w:eastAsia="cs-CZ"/>
              </w:rPr>
            </w:pPr>
            <w:r w:rsidRPr="003C4FD7">
              <w:rPr>
                <w:rFonts w:ascii="Arial" w:eastAsia="Times New Roman" w:hAnsi="Arial" w:cs="Arial"/>
                <w:sz w:val="20"/>
                <w:szCs w:val="20"/>
                <w:lang w:eastAsia="cs-CZ"/>
              </w:rPr>
              <w:t>Za uživatele:</w:t>
            </w:r>
            <w:r w:rsidRPr="003C4FD7">
              <w:rPr>
                <w:rFonts w:ascii="Arial" w:eastAsia="Times New Roman" w:hAnsi="Arial" w:cs="Arial"/>
                <w:sz w:val="20"/>
                <w:szCs w:val="20"/>
                <w:lang w:eastAsia="cs-CZ"/>
              </w:rPr>
              <w:br/>
            </w:r>
          </w:p>
        </w:tc>
      </w:tr>
      <w:tr w:rsidR="003C4FD7" w:rsidRPr="003C4FD7" w:rsidTr="003C4FD7">
        <w:trPr>
          <w:tblCellSpacing w:w="0" w:type="dxa"/>
        </w:trPr>
        <w:tc>
          <w:tcPr>
            <w:tcW w:w="0" w:type="auto"/>
            <w:vAlign w:val="center"/>
            <w:hideMark/>
          </w:tcPr>
          <w:p w:rsidR="003C4FD7" w:rsidRPr="003C4FD7" w:rsidRDefault="003C4FD7" w:rsidP="000463A5">
            <w:pPr>
              <w:spacing w:after="0" w:line="240" w:lineRule="auto"/>
              <w:jc w:val="center"/>
              <w:rPr>
                <w:rFonts w:ascii="Arial" w:eastAsia="Times New Roman" w:hAnsi="Arial" w:cs="Arial"/>
                <w:sz w:val="20"/>
                <w:szCs w:val="20"/>
                <w:lang w:eastAsia="cs-CZ"/>
              </w:rPr>
            </w:pPr>
            <w:r w:rsidRPr="003C4FD7">
              <w:rPr>
                <w:rFonts w:ascii="Arial" w:eastAsia="Times New Roman" w:hAnsi="Arial" w:cs="Arial"/>
                <w:sz w:val="20"/>
                <w:szCs w:val="20"/>
                <w:lang w:eastAsia="cs-CZ"/>
              </w:rPr>
              <w:t>……………………………………….</w:t>
            </w:r>
            <w:r w:rsidRPr="003C4FD7">
              <w:rPr>
                <w:rFonts w:ascii="Arial" w:eastAsia="Times New Roman" w:hAnsi="Arial" w:cs="Arial"/>
                <w:sz w:val="20"/>
                <w:szCs w:val="20"/>
                <w:lang w:eastAsia="cs-CZ"/>
              </w:rPr>
              <w:br/>
            </w:r>
            <w:r w:rsidRPr="003C4FD7">
              <w:rPr>
                <w:rFonts w:ascii="Arial" w:eastAsia="Times New Roman" w:hAnsi="Arial" w:cs="Arial"/>
                <w:b/>
                <w:bCs/>
                <w:sz w:val="20"/>
                <w:szCs w:val="20"/>
                <w:lang w:eastAsia="cs-CZ"/>
              </w:rPr>
              <w:t>Faster CZ spol. s r.o.</w:t>
            </w:r>
            <w:r w:rsidRPr="003C4FD7">
              <w:rPr>
                <w:rFonts w:ascii="Arial" w:eastAsia="Times New Roman" w:hAnsi="Arial" w:cs="Arial"/>
                <w:b/>
                <w:bCs/>
                <w:sz w:val="20"/>
                <w:szCs w:val="20"/>
                <w:lang w:eastAsia="cs-CZ"/>
              </w:rPr>
              <w:br/>
            </w:r>
            <w:r w:rsidR="000463A5">
              <w:rPr>
                <w:rFonts w:ascii="Arial" w:eastAsia="Times New Roman" w:hAnsi="Arial" w:cs="Arial"/>
                <w:sz w:val="20"/>
                <w:szCs w:val="20"/>
                <w:lang w:eastAsia="cs-CZ"/>
              </w:rPr>
              <w:t>Ing. Jana Ševčíková</w:t>
            </w:r>
          </w:p>
        </w:tc>
        <w:tc>
          <w:tcPr>
            <w:tcW w:w="0" w:type="auto"/>
            <w:vAlign w:val="center"/>
            <w:hideMark/>
          </w:tcPr>
          <w:p w:rsidR="003C4FD7" w:rsidRPr="003C4FD7" w:rsidRDefault="003C4FD7" w:rsidP="003C4FD7">
            <w:pPr>
              <w:spacing w:after="0" w:line="240" w:lineRule="auto"/>
              <w:rPr>
                <w:rFonts w:ascii="Arial" w:eastAsia="Times New Roman" w:hAnsi="Arial" w:cs="Arial"/>
                <w:sz w:val="20"/>
                <w:szCs w:val="20"/>
                <w:lang w:eastAsia="cs-CZ"/>
              </w:rPr>
            </w:pPr>
            <w:r w:rsidRPr="003C4FD7">
              <w:rPr>
                <w:rFonts w:ascii="Arial" w:eastAsia="Times New Roman" w:hAnsi="Arial" w:cs="Arial"/>
                <w:sz w:val="20"/>
                <w:szCs w:val="20"/>
                <w:lang w:eastAsia="cs-CZ"/>
              </w:rPr>
              <w:t> </w:t>
            </w:r>
          </w:p>
        </w:tc>
        <w:tc>
          <w:tcPr>
            <w:tcW w:w="0" w:type="auto"/>
            <w:hideMark/>
          </w:tcPr>
          <w:p w:rsidR="003C4FD7" w:rsidRPr="003C4FD7" w:rsidRDefault="003C4FD7" w:rsidP="003C4FD7">
            <w:pPr>
              <w:spacing w:after="0" w:line="240" w:lineRule="auto"/>
              <w:jc w:val="center"/>
              <w:rPr>
                <w:rFonts w:ascii="Arial" w:eastAsia="Times New Roman" w:hAnsi="Arial" w:cs="Arial"/>
                <w:sz w:val="20"/>
                <w:szCs w:val="20"/>
                <w:lang w:eastAsia="cs-CZ"/>
              </w:rPr>
            </w:pPr>
            <w:r w:rsidRPr="003C4FD7">
              <w:rPr>
                <w:rFonts w:ascii="Arial" w:eastAsia="Times New Roman" w:hAnsi="Arial" w:cs="Arial"/>
                <w:sz w:val="20"/>
                <w:szCs w:val="20"/>
                <w:lang w:eastAsia="cs-CZ"/>
              </w:rPr>
              <w:t>……………………………………</w:t>
            </w:r>
            <w:r w:rsidRPr="003C4FD7">
              <w:rPr>
                <w:rFonts w:ascii="Arial" w:eastAsia="Times New Roman" w:hAnsi="Arial" w:cs="Arial"/>
                <w:sz w:val="20"/>
                <w:szCs w:val="20"/>
                <w:lang w:eastAsia="cs-CZ"/>
              </w:rPr>
              <w:br/>
            </w:r>
            <w:r w:rsidRPr="003C4FD7">
              <w:rPr>
                <w:rFonts w:ascii="Arial" w:eastAsia="Times New Roman" w:hAnsi="Arial" w:cs="Arial"/>
                <w:b/>
                <w:bCs/>
                <w:sz w:val="20"/>
                <w:szCs w:val="20"/>
                <w:lang w:eastAsia="cs-CZ"/>
              </w:rPr>
              <w:t>Fakultní nemocnice Brno, státní příspěvková organizace</w:t>
            </w:r>
            <w:r w:rsidRPr="003C4FD7">
              <w:rPr>
                <w:rFonts w:ascii="Arial" w:eastAsia="Times New Roman" w:hAnsi="Arial" w:cs="Arial"/>
                <w:sz w:val="20"/>
                <w:szCs w:val="20"/>
                <w:lang w:eastAsia="cs-CZ"/>
              </w:rPr>
              <w:br/>
              <w:t>prof. MUDr. Jaroslav Štěrba, Ph.D.</w:t>
            </w:r>
          </w:p>
        </w:tc>
      </w:tr>
    </w:tbl>
    <w:p w:rsidR="007C62B7" w:rsidRDefault="007C62B7"/>
    <w:p w:rsidR="003C4FD7" w:rsidRDefault="003C4FD7"/>
    <w:sectPr w:rsidR="003C4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04B88"/>
    <w:multiLevelType w:val="multilevel"/>
    <w:tmpl w:val="E38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0359E"/>
    <w:multiLevelType w:val="multilevel"/>
    <w:tmpl w:val="7E46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6304D"/>
    <w:multiLevelType w:val="multilevel"/>
    <w:tmpl w:val="9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30B8C"/>
    <w:multiLevelType w:val="multilevel"/>
    <w:tmpl w:val="4684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38064F"/>
    <w:multiLevelType w:val="multilevel"/>
    <w:tmpl w:val="7EB8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828E6"/>
    <w:multiLevelType w:val="multilevel"/>
    <w:tmpl w:val="532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D7"/>
    <w:rsid w:val="00002243"/>
    <w:rsid w:val="00003979"/>
    <w:rsid w:val="000055A4"/>
    <w:rsid w:val="00005EA2"/>
    <w:rsid w:val="000100DF"/>
    <w:rsid w:val="000124F6"/>
    <w:rsid w:val="00012BFF"/>
    <w:rsid w:val="00013CAD"/>
    <w:rsid w:val="000152F7"/>
    <w:rsid w:val="000153E3"/>
    <w:rsid w:val="00017122"/>
    <w:rsid w:val="00020BE2"/>
    <w:rsid w:val="00026565"/>
    <w:rsid w:val="00026FB5"/>
    <w:rsid w:val="000310F5"/>
    <w:rsid w:val="00031DB3"/>
    <w:rsid w:val="00031DC0"/>
    <w:rsid w:val="00035186"/>
    <w:rsid w:val="000354E5"/>
    <w:rsid w:val="00035C78"/>
    <w:rsid w:val="00037639"/>
    <w:rsid w:val="00037A30"/>
    <w:rsid w:val="000433B2"/>
    <w:rsid w:val="0004348F"/>
    <w:rsid w:val="00045651"/>
    <w:rsid w:val="000463A5"/>
    <w:rsid w:val="00046A69"/>
    <w:rsid w:val="0005076B"/>
    <w:rsid w:val="00051318"/>
    <w:rsid w:val="000513FD"/>
    <w:rsid w:val="00051EB3"/>
    <w:rsid w:val="0005213D"/>
    <w:rsid w:val="00053481"/>
    <w:rsid w:val="0005556C"/>
    <w:rsid w:val="00055ECE"/>
    <w:rsid w:val="0005689C"/>
    <w:rsid w:val="00056EF3"/>
    <w:rsid w:val="00057E13"/>
    <w:rsid w:val="00057EC7"/>
    <w:rsid w:val="0006146D"/>
    <w:rsid w:val="00062913"/>
    <w:rsid w:val="00062B94"/>
    <w:rsid w:val="00062CA9"/>
    <w:rsid w:val="00063F9D"/>
    <w:rsid w:val="0006731D"/>
    <w:rsid w:val="0006779A"/>
    <w:rsid w:val="00070428"/>
    <w:rsid w:val="000704F5"/>
    <w:rsid w:val="0007084F"/>
    <w:rsid w:val="00071396"/>
    <w:rsid w:val="000726E1"/>
    <w:rsid w:val="00072728"/>
    <w:rsid w:val="00073199"/>
    <w:rsid w:val="0007368D"/>
    <w:rsid w:val="00073E7D"/>
    <w:rsid w:val="00081E09"/>
    <w:rsid w:val="00083785"/>
    <w:rsid w:val="000838E8"/>
    <w:rsid w:val="0008495D"/>
    <w:rsid w:val="00085A02"/>
    <w:rsid w:val="00087FB0"/>
    <w:rsid w:val="00090873"/>
    <w:rsid w:val="00091B56"/>
    <w:rsid w:val="00092FCD"/>
    <w:rsid w:val="00093042"/>
    <w:rsid w:val="0009423B"/>
    <w:rsid w:val="00095267"/>
    <w:rsid w:val="000A0282"/>
    <w:rsid w:val="000A0347"/>
    <w:rsid w:val="000A065F"/>
    <w:rsid w:val="000A09E9"/>
    <w:rsid w:val="000A1254"/>
    <w:rsid w:val="000A1834"/>
    <w:rsid w:val="000A2BB5"/>
    <w:rsid w:val="000A2D64"/>
    <w:rsid w:val="000A5AEF"/>
    <w:rsid w:val="000B2849"/>
    <w:rsid w:val="000B33D2"/>
    <w:rsid w:val="000B3599"/>
    <w:rsid w:val="000C078C"/>
    <w:rsid w:val="000C0EB7"/>
    <w:rsid w:val="000C1810"/>
    <w:rsid w:val="000C2BA2"/>
    <w:rsid w:val="000C2DF9"/>
    <w:rsid w:val="000C3EE1"/>
    <w:rsid w:val="000C3F5A"/>
    <w:rsid w:val="000C4ADF"/>
    <w:rsid w:val="000C5592"/>
    <w:rsid w:val="000C76D0"/>
    <w:rsid w:val="000D0683"/>
    <w:rsid w:val="000D1131"/>
    <w:rsid w:val="000D2A6A"/>
    <w:rsid w:val="000D32D0"/>
    <w:rsid w:val="000D4B09"/>
    <w:rsid w:val="000D6155"/>
    <w:rsid w:val="000D6F76"/>
    <w:rsid w:val="000E0BB4"/>
    <w:rsid w:val="000E0F32"/>
    <w:rsid w:val="000E353C"/>
    <w:rsid w:val="000E3A78"/>
    <w:rsid w:val="000E5786"/>
    <w:rsid w:val="000E79BC"/>
    <w:rsid w:val="000F15B1"/>
    <w:rsid w:val="000F385F"/>
    <w:rsid w:val="000F401D"/>
    <w:rsid w:val="000F4110"/>
    <w:rsid w:val="000F4A29"/>
    <w:rsid w:val="000F7AF1"/>
    <w:rsid w:val="000F7D4F"/>
    <w:rsid w:val="00103274"/>
    <w:rsid w:val="00103A3C"/>
    <w:rsid w:val="0010600E"/>
    <w:rsid w:val="0010738D"/>
    <w:rsid w:val="00107C26"/>
    <w:rsid w:val="00111D0D"/>
    <w:rsid w:val="00115A89"/>
    <w:rsid w:val="00115EA4"/>
    <w:rsid w:val="00116A8F"/>
    <w:rsid w:val="00116E64"/>
    <w:rsid w:val="00117008"/>
    <w:rsid w:val="00121007"/>
    <w:rsid w:val="00121847"/>
    <w:rsid w:val="00121AD9"/>
    <w:rsid w:val="0012290E"/>
    <w:rsid w:val="00124A8F"/>
    <w:rsid w:val="00126217"/>
    <w:rsid w:val="0012714A"/>
    <w:rsid w:val="00127450"/>
    <w:rsid w:val="0013055F"/>
    <w:rsid w:val="00132756"/>
    <w:rsid w:val="001377C9"/>
    <w:rsid w:val="0014186E"/>
    <w:rsid w:val="001418EF"/>
    <w:rsid w:val="001424BF"/>
    <w:rsid w:val="00142D82"/>
    <w:rsid w:val="00143B85"/>
    <w:rsid w:val="00144799"/>
    <w:rsid w:val="00145164"/>
    <w:rsid w:val="001451B5"/>
    <w:rsid w:val="00145C34"/>
    <w:rsid w:val="001474EF"/>
    <w:rsid w:val="00152558"/>
    <w:rsid w:val="00152DD3"/>
    <w:rsid w:val="001532BE"/>
    <w:rsid w:val="00153C83"/>
    <w:rsid w:val="00154E36"/>
    <w:rsid w:val="001550C8"/>
    <w:rsid w:val="00155156"/>
    <w:rsid w:val="0015586E"/>
    <w:rsid w:val="00157A3F"/>
    <w:rsid w:val="00160511"/>
    <w:rsid w:val="00160FC2"/>
    <w:rsid w:val="001615C2"/>
    <w:rsid w:val="00161B63"/>
    <w:rsid w:val="00163AC6"/>
    <w:rsid w:val="001645B5"/>
    <w:rsid w:val="00166323"/>
    <w:rsid w:val="00167244"/>
    <w:rsid w:val="001672D9"/>
    <w:rsid w:val="001677DD"/>
    <w:rsid w:val="001736B2"/>
    <w:rsid w:val="00174612"/>
    <w:rsid w:val="00176735"/>
    <w:rsid w:val="00177876"/>
    <w:rsid w:val="0017792C"/>
    <w:rsid w:val="001804B6"/>
    <w:rsid w:val="0018170B"/>
    <w:rsid w:val="00184248"/>
    <w:rsid w:val="0018594B"/>
    <w:rsid w:val="00186FC7"/>
    <w:rsid w:val="00187C2F"/>
    <w:rsid w:val="001900F0"/>
    <w:rsid w:val="00190680"/>
    <w:rsid w:val="00193C6A"/>
    <w:rsid w:val="00195CCD"/>
    <w:rsid w:val="00196E11"/>
    <w:rsid w:val="001973C6"/>
    <w:rsid w:val="001A1C27"/>
    <w:rsid w:val="001A1C8D"/>
    <w:rsid w:val="001A295A"/>
    <w:rsid w:val="001A29A8"/>
    <w:rsid w:val="001A39A4"/>
    <w:rsid w:val="001A3F18"/>
    <w:rsid w:val="001A733A"/>
    <w:rsid w:val="001A7994"/>
    <w:rsid w:val="001A7ED2"/>
    <w:rsid w:val="001A7F21"/>
    <w:rsid w:val="001B1FD7"/>
    <w:rsid w:val="001B3AC3"/>
    <w:rsid w:val="001B4978"/>
    <w:rsid w:val="001B4E08"/>
    <w:rsid w:val="001B7489"/>
    <w:rsid w:val="001C17D5"/>
    <w:rsid w:val="001C18F6"/>
    <w:rsid w:val="001C38A4"/>
    <w:rsid w:val="001C474F"/>
    <w:rsid w:val="001C70D4"/>
    <w:rsid w:val="001C741D"/>
    <w:rsid w:val="001C78BC"/>
    <w:rsid w:val="001D17CC"/>
    <w:rsid w:val="001D1CCE"/>
    <w:rsid w:val="001D4744"/>
    <w:rsid w:val="001D720D"/>
    <w:rsid w:val="001F0C59"/>
    <w:rsid w:val="001F20B8"/>
    <w:rsid w:val="001F2DF8"/>
    <w:rsid w:val="001F6BC0"/>
    <w:rsid w:val="0020010C"/>
    <w:rsid w:val="00201A6A"/>
    <w:rsid w:val="0020423C"/>
    <w:rsid w:val="002068E8"/>
    <w:rsid w:val="00210083"/>
    <w:rsid w:val="002117AF"/>
    <w:rsid w:val="00211F98"/>
    <w:rsid w:val="002139AD"/>
    <w:rsid w:val="00214E07"/>
    <w:rsid w:val="00216523"/>
    <w:rsid w:val="002208DE"/>
    <w:rsid w:val="00223421"/>
    <w:rsid w:val="0022494B"/>
    <w:rsid w:val="00225A8F"/>
    <w:rsid w:val="00226B70"/>
    <w:rsid w:val="00226FE2"/>
    <w:rsid w:val="0022786C"/>
    <w:rsid w:val="00227FB6"/>
    <w:rsid w:val="00230089"/>
    <w:rsid w:val="00230271"/>
    <w:rsid w:val="002353E4"/>
    <w:rsid w:val="00235DC1"/>
    <w:rsid w:val="0023692A"/>
    <w:rsid w:val="00240B00"/>
    <w:rsid w:val="0024382A"/>
    <w:rsid w:val="00244A34"/>
    <w:rsid w:val="0024583F"/>
    <w:rsid w:val="002459D0"/>
    <w:rsid w:val="00247E58"/>
    <w:rsid w:val="00254DE3"/>
    <w:rsid w:val="00255454"/>
    <w:rsid w:val="00255F57"/>
    <w:rsid w:val="00257EAB"/>
    <w:rsid w:val="00260365"/>
    <w:rsid w:val="00261AB0"/>
    <w:rsid w:val="00263476"/>
    <w:rsid w:val="00263ABA"/>
    <w:rsid w:val="00263F46"/>
    <w:rsid w:val="002643F6"/>
    <w:rsid w:val="00265A66"/>
    <w:rsid w:val="00266820"/>
    <w:rsid w:val="00270E33"/>
    <w:rsid w:val="002728C7"/>
    <w:rsid w:val="00273F73"/>
    <w:rsid w:val="002748A2"/>
    <w:rsid w:val="00275468"/>
    <w:rsid w:val="00275764"/>
    <w:rsid w:val="00275AF4"/>
    <w:rsid w:val="00276C58"/>
    <w:rsid w:val="00276E83"/>
    <w:rsid w:val="00280210"/>
    <w:rsid w:val="002812DA"/>
    <w:rsid w:val="00281438"/>
    <w:rsid w:val="00287028"/>
    <w:rsid w:val="002908AA"/>
    <w:rsid w:val="00291E47"/>
    <w:rsid w:val="0029445E"/>
    <w:rsid w:val="00294B5C"/>
    <w:rsid w:val="00294CC5"/>
    <w:rsid w:val="00295623"/>
    <w:rsid w:val="00296BDE"/>
    <w:rsid w:val="00297B6E"/>
    <w:rsid w:val="002A031A"/>
    <w:rsid w:val="002A0AD2"/>
    <w:rsid w:val="002A1715"/>
    <w:rsid w:val="002A35AE"/>
    <w:rsid w:val="002A428F"/>
    <w:rsid w:val="002A563F"/>
    <w:rsid w:val="002A6166"/>
    <w:rsid w:val="002A6720"/>
    <w:rsid w:val="002B163D"/>
    <w:rsid w:val="002B2282"/>
    <w:rsid w:val="002B2735"/>
    <w:rsid w:val="002B27FF"/>
    <w:rsid w:val="002B2885"/>
    <w:rsid w:val="002B5C72"/>
    <w:rsid w:val="002B6555"/>
    <w:rsid w:val="002B6B1A"/>
    <w:rsid w:val="002B742D"/>
    <w:rsid w:val="002B7825"/>
    <w:rsid w:val="002B7A76"/>
    <w:rsid w:val="002B7F0B"/>
    <w:rsid w:val="002C0FBE"/>
    <w:rsid w:val="002C1ABA"/>
    <w:rsid w:val="002C2C58"/>
    <w:rsid w:val="002C5725"/>
    <w:rsid w:val="002C648A"/>
    <w:rsid w:val="002C6A98"/>
    <w:rsid w:val="002C7F0E"/>
    <w:rsid w:val="002C7F5D"/>
    <w:rsid w:val="002D0660"/>
    <w:rsid w:val="002D1102"/>
    <w:rsid w:val="002D1BD8"/>
    <w:rsid w:val="002D3F4C"/>
    <w:rsid w:val="002D4A75"/>
    <w:rsid w:val="002D624C"/>
    <w:rsid w:val="002D751B"/>
    <w:rsid w:val="002D754A"/>
    <w:rsid w:val="002D75E8"/>
    <w:rsid w:val="002E088B"/>
    <w:rsid w:val="002E2735"/>
    <w:rsid w:val="002E59AE"/>
    <w:rsid w:val="002E5DA5"/>
    <w:rsid w:val="002F02D6"/>
    <w:rsid w:val="002F3925"/>
    <w:rsid w:val="002F6553"/>
    <w:rsid w:val="002F6969"/>
    <w:rsid w:val="002F71DD"/>
    <w:rsid w:val="002F7CAC"/>
    <w:rsid w:val="003027AF"/>
    <w:rsid w:val="00303FB6"/>
    <w:rsid w:val="00305C89"/>
    <w:rsid w:val="003071BD"/>
    <w:rsid w:val="00311117"/>
    <w:rsid w:val="00312AA1"/>
    <w:rsid w:val="00312B78"/>
    <w:rsid w:val="00314222"/>
    <w:rsid w:val="0031741F"/>
    <w:rsid w:val="00317A74"/>
    <w:rsid w:val="00317C3E"/>
    <w:rsid w:val="00317FD6"/>
    <w:rsid w:val="00320244"/>
    <w:rsid w:val="003209A2"/>
    <w:rsid w:val="00321ECF"/>
    <w:rsid w:val="00322DAD"/>
    <w:rsid w:val="00323E29"/>
    <w:rsid w:val="00324FBD"/>
    <w:rsid w:val="00331216"/>
    <w:rsid w:val="00331A62"/>
    <w:rsid w:val="00332447"/>
    <w:rsid w:val="00332CDF"/>
    <w:rsid w:val="00332D81"/>
    <w:rsid w:val="003331FD"/>
    <w:rsid w:val="00335DB6"/>
    <w:rsid w:val="00337028"/>
    <w:rsid w:val="003374C7"/>
    <w:rsid w:val="0033779A"/>
    <w:rsid w:val="00341CA6"/>
    <w:rsid w:val="00343E62"/>
    <w:rsid w:val="00345CC9"/>
    <w:rsid w:val="00346B92"/>
    <w:rsid w:val="003516DA"/>
    <w:rsid w:val="00352646"/>
    <w:rsid w:val="00353BA6"/>
    <w:rsid w:val="00356C25"/>
    <w:rsid w:val="00362029"/>
    <w:rsid w:val="00362DA7"/>
    <w:rsid w:val="003654E7"/>
    <w:rsid w:val="0036722E"/>
    <w:rsid w:val="003679C8"/>
    <w:rsid w:val="00370D27"/>
    <w:rsid w:val="00371233"/>
    <w:rsid w:val="00372DDE"/>
    <w:rsid w:val="00373AF8"/>
    <w:rsid w:val="003748BE"/>
    <w:rsid w:val="00375AA1"/>
    <w:rsid w:val="00376F99"/>
    <w:rsid w:val="00381F6C"/>
    <w:rsid w:val="00384588"/>
    <w:rsid w:val="00386219"/>
    <w:rsid w:val="00386256"/>
    <w:rsid w:val="003900D6"/>
    <w:rsid w:val="00391015"/>
    <w:rsid w:val="0039117A"/>
    <w:rsid w:val="00392B31"/>
    <w:rsid w:val="00393D48"/>
    <w:rsid w:val="00393E92"/>
    <w:rsid w:val="00394C5F"/>
    <w:rsid w:val="00395BC0"/>
    <w:rsid w:val="00396EEF"/>
    <w:rsid w:val="003973AF"/>
    <w:rsid w:val="003979C6"/>
    <w:rsid w:val="00397A5F"/>
    <w:rsid w:val="003A044F"/>
    <w:rsid w:val="003A1353"/>
    <w:rsid w:val="003A2AF0"/>
    <w:rsid w:val="003A5433"/>
    <w:rsid w:val="003A618C"/>
    <w:rsid w:val="003B059D"/>
    <w:rsid w:val="003B0AA0"/>
    <w:rsid w:val="003B48E4"/>
    <w:rsid w:val="003B579B"/>
    <w:rsid w:val="003B6580"/>
    <w:rsid w:val="003C18AA"/>
    <w:rsid w:val="003C19C5"/>
    <w:rsid w:val="003C2BB1"/>
    <w:rsid w:val="003C2FC4"/>
    <w:rsid w:val="003C316B"/>
    <w:rsid w:val="003C35CA"/>
    <w:rsid w:val="003C3E19"/>
    <w:rsid w:val="003C4866"/>
    <w:rsid w:val="003C4FD7"/>
    <w:rsid w:val="003C5CCD"/>
    <w:rsid w:val="003C5E5B"/>
    <w:rsid w:val="003D07DF"/>
    <w:rsid w:val="003D0A4D"/>
    <w:rsid w:val="003D0D6F"/>
    <w:rsid w:val="003D17FF"/>
    <w:rsid w:val="003D39AF"/>
    <w:rsid w:val="003D43A8"/>
    <w:rsid w:val="003D53EE"/>
    <w:rsid w:val="003D72EC"/>
    <w:rsid w:val="003E1008"/>
    <w:rsid w:val="003E147B"/>
    <w:rsid w:val="003E163B"/>
    <w:rsid w:val="003E2FBC"/>
    <w:rsid w:val="003E3975"/>
    <w:rsid w:val="003E39E1"/>
    <w:rsid w:val="003E576D"/>
    <w:rsid w:val="003E7903"/>
    <w:rsid w:val="003F00B9"/>
    <w:rsid w:val="003F1CD2"/>
    <w:rsid w:val="003F1D87"/>
    <w:rsid w:val="003F33EF"/>
    <w:rsid w:val="003F4B81"/>
    <w:rsid w:val="003F7E77"/>
    <w:rsid w:val="004036BE"/>
    <w:rsid w:val="00405803"/>
    <w:rsid w:val="00406DF1"/>
    <w:rsid w:val="0041029E"/>
    <w:rsid w:val="004116CA"/>
    <w:rsid w:val="00412A44"/>
    <w:rsid w:val="00413143"/>
    <w:rsid w:val="00416954"/>
    <w:rsid w:val="00416DF2"/>
    <w:rsid w:val="004173E5"/>
    <w:rsid w:val="0041741D"/>
    <w:rsid w:val="0042238F"/>
    <w:rsid w:val="004240D2"/>
    <w:rsid w:val="004243D2"/>
    <w:rsid w:val="004247D1"/>
    <w:rsid w:val="004254CA"/>
    <w:rsid w:val="00430393"/>
    <w:rsid w:val="00430A23"/>
    <w:rsid w:val="00430FF8"/>
    <w:rsid w:val="00431460"/>
    <w:rsid w:val="00433872"/>
    <w:rsid w:val="00435483"/>
    <w:rsid w:val="004356C1"/>
    <w:rsid w:val="0044087B"/>
    <w:rsid w:val="00440B34"/>
    <w:rsid w:val="0044392A"/>
    <w:rsid w:val="00444801"/>
    <w:rsid w:val="004451EB"/>
    <w:rsid w:val="004513FC"/>
    <w:rsid w:val="00452303"/>
    <w:rsid w:val="00454CC9"/>
    <w:rsid w:val="00455A86"/>
    <w:rsid w:val="004573B6"/>
    <w:rsid w:val="004608A6"/>
    <w:rsid w:val="00463F40"/>
    <w:rsid w:val="00465C9E"/>
    <w:rsid w:val="00466011"/>
    <w:rsid w:val="0046621D"/>
    <w:rsid w:val="00472EEE"/>
    <w:rsid w:val="00473AED"/>
    <w:rsid w:val="0047521B"/>
    <w:rsid w:val="004765CD"/>
    <w:rsid w:val="00476B85"/>
    <w:rsid w:val="00480CE2"/>
    <w:rsid w:val="00480E09"/>
    <w:rsid w:val="004813C8"/>
    <w:rsid w:val="00481BA6"/>
    <w:rsid w:val="004837DD"/>
    <w:rsid w:val="004841B6"/>
    <w:rsid w:val="00490D66"/>
    <w:rsid w:val="00490DCF"/>
    <w:rsid w:val="004946C8"/>
    <w:rsid w:val="00494864"/>
    <w:rsid w:val="004A74C6"/>
    <w:rsid w:val="004A7769"/>
    <w:rsid w:val="004B0436"/>
    <w:rsid w:val="004B121A"/>
    <w:rsid w:val="004B1BD5"/>
    <w:rsid w:val="004B2376"/>
    <w:rsid w:val="004B3E90"/>
    <w:rsid w:val="004B4878"/>
    <w:rsid w:val="004B52D0"/>
    <w:rsid w:val="004B6280"/>
    <w:rsid w:val="004C2630"/>
    <w:rsid w:val="004C5487"/>
    <w:rsid w:val="004C6DAC"/>
    <w:rsid w:val="004C7B5E"/>
    <w:rsid w:val="004D0162"/>
    <w:rsid w:val="004D200F"/>
    <w:rsid w:val="004D4D99"/>
    <w:rsid w:val="004D50D7"/>
    <w:rsid w:val="004D57E1"/>
    <w:rsid w:val="004D624C"/>
    <w:rsid w:val="004D6DF1"/>
    <w:rsid w:val="004D759C"/>
    <w:rsid w:val="004E0A4B"/>
    <w:rsid w:val="004E45C8"/>
    <w:rsid w:val="004E4FE1"/>
    <w:rsid w:val="004F15DB"/>
    <w:rsid w:val="004F2150"/>
    <w:rsid w:val="004F2E04"/>
    <w:rsid w:val="004F37F5"/>
    <w:rsid w:val="004F4913"/>
    <w:rsid w:val="004F4CFF"/>
    <w:rsid w:val="004F5600"/>
    <w:rsid w:val="004F6919"/>
    <w:rsid w:val="004F7549"/>
    <w:rsid w:val="004F7FA6"/>
    <w:rsid w:val="00505F5B"/>
    <w:rsid w:val="00506458"/>
    <w:rsid w:val="00507F18"/>
    <w:rsid w:val="00512F15"/>
    <w:rsid w:val="005133B0"/>
    <w:rsid w:val="00514D18"/>
    <w:rsid w:val="005157BF"/>
    <w:rsid w:val="00516342"/>
    <w:rsid w:val="00516B5C"/>
    <w:rsid w:val="005170C0"/>
    <w:rsid w:val="00521DEA"/>
    <w:rsid w:val="00523530"/>
    <w:rsid w:val="00523766"/>
    <w:rsid w:val="00524568"/>
    <w:rsid w:val="00525375"/>
    <w:rsid w:val="00526834"/>
    <w:rsid w:val="005268BA"/>
    <w:rsid w:val="0052747F"/>
    <w:rsid w:val="00527514"/>
    <w:rsid w:val="00527626"/>
    <w:rsid w:val="005307B0"/>
    <w:rsid w:val="00532747"/>
    <w:rsid w:val="005334D0"/>
    <w:rsid w:val="005418B9"/>
    <w:rsid w:val="005441D0"/>
    <w:rsid w:val="00545987"/>
    <w:rsid w:val="00547661"/>
    <w:rsid w:val="00547A25"/>
    <w:rsid w:val="005511F0"/>
    <w:rsid w:val="00551982"/>
    <w:rsid w:val="00551A7C"/>
    <w:rsid w:val="00551FD8"/>
    <w:rsid w:val="00552825"/>
    <w:rsid w:val="00552B40"/>
    <w:rsid w:val="0055428B"/>
    <w:rsid w:val="00555E12"/>
    <w:rsid w:val="0055784D"/>
    <w:rsid w:val="005601A9"/>
    <w:rsid w:val="00561506"/>
    <w:rsid w:val="005618A4"/>
    <w:rsid w:val="00563517"/>
    <w:rsid w:val="00566515"/>
    <w:rsid w:val="00572CAD"/>
    <w:rsid w:val="00572DD5"/>
    <w:rsid w:val="00573265"/>
    <w:rsid w:val="00573C0F"/>
    <w:rsid w:val="005745F9"/>
    <w:rsid w:val="00575E0F"/>
    <w:rsid w:val="00575FDF"/>
    <w:rsid w:val="00576001"/>
    <w:rsid w:val="00576FB7"/>
    <w:rsid w:val="0057705D"/>
    <w:rsid w:val="0057728C"/>
    <w:rsid w:val="00577DF1"/>
    <w:rsid w:val="005803E0"/>
    <w:rsid w:val="00580DC2"/>
    <w:rsid w:val="0058272C"/>
    <w:rsid w:val="00582B47"/>
    <w:rsid w:val="0058396D"/>
    <w:rsid w:val="00585146"/>
    <w:rsid w:val="00585DBC"/>
    <w:rsid w:val="00590425"/>
    <w:rsid w:val="00590F27"/>
    <w:rsid w:val="00591681"/>
    <w:rsid w:val="00592522"/>
    <w:rsid w:val="00592B0D"/>
    <w:rsid w:val="00592E1E"/>
    <w:rsid w:val="00594D24"/>
    <w:rsid w:val="00595308"/>
    <w:rsid w:val="005959B4"/>
    <w:rsid w:val="00595DA0"/>
    <w:rsid w:val="005961F0"/>
    <w:rsid w:val="00597790"/>
    <w:rsid w:val="005A0EC4"/>
    <w:rsid w:val="005A16E1"/>
    <w:rsid w:val="005A371D"/>
    <w:rsid w:val="005A5727"/>
    <w:rsid w:val="005A58E6"/>
    <w:rsid w:val="005A6B09"/>
    <w:rsid w:val="005B02C0"/>
    <w:rsid w:val="005B0D9B"/>
    <w:rsid w:val="005B1933"/>
    <w:rsid w:val="005B286A"/>
    <w:rsid w:val="005B2D08"/>
    <w:rsid w:val="005B58E9"/>
    <w:rsid w:val="005B746C"/>
    <w:rsid w:val="005B7AF6"/>
    <w:rsid w:val="005C0E83"/>
    <w:rsid w:val="005C21A5"/>
    <w:rsid w:val="005C61A3"/>
    <w:rsid w:val="005C6800"/>
    <w:rsid w:val="005D09C2"/>
    <w:rsid w:val="005D2744"/>
    <w:rsid w:val="005D2B50"/>
    <w:rsid w:val="005D5044"/>
    <w:rsid w:val="005E0518"/>
    <w:rsid w:val="005E05F2"/>
    <w:rsid w:val="005E088E"/>
    <w:rsid w:val="005E4830"/>
    <w:rsid w:val="005E6544"/>
    <w:rsid w:val="005E6B65"/>
    <w:rsid w:val="005F2381"/>
    <w:rsid w:val="005F3C5D"/>
    <w:rsid w:val="005F3EEC"/>
    <w:rsid w:val="00600063"/>
    <w:rsid w:val="00600D53"/>
    <w:rsid w:val="00601618"/>
    <w:rsid w:val="00611162"/>
    <w:rsid w:val="00612245"/>
    <w:rsid w:val="00612769"/>
    <w:rsid w:val="006135DD"/>
    <w:rsid w:val="006146DD"/>
    <w:rsid w:val="0061704C"/>
    <w:rsid w:val="0061790D"/>
    <w:rsid w:val="00617EF4"/>
    <w:rsid w:val="0062049B"/>
    <w:rsid w:val="0062068B"/>
    <w:rsid w:val="00623250"/>
    <w:rsid w:val="00625856"/>
    <w:rsid w:val="00625DFB"/>
    <w:rsid w:val="00626B5C"/>
    <w:rsid w:val="0063082B"/>
    <w:rsid w:val="0063259F"/>
    <w:rsid w:val="006326CD"/>
    <w:rsid w:val="006331ED"/>
    <w:rsid w:val="00634983"/>
    <w:rsid w:val="006360A6"/>
    <w:rsid w:val="006362C8"/>
    <w:rsid w:val="00636460"/>
    <w:rsid w:val="00636E6F"/>
    <w:rsid w:val="00640DD7"/>
    <w:rsid w:val="0064190A"/>
    <w:rsid w:val="00642A65"/>
    <w:rsid w:val="006461E8"/>
    <w:rsid w:val="00646878"/>
    <w:rsid w:val="00647FA8"/>
    <w:rsid w:val="0065022C"/>
    <w:rsid w:val="006514C5"/>
    <w:rsid w:val="006518B2"/>
    <w:rsid w:val="0065299F"/>
    <w:rsid w:val="00653B8A"/>
    <w:rsid w:val="00653BA4"/>
    <w:rsid w:val="00655813"/>
    <w:rsid w:val="00655DAD"/>
    <w:rsid w:val="00657413"/>
    <w:rsid w:val="0066451A"/>
    <w:rsid w:val="00665764"/>
    <w:rsid w:val="00667AA6"/>
    <w:rsid w:val="00671CB1"/>
    <w:rsid w:val="00672190"/>
    <w:rsid w:val="006734E7"/>
    <w:rsid w:val="00673C5F"/>
    <w:rsid w:val="00674D69"/>
    <w:rsid w:val="00676D60"/>
    <w:rsid w:val="00680932"/>
    <w:rsid w:val="00682EA5"/>
    <w:rsid w:val="00683A49"/>
    <w:rsid w:val="006840A7"/>
    <w:rsid w:val="0068498C"/>
    <w:rsid w:val="00684BDE"/>
    <w:rsid w:val="00685976"/>
    <w:rsid w:val="00687924"/>
    <w:rsid w:val="00693076"/>
    <w:rsid w:val="006935C1"/>
    <w:rsid w:val="00693F71"/>
    <w:rsid w:val="00695117"/>
    <w:rsid w:val="00696FA6"/>
    <w:rsid w:val="006A2088"/>
    <w:rsid w:val="006A2549"/>
    <w:rsid w:val="006A4049"/>
    <w:rsid w:val="006A65CF"/>
    <w:rsid w:val="006A7661"/>
    <w:rsid w:val="006A7ABF"/>
    <w:rsid w:val="006A7F27"/>
    <w:rsid w:val="006B7832"/>
    <w:rsid w:val="006C041C"/>
    <w:rsid w:val="006C0F08"/>
    <w:rsid w:val="006C4723"/>
    <w:rsid w:val="006C50B5"/>
    <w:rsid w:val="006C6404"/>
    <w:rsid w:val="006C6F5B"/>
    <w:rsid w:val="006C7559"/>
    <w:rsid w:val="006D4D2A"/>
    <w:rsid w:val="006D5202"/>
    <w:rsid w:val="006D528A"/>
    <w:rsid w:val="006D6E5B"/>
    <w:rsid w:val="006E1381"/>
    <w:rsid w:val="006E1776"/>
    <w:rsid w:val="006E3EB6"/>
    <w:rsid w:val="006E5D19"/>
    <w:rsid w:val="006E5EB4"/>
    <w:rsid w:val="006E6918"/>
    <w:rsid w:val="006F4A41"/>
    <w:rsid w:val="006F693C"/>
    <w:rsid w:val="006F73ED"/>
    <w:rsid w:val="00700D3F"/>
    <w:rsid w:val="0070100A"/>
    <w:rsid w:val="007020F5"/>
    <w:rsid w:val="00703117"/>
    <w:rsid w:val="00703ACE"/>
    <w:rsid w:val="00704952"/>
    <w:rsid w:val="00704BD7"/>
    <w:rsid w:val="00704C7D"/>
    <w:rsid w:val="00704CAC"/>
    <w:rsid w:val="00705C45"/>
    <w:rsid w:val="00705F8B"/>
    <w:rsid w:val="007127BA"/>
    <w:rsid w:val="00712C2A"/>
    <w:rsid w:val="007177E6"/>
    <w:rsid w:val="00720175"/>
    <w:rsid w:val="0072047D"/>
    <w:rsid w:val="00723509"/>
    <w:rsid w:val="00723AD4"/>
    <w:rsid w:val="007248B4"/>
    <w:rsid w:val="00724D6B"/>
    <w:rsid w:val="00725637"/>
    <w:rsid w:val="00726B1B"/>
    <w:rsid w:val="00727754"/>
    <w:rsid w:val="00727CF7"/>
    <w:rsid w:val="007306CD"/>
    <w:rsid w:val="00730E9B"/>
    <w:rsid w:val="0073238B"/>
    <w:rsid w:val="007349AC"/>
    <w:rsid w:val="00736874"/>
    <w:rsid w:val="00740042"/>
    <w:rsid w:val="00741F96"/>
    <w:rsid w:val="00742E03"/>
    <w:rsid w:val="00743583"/>
    <w:rsid w:val="0074451C"/>
    <w:rsid w:val="00745454"/>
    <w:rsid w:val="007507C4"/>
    <w:rsid w:val="00753994"/>
    <w:rsid w:val="0075433D"/>
    <w:rsid w:val="0075558C"/>
    <w:rsid w:val="00757E49"/>
    <w:rsid w:val="00760D8E"/>
    <w:rsid w:val="00762E26"/>
    <w:rsid w:val="00764651"/>
    <w:rsid w:val="007651C2"/>
    <w:rsid w:val="00766724"/>
    <w:rsid w:val="007707CF"/>
    <w:rsid w:val="007733A8"/>
    <w:rsid w:val="007750DC"/>
    <w:rsid w:val="0077750C"/>
    <w:rsid w:val="00777729"/>
    <w:rsid w:val="0078143B"/>
    <w:rsid w:val="00782204"/>
    <w:rsid w:val="00783261"/>
    <w:rsid w:val="007836AD"/>
    <w:rsid w:val="00783DA4"/>
    <w:rsid w:val="00783EEE"/>
    <w:rsid w:val="007841C4"/>
    <w:rsid w:val="00784723"/>
    <w:rsid w:val="00784D6F"/>
    <w:rsid w:val="00785718"/>
    <w:rsid w:val="0078712E"/>
    <w:rsid w:val="0078740F"/>
    <w:rsid w:val="00787C9D"/>
    <w:rsid w:val="00790504"/>
    <w:rsid w:val="00791659"/>
    <w:rsid w:val="00791D91"/>
    <w:rsid w:val="0079369A"/>
    <w:rsid w:val="00793835"/>
    <w:rsid w:val="00794F14"/>
    <w:rsid w:val="007955C1"/>
    <w:rsid w:val="007A1340"/>
    <w:rsid w:val="007A1B0F"/>
    <w:rsid w:val="007A22CB"/>
    <w:rsid w:val="007A430A"/>
    <w:rsid w:val="007A4D98"/>
    <w:rsid w:val="007A65CD"/>
    <w:rsid w:val="007A7624"/>
    <w:rsid w:val="007B08AB"/>
    <w:rsid w:val="007B1BAC"/>
    <w:rsid w:val="007B1F60"/>
    <w:rsid w:val="007B27AA"/>
    <w:rsid w:val="007B3C36"/>
    <w:rsid w:val="007B4888"/>
    <w:rsid w:val="007C0C49"/>
    <w:rsid w:val="007C62B7"/>
    <w:rsid w:val="007D11C8"/>
    <w:rsid w:val="007D141D"/>
    <w:rsid w:val="007D2DB6"/>
    <w:rsid w:val="007D5475"/>
    <w:rsid w:val="007D54E3"/>
    <w:rsid w:val="007D55C1"/>
    <w:rsid w:val="007D5817"/>
    <w:rsid w:val="007D5AC0"/>
    <w:rsid w:val="007D6584"/>
    <w:rsid w:val="007D6C04"/>
    <w:rsid w:val="007D6FAB"/>
    <w:rsid w:val="007D79AD"/>
    <w:rsid w:val="007D7F68"/>
    <w:rsid w:val="007E27E2"/>
    <w:rsid w:val="007E2B7D"/>
    <w:rsid w:val="007E36A4"/>
    <w:rsid w:val="007E54B2"/>
    <w:rsid w:val="007E586B"/>
    <w:rsid w:val="007E5B8C"/>
    <w:rsid w:val="007E71DB"/>
    <w:rsid w:val="007E7A2F"/>
    <w:rsid w:val="007F1E5F"/>
    <w:rsid w:val="007F238A"/>
    <w:rsid w:val="007F3547"/>
    <w:rsid w:val="007F3C0D"/>
    <w:rsid w:val="007F3CCD"/>
    <w:rsid w:val="007F4C43"/>
    <w:rsid w:val="007F53D1"/>
    <w:rsid w:val="007F74E2"/>
    <w:rsid w:val="00803A18"/>
    <w:rsid w:val="008046CA"/>
    <w:rsid w:val="00805806"/>
    <w:rsid w:val="008103A2"/>
    <w:rsid w:val="00812253"/>
    <w:rsid w:val="00812F75"/>
    <w:rsid w:val="00815212"/>
    <w:rsid w:val="0081786F"/>
    <w:rsid w:val="008207B5"/>
    <w:rsid w:val="00822506"/>
    <w:rsid w:val="00822D23"/>
    <w:rsid w:val="00822F36"/>
    <w:rsid w:val="0082306A"/>
    <w:rsid w:val="00823B27"/>
    <w:rsid w:val="00824E08"/>
    <w:rsid w:val="00825392"/>
    <w:rsid w:val="00825957"/>
    <w:rsid w:val="00826782"/>
    <w:rsid w:val="00830738"/>
    <w:rsid w:val="008343B7"/>
    <w:rsid w:val="00834AE1"/>
    <w:rsid w:val="008378D8"/>
    <w:rsid w:val="00837F95"/>
    <w:rsid w:val="00840FAF"/>
    <w:rsid w:val="0084165F"/>
    <w:rsid w:val="00841916"/>
    <w:rsid w:val="00842411"/>
    <w:rsid w:val="008444AF"/>
    <w:rsid w:val="00850A17"/>
    <w:rsid w:val="00852919"/>
    <w:rsid w:val="00852EDC"/>
    <w:rsid w:val="00854AEC"/>
    <w:rsid w:val="00862E99"/>
    <w:rsid w:val="008640C4"/>
    <w:rsid w:val="008651C6"/>
    <w:rsid w:val="00865710"/>
    <w:rsid w:val="00865748"/>
    <w:rsid w:val="00865D14"/>
    <w:rsid w:val="008660C5"/>
    <w:rsid w:val="00867A2A"/>
    <w:rsid w:val="00867BD0"/>
    <w:rsid w:val="00872246"/>
    <w:rsid w:val="008722CB"/>
    <w:rsid w:val="00873B3B"/>
    <w:rsid w:val="0087410C"/>
    <w:rsid w:val="008760A3"/>
    <w:rsid w:val="008761A6"/>
    <w:rsid w:val="008776C1"/>
    <w:rsid w:val="00881A92"/>
    <w:rsid w:val="00881E64"/>
    <w:rsid w:val="00882373"/>
    <w:rsid w:val="008825C2"/>
    <w:rsid w:val="00882E43"/>
    <w:rsid w:val="0088356A"/>
    <w:rsid w:val="00885DC4"/>
    <w:rsid w:val="00886756"/>
    <w:rsid w:val="00887028"/>
    <w:rsid w:val="0088705F"/>
    <w:rsid w:val="0088766A"/>
    <w:rsid w:val="0088781D"/>
    <w:rsid w:val="00887CBF"/>
    <w:rsid w:val="00890228"/>
    <w:rsid w:val="0089042D"/>
    <w:rsid w:val="00890B89"/>
    <w:rsid w:val="00894979"/>
    <w:rsid w:val="0089534A"/>
    <w:rsid w:val="00895D57"/>
    <w:rsid w:val="00895DB5"/>
    <w:rsid w:val="00895EEB"/>
    <w:rsid w:val="00897A17"/>
    <w:rsid w:val="008A0FCE"/>
    <w:rsid w:val="008A145F"/>
    <w:rsid w:val="008A1948"/>
    <w:rsid w:val="008A2330"/>
    <w:rsid w:val="008A35C9"/>
    <w:rsid w:val="008A39F1"/>
    <w:rsid w:val="008B0F42"/>
    <w:rsid w:val="008B1144"/>
    <w:rsid w:val="008B1359"/>
    <w:rsid w:val="008B19CB"/>
    <w:rsid w:val="008B2A5C"/>
    <w:rsid w:val="008B3570"/>
    <w:rsid w:val="008B4D82"/>
    <w:rsid w:val="008B56BA"/>
    <w:rsid w:val="008B6AD7"/>
    <w:rsid w:val="008B782B"/>
    <w:rsid w:val="008C0627"/>
    <w:rsid w:val="008C118A"/>
    <w:rsid w:val="008C2C83"/>
    <w:rsid w:val="008C3BF8"/>
    <w:rsid w:val="008C534B"/>
    <w:rsid w:val="008C7178"/>
    <w:rsid w:val="008C72E2"/>
    <w:rsid w:val="008C75D2"/>
    <w:rsid w:val="008D03A5"/>
    <w:rsid w:val="008D224E"/>
    <w:rsid w:val="008D2491"/>
    <w:rsid w:val="008D6512"/>
    <w:rsid w:val="008D6E36"/>
    <w:rsid w:val="008D7A0B"/>
    <w:rsid w:val="008E003E"/>
    <w:rsid w:val="008E02EF"/>
    <w:rsid w:val="008E1859"/>
    <w:rsid w:val="008E19E3"/>
    <w:rsid w:val="008E2505"/>
    <w:rsid w:val="008E2803"/>
    <w:rsid w:val="008E2D53"/>
    <w:rsid w:val="008E4216"/>
    <w:rsid w:val="008E5BAE"/>
    <w:rsid w:val="008E60ED"/>
    <w:rsid w:val="008F0965"/>
    <w:rsid w:val="008F244C"/>
    <w:rsid w:val="008F39DD"/>
    <w:rsid w:val="008F4E63"/>
    <w:rsid w:val="008F5691"/>
    <w:rsid w:val="008F6B59"/>
    <w:rsid w:val="008F7D40"/>
    <w:rsid w:val="00900E62"/>
    <w:rsid w:val="00900EE5"/>
    <w:rsid w:val="00904535"/>
    <w:rsid w:val="00907E81"/>
    <w:rsid w:val="00910F26"/>
    <w:rsid w:val="009115BE"/>
    <w:rsid w:val="009119F7"/>
    <w:rsid w:val="0091606D"/>
    <w:rsid w:val="00920506"/>
    <w:rsid w:val="00922585"/>
    <w:rsid w:val="00922F5C"/>
    <w:rsid w:val="00924FA8"/>
    <w:rsid w:val="00925A4C"/>
    <w:rsid w:val="009271B8"/>
    <w:rsid w:val="00927474"/>
    <w:rsid w:val="00927EE8"/>
    <w:rsid w:val="00931026"/>
    <w:rsid w:val="00932551"/>
    <w:rsid w:val="00934EB7"/>
    <w:rsid w:val="0093635C"/>
    <w:rsid w:val="00937F5D"/>
    <w:rsid w:val="00940269"/>
    <w:rsid w:val="00940589"/>
    <w:rsid w:val="00943393"/>
    <w:rsid w:val="00943E6A"/>
    <w:rsid w:val="00944DF3"/>
    <w:rsid w:val="0094541E"/>
    <w:rsid w:val="009478F6"/>
    <w:rsid w:val="00947BEC"/>
    <w:rsid w:val="009501A1"/>
    <w:rsid w:val="0095117A"/>
    <w:rsid w:val="0095130A"/>
    <w:rsid w:val="00951402"/>
    <w:rsid w:val="00952045"/>
    <w:rsid w:val="00952770"/>
    <w:rsid w:val="00954605"/>
    <w:rsid w:val="009554E8"/>
    <w:rsid w:val="0095589B"/>
    <w:rsid w:val="0095644E"/>
    <w:rsid w:val="0095738B"/>
    <w:rsid w:val="00960286"/>
    <w:rsid w:val="00960FC1"/>
    <w:rsid w:val="00961B01"/>
    <w:rsid w:val="0096286E"/>
    <w:rsid w:val="00962CFB"/>
    <w:rsid w:val="00963A60"/>
    <w:rsid w:val="00964E96"/>
    <w:rsid w:val="00965B21"/>
    <w:rsid w:val="00965FB3"/>
    <w:rsid w:val="0096622A"/>
    <w:rsid w:val="00966C65"/>
    <w:rsid w:val="009710E0"/>
    <w:rsid w:val="00972252"/>
    <w:rsid w:val="00974941"/>
    <w:rsid w:val="0097742A"/>
    <w:rsid w:val="009807A4"/>
    <w:rsid w:val="00982146"/>
    <w:rsid w:val="00982191"/>
    <w:rsid w:val="00983490"/>
    <w:rsid w:val="00984463"/>
    <w:rsid w:val="00986675"/>
    <w:rsid w:val="00990AFE"/>
    <w:rsid w:val="00990E13"/>
    <w:rsid w:val="00990F57"/>
    <w:rsid w:val="009910FE"/>
    <w:rsid w:val="0099278B"/>
    <w:rsid w:val="00993564"/>
    <w:rsid w:val="00994638"/>
    <w:rsid w:val="00994691"/>
    <w:rsid w:val="009978A5"/>
    <w:rsid w:val="00997EB1"/>
    <w:rsid w:val="009A352B"/>
    <w:rsid w:val="009A35F2"/>
    <w:rsid w:val="009A3988"/>
    <w:rsid w:val="009A3B53"/>
    <w:rsid w:val="009A4BC5"/>
    <w:rsid w:val="009B226D"/>
    <w:rsid w:val="009B2497"/>
    <w:rsid w:val="009B3FAA"/>
    <w:rsid w:val="009B508C"/>
    <w:rsid w:val="009B63BA"/>
    <w:rsid w:val="009C0BF7"/>
    <w:rsid w:val="009C19F9"/>
    <w:rsid w:val="009C3BCA"/>
    <w:rsid w:val="009C4766"/>
    <w:rsid w:val="009C4A54"/>
    <w:rsid w:val="009C75AF"/>
    <w:rsid w:val="009C7F36"/>
    <w:rsid w:val="009D2872"/>
    <w:rsid w:val="009D2DA4"/>
    <w:rsid w:val="009D2F8C"/>
    <w:rsid w:val="009D3DDE"/>
    <w:rsid w:val="009D5AC1"/>
    <w:rsid w:val="009D5BA2"/>
    <w:rsid w:val="009E05D6"/>
    <w:rsid w:val="009E243D"/>
    <w:rsid w:val="009E4F9D"/>
    <w:rsid w:val="009E5442"/>
    <w:rsid w:val="009E6AA5"/>
    <w:rsid w:val="009E714A"/>
    <w:rsid w:val="009E783C"/>
    <w:rsid w:val="009F04FE"/>
    <w:rsid w:val="009F212B"/>
    <w:rsid w:val="009F2AB2"/>
    <w:rsid w:val="009F32C8"/>
    <w:rsid w:val="009F64DD"/>
    <w:rsid w:val="009F69B7"/>
    <w:rsid w:val="00A02EC0"/>
    <w:rsid w:val="00A06527"/>
    <w:rsid w:val="00A06D5E"/>
    <w:rsid w:val="00A07027"/>
    <w:rsid w:val="00A13FB4"/>
    <w:rsid w:val="00A15A1A"/>
    <w:rsid w:val="00A15B3A"/>
    <w:rsid w:val="00A15C20"/>
    <w:rsid w:val="00A163AB"/>
    <w:rsid w:val="00A16D94"/>
    <w:rsid w:val="00A21391"/>
    <w:rsid w:val="00A21720"/>
    <w:rsid w:val="00A220EE"/>
    <w:rsid w:val="00A22415"/>
    <w:rsid w:val="00A2329E"/>
    <w:rsid w:val="00A23ADA"/>
    <w:rsid w:val="00A25029"/>
    <w:rsid w:val="00A264F6"/>
    <w:rsid w:val="00A27B03"/>
    <w:rsid w:val="00A3093F"/>
    <w:rsid w:val="00A329FF"/>
    <w:rsid w:val="00A36783"/>
    <w:rsid w:val="00A36AED"/>
    <w:rsid w:val="00A36CA3"/>
    <w:rsid w:val="00A3758E"/>
    <w:rsid w:val="00A406A2"/>
    <w:rsid w:val="00A42320"/>
    <w:rsid w:val="00A42AB7"/>
    <w:rsid w:val="00A4449F"/>
    <w:rsid w:val="00A44B58"/>
    <w:rsid w:val="00A478FB"/>
    <w:rsid w:val="00A50296"/>
    <w:rsid w:val="00A51265"/>
    <w:rsid w:val="00A51AE8"/>
    <w:rsid w:val="00A525B2"/>
    <w:rsid w:val="00A52A5B"/>
    <w:rsid w:val="00A52C33"/>
    <w:rsid w:val="00A52F3C"/>
    <w:rsid w:val="00A53108"/>
    <w:rsid w:val="00A53BB0"/>
    <w:rsid w:val="00A54225"/>
    <w:rsid w:val="00A546F2"/>
    <w:rsid w:val="00A55D3C"/>
    <w:rsid w:val="00A57D5E"/>
    <w:rsid w:val="00A60992"/>
    <w:rsid w:val="00A60E2F"/>
    <w:rsid w:val="00A612A3"/>
    <w:rsid w:val="00A65529"/>
    <w:rsid w:val="00A66FAD"/>
    <w:rsid w:val="00A6712C"/>
    <w:rsid w:val="00A70245"/>
    <w:rsid w:val="00A70DC9"/>
    <w:rsid w:val="00A71192"/>
    <w:rsid w:val="00A71221"/>
    <w:rsid w:val="00A7141A"/>
    <w:rsid w:val="00A724DC"/>
    <w:rsid w:val="00A73C34"/>
    <w:rsid w:val="00A74BFE"/>
    <w:rsid w:val="00A74E5B"/>
    <w:rsid w:val="00A75936"/>
    <w:rsid w:val="00A766AF"/>
    <w:rsid w:val="00A76BA0"/>
    <w:rsid w:val="00A7787B"/>
    <w:rsid w:val="00A77F2A"/>
    <w:rsid w:val="00A800C2"/>
    <w:rsid w:val="00A80792"/>
    <w:rsid w:val="00A855ED"/>
    <w:rsid w:val="00A90855"/>
    <w:rsid w:val="00A908A5"/>
    <w:rsid w:val="00A912A4"/>
    <w:rsid w:val="00A923AB"/>
    <w:rsid w:val="00A925DC"/>
    <w:rsid w:val="00A92A0E"/>
    <w:rsid w:val="00A93A1A"/>
    <w:rsid w:val="00A94FEA"/>
    <w:rsid w:val="00A95E44"/>
    <w:rsid w:val="00A96ABB"/>
    <w:rsid w:val="00A96D23"/>
    <w:rsid w:val="00A97560"/>
    <w:rsid w:val="00A97EA5"/>
    <w:rsid w:val="00A97FC1"/>
    <w:rsid w:val="00AA0055"/>
    <w:rsid w:val="00AA4262"/>
    <w:rsid w:val="00AA44F9"/>
    <w:rsid w:val="00AA4AA8"/>
    <w:rsid w:val="00AA4E0D"/>
    <w:rsid w:val="00AA5593"/>
    <w:rsid w:val="00AA6A61"/>
    <w:rsid w:val="00AA79B0"/>
    <w:rsid w:val="00AB0253"/>
    <w:rsid w:val="00AB082C"/>
    <w:rsid w:val="00AB10CF"/>
    <w:rsid w:val="00AB141A"/>
    <w:rsid w:val="00AB1443"/>
    <w:rsid w:val="00AB2D3D"/>
    <w:rsid w:val="00AB6777"/>
    <w:rsid w:val="00AB6B1B"/>
    <w:rsid w:val="00AC050E"/>
    <w:rsid w:val="00AC0BE7"/>
    <w:rsid w:val="00AC35C4"/>
    <w:rsid w:val="00AC35E2"/>
    <w:rsid w:val="00AC597B"/>
    <w:rsid w:val="00AC7000"/>
    <w:rsid w:val="00AD0A20"/>
    <w:rsid w:val="00AD0C11"/>
    <w:rsid w:val="00AD2F2B"/>
    <w:rsid w:val="00AD5B8A"/>
    <w:rsid w:val="00AD690D"/>
    <w:rsid w:val="00AE009B"/>
    <w:rsid w:val="00AE0653"/>
    <w:rsid w:val="00AE09D3"/>
    <w:rsid w:val="00AE1BF6"/>
    <w:rsid w:val="00AE318B"/>
    <w:rsid w:val="00AE6BC3"/>
    <w:rsid w:val="00AE7A72"/>
    <w:rsid w:val="00AF04D7"/>
    <w:rsid w:val="00AF23F7"/>
    <w:rsid w:val="00AF2552"/>
    <w:rsid w:val="00AF26D8"/>
    <w:rsid w:val="00AF4254"/>
    <w:rsid w:val="00AF57FA"/>
    <w:rsid w:val="00AF5FC0"/>
    <w:rsid w:val="00AF718C"/>
    <w:rsid w:val="00AF7538"/>
    <w:rsid w:val="00B01523"/>
    <w:rsid w:val="00B0248C"/>
    <w:rsid w:val="00B0325F"/>
    <w:rsid w:val="00B040DF"/>
    <w:rsid w:val="00B056C0"/>
    <w:rsid w:val="00B05E31"/>
    <w:rsid w:val="00B060A5"/>
    <w:rsid w:val="00B142E0"/>
    <w:rsid w:val="00B14C30"/>
    <w:rsid w:val="00B15640"/>
    <w:rsid w:val="00B15E41"/>
    <w:rsid w:val="00B16F9E"/>
    <w:rsid w:val="00B17CD9"/>
    <w:rsid w:val="00B2308B"/>
    <w:rsid w:val="00B234DB"/>
    <w:rsid w:val="00B23751"/>
    <w:rsid w:val="00B23DB1"/>
    <w:rsid w:val="00B25573"/>
    <w:rsid w:val="00B274C9"/>
    <w:rsid w:val="00B277C5"/>
    <w:rsid w:val="00B27BCD"/>
    <w:rsid w:val="00B36333"/>
    <w:rsid w:val="00B37163"/>
    <w:rsid w:val="00B377F8"/>
    <w:rsid w:val="00B37DD0"/>
    <w:rsid w:val="00B416A2"/>
    <w:rsid w:val="00B41F2A"/>
    <w:rsid w:val="00B42147"/>
    <w:rsid w:val="00B4318C"/>
    <w:rsid w:val="00B43251"/>
    <w:rsid w:val="00B45DD2"/>
    <w:rsid w:val="00B46590"/>
    <w:rsid w:val="00B4719C"/>
    <w:rsid w:val="00B51CF4"/>
    <w:rsid w:val="00B54055"/>
    <w:rsid w:val="00B563E7"/>
    <w:rsid w:val="00B57E98"/>
    <w:rsid w:val="00B60E9C"/>
    <w:rsid w:val="00B616D1"/>
    <w:rsid w:val="00B62261"/>
    <w:rsid w:val="00B6310D"/>
    <w:rsid w:val="00B63131"/>
    <w:rsid w:val="00B656E1"/>
    <w:rsid w:val="00B65AC1"/>
    <w:rsid w:val="00B6624F"/>
    <w:rsid w:val="00B66815"/>
    <w:rsid w:val="00B6709D"/>
    <w:rsid w:val="00B7052A"/>
    <w:rsid w:val="00B706CB"/>
    <w:rsid w:val="00B749B8"/>
    <w:rsid w:val="00B755FB"/>
    <w:rsid w:val="00B777FA"/>
    <w:rsid w:val="00B816A2"/>
    <w:rsid w:val="00B83C94"/>
    <w:rsid w:val="00B841D7"/>
    <w:rsid w:val="00B84FD6"/>
    <w:rsid w:val="00B860BE"/>
    <w:rsid w:val="00B90CD0"/>
    <w:rsid w:val="00B923CE"/>
    <w:rsid w:val="00B92E2F"/>
    <w:rsid w:val="00B95C6E"/>
    <w:rsid w:val="00BA28A8"/>
    <w:rsid w:val="00BA37C3"/>
    <w:rsid w:val="00BA3910"/>
    <w:rsid w:val="00BA53B9"/>
    <w:rsid w:val="00BB1062"/>
    <w:rsid w:val="00BB2B7D"/>
    <w:rsid w:val="00BB2CD8"/>
    <w:rsid w:val="00BB31C2"/>
    <w:rsid w:val="00BB53DE"/>
    <w:rsid w:val="00BB5BA7"/>
    <w:rsid w:val="00BB745B"/>
    <w:rsid w:val="00BC49A1"/>
    <w:rsid w:val="00BC4CE0"/>
    <w:rsid w:val="00BC554D"/>
    <w:rsid w:val="00BC5DA3"/>
    <w:rsid w:val="00BC701A"/>
    <w:rsid w:val="00BC7FF2"/>
    <w:rsid w:val="00BD070B"/>
    <w:rsid w:val="00BD621C"/>
    <w:rsid w:val="00BD649A"/>
    <w:rsid w:val="00BD7D52"/>
    <w:rsid w:val="00BE10FA"/>
    <w:rsid w:val="00BE3BAB"/>
    <w:rsid w:val="00BE4D61"/>
    <w:rsid w:val="00BE5F9C"/>
    <w:rsid w:val="00BF0C89"/>
    <w:rsid w:val="00BF0DDC"/>
    <w:rsid w:val="00BF2804"/>
    <w:rsid w:val="00BF2822"/>
    <w:rsid w:val="00BF3343"/>
    <w:rsid w:val="00BF4AD0"/>
    <w:rsid w:val="00BF7E1F"/>
    <w:rsid w:val="00C00BE3"/>
    <w:rsid w:val="00C01C20"/>
    <w:rsid w:val="00C03866"/>
    <w:rsid w:val="00C050CD"/>
    <w:rsid w:val="00C052FF"/>
    <w:rsid w:val="00C056E6"/>
    <w:rsid w:val="00C067EB"/>
    <w:rsid w:val="00C06B92"/>
    <w:rsid w:val="00C1012F"/>
    <w:rsid w:val="00C11799"/>
    <w:rsid w:val="00C13535"/>
    <w:rsid w:val="00C15DC0"/>
    <w:rsid w:val="00C208BF"/>
    <w:rsid w:val="00C210FB"/>
    <w:rsid w:val="00C21843"/>
    <w:rsid w:val="00C23A1F"/>
    <w:rsid w:val="00C23A2E"/>
    <w:rsid w:val="00C24DB6"/>
    <w:rsid w:val="00C255A3"/>
    <w:rsid w:val="00C275A2"/>
    <w:rsid w:val="00C308C1"/>
    <w:rsid w:val="00C314E3"/>
    <w:rsid w:val="00C333EB"/>
    <w:rsid w:val="00C34814"/>
    <w:rsid w:val="00C34E5C"/>
    <w:rsid w:val="00C353F3"/>
    <w:rsid w:val="00C355D9"/>
    <w:rsid w:val="00C365AB"/>
    <w:rsid w:val="00C373FF"/>
    <w:rsid w:val="00C416D4"/>
    <w:rsid w:val="00C429E4"/>
    <w:rsid w:val="00C431C0"/>
    <w:rsid w:val="00C45355"/>
    <w:rsid w:val="00C456D3"/>
    <w:rsid w:val="00C46F02"/>
    <w:rsid w:val="00C47706"/>
    <w:rsid w:val="00C47EDF"/>
    <w:rsid w:val="00C50835"/>
    <w:rsid w:val="00C51B12"/>
    <w:rsid w:val="00C54592"/>
    <w:rsid w:val="00C545AC"/>
    <w:rsid w:val="00C54801"/>
    <w:rsid w:val="00C55ACF"/>
    <w:rsid w:val="00C56952"/>
    <w:rsid w:val="00C57B98"/>
    <w:rsid w:val="00C603C6"/>
    <w:rsid w:val="00C609A4"/>
    <w:rsid w:val="00C63991"/>
    <w:rsid w:val="00C65045"/>
    <w:rsid w:val="00C666AD"/>
    <w:rsid w:val="00C66C1C"/>
    <w:rsid w:val="00C70422"/>
    <w:rsid w:val="00C70DE2"/>
    <w:rsid w:val="00C7178A"/>
    <w:rsid w:val="00C735EB"/>
    <w:rsid w:val="00C736DD"/>
    <w:rsid w:val="00C7380F"/>
    <w:rsid w:val="00C73EF3"/>
    <w:rsid w:val="00C75715"/>
    <w:rsid w:val="00C75FA3"/>
    <w:rsid w:val="00C76204"/>
    <w:rsid w:val="00C76D2C"/>
    <w:rsid w:val="00C8188A"/>
    <w:rsid w:val="00C82536"/>
    <w:rsid w:val="00C82585"/>
    <w:rsid w:val="00C83745"/>
    <w:rsid w:val="00C83FFE"/>
    <w:rsid w:val="00C853F9"/>
    <w:rsid w:val="00C87A63"/>
    <w:rsid w:val="00C90D2B"/>
    <w:rsid w:val="00C91882"/>
    <w:rsid w:val="00C91FE8"/>
    <w:rsid w:val="00C92AB0"/>
    <w:rsid w:val="00C92DCD"/>
    <w:rsid w:val="00C9380B"/>
    <w:rsid w:val="00CA1179"/>
    <w:rsid w:val="00CA1AB3"/>
    <w:rsid w:val="00CA5019"/>
    <w:rsid w:val="00CA5599"/>
    <w:rsid w:val="00CA598E"/>
    <w:rsid w:val="00CA632A"/>
    <w:rsid w:val="00CA65B9"/>
    <w:rsid w:val="00CA6D1F"/>
    <w:rsid w:val="00CA747B"/>
    <w:rsid w:val="00CA764F"/>
    <w:rsid w:val="00CA7789"/>
    <w:rsid w:val="00CA7D41"/>
    <w:rsid w:val="00CA7F7B"/>
    <w:rsid w:val="00CB00C3"/>
    <w:rsid w:val="00CB1794"/>
    <w:rsid w:val="00CB2533"/>
    <w:rsid w:val="00CB29E3"/>
    <w:rsid w:val="00CB2D21"/>
    <w:rsid w:val="00CB3990"/>
    <w:rsid w:val="00CB3EDD"/>
    <w:rsid w:val="00CC1628"/>
    <w:rsid w:val="00CC36FE"/>
    <w:rsid w:val="00CC3AE9"/>
    <w:rsid w:val="00CC5047"/>
    <w:rsid w:val="00CC5591"/>
    <w:rsid w:val="00CC63AF"/>
    <w:rsid w:val="00CC6E8A"/>
    <w:rsid w:val="00CC6F04"/>
    <w:rsid w:val="00CC77BD"/>
    <w:rsid w:val="00CD107C"/>
    <w:rsid w:val="00CD1724"/>
    <w:rsid w:val="00CD3BBA"/>
    <w:rsid w:val="00CD4C77"/>
    <w:rsid w:val="00CD4C83"/>
    <w:rsid w:val="00CD664C"/>
    <w:rsid w:val="00CE13E3"/>
    <w:rsid w:val="00CE15A0"/>
    <w:rsid w:val="00CE3918"/>
    <w:rsid w:val="00CE64E4"/>
    <w:rsid w:val="00CF16FE"/>
    <w:rsid w:val="00CF28A6"/>
    <w:rsid w:val="00CF3554"/>
    <w:rsid w:val="00CF3624"/>
    <w:rsid w:val="00CF3E71"/>
    <w:rsid w:val="00CF4C7F"/>
    <w:rsid w:val="00CF5D99"/>
    <w:rsid w:val="00D0087D"/>
    <w:rsid w:val="00D00989"/>
    <w:rsid w:val="00D01949"/>
    <w:rsid w:val="00D02D44"/>
    <w:rsid w:val="00D0328F"/>
    <w:rsid w:val="00D05160"/>
    <w:rsid w:val="00D05B53"/>
    <w:rsid w:val="00D1148F"/>
    <w:rsid w:val="00D12BB5"/>
    <w:rsid w:val="00D20D97"/>
    <w:rsid w:val="00D22FE0"/>
    <w:rsid w:val="00D2495D"/>
    <w:rsid w:val="00D24FCB"/>
    <w:rsid w:val="00D26C35"/>
    <w:rsid w:val="00D32CFF"/>
    <w:rsid w:val="00D33670"/>
    <w:rsid w:val="00D3455E"/>
    <w:rsid w:val="00D351FF"/>
    <w:rsid w:val="00D37141"/>
    <w:rsid w:val="00D41BB4"/>
    <w:rsid w:val="00D41BFB"/>
    <w:rsid w:val="00D4363B"/>
    <w:rsid w:val="00D44377"/>
    <w:rsid w:val="00D445AE"/>
    <w:rsid w:val="00D455A6"/>
    <w:rsid w:val="00D459ED"/>
    <w:rsid w:val="00D4645F"/>
    <w:rsid w:val="00D46480"/>
    <w:rsid w:val="00D4662C"/>
    <w:rsid w:val="00D46BA2"/>
    <w:rsid w:val="00D46C1D"/>
    <w:rsid w:val="00D47D85"/>
    <w:rsid w:val="00D53FE7"/>
    <w:rsid w:val="00D54488"/>
    <w:rsid w:val="00D57F2A"/>
    <w:rsid w:val="00D601BC"/>
    <w:rsid w:val="00D62301"/>
    <w:rsid w:val="00D6271E"/>
    <w:rsid w:val="00D62D50"/>
    <w:rsid w:val="00D646EA"/>
    <w:rsid w:val="00D6471D"/>
    <w:rsid w:val="00D66936"/>
    <w:rsid w:val="00D669FF"/>
    <w:rsid w:val="00D66ABB"/>
    <w:rsid w:val="00D71E5F"/>
    <w:rsid w:val="00D72423"/>
    <w:rsid w:val="00D751A2"/>
    <w:rsid w:val="00D7599D"/>
    <w:rsid w:val="00D7649B"/>
    <w:rsid w:val="00D765BF"/>
    <w:rsid w:val="00D773CB"/>
    <w:rsid w:val="00D77D7C"/>
    <w:rsid w:val="00D83085"/>
    <w:rsid w:val="00D840BF"/>
    <w:rsid w:val="00D87EBD"/>
    <w:rsid w:val="00D90E1E"/>
    <w:rsid w:val="00D91154"/>
    <w:rsid w:val="00D92B02"/>
    <w:rsid w:val="00D9377A"/>
    <w:rsid w:val="00D9406E"/>
    <w:rsid w:val="00D94755"/>
    <w:rsid w:val="00D94E13"/>
    <w:rsid w:val="00D950F7"/>
    <w:rsid w:val="00D960F5"/>
    <w:rsid w:val="00D96183"/>
    <w:rsid w:val="00D961EE"/>
    <w:rsid w:val="00D97145"/>
    <w:rsid w:val="00DA051B"/>
    <w:rsid w:val="00DA10ED"/>
    <w:rsid w:val="00DA1B0E"/>
    <w:rsid w:val="00DA2DDA"/>
    <w:rsid w:val="00DA3720"/>
    <w:rsid w:val="00DA39AC"/>
    <w:rsid w:val="00DA44BF"/>
    <w:rsid w:val="00DA5D25"/>
    <w:rsid w:val="00DA5DDB"/>
    <w:rsid w:val="00DA5FFA"/>
    <w:rsid w:val="00DA73BC"/>
    <w:rsid w:val="00DB0224"/>
    <w:rsid w:val="00DB0FC9"/>
    <w:rsid w:val="00DB325A"/>
    <w:rsid w:val="00DB383F"/>
    <w:rsid w:val="00DB3BA4"/>
    <w:rsid w:val="00DB3C52"/>
    <w:rsid w:val="00DB6B9B"/>
    <w:rsid w:val="00DC0989"/>
    <w:rsid w:val="00DC1187"/>
    <w:rsid w:val="00DC1C04"/>
    <w:rsid w:val="00DC36CA"/>
    <w:rsid w:val="00DC51AE"/>
    <w:rsid w:val="00DC671A"/>
    <w:rsid w:val="00DC7581"/>
    <w:rsid w:val="00DD2A50"/>
    <w:rsid w:val="00DD3256"/>
    <w:rsid w:val="00DD4061"/>
    <w:rsid w:val="00DD4067"/>
    <w:rsid w:val="00DD4D7F"/>
    <w:rsid w:val="00DD57E3"/>
    <w:rsid w:val="00DE18B9"/>
    <w:rsid w:val="00DE3E4C"/>
    <w:rsid w:val="00DE40D9"/>
    <w:rsid w:val="00DE528E"/>
    <w:rsid w:val="00DF1B83"/>
    <w:rsid w:val="00DF329C"/>
    <w:rsid w:val="00DF389D"/>
    <w:rsid w:val="00DF5CAF"/>
    <w:rsid w:val="00DF74B4"/>
    <w:rsid w:val="00E0086D"/>
    <w:rsid w:val="00E00B11"/>
    <w:rsid w:val="00E01D41"/>
    <w:rsid w:val="00E0355D"/>
    <w:rsid w:val="00E06CC2"/>
    <w:rsid w:val="00E1016F"/>
    <w:rsid w:val="00E12476"/>
    <w:rsid w:val="00E139D0"/>
    <w:rsid w:val="00E15E65"/>
    <w:rsid w:val="00E164BF"/>
    <w:rsid w:val="00E174A3"/>
    <w:rsid w:val="00E2025A"/>
    <w:rsid w:val="00E211A8"/>
    <w:rsid w:val="00E2289E"/>
    <w:rsid w:val="00E24465"/>
    <w:rsid w:val="00E24974"/>
    <w:rsid w:val="00E24A2D"/>
    <w:rsid w:val="00E257A0"/>
    <w:rsid w:val="00E25899"/>
    <w:rsid w:val="00E2713B"/>
    <w:rsid w:val="00E273E0"/>
    <w:rsid w:val="00E32C11"/>
    <w:rsid w:val="00E34736"/>
    <w:rsid w:val="00E35E34"/>
    <w:rsid w:val="00E35FED"/>
    <w:rsid w:val="00E377CA"/>
    <w:rsid w:val="00E37E4C"/>
    <w:rsid w:val="00E46240"/>
    <w:rsid w:val="00E4625C"/>
    <w:rsid w:val="00E4674D"/>
    <w:rsid w:val="00E516C8"/>
    <w:rsid w:val="00E521AE"/>
    <w:rsid w:val="00E53C4A"/>
    <w:rsid w:val="00E54365"/>
    <w:rsid w:val="00E54F9A"/>
    <w:rsid w:val="00E55B79"/>
    <w:rsid w:val="00E55F13"/>
    <w:rsid w:val="00E56A61"/>
    <w:rsid w:val="00E60226"/>
    <w:rsid w:val="00E61459"/>
    <w:rsid w:val="00E6417A"/>
    <w:rsid w:val="00E65B78"/>
    <w:rsid w:val="00E65E46"/>
    <w:rsid w:val="00E668CD"/>
    <w:rsid w:val="00E67AD9"/>
    <w:rsid w:val="00E70F53"/>
    <w:rsid w:val="00E71B75"/>
    <w:rsid w:val="00E725D8"/>
    <w:rsid w:val="00E748F8"/>
    <w:rsid w:val="00E753D1"/>
    <w:rsid w:val="00E77069"/>
    <w:rsid w:val="00E80511"/>
    <w:rsid w:val="00E8364B"/>
    <w:rsid w:val="00E90925"/>
    <w:rsid w:val="00E925A2"/>
    <w:rsid w:val="00E94B06"/>
    <w:rsid w:val="00E97299"/>
    <w:rsid w:val="00E979D2"/>
    <w:rsid w:val="00EA229E"/>
    <w:rsid w:val="00EA24FB"/>
    <w:rsid w:val="00EA328F"/>
    <w:rsid w:val="00EA3D50"/>
    <w:rsid w:val="00EA4410"/>
    <w:rsid w:val="00EA57AC"/>
    <w:rsid w:val="00EA5A30"/>
    <w:rsid w:val="00EB63FB"/>
    <w:rsid w:val="00EC20C0"/>
    <w:rsid w:val="00EC251C"/>
    <w:rsid w:val="00EC2DD6"/>
    <w:rsid w:val="00ED32FC"/>
    <w:rsid w:val="00EE0612"/>
    <w:rsid w:val="00EE0EC5"/>
    <w:rsid w:val="00EE22A6"/>
    <w:rsid w:val="00EE2EBE"/>
    <w:rsid w:val="00EE3433"/>
    <w:rsid w:val="00EE3FD8"/>
    <w:rsid w:val="00EE4271"/>
    <w:rsid w:val="00EE63A3"/>
    <w:rsid w:val="00EF0E0F"/>
    <w:rsid w:val="00EF1820"/>
    <w:rsid w:val="00EF4871"/>
    <w:rsid w:val="00EF5D62"/>
    <w:rsid w:val="00EF6058"/>
    <w:rsid w:val="00EF6707"/>
    <w:rsid w:val="00EF7A62"/>
    <w:rsid w:val="00EF7C82"/>
    <w:rsid w:val="00F0167C"/>
    <w:rsid w:val="00F032FE"/>
    <w:rsid w:val="00F03342"/>
    <w:rsid w:val="00F03517"/>
    <w:rsid w:val="00F0401F"/>
    <w:rsid w:val="00F0475D"/>
    <w:rsid w:val="00F057BD"/>
    <w:rsid w:val="00F0603B"/>
    <w:rsid w:val="00F106B5"/>
    <w:rsid w:val="00F10EDD"/>
    <w:rsid w:val="00F11BB5"/>
    <w:rsid w:val="00F1251A"/>
    <w:rsid w:val="00F126FA"/>
    <w:rsid w:val="00F14528"/>
    <w:rsid w:val="00F20783"/>
    <w:rsid w:val="00F211CC"/>
    <w:rsid w:val="00F22289"/>
    <w:rsid w:val="00F22831"/>
    <w:rsid w:val="00F22CFF"/>
    <w:rsid w:val="00F234F5"/>
    <w:rsid w:val="00F23628"/>
    <w:rsid w:val="00F2455D"/>
    <w:rsid w:val="00F24B10"/>
    <w:rsid w:val="00F25B74"/>
    <w:rsid w:val="00F2634F"/>
    <w:rsid w:val="00F27E9E"/>
    <w:rsid w:val="00F301A6"/>
    <w:rsid w:val="00F302A1"/>
    <w:rsid w:val="00F31297"/>
    <w:rsid w:val="00F34B70"/>
    <w:rsid w:val="00F354B3"/>
    <w:rsid w:val="00F35830"/>
    <w:rsid w:val="00F35C48"/>
    <w:rsid w:val="00F37D2A"/>
    <w:rsid w:val="00F37F59"/>
    <w:rsid w:val="00F41FA4"/>
    <w:rsid w:val="00F426AE"/>
    <w:rsid w:val="00F43ABF"/>
    <w:rsid w:val="00F45DF8"/>
    <w:rsid w:val="00F45F0F"/>
    <w:rsid w:val="00F46468"/>
    <w:rsid w:val="00F47866"/>
    <w:rsid w:val="00F54593"/>
    <w:rsid w:val="00F54CB9"/>
    <w:rsid w:val="00F56AA0"/>
    <w:rsid w:val="00F572C5"/>
    <w:rsid w:val="00F57EE3"/>
    <w:rsid w:val="00F61386"/>
    <w:rsid w:val="00F62D78"/>
    <w:rsid w:val="00F63A8E"/>
    <w:rsid w:val="00F64198"/>
    <w:rsid w:val="00F65417"/>
    <w:rsid w:val="00F65FB6"/>
    <w:rsid w:val="00F70B9E"/>
    <w:rsid w:val="00F7139A"/>
    <w:rsid w:val="00F71D44"/>
    <w:rsid w:val="00F71DCE"/>
    <w:rsid w:val="00F728EC"/>
    <w:rsid w:val="00F816AF"/>
    <w:rsid w:val="00F9051C"/>
    <w:rsid w:val="00F909FC"/>
    <w:rsid w:val="00F9254F"/>
    <w:rsid w:val="00F928A5"/>
    <w:rsid w:val="00F92E63"/>
    <w:rsid w:val="00F92F66"/>
    <w:rsid w:val="00F96DA7"/>
    <w:rsid w:val="00FA17E2"/>
    <w:rsid w:val="00FA418E"/>
    <w:rsid w:val="00FA470A"/>
    <w:rsid w:val="00FA5E0F"/>
    <w:rsid w:val="00FA668E"/>
    <w:rsid w:val="00FA6BCE"/>
    <w:rsid w:val="00FA7F1E"/>
    <w:rsid w:val="00FB228B"/>
    <w:rsid w:val="00FB2517"/>
    <w:rsid w:val="00FB2C7D"/>
    <w:rsid w:val="00FB3856"/>
    <w:rsid w:val="00FB3E7F"/>
    <w:rsid w:val="00FB546D"/>
    <w:rsid w:val="00FC1597"/>
    <w:rsid w:val="00FC2E4C"/>
    <w:rsid w:val="00FC38F3"/>
    <w:rsid w:val="00FC4286"/>
    <w:rsid w:val="00FC4BA0"/>
    <w:rsid w:val="00FC58B8"/>
    <w:rsid w:val="00FC5D0C"/>
    <w:rsid w:val="00FC6B81"/>
    <w:rsid w:val="00FD08FC"/>
    <w:rsid w:val="00FD0D6A"/>
    <w:rsid w:val="00FD1885"/>
    <w:rsid w:val="00FD29C6"/>
    <w:rsid w:val="00FD68E4"/>
    <w:rsid w:val="00FE2161"/>
    <w:rsid w:val="00FE31A2"/>
    <w:rsid w:val="00FE3774"/>
    <w:rsid w:val="00FE4A0D"/>
    <w:rsid w:val="00FE5A10"/>
    <w:rsid w:val="00FE6A55"/>
    <w:rsid w:val="00FE6E74"/>
    <w:rsid w:val="00FE739C"/>
    <w:rsid w:val="00FF10DB"/>
    <w:rsid w:val="00FF1656"/>
    <w:rsid w:val="00FF2EB8"/>
    <w:rsid w:val="00FF429A"/>
    <w:rsid w:val="00FF5ED6"/>
    <w:rsid w:val="00FF61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722D"/>
  <w15:chartTrackingRefBased/>
  <w15:docId w15:val="{0A68B751-5E29-4EA9-A082-38CD39EE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218040">
      <w:bodyDiv w:val="1"/>
      <w:marLeft w:val="0"/>
      <w:marRight w:val="0"/>
      <w:marTop w:val="0"/>
      <w:marBottom w:val="0"/>
      <w:divBdr>
        <w:top w:val="none" w:sz="0" w:space="0" w:color="auto"/>
        <w:left w:val="none" w:sz="0" w:space="0" w:color="auto"/>
        <w:bottom w:val="none" w:sz="0" w:space="0" w:color="auto"/>
        <w:right w:val="none" w:sz="0" w:space="0" w:color="auto"/>
      </w:divBdr>
    </w:div>
    <w:div w:id="12458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9610</Characters>
  <Application>Microsoft Office Word</Application>
  <DocSecurity>4</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Faster CZ spol. s r.o.</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Kaňová Glajchová Lenka</cp:lastModifiedBy>
  <cp:revision>2</cp:revision>
  <dcterms:created xsi:type="dcterms:W3CDTF">2022-02-10T14:56:00Z</dcterms:created>
  <dcterms:modified xsi:type="dcterms:W3CDTF">2022-02-10T14:56:00Z</dcterms:modified>
</cp:coreProperties>
</file>