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4A245" w14:textId="77777777" w:rsidR="00075CBD" w:rsidRDefault="00E85EF9" w:rsidP="00287B65">
      <w:pPr>
        <w:pStyle w:val="Prosttex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Základní škola</w:t>
      </w:r>
      <w:r w:rsidR="00075CBD">
        <w:rPr>
          <w:rFonts w:ascii="Times New Roman" w:hAnsi="Times New Roman"/>
          <w:b/>
          <w:sz w:val="24"/>
          <w:szCs w:val="24"/>
        </w:rPr>
        <w:t>, Liberec,</w:t>
      </w:r>
    </w:p>
    <w:p w14:paraId="131222D0" w14:textId="77777777" w:rsidR="0035554A" w:rsidRPr="00287B65" w:rsidRDefault="00075CBD" w:rsidP="00287B65">
      <w:pPr>
        <w:pStyle w:val="Prosttex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ul. 5. Května 64/49</w:t>
      </w:r>
      <w:r w:rsidR="00E85EF9">
        <w:rPr>
          <w:rFonts w:ascii="Times New Roman" w:hAnsi="Times New Roman"/>
          <w:b/>
          <w:sz w:val="24"/>
          <w:szCs w:val="24"/>
        </w:rPr>
        <w:t xml:space="preserve">, </w:t>
      </w:r>
      <w:r w:rsidR="00763EBF">
        <w:rPr>
          <w:rFonts w:ascii="Times New Roman" w:hAnsi="Times New Roman"/>
          <w:b/>
          <w:sz w:val="24"/>
          <w:szCs w:val="24"/>
        </w:rPr>
        <w:t>příspěvková organizace</w:t>
      </w:r>
    </w:p>
    <w:p w14:paraId="39CE2ED9" w14:textId="77777777" w:rsidR="0035554A" w:rsidRPr="00287B65" w:rsidRDefault="00075CBD" w:rsidP="00287B65">
      <w:pPr>
        <w:pStyle w:val="Prost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5. Května 64/49, 46001 Liberec</w:t>
      </w:r>
    </w:p>
    <w:p w14:paraId="35E817E5" w14:textId="77777777" w:rsidR="0035554A" w:rsidRPr="00287B65" w:rsidRDefault="0035554A" w:rsidP="00287B65">
      <w:pPr>
        <w:pStyle w:val="Prosttext"/>
        <w:jc w:val="both"/>
        <w:rPr>
          <w:rFonts w:ascii="Times New Roman" w:hAnsi="Times New Roman"/>
          <w:sz w:val="24"/>
          <w:szCs w:val="24"/>
        </w:rPr>
      </w:pPr>
      <w:r w:rsidRPr="00287B65">
        <w:rPr>
          <w:rFonts w:ascii="Times New Roman" w:hAnsi="Times New Roman"/>
          <w:sz w:val="24"/>
          <w:szCs w:val="24"/>
        </w:rPr>
        <w:t xml:space="preserve">IČ: </w:t>
      </w:r>
      <w:r w:rsidR="00075CBD">
        <w:rPr>
          <w:rFonts w:ascii="Times New Roman" w:hAnsi="Times New Roman"/>
          <w:sz w:val="24"/>
          <w:szCs w:val="24"/>
        </w:rPr>
        <w:t>65642376</w:t>
      </w:r>
    </w:p>
    <w:p w14:paraId="23E97699" w14:textId="77777777" w:rsidR="0035554A" w:rsidRPr="00287B65" w:rsidRDefault="0035554A" w:rsidP="00685BB2">
      <w:pPr>
        <w:pStyle w:val="Nzev"/>
        <w:rPr>
          <w:rFonts w:ascii="Times New Roman" w:hAnsi="Times New Roman"/>
          <w:sz w:val="24"/>
          <w:szCs w:val="24"/>
        </w:rPr>
      </w:pPr>
    </w:p>
    <w:p w14:paraId="4E778D38" w14:textId="77777777" w:rsidR="00287B65" w:rsidRPr="00287B65" w:rsidRDefault="00287B65" w:rsidP="00685BB2">
      <w:pPr>
        <w:pStyle w:val="Nzev"/>
        <w:rPr>
          <w:rFonts w:ascii="Times New Roman" w:hAnsi="Times New Roman"/>
          <w:sz w:val="24"/>
          <w:szCs w:val="24"/>
        </w:rPr>
      </w:pPr>
    </w:p>
    <w:p w14:paraId="5B717BAD" w14:textId="77777777" w:rsidR="00287B65" w:rsidRDefault="00287B65" w:rsidP="00685BB2">
      <w:pPr>
        <w:pStyle w:val="Nzev"/>
        <w:rPr>
          <w:rFonts w:ascii="Times New Roman" w:hAnsi="Times New Roman"/>
          <w:sz w:val="24"/>
          <w:szCs w:val="24"/>
        </w:rPr>
      </w:pPr>
    </w:p>
    <w:p w14:paraId="2BA28FFD" w14:textId="77777777" w:rsidR="00287B65" w:rsidRPr="00287B65" w:rsidRDefault="00287B65" w:rsidP="00685BB2">
      <w:pPr>
        <w:pStyle w:val="Nzev"/>
        <w:rPr>
          <w:rFonts w:ascii="Times New Roman" w:hAnsi="Times New Roman"/>
          <w:sz w:val="24"/>
          <w:szCs w:val="24"/>
        </w:rPr>
      </w:pPr>
    </w:p>
    <w:p w14:paraId="475057AB" w14:textId="77777777" w:rsidR="00AD231E" w:rsidRDefault="00AD231E" w:rsidP="00AD231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Vzhledem k navýšení přírůstku cen (index </w:t>
      </w:r>
      <w:proofErr w:type="spellStart"/>
      <w:r>
        <w:rPr>
          <w:rFonts w:ascii="Times New Roman" w:hAnsi="Times New Roman"/>
          <w:b/>
        </w:rPr>
        <w:t>inflaxe</w:t>
      </w:r>
      <w:proofErr w:type="spellEnd"/>
      <w:r>
        <w:rPr>
          <w:rFonts w:ascii="Times New Roman" w:hAnsi="Times New Roman"/>
          <w:b/>
        </w:rPr>
        <w:t xml:space="preserve">) oznámené opatřením vlády za uplynulý rok upravujeme podle </w:t>
      </w:r>
      <w:proofErr w:type="spellStart"/>
      <w:r>
        <w:rPr>
          <w:rFonts w:ascii="Times New Roman" w:hAnsi="Times New Roman"/>
          <w:b/>
        </w:rPr>
        <w:t>čl.V</w:t>
      </w:r>
      <w:proofErr w:type="spellEnd"/>
      <w:r>
        <w:rPr>
          <w:rFonts w:ascii="Times New Roman" w:hAnsi="Times New Roman"/>
          <w:b/>
        </w:rPr>
        <w:t>. Smlouvy o vedení mzdové agendy ke dni 1.2.2022:</w:t>
      </w:r>
    </w:p>
    <w:p w14:paraId="70401362" w14:textId="77777777" w:rsidR="00AD231E" w:rsidRDefault="00AD231E" w:rsidP="00AD231E">
      <w:pPr>
        <w:pStyle w:val="Nzev"/>
        <w:jc w:val="left"/>
        <w:rPr>
          <w:rFonts w:ascii="Times New Roman" w:hAnsi="Times New Roman"/>
          <w:sz w:val="24"/>
          <w:szCs w:val="24"/>
        </w:rPr>
      </w:pPr>
    </w:p>
    <w:p w14:paraId="653495C1" w14:textId="77777777" w:rsidR="00AD231E" w:rsidRDefault="00AD231E" w:rsidP="00AD231E">
      <w:pPr>
        <w:pStyle w:val="Nzev"/>
        <w:rPr>
          <w:rFonts w:ascii="Times New Roman" w:hAnsi="Times New Roman"/>
          <w:sz w:val="24"/>
          <w:szCs w:val="24"/>
        </w:rPr>
      </w:pPr>
    </w:p>
    <w:p w14:paraId="2D61F065" w14:textId="77777777" w:rsidR="00AD231E" w:rsidRDefault="00AD231E" w:rsidP="00AD231E">
      <w:pP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Čl. V.</w:t>
      </w:r>
    </w:p>
    <w:p w14:paraId="21502005" w14:textId="77777777" w:rsidR="00AD231E" w:rsidRDefault="00AD231E" w:rsidP="00AD231E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Cenové ujednání</w:t>
      </w:r>
    </w:p>
    <w:p w14:paraId="19E924AE" w14:textId="77777777" w:rsidR="00AD231E" w:rsidRDefault="00AD231E" w:rsidP="00AD231E">
      <w:pPr>
        <w:jc w:val="center"/>
        <w:rPr>
          <w:rFonts w:ascii="Times New Roman" w:hAnsi="Times New Roman"/>
          <w:sz w:val="22"/>
          <w:szCs w:val="22"/>
        </w:rPr>
      </w:pPr>
    </w:p>
    <w:tbl>
      <w:tblPr>
        <w:tblStyle w:val="Svtlmkatabulky"/>
        <w:tblW w:w="0" w:type="auto"/>
        <w:tblLook w:val="04A0" w:firstRow="1" w:lastRow="0" w:firstColumn="1" w:lastColumn="0" w:noHBand="0" w:noVBand="1"/>
      </w:tblPr>
      <w:tblGrid>
        <w:gridCol w:w="6374"/>
        <w:gridCol w:w="2688"/>
      </w:tblGrid>
      <w:tr w:rsidR="00AD231E" w14:paraId="56C6E31B" w14:textId="77777777" w:rsidTr="00AD231E">
        <w:tc>
          <w:tcPr>
            <w:tcW w:w="63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2030D7EB" w14:textId="77777777" w:rsidR="00AD231E" w:rsidRDefault="00AD231E">
            <w:pPr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 xml:space="preserve">základní poplatek za vedení mzdové agendy (zpracování </w:t>
            </w:r>
            <w:proofErr w:type="spellStart"/>
            <w:r>
              <w:rPr>
                <w:rFonts w:ascii="Times New Roman" w:hAnsi="Times New Roman"/>
                <w:sz w:val="22"/>
                <w:lang w:eastAsia="en-US"/>
              </w:rPr>
              <w:t>měs</w:t>
            </w:r>
            <w:proofErr w:type="spellEnd"/>
            <w:r>
              <w:rPr>
                <w:rFonts w:ascii="Times New Roman" w:hAnsi="Times New Roman"/>
                <w:sz w:val="22"/>
                <w:lang w:eastAsia="en-US"/>
              </w:rPr>
              <w:t>. hlášení)</w:t>
            </w:r>
          </w:p>
        </w:tc>
        <w:tc>
          <w:tcPr>
            <w:tcW w:w="26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0CD80866" w14:textId="77777777" w:rsidR="00AD231E" w:rsidRDefault="00AD231E">
            <w:pPr>
              <w:jc w:val="right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780,- Kč</w:t>
            </w:r>
          </w:p>
        </w:tc>
      </w:tr>
      <w:tr w:rsidR="00AD231E" w14:paraId="6807FE67" w14:textId="77777777" w:rsidTr="00AD231E">
        <w:tc>
          <w:tcPr>
            <w:tcW w:w="63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2703698A" w14:textId="77777777" w:rsidR="00AD231E" w:rsidRDefault="00AD231E">
            <w:pPr>
              <w:tabs>
                <w:tab w:val="right" w:pos="9072"/>
              </w:tabs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každý zaměstnanec (přidělené osobní číslo)</w:t>
            </w:r>
            <w:r>
              <w:rPr>
                <w:rFonts w:ascii="Times New Roman" w:hAnsi="Times New Roman"/>
                <w:sz w:val="22"/>
                <w:lang w:eastAsia="en-US"/>
              </w:rPr>
              <w:tab/>
            </w:r>
          </w:p>
        </w:tc>
        <w:tc>
          <w:tcPr>
            <w:tcW w:w="26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48F487BB" w14:textId="77777777" w:rsidR="00AD231E" w:rsidRDefault="00AD231E">
            <w:pPr>
              <w:jc w:val="right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157,- Kč/</w:t>
            </w:r>
            <w:proofErr w:type="spellStart"/>
            <w:r>
              <w:rPr>
                <w:rFonts w:ascii="Times New Roman" w:hAnsi="Times New Roman"/>
                <w:sz w:val="22"/>
                <w:lang w:eastAsia="en-US"/>
              </w:rPr>
              <w:t>zam</w:t>
            </w:r>
            <w:proofErr w:type="spellEnd"/>
            <w:r>
              <w:rPr>
                <w:rFonts w:ascii="Times New Roman" w:hAnsi="Times New Roman"/>
                <w:sz w:val="22"/>
                <w:lang w:eastAsia="en-US"/>
              </w:rPr>
              <w:t>.</w:t>
            </w:r>
          </w:p>
        </w:tc>
      </w:tr>
      <w:tr w:rsidR="00AD231E" w14:paraId="370B9698" w14:textId="77777777" w:rsidTr="00AD231E">
        <w:tc>
          <w:tcPr>
            <w:tcW w:w="63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15B79DB9" w14:textId="77777777" w:rsidR="00AD231E" w:rsidRDefault="00AD231E">
            <w:pPr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souběžný pracovní vztah</w:t>
            </w:r>
            <w:proofErr w:type="gramStart"/>
            <w:r>
              <w:rPr>
                <w:rFonts w:ascii="Times New Roman" w:hAnsi="Times New Roman"/>
                <w:sz w:val="22"/>
                <w:lang w:eastAsia="en-US"/>
              </w:rPr>
              <w:t xml:space="preserve">   (</w:t>
            </w:r>
            <w:proofErr w:type="gramEnd"/>
            <w:r>
              <w:rPr>
                <w:rFonts w:ascii="Times New Roman" w:hAnsi="Times New Roman"/>
                <w:sz w:val="22"/>
                <w:lang w:eastAsia="en-US"/>
              </w:rPr>
              <w:t>přidělené osobní číslo)</w:t>
            </w:r>
          </w:p>
        </w:tc>
        <w:tc>
          <w:tcPr>
            <w:tcW w:w="26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402A6FB0" w14:textId="77777777" w:rsidR="00AD231E" w:rsidRDefault="00AD231E">
            <w:pPr>
              <w:jc w:val="right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78,- Kč/</w:t>
            </w:r>
            <w:proofErr w:type="spellStart"/>
            <w:r>
              <w:rPr>
                <w:rFonts w:ascii="Times New Roman" w:hAnsi="Times New Roman"/>
                <w:sz w:val="22"/>
                <w:lang w:eastAsia="en-US"/>
              </w:rPr>
              <w:t>zam</w:t>
            </w:r>
            <w:proofErr w:type="spellEnd"/>
            <w:r>
              <w:rPr>
                <w:rFonts w:ascii="Times New Roman" w:hAnsi="Times New Roman"/>
                <w:sz w:val="22"/>
                <w:lang w:eastAsia="en-US"/>
              </w:rPr>
              <w:t>.</w:t>
            </w:r>
          </w:p>
        </w:tc>
      </w:tr>
      <w:tr w:rsidR="00AD231E" w14:paraId="7B747E0C" w14:textId="77777777" w:rsidTr="00AD231E">
        <w:tc>
          <w:tcPr>
            <w:tcW w:w="63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529D0F06" w14:textId="77777777" w:rsidR="00AD231E" w:rsidRDefault="00AD231E">
            <w:pPr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 xml:space="preserve">nástup a výstup zaměstnance   </w:t>
            </w:r>
          </w:p>
        </w:tc>
        <w:tc>
          <w:tcPr>
            <w:tcW w:w="26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6E562FCB" w14:textId="77777777" w:rsidR="00AD231E" w:rsidRDefault="00AD231E">
            <w:pPr>
              <w:jc w:val="right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157,- Kč/</w:t>
            </w:r>
            <w:proofErr w:type="spellStart"/>
            <w:r>
              <w:rPr>
                <w:rFonts w:ascii="Times New Roman" w:hAnsi="Times New Roman"/>
                <w:sz w:val="22"/>
                <w:lang w:eastAsia="en-US"/>
              </w:rPr>
              <w:t>zam</w:t>
            </w:r>
            <w:proofErr w:type="spellEnd"/>
            <w:r>
              <w:rPr>
                <w:rFonts w:ascii="Times New Roman" w:hAnsi="Times New Roman"/>
                <w:sz w:val="22"/>
                <w:lang w:eastAsia="en-US"/>
              </w:rPr>
              <w:t>.</w:t>
            </w:r>
          </w:p>
        </w:tc>
      </w:tr>
      <w:tr w:rsidR="00AD231E" w14:paraId="0FA015AD" w14:textId="77777777" w:rsidTr="00AD231E">
        <w:tc>
          <w:tcPr>
            <w:tcW w:w="63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3F148394" w14:textId="77777777" w:rsidR="00AD231E" w:rsidRDefault="00AD231E">
            <w:pPr>
              <w:tabs>
                <w:tab w:val="right" w:pos="9072"/>
              </w:tabs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 xml:space="preserve">sledování čerpání rozpočtu na mzdy pro základní střediska                                                                                                           </w:t>
            </w:r>
          </w:p>
        </w:tc>
        <w:tc>
          <w:tcPr>
            <w:tcW w:w="26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110889ED" w14:textId="77777777" w:rsidR="00AD231E" w:rsidRDefault="00AD231E">
            <w:pPr>
              <w:jc w:val="right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239,- Kč</w:t>
            </w:r>
          </w:p>
        </w:tc>
      </w:tr>
      <w:tr w:rsidR="00AD231E" w14:paraId="03A5F667" w14:textId="77777777" w:rsidTr="00AD231E">
        <w:tc>
          <w:tcPr>
            <w:tcW w:w="63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0B6C59C1" w14:textId="77777777" w:rsidR="00AD231E" w:rsidRDefault="00AD231E">
            <w:pPr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sledování čerpání rozpočtu na mzdy – konec roku</w:t>
            </w:r>
          </w:p>
        </w:tc>
        <w:tc>
          <w:tcPr>
            <w:tcW w:w="26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56BBF4AA" w14:textId="77777777" w:rsidR="00AD231E" w:rsidRDefault="00AD231E">
            <w:pPr>
              <w:jc w:val="right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477,- Kč</w:t>
            </w:r>
          </w:p>
        </w:tc>
      </w:tr>
      <w:tr w:rsidR="00AD231E" w14:paraId="1C309659" w14:textId="77777777" w:rsidTr="00AD231E">
        <w:tc>
          <w:tcPr>
            <w:tcW w:w="63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10EA7C54" w14:textId="77777777" w:rsidR="00AD231E" w:rsidRDefault="00AD231E">
            <w:pPr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 xml:space="preserve">mzdová uzávěrka roku  </w:t>
            </w:r>
          </w:p>
        </w:tc>
        <w:tc>
          <w:tcPr>
            <w:tcW w:w="26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0EB04AC1" w14:textId="77777777" w:rsidR="00AD231E" w:rsidRDefault="00AD231E">
            <w:pPr>
              <w:jc w:val="right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10% roční fakturace</w:t>
            </w:r>
          </w:p>
        </w:tc>
      </w:tr>
      <w:tr w:rsidR="00AD231E" w14:paraId="3D6583B7" w14:textId="77777777" w:rsidTr="00AD231E">
        <w:tc>
          <w:tcPr>
            <w:tcW w:w="63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0F048BB5" w14:textId="77777777" w:rsidR="00AD231E" w:rsidRDefault="00AD231E">
            <w:pPr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roční výkazy vyúčtování daní ze závislé činnosti</w:t>
            </w:r>
          </w:p>
        </w:tc>
        <w:tc>
          <w:tcPr>
            <w:tcW w:w="26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3C705B26" w14:textId="77777777" w:rsidR="00AD231E" w:rsidRDefault="00AD231E">
            <w:pPr>
              <w:jc w:val="right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841,- Kč</w:t>
            </w:r>
          </w:p>
        </w:tc>
      </w:tr>
      <w:tr w:rsidR="00AD231E" w14:paraId="2AC14ADA" w14:textId="77777777" w:rsidTr="00AD231E">
        <w:tc>
          <w:tcPr>
            <w:tcW w:w="63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7A7AE52F" w14:textId="77777777" w:rsidR="00AD231E" w:rsidRDefault="00AD231E">
            <w:pPr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zúčtování záloh daní ze závislé činnosti</w:t>
            </w:r>
          </w:p>
        </w:tc>
        <w:tc>
          <w:tcPr>
            <w:tcW w:w="26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57B736E1" w14:textId="77777777" w:rsidR="00AD231E" w:rsidRDefault="00AD231E">
            <w:pPr>
              <w:jc w:val="right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157,- Kč/</w:t>
            </w:r>
            <w:proofErr w:type="spellStart"/>
            <w:r>
              <w:rPr>
                <w:rFonts w:ascii="Times New Roman" w:hAnsi="Times New Roman"/>
                <w:sz w:val="22"/>
                <w:lang w:eastAsia="en-US"/>
              </w:rPr>
              <w:t>zam</w:t>
            </w:r>
            <w:proofErr w:type="spellEnd"/>
            <w:r>
              <w:rPr>
                <w:rFonts w:ascii="Times New Roman" w:hAnsi="Times New Roman"/>
                <w:sz w:val="22"/>
                <w:lang w:eastAsia="en-US"/>
              </w:rPr>
              <w:t>.</w:t>
            </w:r>
          </w:p>
        </w:tc>
      </w:tr>
      <w:tr w:rsidR="00AD231E" w14:paraId="709CD34C" w14:textId="77777777" w:rsidTr="00AD231E">
        <w:tc>
          <w:tcPr>
            <w:tcW w:w="63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5461635D" w14:textId="77777777" w:rsidR="00AD231E" w:rsidRDefault="00AD231E">
            <w:pPr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roční zápis do evidenčního listu důchodového zabezpečení</w:t>
            </w:r>
            <w:r>
              <w:rPr>
                <w:rFonts w:ascii="Times New Roman" w:hAnsi="Times New Roman"/>
                <w:sz w:val="22"/>
                <w:lang w:eastAsia="en-US"/>
              </w:rPr>
              <w:tab/>
            </w:r>
          </w:p>
        </w:tc>
        <w:tc>
          <w:tcPr>
            <w:tcW w:w="26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372DBC47" w14:textId="77777777" w:rsidR="00AD231E" w:rsidRDefault="00AD231E">
            <w:pPr>
              <w:jc w:val="right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78,- Kč/</w:t>
            </w:r>
            <w:proofErr w:type="spellStart"/>
            <w:r>
              <w:rPr>
                <w:rFonts w:ascii="Times New Roman" w:hAnsi="Times New Roman"/>
                <w:sz w:val="22"/>
                <w:lang w:eastAsia="en-US"/>
              </w:rPr>
              <w:t>zam</w:t>
            </w:r>
            <w:proofErr w:type="spellEnd"/>
            <w:r>
              <w:rPr>
                <w:rFonts w:ascii="Times New Roman" w:hAnsi="Times New Roman"/>
                <w:sz w:val="22"/>
                <w:lang w:eastAsia="en-US"/>
              </w:rPr>
              <w:t>.</w:t>
            </w:r>
          </w:p>
        </w:tc>
      </w:tr>
      <w:tr w:rsidR="00AD231E" w14:paraId="78C105CA" w14:textId="77777777" w:rsidTr="00AD231E">
        <w:tc>
          <w:tcPr>
            <w:tcW w:w="63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4B62ECD7" w14:textId="77777777" w:rsidR="00AD231E" w:rsidRDefault="00AD231E">
            <w:pPr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výkaz škol P 1-04</w:t>
            </w:r>
          </w:p>
        </w:tc>
        <w:tc>
          <w:tcPr>
            <w:tcW w:w="26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2D24D30B" w14:textId="77777777" w:rsidR="00AD231E" w:rsidRDefault="00AD231E">
            <w:pPr>
              <w:jc w:val="right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961,- Kč</w:t>
            </w:r>
          </w:p>
        </w:tc>
      </w:tr>
      <w:tr w:rsidR="00AD231E" w14:paraId="7438E43A" w14:textId="77777777" w:rsidTr="00AD231E">
        <w:tc>
          <w:tcPr>
            <w:tcW w:w="63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20080A73" w14:textId="77777777" w:rsidR="00AD231E" w:rsidRDefault="00AD231E">
            <w:pPr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výkaz ISP</w:t>
            </w:r>
          </w:p>
        </w:tc>
        <w:tc>
          <w:tcPr>
            <w:tcW w:w="26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6F859F30" w14:textId="77777777" w:rsidR="00AD231E" w:rsidRDefault="00AD231E">
            <w:pPr>
              <w:jc w:val="right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961,- Kč</w:t>
            </w:r>
          </w:p>
        </w:tc>
      </w:tr>
      <w:tr w:rsidR="00AD231E" w14:paraId="1B506645" w14:textId="77777777" w:rsidTr="00AD231E">
        <w:tc>
          <w:tcPr>
            <w:tcW w:w="63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45988593" w14:textId="77777777" w:rsidR="00AD231E" w:rsidRDefault="00AD231E">
            <w:pPr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zápočet praxe podle NV</w:t>
            </w:r>
            <w:r>
              <w:rPr>
                <w:rFonts w:ascii="Times New Roman" w:hAnsi="Times New Roman"/>
                <w:sz w:val="22"/>
                <w:lang w:eastAsia="en-US"/>
              </w:rPr>
              <w:tab/>
            </w:r>
          </w:p>
        </w:tc>
        <w:tc>
          <w:tcPr>
            <w:tcW w:w="26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07491FAA" w14:textId="77777777" w:rsidR="00AD231E" w:rsidRDefault="00AD231E">
            <w:pPr>
              <w:jc w:val="right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100,- Kč – 725,- Kč</w:t>
            </w:r>
          </w:p>
        </w:tc>
      </w:tr>
      <w:tr w:rsidR="00AD231E" w14:paraId="513CA1CE" w14:textId="77777777" w:rsidTr="00AD231E">
        <w:tc>
          <w:tcPr>
            <w:tcW w:w="63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767030AB" w14:textId="77777777" w:rsidR="00AD231E" w:rsidRDefault="00AD231E">
            <w:pPr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za otevření (uzavření) mzdové agendy jednorázový poplatek</w:t>
            </w:r>
          </w:p>
        </w:tc>
        <w:tc>
          <w:tcPr>
            <w:tcW w:w="26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4907F486" w14:textId="77777777" w:rsidR="00AD231E" w:rsidRDefault="00AD231E">
            <w:pPr>
              <w:jc w:val="right"/>
              <w:rPr>
                <w:rFonts w:ascii="Times New Roman" w:hAnsi="Times New Roman"/>
                <w:sz w:val="22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2"/>
                <w:lang w:eastAsia="en-US"/>
              </w:rPr>
              <w:t>50%</w:t>
            </w:r>
            <w:proofErr w:type="gramEnd"/>
            <w:r>
              <w:rPr>
                <w:rFonts w:ascii="Times New Roman" w:hAnsi="Times New Roman"/>
                <w:sz w:val="22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lang w:eastAsia="en-US"/>
              </w:rPr>
              <w:t>prům.měs</w:t>
            </w:r>
            <w:proofErr w:type="spellEnd"/>
            <w:r>
              <w:rPr>
                <w:rFonts w:ascii="Times New Roman" w:hAnsi="Times New Roman"/>
                <w:sz w:val="22"/>
                <w:lang w:eastAsia="en-US"/>
              </w:rPr>
              <w:t>. fakturace</w:t>
            </w:r>
          </w:p>
        </w:tc>
      </w:tr>
      <w:tr w:rsidR="00AD231E" w14:paraId="25070F8F" w14:textId="77777777" w:rsidTr="00AD231E">
        <w:tc>
          <w:tcPr>
            <w:tcW w:w="63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1E182F9C" w14:textId="77777777" w:rsidR="00AD231E" w:rsidRDefault="00AD231E">
            <w:pPr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další činnosti např.: statistika, výkaznictví, platové výměry,</w:t>
            </w:r>
          </w:p>
          <w:p w14:paraId="20E729FF" w14:textId="77777777" w:rsidR="00AD231E" w:rsidRDefault="00AD231E">
            <w:pPr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 xml:space="preserve">zastupování před úřady, administrativní práce, …                                                                          </w:t>
            </w:r>
          </w:p>
        </w:tc>
        <w:tc>
          <w:tcPr>
            <w:tcW w:w="26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5F42E990" w14:textId="77777777" w:rsidR="00AD231E" w:rsidRDefault="00AD231E">
            <w:pPr>
              <w:jc w:val="right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200,- Kč/hod</w:t>
            </w:r>
          </w:p>
        </w:tc>
      </w:tr>
      <w:tr w:rsidR="00AD231E" w14:paraId="151D09A2" w14:textId="77777777" w:rsidTr="00AD231E">
        <w:tc>
          <w:tcPr>
            <w:tcW w:w="63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1AEC970D" w14:textId="77777777" w:rsidR="00AD231E" w:rsidRDefault="00AD231E">
            <w:pPr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poradenská činnost (pouze objednané hodiny)</w:t>
            </w:r>
          </w:p>
        </w:tc>
        <w:tc>
          <w:tcPr>
            <w:tcW w:w="26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016B86BF" w14:textId="77777777" w:rsidR="00AD231E" w:rsidRDefault="00AD231E">
            <w:pPr>
              <w:jc w:val="right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400,- Kč/hod</w:t>
            </w:r>
          </w:p>
        </w:tc>
      </w:tr>
      <w:tr w:rsidR="00AD231E" w14:paraId="7E2BCBC9" w14:textId="77777777" w:rsidTr="00AD231E">
        <w:tc>
          <w:tcPr>
            <w:tcW w:w="63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60740D4" w14:textId="77777777" w:rsidR="00AD231E" w:rsidRDefault="00AD231E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F4ED41B" w14:textId="77777777" w:rsidR="00AD231E" w:rsidRDefault="00AD231E">
            <w:pPr>
              <w:jc w:val="right"/>
              <w:rPr>
                <w:rFonts w:ascii="Times New Roman" w:hAnsi="Times New Roman"/>
                <w:sz w:val="22"/>
                <w:szCs w:val="24"/>
                <w:lang w:eastAsia="en-US"/>
              </w:rPr>
            </w:pPr>
          </w:p>
        </w:tc>
      </w:tr>
    </w:tbl>
    <w:p w14:paraId="7135DA83" w14:textId="77777777" w:rsidR="00AD231E" w:rsidRDefault="00AD231E" w:rsidP="00AD231E">
      <w:pPr>
        <w:tabs>
          <w:tab w:val="right" w:pos="9127"/>
        </w:tabs>
        <w:rPr>
          <w:rFonts w:ascii="Times New Roman" w:hAnsi="Times New Roman"/>
          <w:sz w:val="22"/>
          <w:szCs w:val="22"/>
        </w:rPr>
      </w:pPr>
    </w:p>
    <w:p w14:paraId="3A0CB8D2" w14:textId="77777777" w:rsidR="00AD231E" w:rsidRDefault="00AD231E" w:rsidP="00AD231E">
      <w:pPr>
        <w:tabs>
          <w:tab w:val="right" w:pos="9127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Cena pro další rok bude upravena podle výše přírůstku cen (index inflace) oznámená opatřením vlády za uplynulý rok.</w:t>
      </w:r>
    </w:p>
    <w:p w14:paraId="151B130E" w14:textId="77777777" w:rsidR="00AD231E" w:rsidRDefault="00AD231E" w:rsidP="00AD231E">
      <w:pPr>
        <w:rPr>
          <w:rFonts w:ascii="Times New Roman" w:hAnsi="Times New Roman"/>
          <w:sz w:val="22"/>
          <w:szCs w:val="22"/>
        </w:rPr>
      </w:pPr>
    </w:p>
    <w:p w14:paraId="4AB6AD7E" w14:textId="77777777" w:rsidR="00AD231E" w:rsidRDefault="00AD231E" w:rsidP="00AD231E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 Liberci 1.2.2022</w:t>
      </w:r>
    </w:p>
    <w:p w14:paraId="5D2A9775" w14:textId="77777777" w:rsidR="00AD231E" w:rsidRDefault="00AD231E" w:rsidP="00AD231E">
      <w:pPr>
        <w:pStyle w:val="Nzev"/>
        <w:rPr>
          <w:rFonts w:ascii="Times New Roman" w:hAnsi="Times New Roman"/>
          <w:sz w:val="22"/>
          <w:szCs w:val="22"/>
        </w:rPr>
      </w:pPr>
    </w:p>
    <w:p w14:paraId="460157CB" w14:textId="77777777" w:rsidR="00AD231E" w:rsidRDefault="00AD231E" w:rsidP="00AD231E">
      <w:pPr>
        <w:pStyle w:val="Nzev"/>
        <w:rPr>
          <w:rFonts w:ascii="Times New Roman" w:hAnsi="Times New Roman"/>
          <w:sz w:val="22"/>
          <w:szCs w:val="22"/>
        </w:rPr>
      </w:pPr>
    </w:p>
    <w:p w14:paraId="3C91DCFD" w14:textId="77777777" w:rsidR="00AD231E" w:rsidRDefault="00AD231E" w:rsidP="00AD231E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</w:t>
      </w:r>
    </w:p>
    <w:p w14:paraId="42D7B25F" w14:textId="77777777" w:rsidR="00AD231E" w:rsidRDefault="00AD231E" w:rsidP="00AD231E">
      <w:pPr>
        <w:tabs>
          <w:tab w:val="left" w:pos="5796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Alena Keberlová</w:t>
      </w:r>
    </w:p>
    <w:p w14:paraId="67E2C5E5" w14:textId="77777777" w:rsidR="00AD231E" w:rsidRDefault="00AD231E" w:rsidP="00AD231E">
      <w:pPr>
        <w:pStyle w:val="Nzev"/>
        <w:rPr>
          <w:rFonts w:ascii="Times New Roman" w:hAnsi="Times New Roman"/>
          <w:sz w:val="22"/>
          <w:szCs w:val="22"/>
        </w:rPr>
      </w:pPr>
    </w:p>
    <w:p w14:paraId="05C9EC53" w14:textId="6122B46B" w:rsidR="00287B65" w:rsidRPr="00287B65" w:rsidRDefault="00287B65" w:rsidP="00AD231E">
      <w:pPr>
        <w:pStyle w:val="Nzev"/>
        <w:rPr>
          <w:rFonts w:ascii="Times New Roman" w:hAnsi="Times New Roman"/>
          <w:sz w:val="22"/>
          <w:szCs w:val="22"/>
        </w:rPr>
      </w:pPr>
    </w:p>
    <w:sectPr w:rsidR="00287B65" w:rsidRPr="00287B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BB2"/>
    <w:rsid w:val="0001184F"/>
    <w:rsid w:val="00042D64"/>
    <w:rsid w:val="00065735"/>
    <w:rsid w:val="0006609A"/>
    <w:rsid w:val="00075CBD"/>
    <w:rsid w:val="00287B65"/>
    <w:rsid w:val="0035554A"/>
    <w:rsid w:val="00485A35"/>
    <w:rsid w:val="00601FF9"/>
    <w:rsid w:val="00685BB2"/>
    <w:rsid w:val="00691287"/>
    <w:rsid w:val="00722D27"/>
    <w:rsid w:val="00763EBF"/>
    <w:rsid w:val="00AD231E"/>
    <w:rsid w:val="00B34FF9"/>
    <w:rsid w:val="00E224AB"/>
    <w:rsid w:val="00E619D6"/>
    <w:rsid w:val="00E85EF9"/>
    <w:rsid w:val="00FE0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27CEB"/>
  <w15:chartTrackingRefBased/>
  <w15:docId w15:val="{AFE4F2F3-8BA8-4B65-A265-CBAB3F582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85BB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685BB2"/>
    <w:pPr>
      <w:tabs>
        <w:tab w:val="left" w:pos="9072"/>
        <w:tab w:val="left" w:pos="9214"/>
      </w:tabs>
    </w:pPr>
    <w:rPr>
      <w:rFonts w:ascii="Times New Roman" w:hAnsi="Times New Roman"/>
      <w:sz w:val="20"/>
    </w:rPr>
  </w:style>
  <w:style w:type="character" w:customStyle="1" w:styleId="Zkladntext2Char">
    <w:name w:val="Základní text 2 Char"/>
    <w:basedOn w:val="Standardnpsmoodstavce"/>
    <w:link w:val="Zkladntext2"/>
    <w:rsid w:val="00685BB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685BB2"/>
    <w:pPr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rsid w:val="00685BB2"/>
    <w:rPr>
      <w:rFonts w:ascii="Arial" w:eastAsia="Times New Roman" w:hAnsi="Arial" w:cs="Times New Roman"/>
      <w:b/>
      <w:sz w:val="28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685BB2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685BB2"/>
    <w:rPr>
      <w:rFonts w:ascii="Calibri" w:eastAsia="Calibri" w:hAnsi="Calibri" w:cs="Times New Roman"/>
      <w:szCs w:val="21"/>
    </w:rPr>
  </w:style>
  <w:style w:type="table" w:styleId="Mkatabulky">
    <w:name w:val="Table Grid"/>
    <w:basedOn w:val="Normlntabulka"/>
    <w:uiPriority w:val="39"/>
    <w:rsid w:val="00685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mkatabulky">
    <w:name w:val="Grid Table Light"/>
    <w:basedOn w:val="Normlntabulka"/>
    <w:uiPriority w:val="40"/>
    <w:rsid w:val="00685BB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657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573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4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Mzdy</dc:creator>
  <cp:keywords/>
  <dc:description/>
  <cp:lastModifiedBy>Alena Keberová</cp:lastModifiedBy>
  <cp:revision>2</cp:revision>
  <cp:lastPrinted>2018-02-12T20:24:00Z</cp:lastPrinted>
  <dcterms:created xsi:type="dcterms:W3CDTF">2022-01-31T19:47:00Z</dcterms:created>
  <dcterms:modified xsi:type="dcterms:W3CDTF">2022-01-31T19:47:00Z</dcterms:modified>
</cp:coreProperties>
</file>