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943" w:rsidRDefault="00F93738">
      <w:pPr>
        <w:pStyle w:val="Nadpis1"/>
        <w:widowControl w:val="0"/>
        <w:spacing w:before="0" w:after="0" w:line="288" w:lineRule="auto"/>
        <w:rPr>
          <w:rFonts w:ascii="Times New Roman" w:eastAsia="Times New Roman" w:hAnsi="Times New Roman" w:cs="Times New Roman"/>
          <w:sz w:val="36"/>
          <w:szCs w:val="36"/>
        </w:rPr>
      </w:pPr>
      <w:bookmarkStart w:id="0" w:name="_gjdgxs" w:colFirst="0" w:colLast="0"/>
      <w:bookmarkEnd w:id="0"/>
      <w:r>
        <w:rPr>
          <w:rFonts w:ascii="Times New Roman" w:eastAsia="Times New Roman" w:hAnsi="Times New Roman" w:cs="Times New Roman"/>
          <w:sz w:val="36"/>
          <w:szCs w:val="36"/>
        </w:rPr>
        <w:t>ARTISTIC PERFORMANCE CONTRACT</w:t>
      </w:r>
    </w:p>
    <w:p w:rsidR="00EB3943" w:rsidRDefault="00EB3943">
      <w:pPr>
        <w:widowControl w:val="0"/>
        <w:spacing w:line="288" w:lineRule="auto"/>
        <w:rPr>
          <w:rFonts w:ascii="Times New Roman" w:eastAsia="Times New Roman" w:hAnsi="Times New Roman" w:cs="Times New Roman"/>
          <w:sz w:val="22"/>
          <w:szCs w:val="22"/>
          <w:highlight w:val="yellow"/>
        </w:rPr>
      </w:pPr>
    </w:p>
    <w:p w:rsidR="00EB3943" w:rsidRDefault="00F93738">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concluded pursuant to Act No. 121/2000 Coll. on Copyright and Rights Related to Copyright and on Amendment to Certain Acts (the Copyright Act), as amended, and pursuant to Act No. 89/2012 Coll., the Civil Code, as amended (hereinafter referred to as the “</w:t>
      </w:r>
      <w:r>
        <w:rPr>
          <w:rFonts w:ascii="Times New Roman" w:eastAsia="Times New Roman" w:hAnsi="Times New Roman" w:cs="Times New Roman"/>
          <w:b/>
          <w:i/>
          <w:sz w:val="22"/>
          <w:szCs w:val="22"/>
        </w:rPr>
        <w:t>Civil Code</w:t>
      </w:r>
      <w:r>
        <w:rPr>
          <w:rFonts w:ascii="Times New Roman" w:eastAsia="Times New Roman" w:hAnsi="Times New Roman" w:cs="Times New Roman"/>
          <w:i/>
          <w:sz w:val="22"/>
          <w:szCs w:val="22"/>
        </w:rPr>
        <w:t>”), between the following parties:</w:t>
      </w:r>
    </w:p>
    <w:p w:rsidR="00EB3943" w:rsidRDefault="00EB3943">
      <w:pPr>
        <w:widowControl w:val="0"/>
        <w:tabs>
          <w:tab w:val="left" w:pos="1842"/>
        </w:tabs>
        <w:spacing w:line="288" w:lineRule="auto"/>
        <w:rPr>
          <w:rFonts w:ascii="Times New Roman" w:eastAsia="Times New Roman" w:hAnsi="Times New Roman" w:cs="Times New Roman"/>
          <w:sz w:val="22"/>
          <w:szCs w:val="22"/>
        </w:rPr>
      </w:pPr>
    </w:p>
    <w:p w:rsidR="00260747" w:rsidRDefault="00260747" w:rsidP="0026074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roofErr w:type="spellStart"/>
      <w:r w:rsidRPr="00260747">
        <w:rPr>
          <w:rFonts w:ascii="Times New Roman" w:eastAsia="Times New Roman" w:hAnsi="Times New Roman" w:cs="Times New Roman"/>
          <w:sz w:val="22"/>
          <w:szCs w:val="22"/>
        </w:rPr>
        <w:t>Prof.</w:t>
      </w:r>
      <w:proofErr w:type="spellEnd"/>
      <w:r w:rsidRPr="00260747">
        <w:rPr>
          <w:rFonts w:ascii="Times New Roman" w:eastAsia="Times New Roman" w:hAnsi="Times New Roman" w:cs="Times New Roman"/>
          <w:sz w:val="22"/>
          <w:szCs w:val="22"/>
        </w:rPr>
        <w:t xml:space="preserve"> Johannes </w:t>
      </w:r>
      <w:proofErr w:type="spellStart"/>
      <w:r w:rsidRPr="00260747">
        <w:rPr>
          <w:rFonts w:ascii="Times New Roman" w:eastAsia="Times New Roman" w:hAnsi="Times New Roman" w:cs="Times New Roman"/>
          <w:sz w:val="22"/>
          <w:szCs w:val="22"/>
        </w:rPr>
        <w:t>Schlaefli</w:t>
      </w:r>
      <w:proofErr w:type="spellEnd"/>
      <w:r w:rsidRPr="00260747">
        <w:rPr>
          <w:rFonts w:ascii="Times New Roman" w:eastAsia="Times New Roman" w:hAnsi="Times New Roman" w:cs="Times New Roman"/>
          <w:sz w:val="22"/>
          <w:szCs w:val="22"/>
        </w:rPr>
        <w:t xml:space="preserve">, </w:t>
      </w:r>
      <w:proofErr w:type="spellStart"/>
      <w:r w:rsidRPr="00260747">
        <w:rPr>
          <w:rFonts w:ascii="Times New Roman" w:eastAsia="Times New Roman" w:hAnsi="Times New Roman" w:cs="Times New Roman"/>
          <w:sz w:val="22"/>
          <w:szCs w:val="22"/>
        </w:rPr>
        <w:t>Dirigierklasse</w:t>
      </w:r>
      <w:proofErr w:type="spellEnd"/>
      <w:r w:rsidRPr="00260747">
        <w:rPr>
          <w:rFonts w:ascii="Times New Roman" w:eastAsia="Times New Roman" w:hAnsi="Times New Roman" w:cs="Times New Roman"/>
          <w:sz w:val="22"/>
          <w:szCs w:val="22"/>
        </w:rPr>
        <w:t xml:space="preserve"> </w:t>
      </w:r>
      <w:proofErr w:type="spellStart"/>
      <w:r w:rsidRPr="00260747">
        <w:rPr>
          <w:rFonts w:ascii="Times New Roman" w:eastAsia="Times New Roman" w:hAnsi="Times New Roman" w:cs="Times New Roman"/>
          <w:sz w:val="22"/>
          <w:szCs w:val="22"/>
        </w:rPr>
        <w:t>ZHdK</w:t>
      </w:r>
      <w:proofErr w:type="spellEnd"/>
      <w:r w:rsidRPr="00260747">
        <w:rPr>
          <w:rFonts w:ascii="Times New Roman" w:eastAsia="Times New Roman" w:hAnsi="Times New Roman" w:cs="Times New Roman"/>
          <w:sz w:val="22"/>
          <w:szCs w:val="22"/>
        </w:rPr>
        <w:t>, DMU</w:t>
      </w:r>
    </w:p>
    <w:p w:rsidR="00260747" w:rsidRPr="00260747" w:rsidRDefault="00F93738" w:rsidP="0026074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Address: </w:t>
      </w:r>
      <w:r>
        <w:rPr>
          <w:rFonts w:ascii="Times New Roman" w:eastAsia="Times New Roman" w:hAnsi="Times New Roman" w:cs="Times New Roman"/>
          <w:sz w:val="22"/>
          <w:szCs w:val="22"/>
        </w:rPr>
        <w:tab/>
      </w:r>
      <w:r w:rsidR="00260747" w:rsidRPr="00260747">
        <w:rPr>
          <w:rFonts w:ascii="Times New Roman" w:eastAsia="Times New Roman" w:hAnsi="Times New Roman" w:cs="Times New Roman"/>
          <w:sz w:val="22"/>
          <w:szCs w:val="22"/>
        </w:rPr>
        <w:t xml:space="preserve">Toni-Areal, </w:t>
      </w:r>
      <w:proofErr w:type="spellStart"/>
      <w:r w:rsidR="00260747" w:rsidRPr="00260747">
        <w:rPr>
          <w:rFonts w:ascii="Times New Roman" w:eastAsia="Times New Roman" w:hAnsi="Times New Roman" w:cs="Times New Roman"/>
          <w:sz w:val="22"/>
          <w:szCs w:val="22"/>
        </w:rPr>
        <w:t>Pfingstweidstrasse</w:t>
      </w:r>
      <w:proofErr w:type="spellEnd"/>
      <w:r w:rsidR="00260747" w:rsidRPr="00260747">
        <w:rPr>
          <w:rFonts w:ascii="Times New Roman" w:eastAsia="Times New Roman" w:hAnsi="Times New Roman" w:cs="Times New Roman"/>
          <w:sz w:val="22"/>
          <w:szCs w:val="22"/>
        </w:rPr>
        <w:t xml:space="preserve"> 96, </w:t>
      </w:r>
      <w:proofErr w:type="spellStart"/>
      <w:r w:rsidR="00260747" w:rsidRPr="00260747">
        <w:rPr>
          <w:rFonts w:ascii="Times New Roman" w:eastAsia="Times New Roman" w:hAnsi="Times New Roman" w:cs="Times New Roman"/>
          <w:sz w:val="22"/>
          <w:szCs w:val="22"/>
        </w:rPr>
        <w:t>Postfach</w:t>
      </w:r>
      <w:proofErr w:type="spellEnd"/>
      <w:r w:rsidR="00260747" w:rsidRPr="00260747">
        <w:rPr>
          <w:rFonts w:ascii="Times New Roman" w:eastAsia="Times New Roman" w:hAnsi="Times New Roman" w:cs="Times New Roman"/>
          <w:sz w:val="22"/>
          <w:szCs w:val="22"/>
        </w:rPr>
        <w:t>, 8031 Zürich</w:t>
      </w:r>
    </w:p>
    <w:p w:rsidR="00EB3943" w:rsidRDefault="00F93738" w:rsidP="00260747">
      <w:pPr>
        <w:widowControl w:val="0"/>
        <w:spacing w:line="276"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 xml:space="preserve">Contact: </w:t>
      </w:r>
      <w:r w:rsidR="00260747">
        <w:rPr>
          <w:rFonts w:ascii="Times New Roman" w:eastAsia="Times New Roman" w:hAnsi="Times New Roman" w:cs="Times New Roman"/>
          <w:b/>
          <w:sz w:val="22"/>
          <w:szCs w:val="22"/>
        </w:rPr>
        <w:tab/>
      </w:r>
      <w:r w:rsidR="00663710">
        <w:rPr>
          <w:rFonts w:ascii="Times New Roman" w:eastAsia="Times New Roman" w:hAnsi="Times New Roman" w:cs="Times New Roman"/>
          <w:sz w:val="22"/>
          <w:szCs w:val="22"/>
        </w:rPr>
        <w:t>xxxxxxxxxxxxxxxxxxx</w:t>
      </w:r>
      <w:bookmarkStart w:id="1" w:name="_GoBack"/>
      <w:bookmarkEnd w:id="1"/>
      <w:r>
        <w:rPr>
          <w:rFonts w:ascii="Times New Roman" w:eastAsia="Times New Roman" w:hAnsi="Times New Roman" w:cs="Times New Roman"/>
          <w:sz w:val="22"/>
          <w:szCs w:val="22"/>
          <w:highlight w:val="yellow"/>
        </w:rPr>
        <w:br/>
      </w:r>
      <w:r>
        <w:rPr>
          <w:rFonts w:ascii="Times New Roman" w:eastAsia="Times New Roman" w:hAnsi="Times New Roman" w:cs="Times New Roman"/>
          <w:i/>
          <w:sz w:val="22"/>
          <w:szCs w:val="22"/>
        </w:rPr>
        <w:t>(hereinafter as the “</w:t>
      </w:r>
      <w:r>
        <w:rPr>
          <w:rFonts w:ascii="Times New Roman" w:eastAsia="Times New Roman" w:hAnsi="Times New Roman" w:cs="Times New Roman"/>
          <w:b/>
          <w:i/>
          <w:sz w:val="22"/>
          <w:szCs w:val="22"/>
        </w:rPr>
        <w:t>Client</w:t>
      </w:r>
      <w:r>
        <w:rPr>
          <w:rFonts w:ascii="Times New Roman" w:eastAsia="Times New Roman" w:hAnsi="Times New Roman" w:cs="Times New Roman"/>
          <w:i/>
          <w:sz w:val="22"/>
          <w:szCs w:val="22"/>
        </w:rPr>
        <w:t>”)</w:t>
      </w:r>
    </w:p>
    <w:p w:rsidR="00EB3943" w:rsidRDefault="00EB3943">
      <w:pPr>
        <w:widowControl w:val="0"/>
        <w:tabs>
          <w:tab w:val="left" w:pos="1842"/>
          <w:tab w:val="left" w:pos="5387"/>
        </w:tabs>
        <w:spacing w:line="288" w:lineRule="auto"/>
        <w:rPr>
          <w:rFonts w:ascii="Times New Roman" w:eastAsia="Times New Roman" w:hAnsi="Times New Roman" w:cs="Times New Roman"/>
          <w:i/>
          <w:sz w:val="22"/>
          <w:szCs w:val="22"/>
        </w:rPr>
      </w:pPr>
    </w:p>
    <w:p w:rsidR="00EB3943" w:rsidRDefault="00F93738">
      <w:pPr>
        <w:widowControl w:val="0"/>
        <w:spacing w:line="288" w:lineRule="auto"/>
        <w:rPr>
          <w:rFonts w:ascii="Times New Roman" w:eastAsia="Times New Roman" w:hAnsi="Times New Roman" w:cs="Times New Roman"/>
          <w:i/>
          <w:sz w:val="22"/>
          <w:szCs w:val="22"/>
        </w:rPr>
      </w:pPr>
      <w:proofErr w:type="gramStart"/>
      <w:r>
        <w:rPr>
          <w:rFonts w:ascii="Times New Roman" w:eastAsia="Times New Roman" w:hAnsi="Times New Roman" w:cs="Times New Roman"/>
          <w:i/>
          <w:sz w:val="22"/>
          <w:szCs w:val="22"/>
        </w:rPr>
        <w:t>and</w:t>
      </w:r>
      <w:proofErr w:type="gramEnd"/>
    </w:p>
    <w:p w:rsidR="00EB3943" w:rsidRDefault="00EB3943">
      <w:pPr>
        <w:widowControl w:val="0"/>
        <w:spacing w:line="288" w:lineRule="auto"/>
        <w:rPr>
          <w:rFonts w:ascii="Times New Roman" w:eastAsia="Times New Roman" w:hAnsi="Times New Roman" w:cs="Times New Roman"/>
          <w:i/>
          <w:sz w:val="22"/>
          <w:szCs w:val="22"/>
        </w:rPr>
      </w:pPr>
    </w:p>
    <w:p w:rsidR="00EB3943" w:rsidRDefault="00F93738">
      <w:pPr>
        <w:widowControl w:val="0"/>
        <w:tabs>
          <w:tab w:val="left" w:pos="5387"/>
        </w:tabs>
        <w:spacing w:line="288" w:lineRule="auto"/>
        <w:rPr>
          <w:rFonts w:ascii="Times New Roman" w:eastAsia="Times New Roman" w:hAnsi="Times New Roman" w:cs="Times New Roman"/>
          <w:sz w:val="22"/>
          <w:szCs w:val="22"/>
        </w:rPr>
      </w:pPr>
      <w:proofErr w:type="spellStart"/>
      <w:r>
        <w:rPr>
          <w:rFonts w:ascii="Times New Roman" w:eastAsia="Times New Roman" w:hAnsi="Times New Roman" w:cs="Times New Roman"/>
          <w:b/>
          <w:sz w:val="22"/>
          <w:szCs w:val="22"/>
        </w:rPr>
        <w:t>Janáček</w:t>
      </w:r>
      <w:proofErr w:type="spellEnd"/>
      <w:r>
        <w:rPr>
          <w:rFonts w:ascii="Times New Roman" w:eastAsia="Times New Roman" w:hAnsi="Times New Roman" w:cs="Times New Roman"/>
          <w:b/>
          <w:sz w:val="22"/>
          <w:szCs w:val="22"/>
        </w:rPr>
        <w:t xml:space="preserve"> Philharmonic Ostrava </w:t>
      </w:r>
      <w:r>
        <w:rPr>
          <w:rFonts w:ascii="Times New Roman" w:eastAsia="Times New Roman" w:hAnsi="Times New Roman" w:cs="Times New Roman"/>
          <w:b/>
          <w:sz w:val="22"/>
          <w:szCs w:val="22"/>
        </w:rPr>
        <w:br/>
      </w:r>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Janáčkova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filharmonie</w:t>
      </w:r>
      <w:proofErr w:type="spellEnd"/>
      <w:r>
        <w:rPr>
          <w:rFonts w:ascii="Times New Roman" w:eastAsia="Times New Roman" w:hAnsi="Times New Roman" w:cs="Times New Roman"/>
          <w:sz w:val="22"/>
          <w:szCs w:val="22"/>
        </w:rPr>
        <w:t xml:space="preserve"> Ostrava, </w:t>
      </w:r>
      <w:proofErr w:type="spellStart"/>
      <w:r>
        <w:rPr>
          <w:rFonts w:ascii="Times New Roman" w:eastAsia="Times New Roman" w:hAnsi="Times New Roman" w:cs="Times New Roman"/>
          <w:sz w:val="22"/>
          <w:szCs w:val="22"/>
        </w:rPr>
        <w:t>příspěvková</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organizace</w:t>
      </w:r>
      <w:proofErr w:type="spellEnd"/>
      <w:r>
        <w:rPr>
          <w:rFonts w:ascii="Times New Roman" w:eastAsia="Times New Roman" w:hAnsi="Times New Roman" w:cs="Times New Roman"/>
          <w:sz w:val="22"/>
          <w:szCs w:val="22"/>
        </w:rPr>
        <w:t>)</w:t>
      </w:r>
    </w:p>
    <w:p w:rsidR="00EB3943" w:rsidRDefault="00F93738">
      <w:pPr>
        <w:widowControl w:val="0"/>
        <w:tabs>
          <w:tab w:val="left" w:pos="5387"/>
        </w:tabs>
        <w:spacing w:line="288" w:lineRule="auto"/>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with</w:t>
      </w:r>
      <w:proofErr w:type="gramEnd"/>
      <w:r>
        <w:rPr>
          <w:rFonts w:ascii="Times New Roman" w:eastAsia="Times New Roman" w:hAnsi="Times New Roman" w:cs="Times New Roman"/>
          <w:sz w:val="22"/>
          <w:szCs w:val="22"/>
        </w:rPr>
        <w:t xml:space="preserve"> its registered office at: 28. </w:t>
      </w:r>
      <w:proofErr w:type="spellStart"/>
      <w:proofErr w:type="gramStart"/>
      <w:r>
        <w:rPr>
          <w:rFonts w:ascii="Times New Roman" w:eastAsia="Times New Roman" w:hAnsi="Times New Roman" w:cs="Times New Roman"/>
          <w:sz w:val="22"/>
          <w:szCs w:val="22"/>
        </w:rPr>
        <w:t>října</w:t>
      </w:r>
      <w:proofErr w:type="spellEnd"/>
      <w:proofErr w:type="gramEnd"/>
      <w:r>
        <w:rPr>
          <w:rFonts w:ascii="Times New Roman" w:eastAsia="Times New Roman" w:hAnsi="Times New Roman" w:cs="Times New Roman"/>
          <w:sz w:val="22"/>
          <w:szCs w:val="22"/>
        </w:rPr>
        <w:t xml:space="preserve"> 124, 702 00 Ostrava</w:t>
      </w:r>
    </w:p>
    <w:p w:rsidR="00EB3943" w:rsidRDefault="00F93738">
      <w:pPr>
        <w:widowControl w:val="0"/>
        <w:tabs>
          <w:tab w:val="left" w:pos="5387"/>
        </w:tabs>
        <w:spacing w:line="288"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Company Identification Number: 00373222 </w:t>
      </w:r>
      <w:r>
        <w:rPr>
          <w:rFonts w:ascii="Times New Roman" w:eastAsia="Times New Roman" w:hAnsi="Times New Roman" w:cs="Times New Roman"/>
          <w:sz w:val="22"/>
          <w:szCs w:val="22"/>
        </w:rPr>
        <w:br/>
        <w:t>Tax Identification Number: CZ00373222</w:t>
      </w:r>
    </w:p>
    <w:p w:rsidR="00EB3943" w:rsidRDefault="00F93738">
      <w:pPr>
        <w:widowControl w:val="0"/>
        <w:tabs>
          <w:tab w:val="left" w:pos="5387"/>
        </w:tabs>
        <w:spacing w:line="288" w:lineRule="auto"/>
        <w:rPr>
          <w:rFonts w:ascii="Times New Roman" w:eastAsia="Times New Roman" w:hAnsi="Times New Roman" w:cs="Times New Roman"/>
          <w:i/>
          <w:sz w:val="22"/>
          <w:szCs w:val="22"/>
        </w:rPr>
      </w:pPr>
      <w:r>
        <w:rPr>
          <w:rFonts w:ascii="Times New Roman" w:eastAsia="Times New Roman" w:hAnsi="Times New Roman" w:cs="Times New Roman"/>
          <w:sz w:val="22"/>
          <w:szCs w:val="22"/>
        </w:rPr>
        <w:t>Represented by Mgr. Jan Žemla, Director</w:t>
      </w:r>
      <w:r>
        <w:rPr>
          <w:rFonts w:ascii="Times New Roman" w:eastAsia="Times New Roman" w:hAnsi="Times New Roman" w:cs="Times New Roman"/>
          <w:sz w:val="22"/>
          <w:szCs w:val="22"/>
        </w:rPr>
        <w:br/>
        <w:t>The organisation is registered in the Trade Register kept by the Statutory City of Ostrava – Trade Registry Office, under reference number K01055.</w:t>
      </w:r>
      <w:r>
        <w:rPr>
          <w:rFonts w:ascii="Times New Roman" w:eastAsia="Times New Roman" w:hAnsi="Times New Roman" w:cs="Times New Roman"/>
          <w:sz w:val="22"/>
          <w:szCs w:val="22"/>
        </w:rPr>
        <w:br/>
      </w:r>
      <w:r>
        <w:rPr>
          <w:rFonts w:ascii="Times New Roman" w:eastAsia="Times New Roman" w:hAnsi="Times New Roman" w:cs="Times New Roman"/>
          <w:i/>
          <w:sz w:val="22"/>
          <w:szCs w:val="22"/>
        </w:rPr>
        <w:t>(</w:t>
      </w:r>
      <w:proofErr w:type="gramStart"/>
      <w:r>
        <w:rPr>
          <w:rFonts w:ascii="Times New Roman" w:eastAsia="Times New Roman" w:hAnsi="Times New Roman" w:cs="Times New Roman"/>
          <w:i/>
          <w:sz w:val="22"/>
          <w:szCs w:val="22"/>
        </w:rPr>
        <w:t>hereinafter</w:t>
      </w:r>
      <w:proofErr w:type="gramEnd"/>
      <w:r>
        <w:rPr>
          <w:rFonts w:ascii="Times New Roman" w:eastAsia="Times New Roman" w:hAnsi="Times New Roman" w:cs="Times New Roman"/>
          <w:i/>
          <w:sz w:val="22"/>
          <w:szCs w:val="22"/>
        </w:rPr>
        <w:t xml:space="preserve"> as the “</w:t>
      </w:r>
      <w:r>
        <w:rPr>
          <w:rFonts w:ascii="Times New Roman" w:eastAsia="Times New Roman" w:hAnsi="Times New Roman" w:cs="Times New Roman"/>
          <w:b/>
          <w:i/>
          <w:sz w:val="22"/>
          <w:szCs w:val="22"/>
        </w:rPr>
        <w:t>Performer</w:t>
      </w:r>
      <w:r>
        <w:rPr>
          <w:rFonts w:ascii="Times New Roman" w:eastAsia="Times New Roman" w:hAnsi="Times New Roman" w:cs="Times New Roman"/>
          <w:i/>
          <w:sz w:val="22"/>
          <w:szCs w:val="22"/>
        </w:rPr>
        <w:t>”)</w:t>
      </w:r>
    </w:p>
    <w:p w:rsidR="00EB3943" w:rsidRDefault="00EB3943">
      <w:pPr>
        <w:widowControl w:val="0"/>
        <w:tabs>
          <w:tab w:val="left" w:pos="5387"/>
        </w:tabs>
        <w:spacing w:line="288" w:lineRule="auto"/>
        <w:rPr>
          <w:rFonts w:ascii="Times New Roman" w:eastAsia="Times New Roman" w:hAnsi="Times New Roman" w:cs="Times New Roman"/>
          <w:i/>
          <w:sz w:val="22"/>
          <w:szCs w:val="22"/>
        </w:rPr>
      </w:pPr>
    </w:p>
    <w:p w:rsidR="00EB3943" w:rsidRPr="00C01FD7" w:rsidRDefault="00F93738">
      <w:pPr>
        <w:widowControl w:val="0"/>
        <w:spacing w:line="288" w:lineRule="auto"/>
        <w:rPr>
          <w:rFonts w:ascii="Times New Roman" w:eastAsia="Times New Roman" w:hAnsi="Times New Roman" w:cs="Times New Roman"/>
          <w:sz w:val="22"/>
          <w:szCs w:val="22"/>
        </w:rPr>
      </w:pPr>
      <w:r w:rsidRPr="00C01FD7">
        <w:rPr>
          <w:rFonts w:ascii="Times New Roman" w:eastAsia="Times New Roman" w:hAnsi="Times New Roman" w:cs="Times New Roman"/>
          <w:b/>
          <w:sz w:val="22"/>
          <w:szCs w:val="22"/>
        </w:rPr>
        <w:t>Payment information (EUR)</w:t>
      </w:r>
      <w:proofErr w:type="gramStart"/>
      <w:r w:rsidRPr="00C01FD7">
        <w:rPr>
          <w:rFonts w:ascii="Times New Roman" w:eastAsia="Times New Roman" w:hAnsi="Times New Roman" w:cs="Times New Roman"/>
          <w:b/>
          <w:sz w:val="22"/>
          <w:szCs w:val="22"/>
        </w:rPr>
        <w:t>:</w:t>
      </w:r>
      <w:proofErr w:type="gramEnd"/>
      <w:r w:rsidRPr="00C01FD7">
        <w:rPr>
          <w:rFonts w:ascii="Times New Roman" w:eastAsia="Times New Roman" w:hAnsi="Times New Roman" w:cs="Times New Roman"/>
          <w:sz w:val="22"/>
          <w:szCs w:val="22"/>
        </w:rPr>
        <w:br/>
        <w:t>Account number: 35-1751340297/0100</w:t>
      </w:r>
      <w:r w:rsidRPr="00C01FD7">
        <w:rPr>
          <w:rFonts w:ascii="Times New Roman" w:eastAsia="Times New Roman" w:hAnsi="Times New Roman" w:cs="Times New Roman"/>
          <w:sz w:val="22"/>
          <w:szCs w:val="22"/>
        </w:rPr>
        <w:br/>
        <w:t xml:space="preserve">IBAN: CZ24 0100 0000 3517 5134 0297 </w:t>
      </w:r>
      <w:r w:rsidRPr="00C01FD7">
        <w:rPr>
          <w:rFonts w:ascii="Times New Roman" w:eastAsia="Times New Roman" w:hAnsi="Times New Roman" w:cs="Times New Roman"/>
          <w:sz w:val="22"/>
          <w:szCs w:val="22"/>
        </w:rPr>
        <w:br/>
        <w:t>BIC: KOMBCZPPXXX</w:t>
      </w:r>
      <w:r w:rsidRPr="00C01FD7">
        <w:rPr>
          <w:rFonts w:ascii="Times New Roman" w:eastAsia="Times New Roman" w:hAnsi="Times New Roman" w:cs="Times New Roman"/>
          <w:sz w:val="22"/>
          <w:szCs w:val="22"/>
        </w:rPr>
        <w:br/>
        <w:t xml:space="preserve">Bank: </w:t>
      </w:r>
      <w:proofErr w:type="spellStart"/>
      <w:r w:rsidRPr="00C01FD7">
        <w:rPr>
          <w:rFonts w:ascii="Times New Roman" w:eastAsia="Times New Roman" w:hAnsi="Times New Roman" w:cs="Times New Roman"/>
          <w:sz w:val="22"/>
          <w:szCs w:val="22"/>
        </w:rPr>
        <w:t>Komercni</w:t>
      </w:r>
      <w:proofErr w:type="spellEnd"/>
      <w:r w:rsidRPr="00C01FD7">
        <w:rPr>
          <w:rFonts w:ascii="Times New Roman" w:eastAsia="Times New Roman" w:hAnsi="Times New Roman" w:cs="Times New Roman"/>
          <w:sz w:val="22"/>
          <w:szCs w:val="22"/>
        </w:rPr>
        <w:t xml:space="preserve"> </w:t>
      </w:r>
      <w:proofErr w:type="spellStart"/>
      <w:r w:rsidRPr="00C01FD7">
        <w:rPr>
          <w:rFonts w:ascii="Times New Roman" w:eastAsia="Times New Roman" w:hAnsi="Times New Roman" w:cs="Times New Roman"/>
          <w:sz w:val="22"/>
          <w:szCs w:val="22"/>
        </w:rPr>
        <w:t>banka</w:t>
      </w:r>
      <w:proofErr w:type="spellEnd"/>
      <w:r w:rsidRPr="00C01FD7">
        <w:rPr>
          <w:rFonts w:ascii="Times New Roman" w:eastAsia="Times New Roman" w:hAnsi="Times New Roman" w:cs="Times New Roman"/>
          <w:sz w:val="22"/>
          <w:szCs w:val="22"/>
        </w:rPr>
        <w:t xml:space="preserve"> Ostrava </w:t>
      </w:r>
    </w:p>
    <w:p w:rsidR="00EB3943" w:rsidRDefault="00EB3943">
      <w:pPr>
        <w:widowControl w:val="0"/>
        <w:spacing w:line="288" w:lineRule="auto"/>
        <w:rPr>
          <w:rFonts w:ascii="Times New Roman" w:eastAsia="Times New Roman" w:hAnsi="Times New Roman" w:cs="Times New Roman"/>
          <w:sz w:val="22"/>
          <w:szCs w:val="22"/>
          <w:highlight w:val="yellow"/>
        </w:rPr>
      </w:pPr>
    </w:p>
    <w:p w:rsidR="00EB3943" w:rsidRDefault="00F93738">
      <w:pPr>
        <w:widowControl w:val="0"/>
        <w:spacing w:line="288" w:lineRule="auto"/>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Client and the Performer are also referred to below as the “</w:t>
      </w:r>
      <w:r>
        <w:rPr>
          <w:rFonts w:ascii="Times New Roman" w:eastAsia="Times New Roman" w:hAnsi="Times New Roman" w:cs="Times New Roman"/>
          <w:b/>
          <w:i/>
          <w:sz w:val="22"/>
          <w:szCs w:val="22"/>
        </w:rPr>
        <w:t>Contracting Parties</w:t>
      </w:r>
      <w:r>
        <w:rPr>
          <w:rFonts w:ascii="Times New Roman" w:eastAsia="Times New Roman" w:hAnsi="Times New Roman" w:cs="Times New Roman"/>
          <w:i/>
          <w:sz w:val="22"/>
          <w:szCs w:val="22"/>
        </w:rPr>
        <w:t>”;</w:t>
      </w:r>
    </w:p>
    <w:p w:rsidR="00EB3943" w:rsidRDefault="00F93738">
      <w:pPr>
        <w:pStyle w:val="Nadpis2"/>
        <w:widowControl w:val="0"/>
        <w:spacing w:before="0" w:after="0" w:line="288" w:lineRule="auto"/>
        <w:rPr>
          <w:rFonts w:ascii="Times New Roman" w:eastAsia="Times New Roman" w:hAnsi="Times New Roman" w:cs="Times New Roman"/>
          <w:b w:val="0"/>
          <w:i/>
          <w:sz w:val="22"/>
          <w:szCs w:val="22"/>
        </w:rPr>
      </w:pPr>
      <w:bookmarkStart w:id="2" w:name="_30j0zll" w:colFirst="0" w:colLast="0"/>
      <w:bookmarkEnd w:id="2"/>
      <w:proofErr w:type="gramStart"/>
      <w:r>
        <w:rPr>
          <w:rFonts w:ascii="Times New Roman" w:eastAsia="Times New Roman" w:hAnsi="Times New Roman" w:cs="Times New Roman"/>
          <w:b w:val="0"/>
          <w:i/>
          <w:sz w:val="22"/>
          <w:szCs w:val="22"/>
        </w:rPr>
        <w:t>this</w:t>
      </w:r>
      <w:proofErr w:type="gramEnd"/>
      <w:r>
        <w:rPr>
          <w:rFonts w:ascii="Times New Roman" w:eastAsia="Times New Roman" w:hAnsi="Times New Roman" w:cs="Times New Roman"/>
          <w:b w:val="0"/>
          <w:i/>
          <w:sz w:val="22"/>
          <w:szCs w:val="22"/>
        </w:rPr>
        <w:t xml:space="preserve"> Artistic Performance Contract is referred to below as the “</w:t>
      </w:r>
      <w:r>
        <w:rPr>
          <w:rFonts w:ascii="Times New Roman" w:eastAsia="Times New Roman" w:hAnsi="Times New Roman" w:cs="Times New Roman"/>
          <w:i/>
          <w:sz w:val="22"/>
          <w:szCs w:val="22"/>
        </w:rPr>
        <w:t>Contract</w:t>
      </w:r>
      <w:r>
        <w:rPr>
          <w:rFonts w:ascii="Times New Roman" w:eastAsia="Times New Roman" w:hAnsi="Times New Roman" w:cs="Times New Roman"/>
          <w:b w:val="0"/>
          <w:i/>
          <w:sz w:val="22"/>
          <w:szCs w:val="22"/>
        </w:rPr>
        <w:t>”)</w:t>
      </w:r>
    </w:p>
    <w:p w:rsidR="00C01FD7" w:rsidRPr="00C01FD7" w:rsidRDefault="00C01FD7" w:rsidP="00C01FD7"/>
    <w:p w:rsidR="00EB3943" w:rsidRDefault="00EB3943">
      <w:pPr>
        <w:pStyle w:val="Nadpis2"/>
        <w:widowControl w:val="0"/>
        <w:spacing w:before="0" w:after="0" w:line="288" w:lineRule="auto"/>
        <w:rPr>
          <w:rFonts w:ascii="Times New Roman" w:eastAsia="Times New Roman" w:hAnsi="Times New Roman" w:cs="Times New Roman"/>
          <w:sz w:val="22"/>
          <w:szCs w:val="22"/>
        </w:rPr>
      </w:pPr>
      <w:bookmarkStart w:id="3" w:name="_1fob9te" w:colFirst="0" w:colLast="0"/>
      <w:bookmarkEnd w:id="3"/>
    </w:p>
    <w:p w:rsidR="00260747" w:rsidRDefault="00260747" w:rsidP="00260747"/>
    <w:p w:rsidR="00260747" w:rsidRPr="00260747" w:rsidRDefault="00260747" w:rsidP="00260747"/>
    <w:p w:rsidR="00EB3943" w:rsidRDefault="00EB3943">
      <w:pPr>
        <w:pStyle w:val="Nadpis2"/>
        <w:widowControl w:val="0"/>
        <w:spacing w:before="0" w:after="0" w:line="288" w:lineRule="auto"/>
        <w:rPr>
          <w:rFonts w:ascii="Times New Roman" w:eastAsia="Times New Roman" w:hAnsi="Times New Roman" w:cs="Times New Roman"/>
          <w:sz w:val="22"/>
          <w:szCs w:val="22"/>
        </w:rPr>
      </w:pPr>
      <w:bookmarkStart w:id="4" w:name="_5cri36mu2vtx" w:colFirst="0" w:colLast="0"/>
      <w:bookmarkEnd w:id="4"/>
    </w:p>
    <w:p w:rsidR="00EB3943" w:rsidRDefault="00F93738">
      <w:pPr>
        <w:pStyle w:val="Nadpis2"/>
        <w:widowControl w:val="0"/>
        <w:spacing w:before="0" w:after="0" w:line="288" w:lineRule="auto"/>
        <w:rPr>
          <w:rFonts w:ascii="Times New Roman" w:eastAsia="Times New Roman" w:hAnsi="Times New Roman" w:cs="Times New Roman"/>
          <w:sz w:val="22"/>
          <w:szCs w:val="22"/>
        </w:rPr>
      </w:pPr>
      <w:bookmarkStart w:id="5" w:name="_dw0v9ekndtil" w:colFirst="0" w:colLast="0"/>
      <w:bookmarkEnd w:id="5"/>
      <w:r>
        <w:rPr>
          <w:rFonts w:ascii="Times New Roman" w:eastAsia="Times New Roman" w:hAnsi="Times New Roman" w:cs="Times New Roman"/>
          <w:sz w:val="22"/>
          <w:szCs w:val="22"/>
        </w:rPr>
        <w:t>General Provisions</w:t>
      </w:r>
    </w:p>
    <w:p w:rsidR="00EB3943" w:rsidRDefault="00EB3943">
      <w:pPr>
        <w:spacing w:line="288" w:lineRule="auto"/>
        <w:jc w:val="both"/>
        <w:rPr>
          <w:rFonts w:ascii="Times New Roman" w:eastAsia="Times New Roman" w:hAnsi="Times New Roman" w:cs="Times New Roman"/>
          <w:sz w:val="22"/>
          <w:szCs w:val="22"/>
        </w:rPr>
      </w:pPr>
    </w:p>
    <w:p w:rsidR="00EB3943" w:rsidRDefault="00F93738">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undertakes to hire the Performer for the following Production:</w:t>
      </w:r>
      <w:r w:rsidR="00C01FD7">
        <w:rPr>
          <w:rFonts w:ascii="Times New Roman" w:eastAsia="Times New Roman" w:hAnsi="Times New Roman" w:cs="Times New Roman"/>
          <w:sz w:val="22"/>
          <w:szCs w:val="22"/>
        </w:rPr>
        <w:t xml:space="preserve"> conducting course under a leadership of Johannes </w:t>
      </w:r>
      <w:proofErr w:type="spellStart"/>
      <w:r w:rsidR="00C01FD7">
        <w:rPr>
          <w:rFonts w:ascii="Times New Roman" w:eastAsia="Times New Roman" w:hAnsi="Times New Roman" w:cs="Times New Roman"/>
          <w:sz w:val="22"/>
          <w:szCs w:val="22"/>
        </w:rPr>
        <w:t>Schlaefli</w:t>
      </w:r>
      <w:proofErr w:type="spellEnd"/>
    </w:p>
    <w:p w:rsidR="00C01FD7" w:rsidRDefault="00F93738">
      <w:pPr>
        <w:widowControl w:val="0"/>
        <w:numPr>
          <w:ilvl w:val="1"/>
          <w:numId w:val="7"/>
        </w:numPr>
        <w:spacing w:line="288" w:lineRule="auto"/>
        <w:ind w:left="1133" w:hanging="57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Schedule:</w:t>
      </w:r>
      <w:r>
        <w:rPr>
          <w:rFonts w:ascii="Times New Roman" w:eastAsia="Times New Roman" w:hAnsi="Times New Roman" w:cs="Times New Roman"/>
          <w:sz w:val="22"/>
          <w:szCs w:val="22"/>
        </w:rPr>
        <w:tab/>
      </w:r>
      <w:r w:rsidR="00C01FD7">
        <w:rPr>
          <w:rFonts w:ascii="Times New Roman" w:eastAsia="Times New Roman" w:hAnsi="Times New Roman" w:cs="Times New Roman"/>
          <w:sz w:val="22"/>
          <w:szCs w:val="22"/>
        </w:rPr>
        <w:t>14</w:t>
      </w:r>
      <w:r w:rsidR="00C01FD7" w:rsidRPr="00C01FD7">
        <w:rPr>
          <w:rFonts w:ascii="Times New Roman" w:eastAsia="Times New Roman" w:hAnsi="Times New Roman" w:cs="Times New Roman"/>
          <w:sz w:val="22"/>
          <w:szCs w:val="22"/>
          <w:vertAlign w:val="superscript"/>
        </w:rPr>
        <w:t>th</w:t>
      </w:r>
      <w:r w:rsidR="00C01FD7">
        <w:rPr>
          <w:rFonts w:ascii="Times New Roman" w:eastAsia="Times New Roman" w:hAnsi="Times New Roman" w:cs="Times New Roman"/>
          <w:sz w:val="22"/>
          <w:szCs w:val="22"/>
        </w:rPr>
        <w:t xml:space="preserve"> Feb</w:t>
      </w:r>
      <w:r w:rsidR="00C01FD7">
        <w:rPr>
          <w:rFonts w:ascii="Times New Roman" w:eastAsia="Times New Roman" w:hAnsi="Times New Roman" w:cs="Times New Roman"/>
          <w:sz w:val="22"/>
          <w:szCs w:val="22"/>
        </w:rPr>
        <w:tab/>
      </w:r>
      <w:r w:rsidR="00C01FD7">
        <w:rPr>
          <w:rFonts w:ascii="Times New Roman" w:eastAsia="Times New Roman" w:hAnsi="Times New Roman" w:cs="Times New Roman"/>
          <w:sz w:val="22"/>
          <w:szCs w:val="22"/>
        </w:rPr>
        <w:tab/>
        <w:t>9:00-13:00</w:t>
      </w:r>
      <w:r w:rsidR="00C01FD7">
        <w:rPr>
          <w:rFonts w:ascii="Times New Roman" w:eastAsia="Times New Roman" w:hAnsi="Times New Roman" w:cs="Times New Roman"/>
          <w:sz w:val="22"/>
          <w:szCs w:val="22"/>
        </w:rPr>
        <w:tab/>
        <w:t>rehearsal (</w:t>
      </w:r>
      <w:proofErr w:type="spellStart"/>
      <w:r w:rsidR="00C01FD7">
        <w:rPr>
          <w:rFonts w:ascii="Times New Roman" w:eastAsia="Times New Roman" w:hAnsi="Times New Roman" w:cs="Times New Roman"/>
          <w:sz w:val="22"/>
          <w:szCs w:val="22"/>
        </w:rPr>
        <w:t>Bartók</w:t>
      </w:r>
      <w:proofErr w:type="spellEnd"/>
      <w:r w:rsidR="00C01FD7">
        <w:rPr>
          <w:rFonts w:ascii="Times New Roman" w:eastAsia="Times New Roman" w:hAnsi="Times New Roman" w:cs="Times New Roman"/>
          <w:sz w:val="22"/>
          <w:szCs w:val="22"/>
        </w:rPr>
        <w:t xml:space="preserve">) </w:t>
      </w:r>
      <w:r w:rsidR="00C01FD7">
        <w:rPr>
          <w:rFonts w:ascii="Times New Roman" w:eastAsia="Times New Roman" w:hAnsi="Times New Roman" w:cs="Times New Roman"/>
          <w:sz w:val="22"/>
          <w:szCs w:val="22"/>
        </w:rPr>
        <w:tab/>
      </w:r>
      <w:r w:rsidR="00260747">
        <w:rPr>
          <w:rFonts w:ascii="Times New Roman" w:eastAsia="Times New Roman" w:hAnsi="Times New Roman" w:cs="Times New Roman"/>
          <w:sz w:val="22"/>
          <w:szCs w:val="22"/>
        </w:rPr>
        <w:tab/>
      </w:r>
      <w:r w:rsidR="00C01FD7">
        <w:rPr>
          <w:rFonts w:ascii="Times New Roman" w:eastAsia="Times New Roman" w:hAnsi="Times New Roman" w:cs="Times New Roman"/>
          <w:sz w:val="22"/>
          <w:szCs w:val="22"/>
        </w:rPr>
        <w:t>rehearsal room</w:t>
      </w:r>
    </w:p>
    <w:p w:rsidR="00C01FD7" w:rsidRDefault="00C01FD7" w:rsidP="00C01FD7">
      <w:pPr>
        <w:widowControl w:val="0"/>
        <w:spacing w:line="288" w:lineRule="auto"/>
        <w:ind w:left="113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15</w:t>
      </w:r>
      <w:r w:rsidRPr="00C01FD7">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Feb</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9:00-12:00</w:t>
      </w:r>
      <w:r>
        <w:rPr>
          <w:rFonts w:ascii="Times New Roman" w:eastAsia="Times New Roman" w:hAnsi="Times New Roman" w:cs="Times New Roman"/>
          <w:sz w:val="22"/>
          <w:szCs w:val="22"/>
        </w:rPr>
        <w:tab/>
        <w:t>rehearsal (</w:t>
      </w:r>
      <w:proofErr w:type="spellStart"/>
      <w:r>
        <w:rPr>
          <w:rFonts w:ascii="Times New Roman" w:eastAsia="Times New Roman" w:hAnsi="Times New Roman" w:cs="Times New Roman"/>
          <w:sz w:val="22"/>
          <w:szCs w:val="22"/>
        </w:rPr>
        <w:t>Bartók</w:t>
      </w:r>
      <w:proofErr w:type="spell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sidR="00260747">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rehearsal room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13:00-16:00</w:t>
      </w:r>
      <w:r>
        <w:rPr>
          <w:rFonts w:ascii="Times New Roman" w:eastAsia="Times New Roman" w:hAnsi="Times New Roman" w:cs="Times New Roman"/>
          <w:sz w:val="22"/>
          <w:szCs w:val="22"/>
        </w:rPr>
        <w:tab/>
        <w:t>rehearsal w/soloist (</w:t>
      </w:r>
      <w:r w:rsidR="00260747">
        <w:rPr>
          <w:rFonts w:ascii="Times New Roman" w:eastAsia="Times New Roman" w:hAnsi="Times New Roman" w:cs="Times New Roman"/>
          <w:sz w:val="22"/>
          <w:szCs w:val="22"/>
        </w:rPr>
        <w:t>Schumann</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t>rehearsal room</w:t>
      </w:r>
    </w:p>
    <w:p w:rsidR="00C01FD7" w:rsidRDefault="00C01FD7" w:rsidP="00C01FD7">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16</w:t>
      </w:r>
      <w:r w:rsidRPr="00C01FD7">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Feb</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9:00-13:00</w:t>
      </w:r>
      <w:r>
        <w:rPr>
          <w:rFonts w:ascii="Times New Roman" w:eastAsia="Times New Roman" w:hAnsi="Times New Roman" w:cs="Times New Roman"/>
          <w:sz w:val="22"/>
          <w:szCs w:val="22"/>
        </w:rPr>
        <w:tab/>
        <w:t>rehearsal w/soloist (</w:t>
      </w:r>
      <w:proofErr w:type="spellStart"/>
      <w:r>
        <w:rPr>
          <w:rFonts w:ascii="Times New Roman" w:eastAsia="Times New Roman" w:hAnsi="Times New Roman" w:cs="Times New Roman"/>
          <w:sz w:val="22"/>
          <w:szCs w:val="22"/>
        </w:rPr>
        <w:t>Bartók</w:t>
      </w:r>
      <w:proofErr w:type="spellEnd"/>
      <w:r>
        <w:rPr>
          <w:rFonts w:ascii="Times New Roman" w:eastAsia="Times New Roman" w:hAnsi="Times New Roman" w:cs="Times New Roman"/>
          <w:sz w:val="22"/>
          <w:szCs w:val="22"/>
        </w:rPr>
        <w:t>, Schumann)</w:t>
      </w:r>
      <w:r>
        <w:rPr>
          <w:rFonts w:ascii="Times New Roman" w:eastAsia="Times New Roman" w:hAnsi="Times New Roman" w:cs="Times New Roman"/>
          <w:sz w:val="22"/>
          <w:szCs w:val="22"/>
        </w:rPr>
        <w:tab/>
        <w:t>hall</w:t>
      </w:r>
    </w:p>
    <w:p w:rsidR="00C01FD7" w:rsidRDefault="00C01FD7" w:rsidP="00C01FD7">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17</w:t>
      </w:r>
      <w:r w:rsidRPr="00C01FD7">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Feb</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10:00-13:00</w:t>
      </w:r>
      <w:r>
        <w:rPr>
          <w:rFonts w:ascii="Times New Roman" w:eastAsia="Times New Roman" w:hAnsi="Times New Roman" w:cs="Times New Roman"/>
          <w:sz w:val="22"/>
          <w:szCs w:val="22"/>
        </w:rPr>
        <w:tab/>
        <w:t>public dress rehearsal</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hall</w:t>
      </w:r>
    </w:p>
    <w:p w:rsidR="00C01FD7" w:rsidRPr="00C01FD7" w:rsidRDefault="00C01FD7" w:rsidP="00C01FD7">
      <w:pPr>
        <w:widowControl w:val="0"/>
        <w:spacing w:line="288"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18:00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concert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hall</w:t>
      </w:r>
    </w:p>
    <w:p w:rsidR="00C01FD7" w:rsidRDefault="00F93738" w:rsidP="00C01FD7">
      <w:pPr>
        <w:widowControl w:val="0"/>
        <w:numPr>
          <w:ilvl w:val="1"/>
          <w:numId w:val="7"/>
        </w:numPr>
        <w:spacing w:line="288" w:lineRule="auto"/>
        <w:ind w:left="1133" w:hanging="57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Performer: </w:t>
      </w:r>
      <w:r>
        <w:rPr>
          <w:rFonts w:ascii="Times New Roman" w:eastAsia="Times New Roman" w:hAnsi="Times New Roman" w:cs="Times New Roman"/>
          <w:sz w:val="22"/>
          <w:szCs w:val="22"/>
        </w:rPr>
        <w:tab/>
      </w:r>
    </w:p>
    <w:p w:rsidR="00EB3943" w:rsidRDefault="00F93738" w:rsidP="00610BD0">
      <w:pPr>
        <w:spacing w:line="276" w:lineRule="auto"/>
        <w:ind w:left="1134"/>
        <w:rPr>
          <w:rFonts w:ascii="Times New Roman" w:eastAsia="Times New Roman" w:hAnsi="Times New Roman" w:cs="Times New Roman"/>
          <w:sz w:val="22"/>
          <w:szCs w:val="22"/>
        </w:rPr>
      </w:pPr>
      <w:proofErr w:type="spellStart"/>
      <w:r w:rsidRPr="00610BD0">
        <w:rPr>
          <w:rFonts w:ascii="Times New Roman" w:eastAsia="Times New Roman" w:hAnsi="Times New Roman" w:cs="Times New Roman"/>
          <w:sz w:val="22"/>
          <w:szCs w:val="22"/>
        </w:rPr>
        <w:t>Janáček</w:t>
      </w:r>
      <w:proofErr w:type="spellEnd"/>
      <w:r w:rsidRPr="00610BD0">
        <w:rPr>
          <w:rFonts w:ascii="Times New Roman" w:eastAsia="Times New Roman" w:hAnsi="Times New Roman" w:cs="Times New Roman"/>
          <w:sz w:val="22"/>
          <w:szCs w:val="22"/>
        </w:rPr>
        <w:t xml:space="preserve"> Philharmonic Ostrava orchestr</w:t>
      </w:r>
      <w:r w:rsidR="00C01FD7" w:rsidRPr="00610BD0">
        <w:rPr>
          <w:rFonts w:ascii="Times New Roman" w:eastAsia="Times New Roman" w:hAnsi="Times New Roman" w:cs="Times New Roman"/>
          <w:sz w:val="22"/>
          <w:szCs w:val="22"/>
        </w:rPr>
        <w:t>a (provided by the Performer)</w:t>
      </w:r>
      <w:r w:rsidR="00C01FD7" w:rsidRPr="00610BD0">
        <w:rPr>
          <w:rFonts w:ascii="Times New Roman" w:eastAsia="Times New Roman" w:hAnsi="Times New Roman" w:cs="Times New Roman"/>
          <w:sz w:val="22"/>
          <w:szCs w:val="22"/>
        </w:rPr>
        <w:br/>
        <w:t>students</w:t>
      </w:r>
      <w:r w:rsidR="00610BD0">
        <w:rPr>
          <w:rFonts w:ascii="Times New Roman" w:eastAsia="Times New Roman" w:hAnsi="Times New Roman" w:cs="Times New Roman"/>
          <w:sz w:val="22"/>
          <w:szCs w:val="22"/>
        </w:rPr>
        <w:t xml:space="preserve"> </w:t>
      </w:r>
      <w:r w:rsidR="00610BD0" w:rsidRPr="00C01FD7">
        <w:rPr>
          <w:rFonts w:ascii="Times New Roman" w:eastAsia="Times New Roman" w:hAnsi="Times New Roman" w:cs="Times New Roman"/>
          <w:sz w:val="22"/>
          <w:szCs w:val="22"/>
        </w:rPr>
        <w:t>of conducting</w:t>
      </w:r>
      <w:r w:rsidR="00A76988" w:rsidRPr="00610BD0">
        <w:rPr>
          <w:rFonts w:ascii="Times New Roman" w:eastAsia="Times New Roman" w:hAnsi="Times New Roman" w:cs="Times New Roman"/>
          <w:sz w:val="22"/>
          <w:szCs w:val="22"/>
        </w:rPr>
        <w:t xml:space="preserve"> (namely:</w:t>
      </w:r>
      <w:r w:rsidR="00610BD0" w:rsidRPr="00610BD0">
        <w:rPr>
          <w:rFonts w:ascii="Times New Roman" w:eastAsia="Times New Roman" w:hAnsi="Times New Roman" w:cs="Times New Roman"/>
          <w:sz w:val="22"/>
          <w:szCs w:val="22"/>
        </w:rPr>
        <w:t xml:space="preserve"> Nil </w:t>
      </w:r>
      <w:proofErr w:type="spellStart"/>
      <w:r w:rsidR="00610BD0" w:rsidRPr="00610BD0">
        <w:rPr>
          <w:rFonts w:ascii="Times New Roman" w:eastAsia="Times New Roman" w:hAnsi="Times New Roman" w:cs="Times New Roman"/>
          <w:sz w:val="22"/>
          <w:szCs w:val="22"/>
        </w:rPr>
        <w:t>Venditti</w:t>
      </w:r>
      <w:proofErr w:type="spellEnd"/>
      <w:r w:rsidR="00610BD0" w:rsidRPr="00610BD0">
        <w:rPr>
          <w:rFonts w:ascii="Times New Roman" w:eastAsia="Times New Roman" w:hAnsi="Times New Roman" w:cs="Times New Roman"/>
          <w:sz w:val="22"/>
          <w:szCs w:val="22"/>
        </w:rPr>
        <w:t xml:space="preserve">, </w:t>
      </w:r>
      <w:proofErr w:type="spellStart"/>
      <w:r w:rsidR="00610BD0" w:rsidRPr="00610BD0">
        <w:rPr>
          <w:rFonts w:ascii="Times New Roman" w:eastAsia="Times New Roman" w:hAnsi="Times New Roman" w:cs="Times New Roman"/>
          <w:sz w:val="22"/>
          <w:szCs w:val="22"/>
        </w:rPr>
        <w:t>Izabele</w:t>
      </w:r>
      <w:proofErr w:type="spellEnd"/>
      <w:r w:rsidR="00610BD0" w:rsidRPr="00610BD0">
        <w:rPr>
          <w:rFonts w:ascii="Times New Roman" w:eastAsia="Times New Roman" w:hAnsi="Times New Roman" w:cs="Times New Roman"/>
          <w:sz w:val="22"/>
          <w:szCs w:val="22"/>
        </w:rPr>
        <w:t xml:space="preserve"> </w:t>
      </w:r>
      <w:proofErr w:type="spellStart"/>
      <w:r w:rsidR="00610BD0" w:rsidRPr="00610BD0">
        <w:rPr>
          <w:rFonts w:ascii="Times New Roman" w:eastAsia="Times New Roman" w:hAnsi="Times New Roman" w:cs="Times New Roman"/>
          <w:sz w:val="22"/>
          <w:szCs w:val="22"/>
        </w:rPr>
        <w:t>Jankauskaite</w:t>
      </w:r>
      <w:proofErr w:type="spellEnd"/>
      <w:r w:rsidR="00610BD0" w:rsidRPr="00610BD0">
        <w:rPr>
          <w:rFonts w:ascii="Times New Roman" w:eastAsia="Times New Roman" w:hAnsi="Times New Roman" w:cs="Times New Roman"/>
          <w:sz w:val="22"/>
          <w:szCs w:val="22"/>
        </w:rPr>
        <w:t xml:space="preserve">, Teresa </w:t>
      </w:r>
      <w:proofErr w:type="spellStart"/>
      <w:r w:rsidR="00610BD0" w:rsidRPr="00610BD0">
        <w:rPr>
          <w:rFonts w:ascii="Times New Roman" w:eastAsia="Times New Roman" w:hAnsi="Times New Roman" w:cs="Times New Roman"/>
          <w:sz w:val="22"/>
          <w:szCs w:val="22"/>
        </w:rPr>
        <w:t>Riveiro</w:t>
      </w:r>
      <w:proofErr w:type="spellEnd"/>
      <w:r w:rsidR="00610BD0" w:rsidRPr="00610BD0">
        <w:rPr>
          <w:rFonts w:ascii="Times New Roman" w:eastAsia="Times New Roman" w:hAnsi="Times New Roman" w:cs="Times New Roman"/>
          <w:sz w:val="22"/>
          <w:szCs w:val="22"/>
        </w:rPr>
        <w:t xml:space="preserve"> Boehm, Luis Toro Araya, Chris </w:t>
      </w:r>
      <w:proofErr w:type="spellStart"/>
      <w:r w:rsidR="00610BD0" w:rsidRPr="00610BD0">
        <w:rPr>
          <w:rFonts w:ascii="Times New Roman" w:eastAsia="Times New Roman" w:hAnsi="Times New Roman" w:cs="Times New Roman"/>
          <w:sz w:val="22"/>
          <w:szCs w:val="22"/>
        </w:rPr>
        <w:t>Blex</w:t>
      </w:r>
      <w:proofErr w:type="spellEnd"/>
      <w:r w:rsidR="00610BD0" w:rsidRPr="00610BD0">
        <w:rPr>
          <w:rFonts w:ascii="Times New Roman" w:eastAsia="Times New Roman" w:hAnsi="Times New Roman" w:cs="Times New Roman"/>
          <w:sz w:val="22"/>
          <w:szCs w:val="22"/>
        </w:rPr>
        <w:t xml:space="preserve">, </w:t>
      </w:r>
      <w:proofErr w:type="spellStart"/>
      <w:r w:rsidR="00610BD0" w:rsidRPr="00610BD0">
        <w:rPr>
          <w:rFonts w:ascii="Times New Roman" w:eastAsia="Times New Roman" w:hAnsi="Times New Roman" w:cs="Times New Roman"/>
          <w:sz w:val="22"/>
          <w:szCs w:val="22"/>
        </w:rPr>
        <w:t>Jascha</w:t>
      </w:r>
      <w:proofErr w:type="spellEnd"/>
      <w:r w:rsidR="00610BD0" w:rsidRPr="00610BD0">
        <w:rPr>
          <w:rFonts w:ascii="Times New Roman" w:eastAsia="Times New Roman" w:hAnsi="Times New Roman" w:cs="Times New Roman"/>
          <w:sz w:val="22"/>
          <w:szCs w:val="22"/>
        </w:rPr>
        <w:t xml:space="preserve"> von der </w:t>
      </w:r>
      <w:proofErr w:type="spellStart"/>
      <w:r w:rsidR="00610BD0" w:rsidRPr="00610BD0">
        <w:rPr>
          <w:rFonts w:ascii="Times New Roman" w:eastAsia="Times New Roman" w:hAnsi="Times New Roman" w:cs="Times New Roman"/>
          <w:sz w:val="22"/>
          <w:szCs w:val="22"/>
        </w:rPr>
        <w:t>Goltz</w:t>
      </w:r>
      <w:proofErr w:type="spellEnd"/>
      <w:r w:rsidR="00610BD0">
        <w:rPr>
          <w:rFonts w:ascii="Times New Roman" w:eastAsia="Times New Roman" w:hAnsi="Times New Roman" w:cs="Times New Roman"/>
          <w:sz w:val="22"/>
          <w:szCs w:val="22"/>
        </w:rPr>
        <w:t xml:space="preserve">) </w:t>
      </w:r>
      <w:r w:rsidR="00C01FD7" w:rsidRPr="00C01FD7">
        <w:rPr>
          <w:rFonts w:ascii="Times New Roman" w:eastAsia="Times New Roman" w:hAnsi="Times New Roman" w:cs="Times New Roman"/>
          <w:sz w:val="22"/>
          <w:szCs w:val="22"/>
        </w:rPr>
        <w:t xml:space="preserve">under a guidance of Johannes </w:t>
      </w:r>
      <w:proofErr w:type="spellStart"/>
      <w:r w:rsidR="00C01FD7" w:rsidRPr="00C01FD7">
        <w:rPr>
          <w:rFonts w:ascii="Times New Roman" w:eastAsia="Times New Roman" w:hAnsi="Times New Roman" w:cs="Times New Roman"/>
          <w:sz w:val="22"/>
          <w:szCs w:val="22"/>
        </w:rPr>
        <w:t>Schlaefli</w:t>
      </w:r>
      <w:proofErr w:type="spellEnd"/>
      <w:r w:rsidR="00C01FD7" w:rsidRPr="00C01FD7">
        <w:rPr>
          <w:rFonts w:ascii="Times New Roman" w:eastAsia="Times New Roman" w:hAnsi="Times New Roman" w:cs="Times New Roman"/>
          <w:sz w:val="22"/>
          <w:szCs w:val="22"/>
        </w:rPr>
        <w:t xml:space="preserve"> as</w:t>
      </w:r>
      <w:r w:rsidRPr="00C01FD7">
        <w:rPr>
          <w:rFonts w:ascii="Times New Roman" w:eastAsia="Times New Roman" w:hAnsi="Times New Roman" w:cs="Times New Roman"/>
          <w:sz w:val="22"/>
          <w:szCs w:val="22"/>
        </w:rPr>
        <w:t xml:space="preserve"> conductor</w:t>
      </w:r>
      <w:r w:rsidR="00C01FD7" w:rsidRPr="00C01FD7">
        <w:rPr>
          <w:rFonts w:ascii="Times New Roman" w:eastAsia="Times New Roman" w:hAnsi="Times New Roman" w:cs="Times New Roman"/>
          <w:sz w:val="22"/>
          <w:szCs w:val="22"/>
        </w:rPr>
        <w:t>s (provided by the Client)</w:t>
      </w:r>
      <w:r w:rsidR="00C01FD7">
        <w:rPr>
          <w:rFonts w:ascii="Times New Roman" w:eastAsia="Times New Roman" w:hAnsi="Times New Roman" w:cs="Times New Roman"/>
          <w:sz w:val="22"/>
          <w:szCs w:val="22"/>
        </w:rPr>
        <w:br/>
        <w:t>Martin Kasík</w:t>
      </w:r>
      <w:r>
        <w:rPr>
          <w:rFonts w:ascii="Times New Roman" w:eastAsia="Times New Roman" w:hAnsi="Times New Roman" w:cs="Times New Roman"/>
          <w:sz w:val="22"/>
          <w:szCs w:val="22"/>
        </w:rPr>
        <w:t xml:space="preserve"> as the soloist (</w:t>
      </w:r>
      <w:r w:rsidRPr="00C01FD7">
        <w:rPr>
          <w:rFonts w:ascii="Times New Roman" w:eastAsia="Times New Roman" w:hAnsi="Times New Roman" w:cs="Times New Roman"/>
          <w:sz w:val="22"/>
          <w:szCs w:val="22"/>
        </w:rPr>
        <w:t>provided by the Performer)</w:t>
      </w:r>
    </w:p>
    <w:p w:rsidR="00A76988" w:rsidRDefault="00A76988" w:rsidP="00C01FD7">
      <w:pPr>
        <w:widowControl w:val="0"/>
        <w:spacing w:line="288" w:lineRule="auto"/>
        <w:ind w:left="1133"/>
        <w:rPr>
          <w:rFonts w:ascii="Times New Roman" w:eastAsia="Times New Roman" w:hAnsi="Times New Roman" w:cs="Times New Roman"/>
          <w:sz w:val="22"/>
          <w:szCs w:val="22"/>
        </w:rPr>
      </w:pPr>
    </w:p>
    <w:p w:rsidR="00A76988" w:rsidRDefault="00A76988" w:rsidP="00A76988">
      <w:pPr>
        <w:pStyle w:val="Odstavecseseznamem"/>
        <w:widowControl w:val="0"/>
        <w:numPr>
          <w:ilvl w:val="1"/>
          <w:numId w:val="7"/>
        </w:numPr>
        <w:spacing w:line="288" w:lineRule="auto"/>
        <w:ind w:left="1134" w:hanging="567"/>
        <w:rPr>
          <w:rFonts w:ascii="Times New Roman" w:eastAsia="Times New Roman" w:hAnsi="Times New Roman" w:cs="Times New Roman"/>
          <w:sz w:val="22"/>
          <w:szCs w:val="22"/>
        </w:rPr>
      </w:pPr>
      <w:r w:rsidRPr="00A76988">
        <w:rPr>
          <w:rFonts w:ascii="Times New Roman" w:eastAsia="Times New Roman" w:hAnsi="Times New Roman" w:cs="Times New Roman"/>
          <w:sz w:val="22"/>
          <w:szCs w:val="22"/>
        </w:rPr>
        <w:t>Programme:</w:t>
      </w:r>
    </w:p>
    <w:p w:rsidR="00A76988" w:rsidRDefault="00A76988" w:rsidP="00A76988">
      <w:pPr>
        <w:pStyle w:val="Odstavecseseznamem"/>
        <w:widowControl w:val="0"/>
        <w:spacing w:line="288" w:lineRule="auto"/>
        <w:ind w:left="1134"/>
        <w:rPr>
          <w:rFonts w:ascii="Times New Roman" w:eastAsia="Times New Roman" w:hAnsi="Times New Roman" w:cs="Times New Roman"/>
          <w:sz w:val="22"/>
          <w:szCs w:val="22"/>
        </w:rPr>
      </w:pPr>
      <w:r>
        <w:rPr>
          <w:rFonts w:ascii="Times New Roman" w:eastAsia="Times New Roman" w:hAnsi="Times New Roman" w:cs="Times New Roman"/>
          <w:sz w:val="22"/>
          <w:szCs w:val="22"/>
        </w:rPr>
        <w:t>Robert Schumann: Piano concerto in a minor, op. 54</w:t>
      </w:r>
    </w:p>
    <w:p w:rsidR="00A76988" w:rsidRPr="00A76988" w:rsidRDefault="00A76988" w:rsidP="00A76988">
      <w:pPr>
        <w:pStyle w:val="Odstavecseseznamem"/>
        <w:widowControl w:val="0"/>
        <w:spacing w:line="288" w:lineRule="auto"/>
        <w:ind w:left="1134"/>
        <w:rPr>
          <w:rFonts w:ascii="Times New Roman" w:eastAsia="Times New Roman" w:hAnsi="Times New Roman" w:cs="Times New Roman"/>
          <w:sz w:val="22"/>
          <w:szCs w:val="22"/>
        </w:rPr>
      </w:pPr>
      <w:proofErr w:type="spellStart"/>
      <w:r w:rsidRPr="00A76988">
        <w:rPr>
          <w:rFonts w:ascii="Times New Roman" w:eastAsia="Times New Roman" w:hAnsi="Times New Roman" w:cs="Times New Roman"/>
          <w:sz w:val="22"/>
          <w:szCs w:val="22"/>
        </w:rPr>
        <w:t>Béla</w:t>
      </w:r>
      <w:proofErr w:type="spellEnd"/>
      <w:r w:rsidRPr="00A76988">
        <w:rPr>
          <w:rFonts w:ascii="Times New Roman" w:eastAsia="Times New Roman" w:hAnsi="Times New Roman" w:cs="Times New Roman"/>
          <w:sz w:val="22"/>
          <w:szCs w:val="22"/>
        </w:rPr>
        <w:t xml:space="preserve"> </w:t>
      </w:r>
      <w:proofErr w:type="spellStart"/>
      <w:r w:rsidRPr="00A76988">
        <w:rPr>
          <w:rFonts w:ascii="Times New Roman" w:eastAsia="Times New Roman" w:hAnsi="Times New Roman" w:cs="Times New Roman"/>
          <w:sz w:val="22"/>
          <w:szCs w:val="22"/>
        </w:rPr>
        <w:t>Bartók</w:t>
      </w:r>
      <w:proofErr w:type="spellEnd"/>
      <w:r w:rsidRPr="00A76988">
        <w:rPr>
          <w:rFonts w:ascii="Times New Roman" w:eastAsia="Times New Roman" w:hAnsi="Times New Roman" w:cs="Times New Roman"/>
          <w:sz w:val="22"/>
          <w:szCs w:val="22"/>
        </w:rPr>
        <w:t>: Concerto for orchestra, BB 123</w:t>
      </w:r>
    </w:p>
    <w:p w:rsidR="00EB3943" w:rsidRDefault="00EB3943">
      <w:pPr>
        <w:widowControl w:val="0"/>
        <w:spacing w:line="288" w:lineRule="auto"/>
        <w:ind w:left="566" w:hanging="566"/>
        <w:jc w:val="both"/>
        <w:rPr>
          <w:rFonts w:ascii="Times New Roman" w:eastAsia="Times New Roman" w:hAnsi="Times New Roman" w:cs="Times New Roman"/>
          <w:i/>
          <w:sz w:val="22"/>
          <w:szCs w:val="22"/>
        </w:rPr>
      </w:pPr>
    </w:p>
    <w:p w:rsidR="00EB3943" w:rsidRDefault="00F93738">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undertakes to take part in the aforementioned Production and to be fully prepared at the desirable level of artistic quality.</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widowControl w:val="0"/>
        <w:numPr>
          <w:ilvl w:val="0"/>
          <w:numId w:val="7"/>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is responsible for securing the venue, faci</w:t>
      </w:r>
      <w:r w:rsidR="00A76988">
        <w:rPr>
          <w:rFonts w:ascii="Times New Roman" w:eastAsia="Times New Roman" w:hAnsi="Times New Roman" w:cs="Times New Roman"/>
          <w:sz w:val="22"/>
          <w:szCs w:val="22"/>
        </w:rPr>
        <w:t>lities, musical instruments as well as sheet music and copyright matters.</w:t>
      </w:r>
    </w:p>
    <w:p w:rsidR="00EB3943" w:rsidRDefault="00EB3943" w:rsidP="00A76988">
      <w:pPr>
        <w:widowControl w:val="0"/>
        <w:spacing w:line="288" w:lineRule="auto"/>
        <w:jc w:val="both"/>
        <w:rPr>
          <w:rFonts w:ascii="Times New Roman" w:eastAsia="Times New Roman" w:hAnsi="Times New Roman" w:cs="Times New Roman"/>
          <w:sz w:val="22"/>
          <w:szCs w:val="22"/>
        </w:rPr>
      </w:pP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widowControl w:val="0"/>
        <w:spacing w:line="288" w:lineRule="auto"/>
        <w:ind w:left="566" w:hanging="566"/>
        <w:rPr>
          <w:rFonts w:ascii="Times New Roman" w:eastAsia="Times New Roman" w:hAnsi="Times New Roman" w:cs="Times New Roman"/>
          <w:b/>
          <w:sz w:val="22"/>
          <w:szCs w:val="22"/>
        </w:rPr>
      </w:pPr>
      <w:r>
        <w:rPr>
          <w:rFonts w:ascii="Times New Roman" w:eastAsia="Times New Roman" w:hAnsi="Times New Roman" w:cs="Times New Roman"/>
          <w:b/>
          <w:sz w:val="22"/>
          <w:szCs w:val="22"/>
        </w:rPr>
        <w:t>I.</w:t>
      </w:r>
      <w:r>
        <w:rPr>
          <w:rFonts w:ascii="Times New Roman" w:eastAsia="Times New Roman" w:hAnsi="Times New Roman" w:cs="Times New Roman"/>
          <w:b/>
          <w:sz w:val="22"/>
          <w:szCs w:val="22"/>
        </w:rPr>
        <w:tab/>
        <w:t>Logistics</w:t>
      </w:r>
    </w:p>
    <w:p w:rsidR="00EB3943" w:rsidRDefault="00EB3943">
      <w:pPr>
        <w:spacing w:line="288" w:lineRule="auto"/>
        <w:ind w:left="566" w:hanging="566"/>
        <w:jc w:val="both"/>
        <w:rPr>
          <w:rFonts w:ascii="Times New Roman" w:eastAsia="Times New Roman" w:hAnsi="Times New Roman" w:cs="Times New Roman"/>
          <w:sz w:val="22"/>
          <w:szCs w:val="22"/>
        </w:rPr>
      </w:pPr>
    </w:p>
    <w:p w:rsidR="00EB3943" w:rsidRDefault="00F93738">
      <w:pPr>
        <w:widowControl w:val="0"/>
        <w:numPr>
          <w:ilvl w:val="0"/>
          <w:numId w:val="1"/>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Client shall arrange its transport and accommodation on his own</w:t>
      </w:r>
      <w:r w:rsidR="00C01FD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unless a different agreement is made. If requested, the Performer shall arrange transport within Ostrava, and provide its bargain price at the hotel. </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pStyle w:val="Nadpis2"/>
        <w:widowControl w:val="0"/>
        <w:spacing w:before="0" w:after="0" w:line="288" w:lineRule="auto"/>
        <w:ind w:left="566" w:hanging="566"/>
        <w:rPr>
          <w:rFonts w:ascii="Times New Roman" w:eastAsia="Times New Roman" w:hAnsi="Times New Roman" w:cs="Times New Roman"/>
          <w:sz w:val="22"/>
          <w:szCs w:val="22"/>
        </w:rPr>
      </w:pPr>
      <w:bookmarkStart w:id="6" w:name="_tyjcwt" w:colFirst="0" w:colLast="0"/>
      <w:bookmarkEnd w:id="6"/>
      <w:r>
        <w:rPr>
          <w:rFonts w:ascii="Times New Roman" w:eastAsia="Times New Roman" w:hAnsi="Times New Roman" w:cs="Times New Roman"/>
          <w:sz w:val="22"/>
          <w:szCs w:val="22"/>
        </w:rPr>
        <w:lastRenderedPageBreak/>
        <w:t xml:space="preserve">II. </w:t>
      </w:r>
      <w:r>
        <w:rPr>
          <w:rFonts w:ascii="Times New Roman" w:eastAsia="Times New Roman" w:hAnsi="Times New Roman" w:cs="Times New Roman"/>
          <w:sz w:val="22"/>
          <w:szCs w:val="22"/>
        </w:rPr>
        <w:tab/>
        <w:t>Licence</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C01FD7" w:rsidRPr="00C01FD7" w:rsidRDefault="00C01FD7" w:rsidP="00C01FD7">
      <w:pPr>
        <w:widowControl w:val="0"/>
        <w:numPr>
          <w:ilvl w:val="0"/>
          <w:numId w:val="8"/>
        </w:numPr>
        <w:spacing w:line="288" w:lineRule="auto"/>
        <w:ind w:left="566" w:hanging="566"/>
        <w:jc w:val="both"/>
        <w:rPr>
          <w:rFonts w:ascii="Times New Roman" w:eastAsia="Times New Roman" w:hAnsi="Times New Roman" w:cs="Times New Roman"/>
          <w:sz w:val="22"/>
          <w:szCs w:val="22"/>
        </w:rPr>
      </w:pPr>
      <w:r w:rsidRPr="00C01FD7">
        <w:rPr>
          <w:rFonts w:ascii="Times New Roman" w:eastAsia="Times New Roman" w:hAnsi="Times New Roman" w:cs="Times New Roman"/>
          <w:sz w:val="22"/>
          <w:szCs w:val="22"/>
        </w:rPr>
        <w:t xml:space="preserve">The Production may be recorded by the Promoter for archiving purposes. Should such recording be used for other purposes, a separate agreement shall be written about it, providing a licence. </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Pr="00C01FD7" w:rsidRDefault="00F93738" w:rsidP="00C01FD7">
      <w:pPr>
        <w:pStyle w:val="Odstavecseseznamem"/>
        <w:widowControl w:val="0"/>
        <w:numPr>
          <w:ilvl w:val="0"/>
          <w:numId w:val="8"/>
        </w:numPr>
        <w:spacing w:line="288" w:lineRule="auto"/>
        <w:ind w:left="567" w:hanging="567"/>
        <w:jc w:val="both"/>
        <w:rPr>
          <w:rFonts w:ascii="Times New Roman" w:eastAsia="Times New Roman" w:hAnsi="Times New Roman" w:cs="Times New Roman"/>
          <w:sz w:val="22"/>
          <w:szCs w:val="22"/>
        </w:rPr>
      </w:pPr>
      <w:r w:rsidRPr="00C01FD7">
        <w:rPr>
          <w:rFonts w:ascii="Times New Roman" w:eastAsia="Times New Roman" w:hAnsi="Times New Roman" w:cs="Times New Roman"/>
          <w:sz w:val="22"/>
          <w:szCs w:val="22"/>
        </w:rPr>
        <w:t>Reportage and promotion recordings with the total length not exceeding 180s may be made by the Client, by the Performer, or by third parties, after proper announcement in advance. The Client and the Performer agree with photo documentation of the Production and they agree that such photos are used for the promotion of the event.</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pStyle w:val="Nadpis2"/>
        <w:widowControl w:val="0"/>
        <w:spacing w:before="0" w:after="0" w:line="288" w:lineRule="auto"/>
        <w:ind w:left="566" w:hanging="566"/>
        <w:rPr>
          <w:rFonts w:ascii="Times New Roman" w:eastAsia="Times New Roman" w:hAnsi="Times New Roman" w:cs="Times New Roman"/>
          <w:sz w:val="22"/>
          <w:szCs w:val="22"/>
        </w:rPr>
      </w:pPr>
      <w:bookmarkStart w:id="7" w:name="_3dy6vkm" w:colFirst="0" w:colLast="0"/>
      <w:bookmarkEnd w:id="7"/>
      <w:r>
        <w:rPr>
          <w:rFonts w:ascii="Times New Roman" w:eastAsia="Times New Roman" w:hAnsi="Times New Roman" w:cs="Times New Roman"/>
          <w:sz w:val="22"/>
          <w:szCs w:val="22"/>
        </w:rPr>
        <w:t xml:space="preserve"> III.</w:t>
      </w:r>
      <w:r>
        <w:rPr>
          <w:rFonts w:ascii="Times New Roman" w:eastAsia="Times New Roman" w:hAnsi="Times New Roman" w:cs="Times New Roman"/>
          <w:sz w:val="22"/>
          <w:szCs w:val="22"/>
        </w:rPr>
        <w:tab/>
        <w:t>Remuneration</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undertakes to pay the remuneration </w:t>
      </w:r>
      <w:r w:rsidR="00C01FD7">
        <w:rPr>
          <w:rFonts w:ascii="Times New Roman" w:eastAsia="Times New Roman" w:hAnsi="Times New Roman" w:cs="Times New Roman"/>
          <w:sz w:val="22"/>
          <w:szCs w:val="22"/>
        </w:rPr>
        <w:t>of</w:t>
      </w:r>
      <w:r w:rsidR="00C01FD7" w:rsidRPr="00C01FD7">
        <w:rPr>
          <w:rFonts w:ascii="Times New Roman" w:eastAsia="Times New Roman" w:hAnsi="Times New Roman" w:cs="Times New Roman"/>
          <w:sz w:val="22"/>
          <w:szCs w:val="22"/>
        </w:rPr>
        <w:t xml:space="preserve"> 9000 </w:t>
      </w:r>
      <w:r w:rsidRPr="00C01FD7">
        <w:rPr>
          <w:rFonts w:ascii="Times New Roman" w:eastAsia="Times New Roman" w:hAnsi="Times New Roman" w:cs="Times New Roman"/>
          <w:sz w:val="22"/>
          <w:szCs w:val="22"/>
        </w:rPr>
        <w:t xml:space="preserve">EUR (in words: </w:t>
      </w:r>
      <w:r w:rsidR="00C01FD7" w:rsidRPr="00C01FD7">
        <w:rPr>
          <w:rFonts w:ascii="Times New Roman" w:eastAsia="Times New Roman" w:hAnsi="Times New Roman" w:cs="Times New Roman"/>
          <w:sz w:val="22"/>
          <w:szCs w:val="22"/>
        </w:rPr>
        <w:t>nine-thousand-</w:t>
      </w:r>
      <w:r w:rsidRPr="00C01FD7">
        <w:rPr>
          <w:rFonts w:ascii="Times New Roman" w:eastAsia="Times New Roman" w:hAnsi="Times New Roman" w:cs="Times New Roman"/>
          <w:sz w:val="22"/>
          <w:szCs w:val="22"/>
        </w:rPr>
        <w:t>Euros) nett,</w:t>
      </w:r>
      <w:r>
        <w:rPr>
          <w:rFonts w:ascii="Times New Roman" w:eastAsia="Times New Roman" w:hAnsi="Times New Roman" w:cs="Times New Roman"/>
          <w:sz w:val="22"/>
          <w:szCs w:val="22"/>
        </w:rPr>
        <w:t xml:space="preserve"> to the Performer, according to an invoice issued by the Performer after the performance. The remuneration shall cover all costs related to the performance within the Production</w:t>
      </w:r>
    </w:p>
    <w:p w:rsidR="00EB3943" w:rsidRDefault="00EB3943">
      <w:pPr>
        <w:spacing w:line="288" w:lineRule="auto"/>
        <w:ind w:left="566" w:hanging="566"/>
        <w:rPr>
          <w:rFonts w:ascii="Times New Roman" w:eastAsia="Times New Roman" w:hAnsi="Times New Roman" w:cs="Times New Roman"/>
          <w:sz w:val="22"/>
          <w:szCs w:val="22"/>
        </w:rPr>
      </w:pPr>
    </w:p>
    <w:p w:rsidR="00EB3943" w:rsidRDefault="00F93738">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Performer affirms that he is not liable to account for VAT related to the Performance.</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Client shall involve all possible power to avoid paying extra tax. </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widowControl w:val="0"/>
        <w:numPr>
          <w:ilvl w:val="0"/>
          <w:numId w:val="6"/>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 transaction fees related to the Remuneration shall be borne by the Client. </w:t>
      </w:r>
    </w:p>
    <w:p w:rsidR="00EB3943" w:rsidRDefault="00EB3943">
      <w:pPr>
        <w:widowControl w:val="0"/>
        <w:spacing w:line="288" w:lineRule="auto"/>
        <w:jc w:val="both"/>
        <w:rPr>
          <w:rFonts w:ascii="Times New Roman" w:eastAsia="Times New Roman" w:hAnsi="Times New Roman" w:cs="Times New Roman"/>
          <w:sz w:val="22"/>
          <w:szCs w:val="22"/>
        </w:rPr>
      </w:pPr>
    </w:p>
    <w:p w:rsidR="00EB3943" w:rsidRDefault="00EB3943">
      <w:pPr>
        <w:widowControl w:val="0"/>
        <w:spacing w:line="288" w:lineRule="auto"/>
        <w:jc w:val="both"/>
        <w:rPr>
          <w:rFonts w:ascii="Times New Roman" w:eastAsia="Times New Roman" w:hAnsi="Times New Roman" w:cs="Times New Roman"/>
          <w:sz w:val="22"/>
          <w:szCs w:val="22"/>
        </w:rPr>
      </w:pPr>
    </w:p>
    <w:p w:rsidR="00EB3943" w:rsidRDefault="00F93738">
      <w:pPr>
        <w:pStyle w:val="Nadpis2"/>
        <w:widowControl w:val="0"/>
        <w:spacing w:before="0" w:after="0" w:line="288" w:lineRule="auto"/>
        <w:ind w:left="566" w:hanging="566"/>
        <w:rPr>
          <w:rFonts w:ascii="Times New Roman" w:eastAsia="Times New Roman" w:hAnsi="Times New Roman" w:cs="Times New Roman"/>
          <w:sz w:val="22"/>
          <w:szCs w:val="22"/>
        </w:rPr>
      </w:pPr>
      <w:bookmarkStart w:id="8" w:name="_1t3h5sf" w:colFirst="0" w:colLast="0"/>
      <w:bookmarkEnd w:id="8"/>
      <w:r>
        <w:rPr>
          <w:rFonts w:ascii="Times New Roman" w:eastAsia="Times New Roman" w:hAnsi="Times New Roman" w:cs="Times New Roman"/>
          <w:sz w:val="22"/>
          <w:szCs w:val="22"/>
        </w:rPr>
        <w:t xml:space="preserve">IV. </w:t>
      </w:r>
      <w:r>
        <w:rPr>
          <w:rFonts w:ascii="Times New Roman" w:eastAsia="Times New Roman" w:hAnsi="Times New Roman" w:cs="Times New Roman"/>
          <w:sz w:val="22"/>
          <w:szCs w:val="22"/>
        </w:rPr>
        <w:tab/>
        <w:t>Contractual penalties</w:t>
      </w:r>
    </w:p>
    <w:p w:rsidR="00EB3943" w:rsidRDefault="00EB3943">
      <w:pPr>
        <w:spacing w:line="288" w:lineRule="auto"/>
        <w:ind w:left="566" w:hanging="566"/>
        <w:rPr>
          <w:rFonts w:ascii="Times New Roman" w:eastAsia="Times New Roman" w:hAnsi="Times New Roman" w:cs="Times New Roman"/>
          <w:sz w:val="22"/>
          <w:szCs w:val="22"/>
        </w:rPr>
      </w:pPr>
    </w:p>
    <w:p w:rsidR="00EB3943" w:rsidRDefault="00F93738" w:rsidP="00A76988">
      <w:pPr>
        <w:numPr>
          <w:ilvl w:val="0"/>
          <w:numId w:val="2"/>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Should the Performer fail to fulfil his obligations arising from this Contract due to reasons unrelated to any fault caused by the Client, sudden medical issues on the part of a significant number of members of the ensemble, or reasons other than those outside of their control (traffic issues causing delays in the transportation of instruments, political regulations, war, natural disaster or a similar force majeure event), where the failure to fulfil said obligations will render the Performance impossible, the Performer shall be obliged to offer the nearest possible date for the recording, or negotiate a compensation with the Client.</w:t>
      </w:r>
    </w:p>
    <w:p w:rsidR="00EB3943" w:rsidRDefault="00EB3943" w:rsidP="00A76988">
      <w:pPr>
        <w:spacing w:line="288" w:lineRule="auto"/>
        <w:ind w:left="566" w:hanging="566"/>
        <w:jc w:val="both"/>
        <w:rPr>
          <w:rFonts w:ascii="Times New Roman" w:eastAsia="Times New Roman" w:hAnsi="Times New Roman" w:cs="Times New Roman"/>
          <w:sz w:val="22"/>
          <w:szCs w:val="22"/>
        </w:rPr>
      </w:pPr>
    </w:p>
    <w:p w:rsidR="00EB3943" w:rsidRDefault="00F93738" w:rsidP="00A76988">
      <w:pPr>
        <w:numPr>
          <w:ilvl w:val="0"/>
          <w:numId w:val="2"/>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Should the Client fail to fulfil his obligations arising from this Contract due to reasons unrelated to any fault caused by the Performer, or reasons other than those outside of their control (political regulation, war, natural disaster or a similar force majeure event), where the failure to fulfil said obligations will </w:t>
      </w:r>
      <w:r>
        <w:rPr>
          <w:rFonts w:ascii="Times New Roman" w:eastAsia="Times New Roman" w:hAnsi="Times New Roman" w:cs="Times New Roman"/>
          <w:sz w:val="22"/>
          <w:szCs w:val="22"/>
        </w:rPr>
        <w:lastRenderedPageBreak/>
        <w:t>render the Performance impossible, the Client shall be obliged to pay to the Performer the agreed-upon remuneration in full, as stipulated above. The Client shall not be liable for any incidental expenses.</w:t>
      </w:r>
    </w:p>
    <w:p w:rsidR="00EB3943" w:rsidRDefault="00EB3943">
      <w:pPr>
        <w:spacing w:line="288" w:lineRule="auto"/>
        <w:ind w:left="566" w:hanging="566"/>
        <w:rPr>
          <w:rFonts w:ascii="Times New Roman" w:eastAsia="Times New Roman" w:hAnsi="Times New Roman" w:cs="Times New Roman"/>
          <w:sz w:val="22"/>
          <w:szCs w:val="22"/>
        </w:rPr>
      </w:pPr>
    </w:p>
    <w:p w:rsidR="00EB3943" w:rsidRDefault="00EB3943">
      <w:pPr>
        <w:spacing w:line="288" w:lineRule="auto"/>
        <w:ind w:left="566" w:hanging="566"/>
        <w:rPr>
          <w:rFonts w:ascii="Times New Roman" w:eastAsia="Times New Roman" w:hAnsi="Times New Roman" w:cs="Times New Roman"/>
          <w:sz w:val="22"/>
          <w:szCs w:val="22"/>
        </w:rPr>
      </w:pPr>
    </w:p>
    <w:p w:rsidR="00EB3943" w:rsidRDefault="00F93738">
      <w:pPr>
        <w:pStyle w:val="Nadpis2"/>
        <w:widowControl w:val="0"/>
        <w:spacing w:before="0" w:after="0" w:line="288" w:lineRule="auto"/>
        <w:ind w:left="566" w:hanging="566"/>
        <w:rPr>
          <w:rFonts w:ascii="Times New Roman" w:eastAsia="Times New Roman" w:hAnsi="Times New Roman" w:cs="Times New Roman"/>
          <w:sz w:val="22"/>
          <w:szCs w:val="22"/>
        </w:rPr>
      </w:pPr>
      <w:bookmarkStart w:id="9" w:name="_4d34og8" w:colFirst="0" w:colLast="0"/>
      <w:bookmarkEnd w:id="9"/>
      <w:r>
        <w:rPr>
          <w:rFonts w:ascii="Times New Roman" w:eastAsia="Times New Roman" w:hAnsi="Times New Roman" w:cs="Times New Roman"/>
          <w:sz w:val="22"/>
          <w:szCs w:val="22"/>
        </w:rPr>
        <w:t xml:space="preserve">V. </w:t>
      </w:r>
      <w:r>
        <w:rPr>
          <w:rFonts w:ascii="Times New Roman" w:eastAsia="Times New Roman" w:hAnsi="Times New Roman" w:cs="Times New Roman"/>
          <w:sz w:val="22"/>
          <w:szCs w:val="22"/>
        </w:rPr>
        <w:tab/>
        <w:t>A change of conditions</w:t>
      </w:r>
    </w:p>
    <w:p w:rsidR="00EB3943" w:rsidRDefault="00EB3943">
      <w:pPr>
        <w:spacing w:line="288" w:lineRule="auto"/>
        <w:ind w:left="566" w:hanging="566"/>
        <w:jc w:val="both"/>
        <w:rPr>
          <w:rFonts w:ascii="Times New Roman" w:eastAsia="Times New Roman" w:hAnsi="Times New Roman" w:cs="Times New Roman"/>
          <w:sz w:val="22"/>
          <w:szCs w:val="22"/>
        </w:rPr>
      </w:pPr>
    </w:p>
    <w:p w:rsidR="00EB3943" w:rsidRDefault="00F93738">
      <w:pPr>
        <w:widowControl w:val="0"/>
        <w:numPr>
          <w:ilvl w:val="0"/>
          <w:numId w:val="3"/>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Changes in the conditions, status, authorisations, etc. of any of the Contracting Parties, shall not result in the termination of the rights and obligations arising from this Contract. Essential changes to the Contract shall be subject to a mutual and properly documented agreement between the parties.</w:t>
      </w:r>
    </w:p>
    <w:p w:rsidR="00EB3943" w:rsidRDefault="00EB3943">
      <w:pPr>
        <w:spacing w:line="288" w:lineRule="auto"/>
        <w:ind w:left="566" w:hanging="566"/>
        <w:jc w:val="both"/>
        <w:rPr>
          <w:rFonts w:ascii="Times New Roman" w:eastAsia="Times New Roman" w:hAnsi="Times New Roman" w:cs="Times New Roman"/>
          <w:sz w:val="22"/>
          <w:szCs w:val="22"/>
        </w:rPr>
      </w:pPr>
    </w:p>
    <w:p w:rsidR="00EB3943" w:rsidRDefault="00EB3943">
      <w:pPr>
        <w:spacing w:line="288" w:lineRule="auto"/>
        <w:ind w:left="566" w:hanging="566"/>
        <w:jc w:val="both"/>
        <w:rPr>
          <w:rFonts w:ascii="Times New Roman" w:eastAsia="Times New Roman" w:hAnsi="Times New Roman" w:cs="Times New Roman"/>
          <w:sz w:val="22"/>
          <w:szCs w:val="22"/>
        </w:rPr>
      </w:pPr>
    </w:p>
    <w:p w:rsidR="00EB3943" w:rsidRDefault="00F93738">
      <w:pPr>
        <w:pStyle w:val="Nadpis2"/>
        <w:widowControl w:val="0"/>
        <w:spacing w:before="0" w:after="0" w:line="288" w:lineRule="auto"/>
        <w:ind w:left="566" w:hanging="566"/>
        <w:rPr>
          <w:rFonts w:ascii="Times New Roman" w:eastAsia="Times New Roman" w:hAnsi="Times New Roman" w:cs="Times New Roman"/>
          <w:sz w:val="22"/>
          <w:szCs w:val="22"/>
        </w:rPr>
      </w:pPr>
      <w:bookmarkStart w:id="10" w:name="_2s8eyo1" w:colFirst="0" w:colLast="0"/>
      <w:bookmarkEnd w:id="10"/>
      <w:r>
        <w:rPr>
          <w:rFonts w:ascii="Times New Roman" w:eastAsia="Times New Roman" w:hAnsi="Times New Roman" w:cs="Times New Roman"/>
          <w:sz w:val="22"/>
          <w:szCs w:val="22"/>
        </w:rPr>
        <w:t xml:space="preserve">VI. </w:t>
      </w:r>
      <w:r>
        <w:rPr>
          <w:rFonts w:ascii="Times New Roman" w:eastAsia="Times New Roman" w:hAnsi="Times New Roman" w:cs="Times New Roman"/>
          <w:sz w:val="22"/>
          <w:szCs w:val="22"/>
        </w:rPr>
        <w:tab/>
        <w:t>Final provisions</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Both Contracting Parties hereby declare that they are fully entitled to fulfil the obligations arising from this Contract and that they shall not enter into any commitment that could jeopardize the fulfilment of the obligations.</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Contract shall be governed by the legislation of the Czech Republic. The relevant jurisdiction of Czech courts based on the registered seat of the Performer shall be competent for settlement of any disputes which cannot be resolved by a mutual agreement.</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Contract is executed in two counterparts; each of the Contracting Parties shall receive one. </w:t>
      </w:r>
    </w:p>
    <w:p w:rsidR="00EB3943" w:rsidRDefault="00EB3943">
      <w:pPr>
        <w:widowControl w:val="0"/>
        <w:spacing w:line="288" w:lineRule="auto"/>
        <w:ind w:left="566" w:hanging="566"/>
        <w:jc w:val="both"/>
        <w:rPr>
          <w:rFonts w:ascii="Times New Roman" w:eastAsia="Times New Roman" w:hAnsi="Times New Roman" w:cs="Times New Roman"/>
          <w:sz w:val="22"/>
          <w:szCs w:val="22"/>
        </w:rPr>
      </w:pPr>
    </w:p>
    <w:p w:rsidR="00EB3943" w:rsidRDefault="00F93738">
      <w:pPr>
        <w:widowControl w:val="0"/>
        <w:numPr>
          <w:ilvl w:val="0"/>
          <w:numId w:val="4"/>
        </w:numPr>
        <w:spacing w:line="288" w:lineRule="auto"/>
        <w:ind w:left="566" w:hanging="566"/>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signing this Contract, the Contracting Parties confirm to have read and approved the provisions of this Contract and to have acknowledged this Contract as their true act and deed, and the fact that it was not </w:t>
      </w:r>
      <w:r w:rsidRPr="00A76988">
        <w:rPr>
          <w:rFonts w:ascii="Times New Roman" w:eastAsia="Times New Roman" w:hAnsi="Times New Roman" w:cs="Times New Roman"/>
          <w:sz w:val="22"/>
          <w:szCs w:val="22"/>
        </w:rPr>
        <w:t xml:space="preserve">concluded under onerous conditions or in distress. This Contract shall become effective on the day it is signed by the latest Contracting Party. Should this Contract be a subject to Act No. 340/2015 Coll., on the Register of Contracts, it shall become effective on the date of publication in the Register of contracts. </w:t>
      </w:r>
    </w:p>
    <w:p w:rsidR="00EB3943" w:rsidRDefault="00EB3943">
      <w:pPr>
        <w:widowControl w:val="0"/>
        <w:spacing w:line="288" w:lineRule="auto"/>
        <w:jc w:val="both"/>
        <w:rPr>
          <w:rFonts w:ascii="Times New Roman" w:eastAsia="Times New Roman" w:hAnsi="Times New Roman" w:cs="Times New Roman"/>
          <w:sz w:val="22"/>
          <w:szCs w:val="22"/>
        </w:rPr>
      </w:pPr>
    </w:p>
    <w:tbl>
      <w:tblPr>
        <w:tblStyle w:val="a"/>
        <w:tblW w:w="9180" w:type="dxa"/>
        <w:tblInd w:w="-108" w:type="dxa"/>
        <w:tblLayout w:type="fixed"/>
        <w:tblLook w:val="0000" w:firstRow="0" w:lastRow="0" w:firstColumn="0" w:lastColumn="0" w:noHBand="0" w:noVBand="0"/>
      </w:tblPr>
      <w:tblGrid>
        <w:gridCol w:w="4590"/>
        <w:gridCol w:w="4590"/>
      </w:tblGrid>
      <w:tr w:rsidR="00EB3943">
        <w:tc>
          <w:tcPr>
            <w:tcW w:w="4590" w:type="dxa"/>
            <w:tcBorders>
              <w:top w:val="nil"/>
              <w:left w:val="nil"/>
              <w:bottom w:val="nil"/>
              <w:right w:val="nil"/>
            </w:tcBorders>
          </w:tcPr>
          <w:p w:rsidR="00EB3943" w:rsidRDefault="00F93738">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date ____________</w:t>
            </w:r>
          </w:p>
        </w:tc>
        <w:tc>
          <w:tcPr>
            <w:tcW w:w="4590" w:type="dxa"/>
            <w:tcBorders>
              <w:top w:val="nil"/>
              <w:left w:val="nil"/>
              <w:bottom w:val="nil"/>
              <w:right w:val="nil"/>
            </w:tcBorders>
          </w:tcPr>
          <w:p w:rsidR="00EB3943" w:rsidRDefault="00F93738">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 ___________ date ____________</w:t>
            </w:r>
          </w:p>
        </w:tc>
      </w:tr>
      <w:tr w:rsidR="00EB3943">
        <w:tc>
          <w:tcPr>
            <w:tcW w:w="4590" w:type="dxa"/>
            <w:tcBorders>
              <w:top w:val="nil"/>
              <w:left w:val="nil"/>
              <w:bottom w:val="nil"/>
              <w:right w:val="nil"/>
            </w:tcBorders>
          </w:tcPr>
          <w:p w:rsidR="00EB3943" w:rsidRDefault="00EB3943">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EB3943" w:rsidRDefault="00EB3943">
            <w:pPr>
              <w:widowControl w:val="0"/>
              <w:spacing w:line="288" w:lineRule="auto"/>
              <w:ind w:left="708"/>
              <w:jc w:val="both"/>
              <w:rPr>
                <w:rFonts w:ascii="Times New Roman" w:eastAsia="Times New Roman" w:hAnsi="Times New Roman" w:cs="Times New Roman"/>
                <w:sz w:val="22"/>
                <w:szCs w:val="22"/>
              </w:rPr>
            </w:pPr>
          </w:p>
        </w:tc>
      </w:tr>
      <w:tr w:rsidR="00EB3943">
        <w:tc>
          <w:tcPr>
            <w:tcW w:w="4590" w:type="dxa"/>
            <w:tcBorders>
              <w:top w:val="nil"/>
              <w:left w:val="nil"/>
              <w:bottom w:val="nil"/>
              <w:right w:val="nil"/>
            </w:tcBorders>
          </w:tcPr>
          <w:p w:rsidR="00EB3943" w:rsidRDefault="00EB3943">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EB3943" w:rsidRDefault="00EB3943">
            <w:pPr>
              <w:widowControl w:val="0"/>
              <w:spacing w:line="288" w:lineRule="auto"/>
              <w:ind w:left="708"/>
              <w:jc w:val="both"/>
              <w:rPr>
                <w:rFonts w:ascii="Times New Roman" w:eastAsia="Times New Roman" w:hAnsi="Times New Roman" w:cs="Times New Roman"/>
                <w:sz w:val="22"/>
                <w:szCs w:val="22"/>
              </w:rPr>
            </w:pPr>
          </w:p>
        </w:tc>
      </w:tr>
      <w:tr w:rsidR="00EB3943">
        <w:tc>
          <w:tcPr>
            <w:tcW w:w="4590" w:type="dxa"/>
            <w:tcBorders>
              <w:top w:val="nil"/>
              <w:left w:val="nil"/>
              <w:bottom w:val="nil"/>
              <w:right w:val="nil"/>
            </w:tcBorders>
          </w:tcPr>
          <w:p w:rsidR="00EB3943" w:rsidRDefault="00EB3943">
            <w:pPr>
              <w:widowControl w:val="0"/>
              <w:spacing w:line="288" w:lineRule="auto"/>
              <w:ind w:left="708"/>
              <w:jc w:val="both"/>
              <w:rPr>
                <w:rFonts w:ascii="Times New Roman" w:eastAsia="Times New Roman" w:hAnsi="Times New Roman" w:cs="Times New Roman"/>
                <w:sz w:val="22"/>
                <w:szCs w:val="22"/>
              </w:rPr>
            </w:pPr>
          </w:p>
        </w:tc>
        <w:tc>
          <w:tcPr>
            <w:tcW w:w="4590" w:type="dxa"/>
            <w:tcBorders>
              <w:top w:val="nil"/>
              <w:left w:val="nil"/>
              <w:bottom w:val="nil"/>
              <w:right w:val="nil"/>
            </w:tcBorders>
          </w:tcPr>
          <w:p w:rsidR="00EB3943" w:rsidRDefault="00EB3943">
            <w:pPr>
              <w:widowControl w:val="0"/>
              <w:spacing w:line="288" w:lineRule="auto"/>
              <w:ind w:left="708"/>
              <w:jc w:val="both"/>
              <w:rPr>
                <w:rFonts w:ascii="Times New Roman" w:eastAsia="Times New Roman" w:hAnsi="Times New Roman" w:cs="Times New Roman"/>
                <w:sz w:val="22"/>
                <w:szCs w:val="22"/>
              </w:rPr>
            </w:pPr>
          </w:p>
        </w:tc>
      </w:tr>
      <w:tr w:rsidR="00EB3943">
        <w:tc>
          <w:tcPr>
            <w:tcW w:w="4590" w:type="dxa"/>
            <w:tcBorders>
              <w:top w:val="nil"/>
              <w:left w:val="nil"/>
              <w:bottom w:val="nil"/>
              <w:right w:val="nil"/>
            </w:tcBorders>
          </w:tcPr>
          <w:p w:rsidR="00EB3943" w:rsidRDefault="00F93738">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c>
          <w:tcPr>
            <w:tcW w:w="4590" w:type="dxa"/>
            <w:tcBorders>
              <w:top w:val="nil"/>
              <w:left w:val="nil"/>
              <w:bottom w:val="nil"/>
              <w:right w:val="nil"/>
            </w:tcBorders>
          </w:tcPr>
          <w:p w:rsidR="00EB3943" w:rsidRDefault="00F93738">
            <w:pPr>
              <w:widowControl w:val="0"/>
              <w:spacing w:line="288" w:lineRule="auto"/>
              <w:ind w:left="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w:t>
            </w:r>
          </w:p>
        </w:tc>
      </w:tr>
      <w:tr w:rsidR="00EB3943">
        <w:tc>
          <w:tcPr>
            <w:tcW w:w="4590" w:type="dxa"/>
            <w:tcBorders>
              <w:top w:val="nil"/>
              <w:left w:val="nil"/>
              <w:bottom w:val="nil"/>
              <w:right w:val="nil"/>
            </w:tcBorders>
          </w:tcPr>
          <w:p w:rsidR="00EB3943" w:rsidRDefault="00F93738">
            <w:pPr>
              <w:widowControl w:val="0"/>
              <w:spacing w:line="288" w:lineRule="auto"/>
              <w:ind w:left="708"/>
              <w:rPr>
                <w:rFonts w:ascii="Times New Roman" w:eastAsia="Times New Roman" w:hAnsi="Times New Roman" w:cs="Times New Roman"/>
                <w:sz w:val="22"/>
                <w:szCs w:val="22"/>
              </w:rPr>
            </w:pPr>
            <w:r>
              <w:rPr>
                <w:rFonts w:ascii="Times New Roman" w:eastAsia="Times New Roman" w:hAnsi="Times New Roman" w:cs="Times New Roman"/>
                <w:sz w:val="22"/>
                <w:szCs w:val="22"/>
              </w:rPr>
              <w:t>Client</w:t>
            </w:r>
          </w:p>
        </w:tc>
        <w:tc>
          <w:tcPr>
            <w:tcW w:w="4590" w:type="dxa"/>
            <w:tcBorders>
              <w:top w:val="nil"/>
              <w:left w:val="nil"/>
              <w:bottom w:val="nil"/>
              <w:right w:val="nil"/>
            </w:tcBorders>
          </w:tcPr>
          <w:p w:rsidR="00EB3943" w:rsidRDefault="00F93738">
            <w:pPr>
              <w:widowControl w:val="0"/>
              <w:spacing w:line="288" w:lineRule="auto"/>
              <w:ind w:left="708"/>
              <w:rPr>
                <w:rFonts w:ascii="Times New Roman" w:eastAsia="Times New Roman" w:hAnsi="Times New Roman" w:cs="Times New Roman"/>
                <w:sz w:val="22"/>
                <w:szCs w:val="22"/>
              </w:rPr>
            </w:pPr>
            <w:r>
              <w:rPr>
                <w:rFonts w:ascii="Times New Roman" w:eastAsia="Times New Roman" w:hAnsi="Times New Roman" w:cs="Times New Roman"/>
                <w:sz w:val="22"/>
                <w:szCs w:val="22"/>
              </w:rPr>
              <w:t>Performer</w:t>
            </w:r>
          </w:p>
        </w:tc>
      </w:tr>
    </w:tbl>
    <w:p w:rsidR="00EB3943" w:rsidRDefault="00EB3943">
      <w:pPr>
        <w:pBdr>
          <w:top w:val="nil"/>
          <w:left w:val="nil"/>
          <w:bottom w:val="nil"/>
          <w:right w:val="nil"/>
          <w:between w:val="nil"/>
        </w:pBdr>
        <w:spacing w:line="288" w:lineRule="auto"/>
        <w:rPr>
          <w:rFonts w:ascii="Times New Roman" w:eastAsia="Times New Roman" w:hAnsi="Times New Roman" w:cs="Times New Roman"/>
          <w:sz w:val="22"/>
          <w:szCs w:val="22"/>
        </w:rPr>
      </w:pPr>
    </w:p>
    <w:sectPr w:rsidR="00EB3943">
      <w:headerReference w:type="even" r:id="rId7"/>
      <w:headerReference w:type="default" r:id="rId8"/>
      <w:footerReference w:type="even" r:id="rId9"/>
      <w:footerReference w:type="default" r:id="rId10"/>
      <w:headerReference w:type="first" r:id="rId11"/>
      <w:footerReference w:type="first" r:id="rId12"/>
      <w:pgSz w:w="11900" w:h="16840"/>
      <w:pgMar w:top="2692" w:right="1132" w:bottom="2948" w:left="1133" w:header="705"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B11" w:rsidRDefault="00982B11">
      <w:r>
        <w:separator/>
      </w:r>
    </w:p>
  </w:endnote>
  <w:endnote w:type="continuationSeparator" w:id="0">
    <w:p w:rsidR="00982B11" w:rsidRDefault="0098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43" w:rsidRDefault="00F93738">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43" w:rsidRDefault="00F93738">
    <w:pPr>
      <w:rPr>
        <w:color w:val="000000"/>
        <w:sz w:val="24"/>
        <w:szCs w:val="24"/>
      </w:rPr>
    </w:pPr>
    <w:r>
      <w:rPr>
        <w:rFonts w:ascii="Calibri" w:eastAsia="Calibri" w:hAnsi="Calibri" w:cs="Calibri"/>
        <w:noProof/>
        <w:sz w:val="22"/>
        <w:szCs w:val="22"/>
        <w:lang w:val="cs-CZ"/>
      </w:rPr>
      <w:drawing>
        <wp:inline distT="0" distB="0" distL="114300" distR="114300">
          <wp:extent cx="5756275" cy="1152525"/>
          <wp:effectExtent l="0" t="0" r="0" b="0"/>
          <wp:docPr id="2" name="image2.jpg" descr="C:\Users\propagace\Desktop\zapati.jpg"/>
          <wp:cNvGraphicFramePr/>
          <a:graphic xmlns:a="http://schemas.openxmlformats.org/drawingml/2006/main">
            <a:graphicData uri="http://schemas.openxmlformats.org/drawingml/2006/picture">
              <pic:pic xmlns:pic="http://schemas.openxmlformats.org/drawingml/2006/picture">
                <pic:nvPicPr>
                  <pic:cNvPr id="0" name="image2.jpg" descr="C:\Users\propagace\Desktop\zapati.jpg"/>
                  <pic:cNvPicPr preferRelativeResize="0"/>
                </pic:nvPicPr>
                <pic:blipFill>
                  <a:blip r:embed="rId1"/>
                  <a:srcRect l="4139" r="-4139"/>
                  <a:stretch>
                    <a:fillRect/>
                  </a:stretch>
                </pic:blipFill>
                <pic:spPr>
                  <a:xfrm>
                    <a:off x="0" y="0"/>
                    <a:ext cx="5756275" cy="11525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43" w:rsidRDefault="00EB3943">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B11" w:rsidRDefault="00982B11">
      <w:r>
        <w:separator/>
      </w:r>
    </w:p>
  </w:footnote>
  <w:footnote w:type="continuationSeparator" w:id="0">
    <w:p w:rsidR="00982B11" w:rsidRDefault="00982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43" w:rsidRDefault="00F93738">
    <w:pPr>
      <w:pBdr>
        <w:top w:val="nil"/>
        <w:left w:val="nil"/>
        <w:bottom w:val="nil"/>
        <w:right w:val="nil"/>
        <w:between w:val="nil"/>
      </w:pBdr>
      <w:tabs>
        <w:tab w:val="center" w:pos="4557"/>
        <w:tab w:val="right" w:pos="9115"/>
      </w:tabs>
      <w:rPr>
        <w:color w:val="000000"/>
        <w:sz w:val="24"/>
        <w:szCs w:val="24"/>
      </w:rPr>
    </w:pPr>
    <w:r>
      <w:rPr>
        <w:color w:val="000000"/>
        <w:sz w:val="24"/>
        <w:szCs w:val="24"/>
      </w:rPr>
      <w:t>[Type text]</w:t>
    </w:r>
    <w:r>
      <w:rPr>
        <w:color w:val="000000"/>
        <w:sz w:val="24"/>
        <w:szCs w:val="24"/>
      </w:rPr>
      <w:tab/>
      <w:t>[Type text]</w:t>
    </w:r>
    <w:r>
      <w:rPr>
        <w:color w:val="000000"/>
        <w:sz w:val="24"/>
        <w:szCs w:val="24"/>
      </w:rPr>
      <w:tab/>
      <w:t>[Type text]</w:t>
    </w:r>
  </w:p>
  <w:p w:rsidR="00EB3943" w:rsidRDefault="00EB3943">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43" w:rsidRDefault="00F93738">
    <w:pPr>
      <w:rPr>
        <w:color w:val="000000"/>
        <w:sz w:val="24"/>
        <w:szCs w:val="24"/>
      </w:rPr>
    </w:pPr>
    <w:r>
      <w:rPr>
        <w:noProof/>
        <w:sz w:val="24"/>
        <w:szCs w:val="24"/>
        <w:lang w:val="cs-CZ"/>
      </w:rPr>
      <w:drawing>
        <wp:inline distT="114300" distB="114300" distL="114300" distR="114300">
          <wp:extent cx="2867025" cy="8356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306" t="16052" r="8173" b="13903"/>
                  <a:stretch>
                    <a:fillRect/>
                  </a:stretch>
                </pic:blipFill>
                <pic:spPr>
                  <a:xfrm>
                    <a:off x="0" y="0"/>
                    <a:ext cx="2867025" cy="83566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43" w:rsidRDefault="00EB3943">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43CF"/>
    <w:multiLevelType w:val="multilevel"/>
    <w:tmpl w:val="4E06D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0C7B68"/>
    <w:multiLevelType w:val="multilevel"/>
    <w:tmpl w:val="0E88D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490CFC"/>
    <w:multiLevelType w:val="multilevel"/>
    <w:tmpl w:val="B868E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A0300A"/>
    <w:multiLevelType w:val="multilevel"/>
    <w:tmpl w:val="38F69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6B56B6"/>
    <w:multiLevelType w:val="multilevel"/>
    <w:tmpl w:val="B3A20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3A80037"/>
    <w:multiLevelType w:val="multilevel"/>
    <w:tmpl w:val="F3D03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90605D"/>
    <w:multiLevelType w:val="multilevel"/>
    <w:tmpl w:val="26B43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D4A0B09"/>
    <w:multiLevelType w:val="multilevel"/>
    <w:tmpl w:val="0F6AD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43"/>
    <w:rsid w:val="00260747"/>
    <w:rsid w:val="00610BD0"/>
    <w:rsid w:val="00663710"/>
    <w:rsid w:val="00824E9B"/>
    <w:rsid w:val="00982B11"/>
    <w:rsid w:val="00A43EB9"/>
    <w:rsid w:val="00A76988"/>
    <w:rsid w:val="00C01FD7"/>
    <w:rsid w:val="00E439A1"/>
    <w:rsid w:val="00EB3943"/>
    <w:rsid w:val="00F937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F938B-A387-4A3E-89B9-DCEF9ABE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Odstavecseseznamem">
    <w:name w:val="List Paragraph"/>
    <w:basedOn w:val="Normln"/>
    <w:uiPriority w:val="34"/>
    <w:qFormat/>
    <w:rsid w:val="00C01FD7"/>
    <w:pPr>
      <w:ind w:left="720"/>
      <w:contextualSpacing/>
    </w:pPr>
  </w:style>
  <w:style w:type="character" w:styleId="Hypertextovodkaz">
    <w:name w:val="Hyperlink"/>
    <w:basedOn w:val="Standardnpsmoodstavce"/>
    <w:uiPriority w:val="99"/>
    <w:semiHidden/>
    <w:unhideWhenUsed/>
    <w:rsid w:val="00A76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957766">
      <w:bodyDiv w:val="1"/>
      <w:marLeft w:val="0"/>
      <w:marRight w:val="0"/>
      <w:marTop w:val="0"/>
      <w:marBottom w:val="0"/>
      <w:divBdr>
        <w:top w:val="none" w:sz="0" w:space="0" w:color="auto"/>
        <w:left w:val="none" w:sz="0" w:space="0" w:color="auto"/>
        <w:bottom w:val="none" w:sz="0" w:space="0" w:color="auto"/>
        <w:right w:val="none" w:sz="0" w:space="0" w:color="auto"/>
      </w:divBdr>
    </w:div>
    <w:div w:id="2048140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5705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Dudková</dc:creator>
  <cp:lastModifiedBy>Markéta Szabová</cp:lastModifiedBy>
  <cp:revision>2</cp:revision>
  <dcterms:created xsi:type="dcterms:W3CDTF">2022-02-14T07:37:00Z</dcterms:created>
  <dcterms:modified xsi:type="dcterms:W3CDTF">2022-02-14T07:37:00Z</dcterms:modified>
</cp:coreProperties>
</file>