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9A5E" w14:textId="77777777" w:rsidR="00991E54" w:rsidRPr="006F622A" w:rsidRDefault="00991E54" w:rsidP="00AB66F0">
      <w:pPr>
        <w:jc w:val="center"/>
        <w:rPr>
          <w:rFonts w:ascii="Georgia" w:hAnsi="Georgia"/>
          <w:b/>
          <w:sz w:val="48"/>
          <w:szCs w:val="40"/>
        </w:rPr>
      </w:pPr>
      <w:r w:rsidRPr="006F622A">
        <w:rPr>
          <w:rFonts w:ascii="Georgia" w:hAnsi="Georgia"/>
          <w:b/>
          <w:sz w:val="48"/>
          <w:szCs w:val="40"/>
        </w:rPr>
        <w:t xml:space="preserve">Smlouva o </w:t>
      </w:r>
      <w:r w:rsidR="006F622A" w:rsidRPr="006F622A">
        <w:rPr>
          <w:rFonts w:ascii="Georgia" w:hAnsi="Georgia"/>
          <w:b/>
          <w:sz w:val="48"/>
          <w:szCs w:val="40"/>
        </w:rPr>
        <w:t xml:space="preserve">pronájmu a </w:t>
      </w:r>
      <w:r w:rsidRPr="006F622A">
        <w:rPr>
          <w:rFonts w:ascii="Georgia" w:hAnsi="Georgia"/>
          <w:b/>
          <w:sz w:val="48"/>
          <w:szCs w:val="40"/>
        </w:rPr>
        <w:t>zajištění ubytovacích služeb na letní dětsk</w:t>
      </w:r>
      <w:r w:rsidR="00D22116" w:rsidRPr="006F622A">
        <w:rPr>
          <w:rFonts w:ascii="Georgia" w:hAnsi="Georgia"/>
          <w:b/>
          <w:sz w:val="48"/>
          <w:szCs w:val="40"/>
        </w:rPr>
        <w:t>ý</w:t>
      </w:r>
      <w:r w:rsidRPr="006F622A">
        <w:rPr>
          <w:rFonts w:ascii="Georgia" w:hAnsi="Georgia"/>
          <w:b/>
          <w:sz w:val="48"/>
          <w:szCs w:val="40"/>
        </w:rPr>
        <w:t xml:space="preserve"> tábor</w:t>
      </w:r>
    </w:p>
    <w:p w14:paraId="0582DACC" w14:textId="77777777" w:rsidR="00F00D23" w:rsidRPr="00BC76CF" w:rsidRDefault="00F00D23" w:rsidP="00F00D23">
      <w:pPr>
        <w:rPr>
          <w:rFonts w:ascii="Georgia" w:hAnsi="Georgia"/>
          <w:b/>
        </w:rPr>
      </w:pPr>
    </w:p>
    <w:p w14:paraId="08108500" w14:textId="77777777" w:rsidR="00B16A76" w:rsidRPr="00990828" w:rsidRDefault="00B16A76" w:rsidP="00AA6444">
      <w:pPr>
        <w:pStyle w:val="Nadpis2"/>
        <w:numPr>
          <w:ilvl w:val="0"/>
          <w:numId w:val="3"/>
        </w:numPr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SMLUVNÍ STRANY</w:t>
      </w:r>
    </w:p>
    <w:p w14:paraId="7CCB1003" w14:textId="77777777" w:rsidR="005A3070" w:rsidRPr="00990828" w:rsidRDefault="005A3070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5323A14" w14:textId="77777777" w:rsidR="00B16A76" w:rsidRPr="00990828" w:rsidRDefault="00B16A76" w:rsidP="00FC001B">
      <w:pPr>
        <w:spacing w:line="360" w:lineRule="auto"/>
        <w:jc w:val="both"/>
        <w:rPr>
          <w:rFonts w:ascii="Georgia" w:hAnsi="Georgia"/>
          <w:sz w:val="24"/>
          <w:szCs w:val="24"/>
        </w:rPr>
        <w:sectPr w:rsidR="00B16A76" w:rsidRPr="00990828" w:rsidSect="00AB66F0">
          <w:footerReference w:type="default" r:id="rId11"/>
          <w:pgSz w:w="11906" w:h="16838"/>
          <w:pgMar w:top="899" w:right="849" w:bottom="1417" w:left="851" w:header="708" w:footer="708" w:gutter="0"/>
          <w:cols w:space="708"/>
          <w:docGrid w:linePitch="360"/>
        </w:sectPr>
      </w:pPr>
    </w:p>
    <w:p w14:paraId="42EAD5D3" w14:textId="1FE27287" w:rsidR="008B4CBB" w:rsidRDefault="00BC331E" w:rsidP="008B4CB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Vlastimil Karel</w:t>
      </w:r>
    </w:p>
    <w:p w14:paraId="4619E135" w14:textId="1CFAAFDE" w:rsidR="004871E3" w:rsidRPr="008B4CBB" w:rsidRDefault="00EA0AFA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 xml:space="preserve">Sídlo: </w:t>
      </w:r>
      <w:r w:rsidR="00BC331E">
        <w:rPr>
          <w:rFonts w:asciiTheme="minorHAnsi" w:hAnsiTheme="minorHAnsi" w:cstheme="minorHAnsi"/>
          <w:sz w:val="28"/>
          <w:szCs w:val="28"/>
        </w:rPr>
        <w:t>Levín 56</w:t>
      </w:r>
    </w:p>
    <w:p w14:paraId="69E19B1F" w14:textId="0C42B029" w:rsidR="008B4CBB" w:rsidRPr="008B4CBB" w:rsidRDefault="00BC331E" w:rsidP="008B4CB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411 45 Úštěk</w:t>
      </w:r>
    </w:p>
    <w:p w14:paraId="0F08F18C" w14:textId="646A7ABE" w:rsidR="004871E3" w:rsidRDefault="00ED685A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IČ</w:t>
      </w:r>
      <w:r w:rsidR="008B4CBB" w:rsidRPr="008B4CBB">
        <w:rPr>
          <w:rFonts w:asciiTheme="minorHAnsi" w:hAnsiTheme="minorHAnsi" w:cstheme="minorHAnsi"/>
          <w:sz w:val="28"/>
          <w:szCs w:val="28"/>
        </w:rPr>
        <w:t>O</w:t>
      </w:r>
      <w:r w:rsidR="00BC331E">
        <w:rPr>
          <w:rFonts w:asciiTheme="minorHAnsi" w:hAnsiTheme="minorHAnsi" w:cstheme="minorHAnsi"/>
          <w:sz w:val="28"/>
          <w:szCs w:val="28"/>
        </w:rPr>
        <w:t xml:space="preserve">:    </w:t>
      </w:r>
      <w:r w:rsidR="006721E4">
        <w:rPr>
          <w:rFonts w:asciiTheme="minorHAnsi" w:hAnsiTheme="minorHAnsi" w:cstheme="minorHAnsi"/>
          <w:sz w:val="28"/>
          <w:szCs w:val="28"/>
        </w:rPr>
        <w:t>46024964</w:t>
      </w:r>
    </w:p>
    <w:p w14:paraId="65272FF2" w14:textId="0B552B91" w:rsidR="008B4CBB" w:rsidRDefault="008B4CBB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Bank. spojení:</w:t>
      </w:r>
      <w:r w:rsidR="002B7CF7">
        <w:rPr>
          <w:rFonts w:asciiTheme="minorHAnsi" w:hAnsiTheme="minorHAnsi" w:cstheme="minorHAnsi"/>
          <w:sz w:val="28"/>
          <w:szCs w:val="28"/>
        </w:rPr>
        <w:t>1002806379/0800</w:t>
      </w:r>
    </w:p>
    <w:p w14:paraId="19A34400" w14:textId="77777777" w:rsidR="002B7CF7" w:rsidRPr="008B4CBB" w:rsidRDefault="002B7CF7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</w:p>
    <w:p w14:paraId="31CBC205" w14:textId="77777777" w:rsidR="004871E3" w:rsidRPr="008B4CBB" w:rsidRDefault="004871E3" w:rsidP="00FC001B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DEF575" w14:textId="77777777" w:rsidR="004871E3" w:rsidRPr="008B4CBB" w:rsidRDefault="00B16A76" w:rsidP="0027097F">
      <w:pPr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8B4CBB">
        <w:rPr>
          <w:rFonts w:asciiTheme="minorHAnsi" w:hAnsiTheme="minorHAnsi" w:cstheme="minorHAnsi"/>
          <w:i/>
          <w:sz w:val="28"/>
          <w:szCs w:val="28"/>
        </w:rPr>
        <w:t>(dále jen</w:t>
      </w:r>
      <w:r w:rsidR="0046275C" w:rsidRPr="008B4CB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6275C" w:rsidRPr="008B4CBB">
        <w:rPr>
          <w:rFonts w:asciiTheme="minorHAnsi" w:hAnsiTheme="minorHAnsi" w:cstheme="minorHAnsi"/>
          <w:b/>
          <w:i/>
          <w:sz w:val="28"/>
          <w:szCs w:val="28"/>
        </w:rPr>
        <w:t>poskytovatel</w:t>
      </w:r>
      <w:r w:rsidRPr="008B4CBB">
        <w:rPr>
          <w:rFonts w:asciiTheme="minorHAnsi" w:hAnsiTheme="minorHAnsi" w:cstheme="minorHAnsi"/>
          <w:i/>
          <w:sz w:val="28"/>
          <w:szCs w:val="28"/>
        </w:rPr>
        <w:t>)</w:t>
      </w:r>
    </w:p>
    <w:p w14:paraId="347B79D3" w14:textId="77777777" w:rsidR="008B4CBB" w:rsidRDefault="008B4CBB" w:rsidP="008B4CB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FFD51EA" w14:textId="77777777" w:rsidR="008B4CBB" w:rsidRPr="008B4CBB" w:rsidRDefault="008B4CBB" w:rsidP="008B4CB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B4CBB">
        <w:rPr>
          <w:rFonts w:asciiTheme="minorHAnsi" w:hAnsiTheme="minorHAnsi" w:cstheme="minorHAnsi"/>
          <w:b/>
          <w:bCs/>
          <w:sz w:val="28"/>
          <w:szCs w:val="28"/>
        </w:rPr>
        <w:t xml:space="preserve">Základní umělecká škola Evy Randové, Ústí nad Labem, W. Churchilla 4, příspěvková organizace </w:t>
      </w:r>
    </w:p>
    <w:p w14:paraId="343C7C0A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Sídlo:</w:t>
      </w:r>
      <w:r w:rsidRPr="008B4CBB">
        <w:rPr>
          <w:rFonts w:asciiTheme="minorHAnsi" w:hAnsiTheme="minorHAnsi" w:cstheme="minorHAnsi"/>
          <w:sz w:val="28"/>
          <w:szCs w:val="28"/>
        </w:rPr>
        <w:tab/>
        <w:t>W. Churchilla 4, Ústí nad Labem, 400 01</w:t>
      </w:r>
    </w:p>
    <w:p w14:paraId="0F6F5331" w14:textId="77777777" w:rsidR="008B4CBB" w:rsidRPr="008B4CBB" w:rsidRDefault="001E308E" w:rsidP="008B4CB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Zastoupena</w:t>
      </w:r>
      <w:r w:rsidR="008B4CBB" w:rsidRPr="008B4CBB">
        <w:rPr>
          <w:rFonts w:asciiTheme="minorHAnsi" w:hAnsiTheme="minorHAnsi" w:cstheme="minorHAnsi"/>
          <w:sz w:val="28"/>
          <w:szCs w:val="28"/>
        </w:rPr>
        <w:t>: Bc. Markem Korbélyi</w:t>
      </w:r>
      <w:r w:rsidR="008B4CBB">
        <w:rPr>
          <w:rFonts w:asciiTheme="minorHAnsi" w:hAnsiTheme="minorHAnsi" w:cstheme="minorHAnsi"/>
          <w:sz w:val="28"/>
          <w:szCs w:val="28"/>
        </w:rPr>
        <w:t>, ředitelem školy</w:t>
      </w:r>
    </w:p>
    <w:p w14:paraId="3CD7442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IČ: 00831085</w:t>
      </w:r>
    </w:p>
    <w:p w14:paraId="295FA08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Bank. spojení: 259564382/0300</w:t>
      </w:r>
    </w:p>
    <w:p w14:paraId="549F4D7D" w14:textId="77777777" w:rsidR="008B4CBB" w:rsidRPr="008B4CBB" w:rsidRDefault="008B4CBB" w:rsidP="002D1A5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6C8F72" w14:textId="77777777" w:rsidR="00B16A76" w:rsidRPr="008B4CBB" w:rsidRDefault="00B16A76" w:rsidP="008B4CBB">
      <w:pPr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8B4CBB">
        <w:rPr>
          <w:rFonts w:asciiTheme="minorHAnsi" w:hAnsiTheme="minorHAnsi" w:cstheme="minorHAnsi"/>
          <w:i/>
          <w:sz w:val="28"/>
          <w:szCs w:val="28"/>
        </w:rPr>
        <w:t xml:space="preserve">(dále jen </w:t>
      </w:r>
      <w:r w:rsidR="004871E3" w:rsidRPr="008B4CBB">
        <w:rPr>
          <w:rFonts w:asciiTheme="minorHAnsi" w:hAnsiTheme="minorHAnsi" w:cstheme="minorHAnsi"/>
          <w:b/>
          <w:i/>
          <w:sz w:val="28"/>
          <w:szCs w:val="28"/>
        </w:rPr>
        <w:t>odběratel</w:t>
      </w:r>
      <w:r w:rsidRPr="008B4CBB">
        <w:rPr>
          <w:rFonts w:asciiTheme="minorHAnsi" w:hAnsiTheme="minorHAnsi" w:cstheme="minorHAnsi"/>
          <w:i/>
          <w:sz w:val="28"/>
          <w:szCs w:val="28"/>
        </w:rPr>
        <w:t>)</w:t>
      </w:r>
    </w:p>
    <w:p w14:paraId="25C7FCDB" w14:textId="77777777" w:rsidR="00B16A76" w:rsidRPr="008B4CBB" w:rsidRDefault="00B16A76" w:rsidP="00FC001B">
      <w:pPr>
        <w:spacing w:line="360" w:lineRule="auto"/>
        <w:rPr>
          <w:rFonts w:asciiTheme="minorHAnsi" w:hAnsiTheme="minorHAnsi" w:cstheme="minorHAnsi"/>
          <w:sz w:val="28"/>
          <w:szCs w:val="28"/>
        </w:rPr>
        <w:sectPr w:rsidR="00B16A76" w:rsidRPr="008B4CBB" w:rsidSect="00AB66F0">
          <w:type w:val="continuous"/>
          <w:pgSz w:w="11906" w:h="16838"/>
          <w:pgMar w:top="1417" w:right="849" w:bottom="1417" w:left="851" w:header="708" w:footer="708" w:gutter="0"/>
          <w:cols w:num="2" w:sep="1" w:space="286"/>
        </w:sectPr>
      </w:pPr>
    </w:p>
    <w:p w14:paraId="043C1B87" w14:textId="77777777" w:rsidR="00B16A76" w:rsidRPr="008B4CBB" w:rsidRDefault="00B16A76" w:rsidP="00FC001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  <w:sectPr w:rsidR="00B16A76" w:rsidRPr="008B4CBB" w:rsidSect="00AB66F0">
          <w:type w:val="continuous"/>
          <w:pgSz w:w="11906" w:h="16838"/>
          <w:pgMar w:top="899" w:right="849" w:bottom="1417" w:left="851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0F8C5D7" w14:textId="77777777" w:rsidR="00B16A76" w:rsidRPr="00990828" w:rsidRDefault="00B16A76" w:rsidP="00AA6444">
      <w:pPr>
        <w:pStyle w:val="Nadpis2"/>
        <w:numPr>
          <w:ilvl w:val="0"/>
          <w:numId w:val="3"/>
        </w:numPr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PŘEDMĚT SMLOUVY</w:t>
      </w:r>
    </w:p>
    <w:p w14:paraId="32CA7AA2" w14:textId="77777777" w:rsidR="00B16A76" w:rsidRPr="00990828" w:rsidRDefault="00B16A76" w:rsidP="00FC001B">
      <w:pPr>
        <w:spacing w:line="360" w:lineRule="auto"/>
        <w:rPr>
          <w:rFonts w:ascii="Georgia" w:hAnsi="Georgia"/>
          <w:sz w:val="24"/>
          <w:szCs w:val="24"/>
        </w:rPr>
      </w:pPr>
    </w:p>
    <w:p w14:paraId="1CCF752A" w14:textId="071423B6" w:rsidR="00B16A76" w:rsidRPr="00990828" w:rsidRDefault="00B16A76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Předmětem této </w:t>
      </w:r>
      <w:r w:rsidR="004871E3" w:rsidRPr="00990828">
        <w:rPr>
          <w:rFonts w:ascii="Georgia" w:hAnsi="Georgia"/>
          <w:sz w:val="24"/>
          <w:szCs w:val="24"/>
        </w:rPr>
        <w:t xml:space="preserve">smlouvy </w:t>
      </w:r>
      <w:r w:rsidRPr="00990828">
        <w:rPr>
          <w:rFonts w:ascii="Georgia" w:hAnsi="Georgia"/>
          <w:sz w:val="24"/>
          <w:szCs w:val="24"/>
        </w:rPr>
        <w:t xml:space="preserve">je úprava podmínek, za kterých bude probíhat poskytování vymezených služeb mezi odběratelem a poskytovatelem v rámci organizace a pořádání </w:t>
      </w:r>
      <w:r w:rsidR="001E308E">
        <w:rPr>
          <w:rFonts w:ascii="Georgia" w:hAnsi="Georgia"/>
          <w:sz w:val="24"/>
          <w:szCs w:val="24"/>
        </w:rPr>
        <w:t>vzdělávací</w:t>
      </w:r>
      <w:r w:rsidRPr="00990828">
        <w:rPr>
          <w:rFonts w:ascii="Georgia" w:hAnsi="Georgia"/>
          <w:sz w:val="24"/>
          <w:szCs w:val="24"/>
        </w:rPr>
        <w:t xml:space="preserve"> </w:t>
      </w:r>
      <w:r w:rsidR="001E308E">
        <w:rPr>
          <w:rFonts w:ascii="Georgia" w:hAnsi="Georgia"/>
          <w:sz w:val="24"/>
          <w:szCs w:val="24"/>
        </w:rPr>
        <w:t xml:space="preserve">a zotavovací </w:t>
      </w:r>
      <w:r w:rsidRPr="00990828">
        <w:rPr>
          <w:rFonts w:ascii="Georgia" w:hAnsi="Georgia"/>
          <w:sz w:val="24"/>
          <w:szCs w:val="24"/>
        </w:rPr>
        <w:t>akc</w:t>
      </w:r>
      <w:r w:rsidR="001E308E">
        <w:rPr>
          <w:rFonts w:ascii="Georgia" w:hAnsi="Georgia"/>
          <w:sz w:val="24"/>
          <w:szCs w:val="24"/>
        </w:rPr>
        <w:t>e</w:t>
      </w:r>
      <w:r w:rsidRPr="00990828">
        <w:rPr>
          <w:rFonts w:ascii="Georgia" w:hAnsi="Georgia"/>
          <w:sz w:val="24"/>
          <w:szCs w:val="24"/>
        </w:rPr>
        <w:t xml:space="preserve"> pro děti – </w:t>
      </w:r>
      <w:r w:rsidR="00483BAF" w:rsidRPr="00990828">
        <w:rPr>
          <w:rFonts w:ascii="Georgia" w:hAnsi="Georgia"/>
          <w:sz w:val="24"/>
          <w:szCs w:val="24"/>
        </w:rPr>
        <w:t>letního</w:t>
      </w:r>
      <w:r w:rsidR="004871E3" w:rsidRPr="00990828">
        <w:rPr>
          <w:rFonts w:ascii="Georgia" w:hAnsi="Georgia"/>
          <w:sz w:val="24"/>
          <w:szCs w:val="24"/>
        </w:rPr>
        <w:t xml:space="preserve"> dětsk</w:t>
      </w:r>
      <w:r w:rsidR="00483BAF" w:rsidRPr="00990828">
        <w:rPr>
          <w:rFonts w:ascii="Georgia" w:hAnsi="Georgia"/>
          <w:sz w:val="24"/>
          <w:szCs w:val="24"/>
        </w:rPr>
        <w:t>ého</w:t>
      </w:r>
      <w:r w:rsidR="004871E3" w:rsidRPr="00990828">
        <w:rPr>
          <w:rFonts w:ascii="Georgia" w:hAnsi="Georgia"/>
          <w:sz w:val="24"/>
          <w:szCs w:val="24"/>
        </w:rPr>
        <w:t xml:space="preserve"> tábor</w:t>
      </w:r>
      <w:r w:rsidR="00483BAF" w:rsidRPr="00990828">
        <w:rPr>
          <w:rFonts w:ascii="Georgia" w:hAnsi="Georgia"/>
          <w:sz w:val="24"/>
          <w:szCs w:val="24"/>
        </w:rPr>
        <w:t>a</w:t>
      </w:r>
      <w:r w:rsidRPr="00990828">
        <w:rPr>
          <w:rFonts w:ascii="Georgia" w:hAnsi="Georgia"/>
          <w:sz w:val="24"/>
          <w:szCs w:val="24"/>
        </w:rPr>
        <w:t xml:space="preserve"> (</w:t>
      </w:r>
      <w:r w:rsidR="004871E3" w:rsidRPr="00990828">
        <w:rPr>
          <w:rFonts w:ascii="Georgia" w:hAnsi="Georgia"/>
          <w:sz w:val="24"/>
          <w:szCs w:val="24"/>
        </w:rPr>
        <w:t>LDT</w:t>
      </w:r>
      <w:r w:rsidRPr="00990828">
        <w:rPr>
          <w:rFonts w:ascii="Georgia" w:hAnsi="Georgia"/>
          <w:sz w:val="24"/>
          <w:szCs w:val="24"/>
        </w:rPr>
        <w:t>) v</w:t>
      </w:r>
      <w:r w:rsidR="00571A4E">
        <w:rPr>
          <w:rFonts w:ascii="Georgia" w:hAnsi="Georgia"/>
          <w:sz w:val="24"/>
          <w:szCs w:val="24"/>
        </w:rPr>
        <w:t> Turistické a chatové osadě</w:t>
      </w:r>
      <w:r w:rsidR="00EA0AFA" w:rsidRPr="00464D19">
        <w:rPr>
          <w:rFonts w:ascii="Georgia" w:hAnsi="Georgia"/>
          <w:sz w:val="24"/>
          <w:szCs w:val="24"/>
        </w:rPr>
        <w:t xml:space="preserve"> </w:t>
      </w:r>
      <w:r w:rsidR="006721E4">
        <w:rPr>
          <w:rFonts w:ascii="Georgia" w:hAnsi="Georgia"/>
          <w:sz w:val="24"/>
          <w:szCs w:val="24"/>
        </w:rPr>
        <w:t>Zdravotník</w:t>
      </w:r>
      <w:r w:rsidRPr="00464D19">
        <w:rPr>
          <w:rFonts w:ascii="Georgia" w:hAnsi="Georgia"/>
          <w:sz w:val="24"/>
          <w:szCs w:val="24"/>
        </w:rPr>
        <w:t xml:space="preserve">, </w:t>
      </w:r>
      <w:r w:rsidRPr="00990828">
        <w:rPr>
          <w:rFonts w:ascii="Georgia" w:hAnsi="Georgia"/>
          <w:sz w:val="24"/>
          <w:szCs w:val="24"/>
        </w:rPr>
        <w:t>které poskytovatel provozuje.</w:t>
      </w:r>
    </w:p>
    <w:p w14:paraId="5DCE9DB4" w14:textId="77777777" w:rsidR="00483BAF" w:rsidRPr="00990828" w:rsidRDefault="00483BAF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color w:val="000000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Základním závazkem poskytovatele vůči odběrateli je </w:t>
      </w:r>
      <w:r w:rsidR="00464D19">
        <w:rPr>
          <w:rFonts w:ascii="Georgia" w:hAnsi="Georgia"/>
          <w:sz w:val="24"/>
          <w:szCs w:val="24"/>
        </w:rPr>
        <w:t>poskytnout</w:t>
      </w:r>
      <w:r w:rsidRPr="00990828">
        <w:rPr>
          <w:rFonts w:ascii="Georgia" w:hAnsi="Georgia"/>
          <w:sz w:val="24"/>
          <w:szCs w:val="24"/>
        </w:rPr>
        <w:t xml:space="preserve"> areál a poskytnout odběrateli ubytovací</w:t>
      </w:r>
      <w:r w:rsidR="00464D19">
        <w:rPr>
          <w:rFonts w:ascii="Georgia" w:hAnsi="Georgia"/>
          <w:sz w:val="24"/>
          <w:szCs w:val="24"/>
        </w:rPr>
        <w:t xml:space="preserve"> a stravovací</w:t>
      </w:r>
      <w:r w:rsidRPr="00990828">
        <w:rPr>
          <w:rFonts w:ascii="Georgia" w:hAnsi="Georgia"/>
          <w:sz w:val="24"/>
          <w:szCs w:val="24"/>
        </w:rPr>
        <w:t xml:space="preserve"> služby</w:t>
      </w:r>
      <w:r w:rsidR="00464D19">
        <w:rPr>
          <w:rFonts w:ascii="Georgia" w:hAnsi="Georgia"/>
          <w:sz w:val="24"/>
          <w:szCs w:val="24"/>
        </w:rPr>
        <w:t xml:space="preserve"> </w:t>
      </w:r>
      <w:r w:rsidRPr="00990828">
        <w:rPr>
          <w:rFonts w:ascii="Georgia" w:hAnsi="Georgia"/>
          <w:sz w:val="24"/>
          <w:szCs w:val="24"/>
        </w:rPr>
        <w:t xml:space="preserve">za podmínek této smlouvy a případných dodatků, a to za účelem konání </w:t>
      </w:r>
      <w:r w:rsidR="00990828">
        <w:rPr>
          <w:rFonts w:ascii="Georgia" w:hAnsi="Georgia"/>
          <w:color w:val="000000"/>
          <w:sz w:val="24"/>
          <w:szCs w:val="24"/>
        </w:rPr>
        <w:t xml:space="preserve">LDT </w:t>
      </w:r>
      <w:r w:rsidRPr="00990828">
        <w:rPr>
          <w:rFonts w:ascii="Georgia" w:hAnsi="Georgia"/>
          <w:color w:val="000000"/>
          <w:sz w:val="24"/>
          <w:szCs w:val="24"/>
        </w:rPr>
        <w:t xml:space="preserve">a v souladu se všemi právními předpisy pro </w:t>
      </w:r>
      <w:r w:rsidR="001E308E">
        <w:rPr>
          <w:rFonts w:ascii="Georgia" w:hAnsi="Georgia"/>
          <w:color w:val="000000"/>
          <w:sz w:val="24"/>
          <w:szCs w:val="24"/>
        </w:rPr>
        <w:t xml:space="preserve">vzdělávací a </w:t>
      </w:r>
      <w:r w:rsidRPr="00990828">
        <w:rPr>
          <w:rFonts w:ascii="Georgia" w:hAnsi="Georgia"/>
          <w:color w:val="000000"/>
          <w:sz w:val="24"/>
          <w:szCs w:val="24"/>
        </w:rPr>
        <w:t>zotavovací akce, zejména pak s</w:t>
      </w:r>
      <w:r w:rsidR="00B3007C">
        <w:rPr>
          <w:rFonts w:ascii="Georgia" w:hAnsi="Georgia"/>
          <w:color w:val="000000"/>
          <w:sz w:val="24"/>
          <w:szCs w:val="24"/>
        </w:rPr>
        <w:t xml:space="preserve"> požárními a </w:t>
      </w:r>
      <w:r w:rsidRPr="00990828">
        <w:rPr>
          <w:rFonts w:ascii="Georgia" w:hAnsi="Georgia"/>
          <w:color w:val="000000"/>
          <w:sz w:val="24"/>
          <w:szCs w:val="24"/>
        </w:rPr>
        <w:t>hygienickými požadavky.</w:t>
      </w:r>
    </w:p>
    <w:p w14:paraId="5A84ED3D" w14:textId="77777777" w:rsidR="00483BAF" w:rsidRPr="00990828" w:rsidRDefault="00483BAF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Základním závazkem odběratele je zaplatit poskytovateli sjednanou úplatu za </w:t>
      </w:r>
      <w:r w:rsidR="00464D19">
        <w:rPr>
          <w:rFonts w:ascii="Georgia" w:hAnsi="Georgia"/>
          <w:sz w:val="24"/>
          <w:szCs w:val="24"/>
        </w:rPr>
        <w:t>služby</w:t>
      </w:r>
      <w:r w:rsidRPr="00990828">
        <w:rPr>
          <w:rFonts w:ascii="Georgia" w:hAnsi="Georgia"/>
          <w:sz w:val="24"/>
          <w:szCs w:val="24"/>
        </w:rPr>
        <w:t xml:space="preserve"> podle této smlouvy.</w:t>
      </w:r>
    </w:p>
    <w:p w14:paraId="388E17C0" w14:textId="77777777" w:rsidR="00B16A76" w:rsidRPr="00990828" w:rsidRDefault="00B16A76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3E31EB61" w14:textId="77777777" w:rsidR="00753498" w:rsidRPr="00990828" w:rsidRDefault="00B16A76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III.</w:t>
      </w:r>
      <w:r w:rsidRPr="00990828">
        <w:rPr>
          <w:rFonts w:ascii="Georgia" w:hAnsi="Georgia"/>
          <w:b/>
          <w:szCs w:val="24"/>
        </w:rPr>
        <w:tab/>
      </w:r>
      <w:r w:rsidR="00B93380">
        <w:rPr>
          <w:rFonts w:ascii="Georgia" w:hAnsi="Georgia"/>
          <w:b/>
          <w:szCs w:val="24"/>
        </w:rPr>
        <w:t xml:space="preserve"> ZÁKLADNÍ VYMEZENÍ SMLOUVY</w:t>
      </w:r>
    </w:p>
    <w:p w14:paraId="1C1FBEC8" w14:textId="77777777" w:rsidR="00753498" w:rsidRPr="00990828" w:rsidRDefault="00753498" w:rsidP="00FC001B">
      <w:pPr>
        <w:spacing w:line="360" w:lineRule="auto"/>
        <w:rPr>
          <w:rFonts w:ascii="Georgia" w:hAnsi="Georgia"/>
          <w:sz w:val="24"/>
          <w:szCs w:val="24"/>
        </w:rPr>
      </w:pPr>
    </w:p>
    <w:p w14:paraId="08E6D0A2" w14:textId="22D24613" w:rsidR="00483BAF" w:rsidRPr="00A8664E" w:rsidRDefault="00483BAF" w:rsidP="00AB66F0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Style w:val="Siln"/>
          <w:rFonts w:ascii="Georgia" w:hAnsi="Georgia"/>
          <w:b w:val="0"/>
          <w:bCs w:val="0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Místo konání LDT:</w:t>
      </w:r>
      <w:r w:rsidRPr="00990828">
        <w:rPr>
          <w:rStyle w:val="Siln"/>
          <w:rFonts w:ascii="Georgia" w:hAnsi="Georgia" w:cs="Tahoma"/>
          <w:color w:val="000000"/>
          <w:sz w:val="24"/>
          <w:szCs w:val="24"/>
        </w:rPr>
        <w:t xml:space="preserve"> </w:t>
      </w:r>
      <w:r w:rsidR="00504F40">
        <w:rPr>
          <w:rStyle w:val="Siln"/>
          <w:rFonts w:ascii="Georgia" w:hAnsi="Georgia" w:cs="Tahoma"/>
          <w:color w:val="000000"/>
          <w:sz w:val="24"/>
          <w:szCs w:val="24"/>
        </w:rPr>
        <w:t>Turistická a chatová os</w:t>
      </w:r>
      <w:r w:rsidR="00B82AC1">
        <w:rPr>
          <w:rStyle w:val="Siln"/>
          <w:rFonts w:ascii="Georgia" w:hAnsi="Georgia" w:cs="Tahoma"/>
          <w:color w:val="000000"/>
          <w:sz w:val="24"/>
          <w:szCs w:val="24"/>
        </w:rPr>
        <w:t>ada Zdravotník, Horní Vysoká 2</w:t>
      </w:r>
      <w:r w:rsidR="00504F40">
        <w:rPr>
          <w:rStyle w:val="Siln"/>
          <w:rFonts w:ascii="Georgia" w:hAnsi="Georgia" w:cs="Tahoma"/>
          <w:color w:val="000000"/>
          <w:sz w:val="24"/>
          <w:szCs w:val="24"/>
        </w:rPr>
        <w:t xml:space="preserve">, </w:t>
      </w:r>
    </w:p>
    <w:p w14:paraId="386C3484" w14:textId="4C5007C2" w:rsidR="00A8664E" w:rsidRPr="003A2478" w:rsidRDefault="00A8664E" w:rsidP="00A8664E">
      <w:pPr>
        <w:spacing w:line="360" w:lineRule="auto"/>
        <w:rPr>
          <w:rFonts w:ascii="Georgia" w:hAnsi="Georgia"/>
          <w:sz w:val="24"/>
          <w:szCs w:val="24"/>
        </w:rPr>
      </w:pPr>
      <w:r>
        <w:rPr>
          <w:rStyle w:val="Siln"/>
          <w:rFonts w:ascii="Georgia" w:hAnsi="Georgia" w:cs="Tahoma"/>
          <w:color w:val="000000"/>
          <w:sz w:val="24"/>
          <w:szCs w:val="24"/>
        </w:rPr>
        <w:t xml:space="preserve">                                         </w:t>
      </w:r>
      <w:r w:rsidRPr="003A2478">
        <w:rPr>
          <w:rStyle w:val="Siln"/>
          <w:rFonts w:ascii="Georgia" w:hAnsi="Georgia" w:cs="Tahoma"/>
          <w:color w:val="000000"/>
          <w:sz w:val="24"/>
          <w:szCs w:val="24"/>
        </w:rPr>
        <w:t xml:space="preserve">411 45 Úštěk        </w:t>
      </w:r>
    </w:p>
    <w:p w14:paraId="19DE7F64" w14:textId="08730FA7" w:rsidR="00483BAF" w:rsidRPr="003A2478" w:rsidRDefault="00483BAF" w:rsidP="00AB66F0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3A2478">
        <w:rPr>
          <w:rFonts w:ascii="Georgia" w:hAnsi="Georgia"/>
          <w:sz w:val="24"/>
          <w:szCs w:val="24"/>
        </w:rPr>
        <w:t xml:space="preserve">Termín </w:t>
      </w:r>
      <w:r w:rsidR="00464D19" w:rsidRPr="003A2478">
        <w:rPr>
          <w:rFonts w:ascii="Georgia" w:hAnsi="Georgia"/>
          <w:sz w:val="24"/>
          <w:szCs w:val="24"/>
        </w:rPr>
        <w:t>pobytu</w:t>
      </w:r>
      <w:r w:rsidRPr="003A2478">
        <w:rPr>
          <w:rFonts w:ascii="Georgia" w:hAnsi="Georgia"/>
          <w:sz w:val="24"/>
          <w:szCs w:val="24"/>
        </w:rPr>
        <w:t xml:space="preserve">: </w:t>
      </w:r>
      <w:r w:rsidR="00C93AFC" w:rsidRPr="003A2478">
        <w:rPr>
          <w:rFonts w:ascii="Georgia" w:hAnsi="Georgia"/>
          <w:b/>
          <w:sz w:val="24"/>
          <w:szCs w:val="24"/>
        </w:rPr>
        <w:t>1</w:t>
      </w:r>
      <w:r w:rsidR="00645BFF" w:rsidRPr="003A2478">
        <w:rPr>
          <w:rFonts w:ascii="Georgia" w:hAnsi="Georgia"/>
          <w:b/>
          <w:sz w:val="24"/>
          <w:szCs w:val="24"/>
        </w:rPr>
        <w:t>7</w:t>
      </w:r>
      <w:r w:rsidRPr="003A2478">
        <w:rPr>
          <w:rFonts w:ascii="Georgia" w:hAnsi="Georgia"/>
          <w:b/>
          <w:sz w:val="24"/>
          <w:szCs w:val="24"/>
        </w:rPr>
        <w:t xml:space="preserve">. </w:t>
      </w:r>
      <w:r w:rsidR="00464D19" w:rsidRPr="003A2478">
        <w:rPr>
          <w:rFonts w:ascii="Georgia" w:hAnsi="Georgia"/>
          <w:b/>
          <w:sz w:val="24"/>
          <w:szCs w:val="24"/>
        </w:rPr>
        <w:t>7</w:t>
      </w:r>
      <w:r w:rsidRPr="003A2478">
        <w:rPr>
          <w:rFonts w:ascii="Georgia" w:hAnsi="Georgia"/>
          <w:b/>
          <w:sz w:val="24"/>
          <w:szCs w:val="24"/>
        </w:rPr>
        <w:t>. 20</w:t>
      </w:r>
      <w:r w:rsidR="00464D19" w:rsidRPr="003A2478">
        <w:rPr>
          <w:rFonts w:ascii="Georgia" w:hAnsi="Georgia"/>
          <w:b/>
          <w:sz w:val="24"/>
          <w:szCs w:val="24"/>
        </w:rPr>
        <w:t>2</w:t>
      </w:r>
      <w:r w:rsidR="00645BFF" w:rsidRPr="003A2478">
        <w:rPr>
          <w:rFonts w:ascii="Georgia" w:hAnsi="Georgia"/>
          <w:b/>
          <w:sz w:val="24"/>
          <w:szCs w:val="24"/>
        </w:rPr>
        <w:t>2</w:t>
      </w:r>
      <w:r w:rsidRPr="003A2478">
        <w:rPr>
          <w:rFonts w:ascii="Georgia" w:hAnsi="Georgia"/>
          <w:b/>
          <w:sz w:val="24"/>
          <w:szCs w:val="24"/>
        </w:rPr>
        <w:t xml:space="preserve"> – </w:t>
      </w:r>
      <w:r w:rsidR="00645BFF" w:rsidRPr="003A2478">
        <w:rPr>
          <w:rFonts w:ascii="Georgia" w:hAnsi="Georgia"/>
          <w:b/>
          <w:sz w:val="24"/>
          <w:szCs w:val="24"/>
        </w:rPr>
        <w:t>23</w:t>
      </w:r>
      <w:r w:rsidRPr="003A2478">
        <w:rPr>
          <w:rFonts w:ascii="Georgia" w:hAnsi="Georgia"/>
          <w:b/>
          <w:sz w:val="24"/>
          <w:szCs w:val="24"/>
        </w:rPr>
        <w:t xml:space="preserve">. </w:t>
      </w:r>
      <w:r w:rsidR="00464D19" w:rsidRPr="003A2478">
        <w:rPr>
          <w:rFonts w:ascii="Georgia" w:hAnsi="Georgia"/>
          <w:b/>
          <w:sz w:val="24"/>
          <w:szCs w:val="24"/>
        </w:rPr>
        <w:t>7</w:t>
      </w:r>
      <w:r w:rsidRPr="003A2478">
        <w:rPr>
          <w:rFonts w:ascii="Georgia" w:hAnsi="Georgia"/>
          <w:b/>
          <w:sz w:val="24"/>
          <w:szCs w:val="24"/>
        </w:rPr>
        <w:t>. 20</w:t>
      </w:r>
      <w:r w:rsidR="00464D19" w:rsidRPr="003A2478">
        <w:rPr>
          <w:rFonts w:ascii="Georgia" w:hAnsi="Georgia"/>
          <w:b/>
          <w:sz w:val="24"/>
          <w:szCs w:val="24"/>
        </w:rPr>
        <w:t>2</w:t>
      </w:r>
      <w:r w:rsidR="009947A3" w:rsidRPr="003A2478">
        <w:rPr>
          <w:rFonts w:ascii="Georgia" w:hAnsi="Georgia"/>
          <w:b/>
          <w:sz w:val="24"/>
          <w:szCs w:val="24"/>
        </w:rPr>
        <w:t>2</w:t>
      </w:r>
      <w:r w:rsidRPr="003A2478">
        <w:rPr>
          <w:rFonts w:ascii="Georgia" w:hAnsi="Georgia"/>
          <w:b/>
          <w:sz w:val="24"/>
          <w:szCs w:val="24"/>
        </w:rPr>
        <w:t xml:space="preserve"> </w:t>
      </w:r>
      <w:r w:rsidRPr="003A2478">
        <w:rPr>
          <w:rFonts w:ascii="Georgia" w:hAnsi="Georgia"/>
          <w:sz w:val="24"/>
          <w:szCs w:val="24"/>
        </w:rPr>
        <w:t>(</w:t>
      </w:r>
      <w:r w:rsidR="00C93AFC" w:rsidRPr="003A2478">
        <w:rPr>
          <w:rFonts w:ascii="Georgia" w:hAnsi="Georgia"/>
          <w:sz w:val="24"/>
          <w:szCs w:val="24"/>
        </w:rPr>
        <w:t>7</w:t>
      </w:r>
      <w:r w:rsidRPr="003A2478">
        <w:rPr>
          <w:rFonts w:ascii="Georgia" w:hAnsi="Georgia"/>
          <w:sz w:val="24"/>
          <w:szCs w:val="24"/>
        </w:rPr>
        <w:t xml:space="preserve"> pobytových dní</w:t>
      </w:r>
      <w:r w:rsidR="00464D19" w:rsidRPr="003A2478">
        <w:rPr>
          <w:rFonts w:ascii="Georgia" w:hAnsi="Georgia"/>
          <w:sz w:val="24"/>
          <w:szCs w:val="24"/>
        </w:rPr>
        <w:t xml:space="preserve">/ </w:t>
      </w:r>
      <w:r w:rsidR="00C93AFC" w:rsidRPr="003A2478">
        <w:rPr>
          <w:rFonts w:ascii="Georgia" w:hAnsi="Georgia"/>
          <w:sz w:val="24"/>
          <w:szCs w:val="24"/>
        </w:rPr>
        <w:t>6</w:t>
      </w:r>
      <w:r w:rsidR="00464D19" w:rsidRPr="003A2478">
        <w:rPr>
          <w:rFonts w:ascii="Georgia" w:hAnsi="Georgia"/>
          <w:sz w:val="24"/>
          <w:szCs w:val="24"/>
        </w:rPr>
        <w:t xml:space="preserve"> nocí</w:t>
      </w:r>
      <w:r w:rsidRPr="003A2478">
        <w:rPr>
          <w:rFonts w:ascii="Georgia" w:hAnsi="Georgia"/>
          <w:sz w:val="24"/>
          <w:szCs w:val="24"/>
        </w:rPr>
        <w:t>)</w:t>
      </w:r>
    </w:p>
    <w:p w14:paraId="07C9DD13" w14:textId="14B7B5CE" w:rsidR="002D1A5C" w:rsidRPr="009947A3" w:rsidRDefault="00483BAF" w:rsidP="002D1A5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9947A3">
        <w:rPr>
          <w:rFonts w:ascii="Georgia" w:hAnsi="Georgia"/>
          <w:sz w:val="24"/>
          <w:szCs w:val="24"/>
        </w:rPr>
        <w:t xml:space="preserve">Termín konání LDT: </w:t>
      </w:r>
      <w:r w:rsidR="00C93AFC" w:rsidRPr="009947A3">
        <w:rPr>
          <w:rFonts w:ascii="Georgia" w:hAnsi="Georgia"/>
          <w:b/>
          <w:bCs/>
          <w:sz w:val="24"/>
          <w:szCs w:val="24"/>
        </w:rPr>
        <w:t>1</w:t>
      </w:r>
      <w:r w:rsidR="000603F0">
        <w:rPr>
          <w:rFonts w:ascii="Georgia" w:hAnsi="Georgia"/>
          <w:b/>
          <w:bCs/>
          <w:sz w:val="24"/>
          <w:szCs w:val="24"/>
        </w:rPr>
        <w:t>7</w:t>
      </w:r>
      <w:r w:rsidRPr="009947A3">
        <w:rPr>
          <w:rFonts w:ascii="Georgia" w:hAnsi="Georgia"/>
          <w:b/>
          <w:bCs/>
          <w:sz w:val="24"/>
          <w:szCs w:val="24"/>
        </w:rPr>
        <w:t>.</w:t>
      </w:r>
      <w:r w:rsidRPr="009947A3">
        <w:rPr>
          <w:rFonts w:ascii="Georgia" w:hAnsi="Georgia"/>
          <w:b/>
          <w:sz w:val="24"/>
          <w:szCs w:val="24"/>
        </w:rPr>
        <w:t xml:space="preserve"> </w:t>
      </w:r>
      <w:r w:rsidR="00464D19" w:rsidRPr="009947A3">
        <w:rPr>
          <w:rFonts w:ascii="Georgia" w:hAnsi="Georgia"/>
          <w:b/>
          <w:sz w:val="24"/>
          <w:szCs w:val="24"/>
        </w:rPr>
        <w:t>7</w:t>
      </w:r>
      <w:r w:rsidRPr="009947A3">
        <w:rPr>
          <w:rFonts w:ascii="Georgia" w:hAnsi="Georgia"/>
          <w:b/>
          <w:sz w:val="24"/>
          <w:szCs w:val="24"/>
        </w:rPr>
        <w:t>. 20</w:t>
      </w:r>
      <w:r w:rsidR="00464D19" w:rsidRPr="009947A3">
        <w:rPr>
          <w:rFonts w:ascii="Georgia" w:hAnsi="Georgia"/>
          <w:b/>
          <w:sz w:val="24"/>
          <w:szCs w:val="24"/>
        </w:rPr>
        <w:t>2</w:t>
      </w:r>
      <w:r w:rsidR="003A2478">
        <w:rPr>
          <w:rFonts w:ascii="Georgia" w:hAnsi="Georgia"/>
          <w:b/>
          <w:sz w:val="24"/>
          <w:szCs w:val="24"/>
        </w:rPr>
        <w:t>2</w:t>
      </w:r>
      <w:r w:rsidRPr="009947A3">
        <w:rPr>
          <w:rFonts w:ascii="Georgia" w:hAnsi="Georgia"/>
          <w:b/>
          <w:sz w:val="24"/>
          <w:szCs w:val="24"/>
        </w:rPr>
        <w:t xml:space="preserve"> – </w:t>
      </w:r>
      <w:r w:rsidR="003A2478">
        <w:rPr>
          <w:rFonts w:ascii="Georgia" w:hAnsi="Georgia"/>
          <w:b/>
          <w:sz w:val="24"/>
          <w:szCs w:val="24"/>
        </w:rPr>
        <w:t>23</w:t>
      </w:r>
      <w:r w:rsidRPr="009947A3">
        <w:rPr>
          <w:rFonts w:ascii="Georgia" w:hAnsi="Georgia"/>
          <w:b/>
          <w:sz w:val="24"/>
          <w:szCs w:val="24"/>
        </w:rPr>
        <w:t xml:space="preserve">. </w:t>
      </w:r>
      <w:r w:rsidR="00464D19" w:rsidRPr="009947A3">
        <w:rPr>
          <w:rFonts w:ascii="Georgia" w:hAnsi="Georgia"/>
          <w:b/>
          <w:sz w:val="24"/>
          <w:szCs w:val="24"/>
        </w:rPr>
        <w:t>7</w:t>
      </w:r>
      <w:r w:rsidRPr="009947A3">
        <w:rPr>
          <w:rFonts w:ascii="Georgia" w:hAnsi="Georgia"/>
          <w:b/>
          <w:sz w:val="24"/>
          <w:szCs w:val="24"/>
        </w:rPr>
        <w:t>. 20</w:t>
      </w:r>
      <w:r w:rsidR="00464D19" w:rsidRPr="009947A3">
        <w:rPr>
          <w:rFonts w:ascii="Georgia" w:hAnsi="Georgia"/>
          <w:b/>
          <w:sz w:val="24"/>
          <w:szCs w:val="24"/>
        </w:rPr>
        <w:t>2</w:t>
      </w:r>
      <w:r w:rsidR="003A2478">
        <w:rPr>
          <w:rFonts w:ascii="Georgia" w:hAnsi="Georgia"/>
          <w:b/>
          <w:sz w:val="24"/>
          <w:szCs w:val="24"/>
        </w:rPr>
        <w:t>2</w:t>
      </w:r>
      <w:r w:rsidR="004934C5" w:rsidRPr="009947A3">
        <w:rPr>
          <w:rFonts w:ascii="Georgia" w:hAnsi="Georgia"/>
          <w:b/>
          <w:sz w:val="24"/>
          <w:szCs w:val="24"/>
        </w:rPr>
        <w:t xml:space="preserve"> (opuštění areálu do </w:t>
      </w:r>
      <w:r w:rsidR="00464D19" w:rsidRPr="009947A3">
        <w:rPr>
          <w:rFonts w:ascii="Georgia" w:hAnsi="Georgia"/>
          <w:b/>
          <w:sz w:val="24"/>
          <w:szCs w:val="24"/>
        </w:rPr>
        <w:t>1</w:t>
      </w:r>
      <w:r w:rsidR="00C93AFC" w:rsidRPr="009947A3">
        <w:rPr>
          <w:rFonts w:ascii="Georgia" w:hAnsi="Georgia"/>
          <w:b/>
          <w:sz w:val="24"/>
          <w:szCs w:val="24"/>
        </w:rPr>
        <w:t>7</w:t>
      </w:r>
      <w:r w:rsidR="004934C5" w:rsidRPr="009947A3">
        <w:rPr>
          <w:rFonts w:ascii="Georgia" w:hAnsi="Georgia"/>
          <w:b/>
          <w:sz w:val="24"/>
          <w:szCs w:val="24"/>
        </w:rPr>
        <w:t xml:space="preserve"> hodin</w:t>
      </w:r>
      <w:r w:rsidR="00464D19" w:rsidRPr="009947A3">
        <w:rPr>
          <w:rFonts w:ascii="Georgia" w:hAnsi="Georgia"/>
          <w:b/>
          <w:sz w:val="24"/>
          <w:szCs w:val="24"/>
        </w:rPr>
        <w:t>)</w:t>
      </w:r>
    </w:p>
    <w:p w14:paraId="6632C8CA" w14:textId="1D55C448" w:rsidR="00EA2392" w:rsidRPr="00EA2392" w:rsidRDefault="003A2478" w:rsidP="003A2478">
      <w:pPr>
        <w:spacing w:line="36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       </w:t>
      </w:r>
      <w:r w:rsidR="00EA2392" w:rsidRPr="000E32BA">
        <w:rPr>
          <w:rFonts w:ascii="Georgia" w:hAnsi="Georgia"/>
          <w:bCs/>
          <w:sz w:val="24"/>
          <w:szCs w:val="24"/>
        </w:rPr>
        <w:t xml:space="preserve">Předpokládaný počet ubytovaných </w:t>
      </w:r>
      <w:r w:rsidR="00C93AFC" w:rsidRPr="000E32BA">
        <w:rPr>
          <w:rFonts w:ascii="Georgia" w:hAnsi="Georgia"/>
          <w:bCs/>
          <w:sz w:val="24"/>
          <w:szCs w:val="24"/>
        </w:rPr>
        <w:t xml:space="preserve">je </w:t>
      </w:r>
      <w:r w:rsidR="000E32BA" w:rsidRPr="000E32BA">
        <w:rPr>
          <w:rFonts w:ascii="Georgia" w:hAnsi="Georgia"/>
          <w:bCs/>
          <w:sz w:val="24"/>
          <w:szCs w:val="24"/>
        </w:rPr>
        <w:t>5</w:t>
      </w:r>
      <w:r w:rsidR="00C93AFC" w:rsidRPr="000E32BA">
        <w:rPr>
          <w:rFonts w:ascii="Georgia" w:hAnsi="Georgia"/>
          <w:bCs/>
          <w:sz w:val="24"/>
          <w:szCs w:val="24"/>
        </w:rPr>
        <w:t>0</w:t>
      </w:r>
      <w:r w:rsidR="000603F0">
        <w:rPr>
          <w:rFonts w:ascii="Georgia" w:hAnsi="Georgia"/>
          <w:bCs/>
          <w:sz w:val="24"/>
          <w:szCs w:val="24"/>
        </w:rPr>
        <w:t>-60</w:t>
      </w:r>
      <w:r w:rsidR="00EA2392" w:rsidRPr="000E32BA">
        <w:rPr>
          <w:rFonts w:ascii="Georgia" w:hAnsi="Georgia"/>
          <w:bCs/>
          <w:sz w:val="24"/>
          <w:szCs w:val="24"/>
        </w:rPr>
        <w:t xml:space="preserve"> osob.</w:t>
      </w:r>
    </w:p>
    <w:p w14:paraId="454DD1A3" w14:textId="77777777" w:rsidR="004416E2" w:rsidRPr="00990828" w:rsidRDefault="00991E54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lastRenderedPageBreak/>
        <w:t>IV.</w:t>
      </w:r>
      <w:r w:rsidRPr="00990828">
        <w:rPr>
          <w:rFonts w:ascii="Georgia" w:hAnsi="Georgia"/>
          <w:b/>
          <w:szCs w:val="24"/>
        </w:rPr>
        <w:tab/>
      </w:r>
      <w:r w:rsidR="004416E2" w:rsidRPr="00990828">
        <w:rPr>
          <w:rFonts w:ascii="Georgia" w:hAnsi="Georgia"/>
          <w:b/>
          <w:szCs w:val="24"/>
        </w:rPr>
        <w:t>PODMÍNKY UBYTOVACÍ</w:t>
      </w:r>
      <w:r w:rsidR="00753498" w:rsidRPr="00990828">
        <w:rPr>
          <w:rFonts w:ascii="Georgia" w:hAnsi="Georgia"/>
          <w:b/>
          <w:szCs w:val="24"/>
        </w:rPr>
        <w:t xml:space="preserve">CH SLUŽEB </w:t>
      </w:r>
    </w:p>
    <w:p w14:paraId="55703567" w14:textId="77777777" w:rsidR="004416E2" w:rsidRPr="00990828" w:rsidRDefault="004416E2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4CBD8C6E" w14:textId="77777777" w:rsidR="009F0A98" w:rsidRPr="00990828" w:rsidRDefault="009F0A98" w:rsidP="00990828">
      <w:pPr>
        <w:numPr>
          <w:ilvl w:val="0"/>
          <w:numId w:val="2"/>
        </w:numPr>
        <w:tabs>
          <w:tab w:val="clear" w:pos="705"/>
          <w:tab w:val="num" w:pos="426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Odběratel </w:t>
      </w:r>
      <w:r w:rsidR="00D56D18" w:rsidRPr="00990828">
        <w:rPr>
          <w:rFonts w:ascii="Georgia" w:hAnsi="Georgia"/>
          <w:sz w:val="24"/>
          <w:szCs w:val="24"/>
        </w:rPr>
        <w:t xml:space="preserve">prohlašuje, že bude dodržovat Ubytovací </w:t>
      </w:r>
      <w:r w:rsidR="00B3007C">
        <w:rPr>
          <w:rFonts w:ascii="Georgia" w:hAnsi="Georgia"/>
          <w:sz w:val="24"/>
          <w:szCs w:val="24"/>
        </w:rPr>
        <w:t xml:space="preserve">a Požární </w:t>
      </w:r>
      <w:r w:rsidR="00D56D18" w:rsidRPr="00990828">
        <w:rPr>
          <w:rFonts w:ascii="Georgia" w:hAnsi="Georgia"/>
          <w:sz w:val="24"/>
          <w:szCs w:val="24"/>
        </w:rPr>
        <w:t>řád</w:t>
      </w:r>
      <w:r w:rsidR="00032B4C" w:rsidRPr="00990828">
        <w:rPr>
          <w:rFonts w:ascii="Georgia" w:hAnsi="Georgia"/>
          <w:sz w:val="24"/>
          <w:szCs w:val="24"/>
        </w:rPr>
        <w:t>, který</w:t>
      </w:r>
      <w:r w:rsidR="00D56D18" w:rsidRPr="00990828">
        <w:rPr>
          <w:rFonts w:ascii="Georgia" w:hAnsi="Georgia"/>
          <w:sz w:val="24"/>
          <w:szCs w:val="24"/>
        </w:rPr>
        <w:t xml:space="preserve"> bu</w:t>
      </w:r>
      <w:r w:rsidR="00032B4C" w:rsidRPr="00990828">
        <w:rPr>
          <w:rFonts w:ascii="Georgia" w:hAnsi="Georgia"/>
          <w:sz w:val="24"/>
          <w:szCs w:val="24"/>
        </w:rPr>
        <w:t xml:space="preserve">de </w:t>
      </w:r>
      <w:r w:rsidR="00A06642">
        <w:rPr>
          <w:rFonts w:ascii="Georgia" w:hAnsi="Georgia"/>
          <w:sz w:val="24"/>
          <w:szCs w:val="24"/>
        </w:rPr>
        <w:t>k dispozici v areálu</w:t>
      </w:r>
      <w:r w:rsidR="00032B4C" w:rsidRPr="00990828">
        <w:rPr>
          <w:rFonts w:ascii="Georgia" w:hAnsi="Georgia"/>
          <w:sz w:val="24"/>
          <w:szCs w:val="24"/>
        </w:rPr>
        <w:t>.</w:t>
      </w:r>
    </w:p>
    <w:p w14:paraId="1EC133E6" w14:textId="77777777" w:rsidR="00C92BFE" w:rsidRPr="00990828" w:rsidRDefault="00C92BFE" w:rsidP="00AB66F0">
      <w:pPr>
        <w:numPr>
          <w:ilvl w:val="0"/>
          <w:numId w:val="2"/>
        </w:numPr>
        <w:tabs>
          <w:tab w:val="clear" w:pos="705"/>
          <w:tab w:val="num" w:pos="426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Součástí ubytovacích služeb je dále závazek poskytovatele po celou dobu konání </w:t>
      </w:r>
      <w:r w:rsidR="004416E2" w:rsidRPr="00990828">
        <w:rPr>
          <w:rFonts w:ascii="Georgia" w:hAnsi="Georgia"/>
          <w:sz w:val="24"/>
          <w:szCs w:val="24"/>
        </w:rPr>
        <w:t>LDT</w:t>
      </w:r>
      <w:r w:rsidRPr="00990828">
        <w:rPr>
          <w:rFonts w:ascii="Georgia" w:hAnsi="Georgia"/>
          <w:sz w:val="24"/>
          <w:szCs w:val="24"/>
        </w:rPr>
        <w:t>:</w:t>
      </w:r>
    </w:p>
    <w:p w14:paraId="74F0D385" w14:textId="77777777" w:rsidR="006C40A1" w:rsidRPr="00990828" w:rsidRDefault="00C92BFE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a/</w:t>
      </w:r>
      <w:r w:rsidRPr="00990828">
        <w:rPr>
          <w:rFonts w:ascii="Georgia" w:hAnsi="Georgia"/>
          <w:sz w:val="24"/>
          <w:szCs w:val="24"/>
        </w:rPr>
        <w:tab/>
        <w:t>umožnit využí</w:t>
      </w:r>
      <w:r w:rsidR="00E17E9C" w:rsidRPr="00990828">
        <w:rPr>
          <w:rFonts w:ascii="Georgia" w:hAnsi="Georgia"/>
          <w:sz w:val="24"/>
          <w:szCs w:val="24"/>
        </w:rPr>
        <w:t xml:space="preserve">vání sportovišť </w:t>
      </w:r>
      <w:r w:rsidR="006C40A1" w:rsidRPr="00990828">
        <w:rPr>
          <w:rFonts w:ascii="Georgia" w:hAnsi="Georgia"/>
          <w:sz w:val="24"/>
          <w:szCs w:val="24"/>
        </w:rPr>
        <w:t>a atrakcí v areálu</w:t>
      </w:r>
      <w:r w:rsidR="007A1342" w:rsidRPr="00990828">
        <w:rPr>
          <w:rFonts w:ascii="Georgia" w:hAnsi="Georgia"/>
          <w:sz w:val="24"/>
          <w:szCs w:val="24"/>
        </w:rPr>
        <w:t>,</w:t>
      </w:r>
    </w:p>
    <w:p w14:paraId="55EF94C5" w14:textId="77777777" w:rsidR="006167EC" w:rsidRPr="00990828" w:rsidRDefault="00C92BFE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b/</w:t>
      </w:r>
      <w:r w:rsidRPr="00990828">
        <w:rPr>
          <w:rFonts w:ascii="Georgia" w:hAnsi="Georgia"/>
          <w:sz w:val="24"/>
          <w:szCs w:val="24"/>
        </w:rPr>
        <w:tab/>
        <w:t>umožnit parkování osobních automobilů v a</w:t>
      </w:r>
      <w:r w:rsidR="006167EC" w:rsidRPr="00990828">
        <w:rPr>
          <w:rFonts w:ascii="Georgia" w:hAnsi="Georgia"/>
          <w:sz w:val="24"/>
          <w:szCs w:val="24"/>
        </w:rPr>
        <w:t>reálu na vyhrazených místech,</w:t>
      </w:r>
    </w:p>
    <w:p w14:paraId="632B225B" w14:textId="77777777" w:rsidR="00032B4C" w:rsidRPr="00990828" w:rsidRDefault="00D13D78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c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 xml:space="preserve">umožnit provoz nočního osvětlení </w:t>
      </w:r>
      <w:r w:rsidR="000F2A29" w:rsidRPr="00990828">
        <w:rPr>
          <w:rFonts w:ascii="Georgia" w:hAnsi="Georgia"/>
          <w:sz w:val="24"/>
          <w:szCs w:val="24"/>
        </w:rPr>
        <w:t>od</w:t>
      </w:r>
      <w:r w:rsidR="00032B4C" w:rsidRPr="00990828">
        <w:rPr>
          <w:rFonts w:ascii="Georgia" w:hAnsi="Georgia"/>
          <w:sz w:val="24"/>
          <w:szCs w:val="24"/>
        </w:rPr>
        <w:t xml:space="preserve"> setmění do rozbřesku,</w:t>
      </w:r>
    </w:p>
    <w:p w14:paraId="08D1E044" w14:textId="77777777" w:rsidR="00C92BFE" w:rsidRPr="00A06642" w:rsidRDefault="00D13D78" w:rsidP="00A06642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d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>povolit přesun nábytku v odůvodněných případech s tím, že po ukončení pobytu uvede odběratel vše do původního stavu,</w:t>
      </w:r>
    </w:p>
    <w:p w14:paraId="7695570F" w14:textId="77777777" w:rsidR="00C75BFA" w:rsidRDefault="00A06642" w:rsidP="00A5603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 xml:space="preserve">zajistit odvoz a likvidaci veškerého odpadu, včetně </w:t>
      </w:r>
      <w:r w:rsidR="00DC45F7" w:rsidRPr="00990828">
        <w:rPr>
          <w:rFonts w:ascii="Georgia" w:hAnsi="Georgia"/>
          <w:sz w:val="24"/>
          <w:szCs w:val="24"/>
        </w:rPr>
        <w:t>domluveného</w:t>
      </w:r>
      <w:r w:rsidR="00C92BFE" w:rsidRPr="00990828">
        <w:rPr>
          <w:rFonts w:ascii="Georgia" w:hAnsi="Georgia"/>
          <w:sz w:val="24"/>
          <w:szCs w:val="24"/>
        </w:rPr>
        <w:t xml:space="preserve"> počtu odpadních nádob, odběratel zajistí pořádek v areálu v jeho okolí</w:t>
      </w:r>
    </w:p>
    <w:p w14:paraId="5A39C9CB" w14:textId="77777777" w:rsidR="00DC45F7" w:rsidRPr="00990828" w:rsidRDefault="00A06642" w:rsidP="00A06642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>zajistit tekoucí teplou vod</w:t>
      </w:r>
      <w:r w:rsidR="006843B5" w:rsidRPr="00990828">
        <w:rPr>
          <w:rFonts w:ascii="Georgia" w:hAnsi="Georgia"/>
          <w:sz w:val="24"/>
          <w:szCs w:val="24"/>
        </w:rPr>
        <w:t xml:space="preserve">u, a to </w:t>
      </w:r>
      <w:r w:rsidR="00DC45F7" w:rsidRPr="00990828">
        <w:rPr>
          <w:rFonts w:ascii="Georgia" w:hAnsi="Georgia"/>
          <w:sz w:val="24"/>
          <w:szCs w:val="24"/>
        </w:rPr>
        <w:t>dle hygienických podmínek platných pro zotavovací akce</w:t>
      </w:r>
    </w:p>
    <w:p w14:paraId="75FF4796" w14:textId="77777777" w:rsidR="00F9398B" w:rsidRPr="000E32BA" w:rsidRDefault="00997EDD" w:rsidP="000E32BA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7EDD">
        <w:rPr>
          <w:rFonts w:ascii="Georgia" w:hAnsi="Georgia"/>
          <w:sz w:val="24"/>
          <w:szCs w:val="24"/>
        </w:rPr>
        <w:t>g</w:t>
      </w:r>
      <w:r w:rsidR="00A56030" w:rsidRPr="00997EDD">
        <w:rPr>
          <w:rFonts w:ascii="Georgia" w:hAnsi="Georgia"/>
          <w:sz w:val="24"/>
          <w:szCs w:val="24"/>
        </w:rPr>
        <w:t>/</w:t>
      </w:r>
      <w:r w:rsidR="005462D2" w:rsidRPr="00997EDD">
        <w:rPr>
          <w:rFonts w:ascii="Georgia" w:hAnsi="Georgia"/>
          <w:sz w:val="24"/>
          <w:szCs w:val="24"/>
        </w:rPr>
        <w:t xml:space="preserve">zajistit možnost </w:t>
      </w:r>
      <w:r w:rsidR="00C92BFE" w:rsidRPr="00997EDD">
        <w:rPr>
          <w:rFonts w:ascii="Georgia" w:hAnsi="Georgia"/>
          <w:sz w:val="24"/>
          <w:szCs w:val="24"/>
        </w:rPr>
        <w:t>přístupu k internetové síti</w:t>
      </w:r>
      <w:r w:rsidR="00DC45F7" w:rsidRPr="00997EDD">
        <w:rPr>
          <w:rFonts w:ascii="Georgia" w:hAnsi="Georgia"/>
          <w:sz w:val="24"/>
          <w:szCs w:val="24"/>
        </w:rPr>
        <w:t xml:space="preserve">, bude-li fungovat </w:t>
      </w:r>
      <w:r w:rsidR="00DE100C" w:rsidRPr="00997EDD">
        <w:rPr>
          <w:rFonts w:ascii="Georgia" w:hAnsi="Georgia"/>
          <w:sz w:val="24"/>
          <w:szCs w:val="24"/>
        </w:rPr>
        <w:t>připojení od dodavatele</w:t>
      </w:r>
      <w:r w:rsidR="008460EC" w:rsidRPr="00997EDD">
        <w:rPr>
          <w:rFonts w:ascii="Georgia" w:hAnsi="Georgia"/>
          <w:sz w:val="24"/>
          <w:szCs w:val="24"/>
        </w:rPr>
        <w:t>,</w:t>
      </w:r>
      <w:r w:rsidR="0010270D" w:rsidRPr="00997EDD">
        <w:rPr>
          <w:rFonts w:ascii="Georgia" w:hAnsi="Georgia"/>
          <w:sz w:val="24"/>
          <w:szCs w:val="24"/>
        </w:rPr>
        <w:t xml:space="preserve"> </w:t>
      </w:r>
    </w:p>
    <w:p w14:paraId="5D6A3356" w14:textId="77777777" w:rsidR="00F9398B" w:rsidRPr="00997EDD" w:rsidRDefault="000E32BA" w:rsidP="00F9398B">
      <w:pPr>
        <w:ind w:left="426" w:right="709"/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h</w:t>
      </w:r>
      <w:r w:rsidR="00F9398B" w:rsidRPr="00997EDD">
        <w:rPr>
          <w:rFonts w:ascii="Georgia" w:hAnsi="Georgia" w:cstheme="minorHAnsi"/>
          <w:sz w:val="24"/>
          <w:szCs w:val="24"/>
        </w:rPr>
        <w:t>/ Po skončení nájmu je nájemce povinen prostory vyklidit a předat p</w:t>
      </w:r>
      <w:r w:rsidR="00997EDD" w:rsidRPr="00997EDD">
        <w:rPr>
          <w:rFonts w:ascii="Georgia" w:hAnsi="Georgia" w:cstheme="minorHAnsi"/>
          <w:sz w:val="24"/>
          <w:szCs w:val="24"/>
        </w:rPr>
        <w:t>oskytovateli</w:t>
      </w:r>
      <w:r w:rsidR="00F9398B" w:rsidRPr="00997EDD">
        <w:rPr>
          <w:rFonts w:ascii="Georgia" w:hAnsi="Georgia" w:cstheme="minorHAnsi"/>
          <w:sz w:val="24"/>
          <w:szCs w:val="24"/>
        </w:rPr>
        <w:t xml:space="preserve"> ke dni skončení nájmu ve stavu, v jakém je převzal s přihlédnutím k obvyklému opotřebení.</w:t>
      </w:r>
    </w:p>
    <w:p w14:paraId="4E404F2C" w14:textId="77777777" w:rsidR="00C92BFE" w:rsidRPr="00990828" w:rsidRDefault="00C92BFE" w:rsidP="00DC45F7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42A182A" w14:textId="77777777" w:rsidR="00C92BFE" w:rsidRPr="00990828" w:rsidRDefault="00C92BFE" w:rsidP="00AB66F0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Není-li v některém bodě stanoveno jinak, je cena za příslušné služby </w:t>
      </w:r>
      <w:r w:rsidR="005A4D90" w:rsidRPr="00990828">
        <w:rPr>
          <w:rFonts w:ascii="Georgia" w:hAnsi="Georgia"/>
          <w:sz w:val="24"/>
          <w:szCs w:val="24"/>
        </w:rPr>
        <w:t>zahrnuta v základní ceně pobytu</w:t>
      </w:r>
      <w:r w:rsidRPr="00990828">
        <w:rPr>
          <w:rFonts w:ascii="Georgia" w:hAnsi="Georgia"/>
          <w:sz w:val="24"/>
          <w:szCs w:val="24"/>
        </w:rPr>
        <w:t>.</w:t>
      </w:r>
      <w:r w:rsidR="007F1CEE" w:rsidRPr="00990828">
        <w:rPr>
          <w:rFonts w:ascii="Georgia" w:hAnsi="Georgia"/>
          <w:sz w:val="24"/>
          <w:szCs w:val="24"/>
        </w:rPr>
        <w:t xml:space="preserve"> </w:t>
      </w:r>
      <w:r w:rsidR="00396A99" w:rsidRPr="00990828">
        <w:rPr>
          <w:rFonts w:ascii="Georgia" w:hAnsi="Georgia"/>
          <w:sz w:val="24"/>
          <w:szCs w:val="24"/>
        </w:rPr>
        <w:t xml:space="preserve">Poskytovatel může stanovit v Ubytovacím řádu </w:t>
      </w:r>
      <w:r w:rsidR="00DC45F7" w:rsidRPr="00990828">
        <w:rPr>
          <w:rFonts w:ascii="Georgia" w:hAnsi="Georgia"/>
          <w:sz w:val="24"/>
          <w:szCs w:val="24"/>
        </w:rPr>
        <w:t xml:space="preserve">některé </w:t>
      </w:r>
      <w:r w:rsidR="00396A99" w:rsidRPr="00990828">
        <w:rPr>
          <w:rFonts w:ascii="Georgia" w:hAnsi="Georgia"/>
          <w:sz w:val="24"/>
          <w:szCs w:val="24"/>
        </w:rPr>
        <w:t xml:space="preserve">podmínky </w:t>
      </w:r>
      <w:r w:rsidR="00DC45F7" w:rsidRPr="00990828">
        <w:rPr>
          <w:rFonts w:ascii="Georgia" w:hAnsi="Georgia"/>
          <w:sz w:val="24"/>
          <w:szCs w:val="24"/>
        </w:rPr>
        <w:t>jinak. V tomto případě je rozhodujíc</w:t>
      </w:r>
      <w:r w:rsidR="00A56030" w:rsidRPr="00990828">
        <w:rPr>
          <w:rFonts w:ascii="Georgia" w:hAnsi="Georgia"/>
          <w:sz w:val="24"/>
          <w:szCs w:val="24"/>
        </w:rPr>
        <w:t>í</w:t>
      </w:r>
      <w:r w:rsidR="00DC45F7" w:rsidRPr="00990828">
        <w:rPr>
          <w:rFonts w:ascii="Georgia" w:hAnsi="Georgia"/>
          <w:sz w:val="24"/>
          <w:szCs w:val="24"/>
        </w:rPr>
        <w:t xml:space="preserve"> domluva.</w:t>
      </w:r>
    </w:p>
    <w:p w14:paraId="2DEDBA2F" w14:textId="77777777" w:rsidR="0046275C" w:rsidRPr="00990828" w:rsidRDefault="0046275C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40C5606" w14:textId="77777777" w:rsidR="00140318" w:rsidRPr="00990828" w:rsidRDefault="00991E54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V.</w:t>
      </w:r>
      <w:r w:rsidRPr="00990828">
        <w:rPr>
          <w:rFonts w:ascii="Georgia" w:hAnsi="Georgia"/>
          <w:b/>
          <w:szCs w:val="24"/>
        </w:rPr>
        <w:tab/>
      </w:r>
      <w:r w:rsidR="000E32BA">
        <w:rPr>
          <w:rFonts w:ascii="Georgia" w:hAnsi="Georgia"/>
          <w:b/>
          <w:szCs w:val="24"/>
        </w:rPr>
        <w:t>PLATEBNÍ PODMÍNKY</w:t>
      </w:r>
    </w:p>
    <w:p w14:paraId="384CD974" w14:textId="77777777" w:rsidR="00D05907" w:rsidRPr="00990828" w:rsidRDefault="00D05907" w:rsidP="00FC001B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</w:p>
    <w:p w14:paraId="773F1699" w14:textId="77777777" w:rsidR="00FA4EFF" w:rsidRPr="00B93380" w:rsidRDefault="001E308E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i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Platební podmínky</w:t>
      </w:r>
      <w:r w:rsidR="00FA4EFF" w:rsidRPr="00B93380">
        <w:rPr>
          <w:rFonts w:ascii="Georgia" w:hAnsi="Georgia"/>
          <w:sz w:val="24"/>
          <w:szCs w:val="24"/>
        </w:rPr>
        <w:t>:</w:t>
      </w:r>
    </w:p>
    <w:p w14:paraId="4A52D528" w14:textId="121D6E7C" w:rsidR="006C7661" w:rsidRPr="00B93380" w:rsidRDefault="00FA4EFF" w:rsidP="00B93380">
      <w:pPr>
        <w:pStyle w:val="Odstavecseseznamem"/>
        <w:spacing w:line="360" w:lineRule="auto"/>
        <w:ind w:left="1440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 xml:space="preserve">odběratel zaplatí poskytovateli </w:t>
      </w:r>
      <w:r w:rsidR="00A961AC">
        <w:rPr>
          <w:rFonts w:ascii="Georgia" w:hAnsi="Georgia"/>
          <w:sz w:val="24"/>
          <w:szCs w:val="24"/>
        </w:rPr>
        <w:t>s</w:t>
      </w:r>
      <w:r w:rsidR="001E308E" w:rsidRPr="00B93380">
        <w:rPr>
          <w:rFonts w:ascii="Georgia" w:hAnsi="Georgia"/>
          <w:sz w:val="24"/>
          <w:szCs w:val="24"/>
        </w:rPr>
        <w:t xml:space="preserve">lužby </w:t>
      </w:r>
      <w:r w:rsidR="006C7661" w:rsidRPr="00B93380">
        <w:rPr>
          <w:rFonts w:ascii="Georgia" w:hAnsi="Georgia"/>
          <w:sz w:val="24"/>
          <w:szCs w:val="24"/>
        </w:rPr>
        <w:t xml:space="preserve">na účet provozovatele číslo </w:t>
      </w:r>
      <w:r w:rsidR="00B82AC1">
        <w:rPr>
          <w:rFonts w:ascii="Georgia" w:hAnsi="Georgia"/>
          <w:sz w:val="24"/>
          <w:szCs w:val="24"/>
        </w:rPr>
        <w:t>1002806379/</w:t>
      </w:r>
      <w:proofErr w:type="gramStart"/>
      <w:r w:rsidR="00B82AC1">
        <w:rPr>
          <w:rFonts w:ascii="Georgia" w:hAnsi="Georgia"/>
          <w:sz w:val="24"/>
          <w:szCs w:val="24"/>
        </w:rPr>
        <w:t>0800</w:t>
      </w:r>
      <w:r w:rsidR="003A2478">
        <w:rPr>
          <w:rFonts w:ascii="Georgia" w:hAnsi="Georgia"/>
          <w:sz w:val="24"/>
          <w:szCs w:val="24"/>
        </w:rPr>
        <w:t xml:space="preserve">  </w:t>
      </w:r>
      <w:r w:rsidR="001E308E" w:rsidRPr="00B93380">
        <w:rPr>
          <w:rFonts w:ascii="Georgia" w:hAnsi="Georgia"/>
          <w:sz w:val="24"/>
          <w:szCs w:val="24"/>
        </w:rPr>
        <w:t>na</w:t>
      </w:r>
      <w:proofErr w:type="gramEnd"/>
      <w:r w:rsidR="001E308E" w:rsidRPr="00B93380">
        <w:rPr>
          <w:rFonts w:ascii="Georgia" w:hAnsi="Georgia"/>
          <w:sz w:val="24"/>
          <w:szCs w:val="24"/>
        </w:rPr>
        <w:t xml:space="preserve"> základě vystavené </w:t>
      </w:r>
      <w:r w:rsidR="00A961AC">
        <w:rPr>
          <w:rFonts w:ascii="Georgia" w:hAnsi="Georgia"/>
          <w:sz w:val="24"/>
          <w:szCs w:val="24"/>
        </w:rPr>
        <w:t xml:space="preserve">zálohové </w:t>
      </w:r>
      <w:r w:rsidR="001E308E" w:rsidRPr="00B93380">
        <w:rPr>
          <w:rFonts w:ascii="Georgia" w:hAnsi="Georgia"/>
          <w:sz w:val="24"/>
          <w:szCs w:val="24"/>
        </w:rPr>
        <w:t>faktury</w:t>
      </w:r>
      <w:r w:rsidR="00A961AC">
        <w:rPr>
          <w:rFonts w:ascii="Georgia" w:hAnsi="Georgia"/>
          <w:sz w:val="24"/>
          <w:szCs w:val="24"/>
        </w:rPr>
        <w:t xml:space="preserve"> (záloha max. 50</w:t>
      </w:r>
      <w:r w:rsidR="00BA7841">
        <w:rPr>
          <w:rFonts w:ascii="Georgia" w:hAnsi="Georgia"/>
          <w:sz w:val="24"/>
          <w:szCs w:val="24"/>
        </w:rPr>
        <w:t xml:space="preserve">% z předpokládané ceny ) a konečné faktury – doplatku </w:t>
      </w:r>
      <w:r w:rsidR="001E308E" w:rsidRPr="00B93380">
        <w:rPr>
          <w:rFonts w:ascii="Georgia" w:hAnsi="Georgia"/>
          <w:sz w:val="24"/>
          <w:szCs w:val="24"/>
        </w:rPr>
        <w:t>podle skutečnosti.</w:t>
      </w:r>
    </w:p>
    <w:p w14:paraId="66C836D2" w14:textId="77777777" w:rsidR="006C7661" w:rsidRDefault="006C7661" w:rsidP="004934C5">
      <w:pPr>
        <w:pStyle w:val="FormtovanvHTML"/>
        <w:rPr>
          <w:rFonts w:ascii="Georgia" w:hAnsi="Georgia"/>
          <w:sz w:val="24"/>
          <w:szCs w:val="24"/>
        </w:rPr>
      </w:pPr>
    </w:p>
    <w:p w14:paraId="29EC0795" w14:textId="77777777" w:rsidR="006B6AEB" w:rsidRPr="00B93380" w:rsidRDefault="001E308E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i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Cena za služby</w:t>
      </w:r>
      <w:r w:rsidR="006B6AEB" w:rsidRPr="00B93380">
        <w:rPr>
          <w:rFonts w:ascii="Georgia" w:hAnsi="Georgia"/>
          <w:sz w:val="24"/>
          <w:szCs w:val="24"/>
        </w:rPr>
        <w:t>:</w:t>
      </w:r>
    </w:p>
    <w:p w14:paraId="1212EB91" w14:textId="58BB60BA" w:rsidR="001E308E" w:rsidRPr="00A6020E" w:rsidRDefault="001E308E" w:rsidP="00A6020E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 xml:space="preserve">1 </w:t>
      </w:r>
      <w:proofErr w:type="gramStart"/>
      <w:r w:rsidRPr="00B93380">
        <w:rPr>
          <w:rFonts w:ascii="Georgia" w:hAnsi="Georgia"/>
          <w:sz w:val="24"/>
          <w:szCs w:val="24"/>
        </w:rPr>
        <w:t xml:space="preserve">osoba  </w:t>
      </w:r>
      <w:r w:rsidR="003A2478">
        <w:rPr>
          <w:rFonts w:ascii="Georgia" w:hAnsi="Georgia"/>
          <w:sz w:val="24"/>
          <w:szCs w:val="24"/>
        </w:rPr>
        <w:t>390</w:t>
      </w:r>
      <w:proofErr w:type="gramEnd"/>
      <w:r w:rsidRPr="00B93380">
        <w:rPr>
          <w:rFonts w:ascii="Georgia" w:hAnsi="Georgia"/>
          <w:sz w:val="24"/>
          <w:szCs w:val="24"/>
        </w:rPr>
        <w:t>Kč/den – plná penze</w:t>
      </w:r>
      <w:r w:rsidR="00BE0445">
        <w:rPr>
          <w:rFonts w:ascii="Georgia" w:hAnsi="Georgia"/>
          <w:sz w:val="24"/>
          <w:szCs w:val="24"/>
        </w:rPr>
        <w:t>, lůžko v chatce  s vlastním spacákem</w:t>
      </w:r>
    </w:p>
    <w:p w14:paraId="7AE3C3B5" w14:textId="41E2581E" w:rsidR="001E308E" w:rsidRPr="00B93380" w:rsidRDefault="00BE0445" w:rsidP="00B9338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Cena oběda a svačiny v odjezdový den </w:t>
      </w:r>
      <w:r w:rsidR="004704DC" w:rsidRPr="00B93380">
        <w:rPr>
          <w:rFonts w:ascii="Georgia" w:hAnsi="Georgia"/>
          <w:sz w:val="24"/>
          <w:szCs w:val="24"/>
        </w:rPr>
        <w:t>10</w:t>
      </w:r>
      <w:r>
        <w:rPr>
          <w:rFonts w:ascii="Georgia" w:hAnsi="Georgia"/>
          <w:sz w:val="24"/>
          <w:szCs w:val="24"/>
        </w:rPr>
        <w:t xml:space="preserve">5 </w:t>
      </w:r>
      <w:r w:rsidR="004704DC" w:rsidRPr="00B93380">
        <w:rPr>
          <w:rFonts w:ascii="Georgia" w:hAnsi="Georgia"/>
          <w:sz w:val="24"/>
          <w:szCs w:val="24"/>
        </w:rPr>
        <w:t>Kč/osoba</w:t>
      </w:r>
    </w:p>
    <w:p w14:paraId="0D974D46" w14:textId="79D3C306" w:rsidR="00B75408" w:rsidRPr="00B93380" w:rsidRDefault="00B75408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 w:cs="Georgia"/>
          <w:sz w:val="24"/>
          <w:szCs w:val="24"/>
        </w:rPr>
        <w:t>Minimální počet účastníků je stanoven na 40 plně platících osob. Přesné počty účastníků budou upřesněny do 30. 6. 202</w:t>
      </w:r>
      <w:r w:rsidR="003A2478">
        <w:rPr>
          <w:rFonts w:ascii="Georgia" w:hAnsi="Georgia" w:cs="Georgia"/>
          <w:sz w:val="24"/>
          <w:szCs w:val="24"/>
        </w:rPr>
        <w:t>2</w:t>
      </w:r>
    </w:p>
    <w:p w14:paraId="007C3BD1" w14:textId="77777777" w:rsidR="00B93380" w:rsidRDefault="00B93380" w:rsidP="00B93380">
      <w:pPr>
        <w:spacing w:line="360" w:lineRule="auto"/>
        <w:rPr>
          <w:rFonts w:ascii="Georgia" w:hAnsi="Georgia"/>
          <w:b/>
          <w:sz w:val="24"/>
          <w:szCs w:val="24"/>
        </w:rPr>
      </w:pPr>
    </w:p>
    <w:p w14:paraId="390F7C0C" w14:textId="323DF6F6" w:rsidR="004704DC" w:rsidRPr="00B93380" w:rsidRDefault="00B75408" w:rsidP="00CD2A18">
      <w:pPr>
        <w:pStyle w:val="Odstavecseseznamem"/>
        <w:numPr>
          <w:ilvl w:val="0"/>
          <w:numId w:val="23"/>
        </w:numPr>
        <w:spacing w:line="360" w:lineRule="auto"/>
        <w:rPr>
          <w:rFonts w:ascii="Georgia" w:hAnsi="Georgia"/>
          <w:bCs/>
          <w:sz w:val="24"/>
          <w:szCs w:val="24"/>
        </w:rPr>
      </w:pPr>
      <w:r w:rsidRPr="00B93380">
        <w:rPr>
          <w:rFonts w:ascii="Georgia" w:hAnsi="Georgia"/>
          <w:b/>
          <w:sz w:val="24"/>
          <w:szCs w:val="24"/>
        </w:rPr>
        <w:t xml:space="preserve">Předpokládaná cena celkem za 6 nocí při počtu 40 osob po </w:t>
      </w:r>
      <w:r w:rsidR="00A961AC">
        <w:rPr>
          <w:rFonts w:ascii="Georgia" w:hAnsi="Georgia"/>
          <w:b/>
          <w:sz w:val="24"/>
          <w:szCs w:val="24"/>
        </w:rPr>
        <w:t>390</w:t>
      </w:r>
      <w:r w:rsidRPr="00B93380">
        <w:rPr>
          <w:rFonts w:ascii="Georgia" w:hAnsi="Georgia"/>
          <w:b/>
          <w:sz w:val="24"/>
          <w:szCs w:val="24"/>
        </w:rPr>
        <w:t xml:space="preserve"> Kč </w:t>
      </w:r>
      <w:r w:rsidR="00A961AC">
        <w:rPr>
          <w:rFonts w:ascii="Georgia" w:hAnsi="Georgia"/>
          <w:b/>
          <w:sz w:val="24"/>
          <w:szCs w:val="24"/>
        </w:rPr>
        <w:t xml:space="preserve">je 93 600,00 Kč </w:t>
      </w:r>
      <w:r w:rsidRPr="00B93380">
        <w:rPr>
          <w:rFonts w:ascii="Georgia" w:hAnsi="Georgia"/>
          <w:b/>
          <w:sz w:val="24"/>
          <w:szCs w:val="24"/>
        </w:rPr>
        <w:t xml:space="preserve">+ odjezdový </w:t>
      </w:r>
      <w:r w:rsidR="00A961AC">
        <w:rPr>
          <w:rFonts w:ascii="Georgia" w:hAnsi="Georgia"/>
          <w:b/>
          <w:sz w:val="24"/>
          <w:szCs w:val="24"/>
        </w:rPr>
        <w:t xml:space="preserve">den </w:t>
      </w:r>
      <w:proofErr w:type="gramStart"/>
      <w:r w:rsidR="00A961AC">
        <w:rPr>
          <w:rFonts w:ascii="Georgia" w:hAnsi="Georgia"/>
          <w:b/>
          <w:sz w:val="24"/>
          <w:szCs w:val="24"/>
        </w:rPr>
        <w:t xml:space="preserve">( </w:t>
      </w:r>
      <w:r w:rsidRPr="00B93380">
        <w:rPr>
          <w:rFonts w:ascii="Georgia" w:hAnsi="Georgia"/>
          <w:b/>
          <w:sz w:val="24"/>
          <w:szCs w:val="24"/>
        </w:rPr>
        <w:t>oběd</w:t>
      </w:r>
      <w:proofErr w:type="gramEnd"/>
      <w:r w:rsidR="00A961AC">
        <w:rPr>
          <w:rFonts w:ascii="Georgia" w:hAnsi="Georgia"/>
          <w:b/>
          <w:sz w:val="24"/>
          <w:szCs w:val="24"/>
        </w:rPr>
        <w:t xml:space="preserve"> a svačina </w:t>
      </w:r>
      <w:r w:rsidRPr="00B93380">
        <w:rPr>
          <w:rFonts w:ascii="Georgia" w:hAnsi="Georgia"/>
          <w:b/>
          <w:sz w:val="24"/>
          <w:szCs w:val="24"/>
        </w:rPr>
        <w:t xml:space="preserve"> po 10</w:t>
      </w:r>
      <w:r w:rsidR="00A961AC">
        <w:rPr>
          <w:rFonts w:ascii="Georgia" w:hAnsi="Georgia"/>
          <w:b/>
          <w:sz w:val="24"/>
          <w:szCs w:val="24"/>
        </w:rPr>
        <w:t xml:space="preserve">5 </w:t>
      </w:r>
      <w:r w:rsidRPr="00B93380">
        <w:rPr>
          <w:rFonts w:ascii="Georgia" w:hAnsi="Georgia"/>
          <w:b/>
          <w:sz w:val="24"/>
          <w:szCs w:val="24"/>
        </w:rPr>
        <w:t xml:space="preserve">Kč </w:t>
      </w:r>
      <w:r w:rsidR="00A961AC">
        <w:rPr>
          <w:rFonts w:ascii="Georgia" w:hAnsi="Georgia"/>
          <w:b/>
          <w:sz w:val="24"/>
          <w:szCs w:val="24"/>
        </w:rPr>
        <w:t>)</w:t>
      </w:r>
      <w:r w:rsidRPr="00B93380">
        <w:rPr>
          <w:rFonts w:ascii="Georgia" w:hAnsi="Georgia"/>
          <w:b/>
          <w:sz w:val="24"/>
          <w:szCs w:val="24"/>
        </w:rPr>
        <w:t xml:space="preserve">je </w:t>
      </w:r>
      <w:r w:rsidR="00A961AC">
        <w:rPr>
          <w:rFonts w:ascii="Georgia" w:hAnsi="Georgia"/>
          <w:b/>
          <w:sz w:val="24"/>
          <w:szCs w:val="24"/>
        </w:rPr>
        <w:t>4 200</w:t>
      </w:r>
      <w:r w:rsidRPr="00B93380">
        <w:rPr>
          <w:rFonts w:ascii="Georgia" w:hAnsi="Georgia"/>
          <w:b/>
          <w:sz w:val="24"/>
          <w:szCs w:val="24"/>
        </w:rPr>
        <w:t>,-Kč</w:t>
      </w:r>
      <w:r w:rsidR="00A961AC">
        <w:rPr>
          <w:rFonts w:ascii="Georgia" w:hAnsi="Georgia"/>
          <w:b/>
          <w:sz w:val="24"/>
          <w:szCs w:val="24"/>
        </w:rPr>
        <w:t xml:space="preserve"> </w:t>
      </w:r>
      <w:r w:rsidR="00A961AC">
        <w:rPr>
          <w:rFonts w:ascii="Georgia" w:hAnsi="Georgia"/>
          <w:b/>
          <w:sz w:val="24"/>
          <w:szCs w:val="24"/>
        </w:rPr>
        <w:lastRenderedPageBreak/>
        <w:t xml:space="preserve">celkem tedy 97 800,00 Kč. </w:t>
      </w:r>
      <w:r w:rsidR="00B93380">
        <w:rPr>
          <w:rFonts w:ascii="Georgia" w:hAnsi="Georgia"/>
          <w:b/>
          <w:sz w:val="24"/>
          <w:szCs w:val="24"/>
        </w:rPr>
        <w:t xml:space="preserve"> </w:t>
      </w:r>
      <w:r w:rsidRPr="00B93380">
        <w:rPr>
          <w:rFonts w:ascii="Georgia" w:hAnsi="Georgia"/>
          <w:bCs/>
          <w:sz w:val="24"/>
          <w:szCs w:val="24"/>
        </w:rPr>
        <w:t>Skutečná cena bude dopočtena podle skutečného stavu a počtů.</w:t>
      </w:r>
    </w:p>
    <w:p w14:paraId="221697E7" w14:textId="77777777" w:rsidR="000E32BA" w:rsidRPr="00990828" w:rsidRDefault="000E32BA" w:rsidP="000E32BA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V</w:t>
      </w:r>
      <w:r>
        <w:rPr>
          <w:rFonts w:ascii="Georgia" w:hAnsi="Georgia"/>
          <w:b/>
          <w:szCs w:val="24"/>
        </w:rPr>
        <w:t>I</w:t>
      </w:r>
      <w:r w:rsidRPr="00990828">
        <w:rPr>
          <w:rFonts w:ascii="Georgia" w:hAnsi="Georgia"/>
          <w:b/>
          <w:szCs w:val="24"/>
        </w:rPr>
        <w:t>.</w:t>
      </w:r>
      <w:r w:rsidRPr="00990828">
        <w:rPr>
          <w:rFonts w:ascii="Georgia" w:hAnsi="Georgia"/>
          <w:b/>
          <w:szCs w:val="24"/>
        </w:rPr>
        <w:tab/>
        <w:t>OSTATNÍ UJEDNÁNÍ</w:t>
      </w:r>
    </w:p>
    <w:p w14:paraId="57CE390E" w14:textId="77777777" w:rsidR="000E32BA" w:rsidRPr="006C7661" w:rsidRDefault="000E32BA" w:rsidP="00B75408">
      <w:pPr>
        <w:pStyle w:val="Odstavecseseznamem"/>
        <w:spacing w:line="360" w:lineRule="auto"/>
        <w:rPr>
          <w:rFonts w:ascii="Georgia" w:hAnsi="Georgia"/>
          <w:sz w:val="24"/>
          <w:szCs w:val="24"/>
        </w:rPr>
      </w:pPr>
    </w:p>
    <w:p w14:paraId="6252E0B2" w14:textId="77777777" w:rsidR="000E32BA" w:rsidRPr="000E32BA" w:rsidRDefault="000E32BA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>Odběratel i poskytovatel prohlašují, že mají řádně uzavřené pojištění odpovědnosti za škody na majetku</w:t>
      </w:r>
    </w:p>
    <w:p w14:paraId="2082F3D8" w14:textId="77777777" w:rsidR="00FA4EFF" w:rsidRPr="000E32BA" w:rsidRDefault="00FA4EFF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Obě smluvní strany mají právo odstoupit od této smlouvy, avšak pouze v případě, že druhá strana smlouvu hrubě poruší. Hrubým porušením smlouvy ze strany poskytovatele je závažné porušení hygienických </w:t>
      </w:r>
      <w:r w:rsidR="00B3007C" w:rsidRPr="000E32BA">
        <w:rPr>
          <w:rFonts w:ascii="Georgia" w:hAnsi="Georgia"/>
          <w:sz w:val="24"/>
          <w:szCs w:val="24"/>
        </w:rPr>
        <w:t xml:space="preserve">či požárních </w:t>
      </w:r>
      <w:r w:rsidRPr="000E32BA">
        <w:rPr>
          <w:rFonts w:ascii="Georgia" w:hAnsi="Georgia"/>
          <w:sz w:val="24"/>
          <w:szCs w:val="24"/>
        </w:rPr>
        <w:t>předpisů, přičemž takovéto porušení posuzuje příslušný orgán hygieny.</w:t>
      </w:r>
    </w:p>
    <w:p w14:paraId="5AD15D84" w14:textId="77777777" w:rsidR="006B6AEB" w:rsidRPr="000E32BA" w:rsidRDefault="006B6AEB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CFD65B3" w14:textId="77777777" w:rsidR="006B6AEB" w:rsidRPr="000E32BA" w:rsidRDefault="006B6AEB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Tato smlouva se vyhotovuje ve dvou stejnopisech, z nichž po jednom obdrží každá strana. Případné změny či doplňky této smlouvy mohou být </w:t>
      </w:r>
      <w:r w:rsidR="00AB66F0" w:rsidRPr="000E32BA">
        <w:rPr>
          <w:rFonts w:ascii="Georgia" w:hAnsi="Georgia"/>
          <w:sz w:val="24"/>
          <w:szCs w:val="24"/>
        </w:rPr>
        <w:t>uzavřeny pouze písemnou formou.</w:t>
      </w:r>
    </w:p>
    <w:p w14:paraId="10334837" w14:textId="77777777" w:rsidR="00B75408" w:rsidRPr="000E32BA" w:rsidRDefault="00B75408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>Obě strany mají právo od smlouvy odstoupit, pokud nebude možno akci zrealizovat v </w:t>
      </w:r>
      <w:r w:rsidR="000E32BA" w:rsidRPr="000E32BA">
        <w:rPr>
          <w:rFonts w:ascii="Georgia" w:hAnsi="Georgia"/>
          <w:sz w:val="24"/>
          <w:szCs w:val="24"/>
        </w:rPr>
        <w:t>plném</w:t>
      </w:r>
      <w:r w:rsidRPr="000E32BA">
        <w:rPr>
          <w:rFonts w:ascii="Georgia" w:hAnsi="Georgia"/>
          <w:sz w:val="24"/>
          <w:szCs w:val="24"/>
        </w:rPr>
        <w:t xml:space="preserve"> rozsahu na základě vládních opatření</w:t>
      </w:r>
      <w:r w:rsidR="000E32BA" w:rsidRPr="000E32BA">
        <w:rPr>
          <w:rFonts w:ascii="Georgia" w:hAnsi="Georgia"/>
          <w:sz w:val="24"/>
          <w:szCs w:val="24"/>
        </w:rPr>
        <w:t>, nebo rozhodnutí KHS.</w:t>
      </w:r>
    </w:p>
    <w:p w14:paraId="1A6624B3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5B9A9BC7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5556F656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0435214E" w14:textId="77777777" w:rsidR="00477BC0" w:rsidRPr="00990828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054B5B92" w14:textId="77777777" w:rsidR="00AB66F0" w:rsidRDefault="00AB66F0" w:rsidP="00AB66F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3704A64A" w14:textId="77777777" w:rsidR="00477BC0" w:rsidRDefault="00477BC0" w:rsidP="00AB66F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486C2BD7" w14:textId="77777777" w:rsidR="00477BC0" w:rsidRDefault="00477BC0" w:rsidP="00477BC0">
      <w:pPr>
        <w:spacing w:line="360" w:lineRule="auto"/>
        <w:rPr>
          <w:rFonts w:ascii="Georgia" w:hAnsi="Georgia"/>
          <w:sz w:val="24"/>
          <w:szCs w:val="24"/>
        </w:rPr>
        <w:sectPr w:rsidR="00477BC0" w:rsidSect="00AB66F0">
          <w:type w:val="continuous"/>
          <w:pgSz w:w="11906" w:h="16838"/>
          <w:pgMar w:top="899" w:right="849" w:bottom="1417" w:left="851" w:header="708" w:footer="708" w:gutter="0"/>
          <w:cols w:space="708"/>
          <w:docGrid w:linePitch="360"/>
        </w:sectPr>
      </w:pPr>
    </w:p>
    <w:p w14:paraId="78DAB177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V </w:t>
      </w:r>
      <w:r>
        <w:rPr>
          <w:rFonts w:ascii="Georgia" w:hAnsi="Georgia"/>
          <w:sz w:val="24"/>
          <w:szCs w:val="24"/>
        </w:rPr>
        <w:t>…………</w:t>
      </w:r>
      <w:r w:rsidRPr="00990828">
        <w:rPr>
          <w:rFonts w:ascii="Georgia" w:hAnsi="Georgia"/>
          <w:sz w:val="24"/>
          <w:szCs w:val="24"/>
        </w:rPr>
        <w:t>……………. dne: .......................</w:t>
      </w:r>
    </w:p>
    <w:p w14:paraId="78D724AD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70A70A30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533ED1B1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2BFF4FB0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……………………………..</w:t>
      </w:r>
    </w:p>
    <w:p w14:paraId="7CA0EB59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poskytovatel</w:t>
      </w:r>
    </w:p>
    <w:p w14:paraId="4471C26C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5B3C8445" w14:textId="77777777" w:rsidR="00477BC0" w:rsidRPr="00990828" w:rsidRDefault="00477BC0" w:rsidP="00477BC0">
      <w:pPr>
        <w:tabs>
          <w:tab w:val="left" w:pos="426"/>
        </w:tabs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 ………</w:t>
      </w:r>
      <w:r w:rsidRPr="00990828">
        <w:rPr>
          <w:rFonts w:ascii="Georgia" w:hAnsi="Georgia"/>
          <w:sz w:val="24"/>
          <w:szCs w:val="24"/>
        </w:rPr>
        <w:t>………………. dne: .......................</w:t>
      </w:r>
    </w:p>
    <w:p w14:paraId="3BAB3F81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33B01C0B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0630A638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13656C1E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……………………………..</w:t>
      </w:r>
    </w:p>
    <w:p w14:paraId="34F17019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odběratel</w:t>
      </w:r>
    </w:p>
    <w:p w14:paraId="2D664793" w14:textId="77777777" w:rsidR="00477BC0" w:rsidRDefault="00477BC0" w:rsidP="00477BC0">
      <w:pPr>
        <w:spacing w:line="360" w:lineRule="auto"/>
        <w:jc w:val="both"/>
        <w:rPr>
          <w:rFonts w:ascii="Georgia" w:hAnsi="Georgia"/>
          <w:sz w:val="24"/>
          <w:szCs w:val="24"/>
        </w:rPr>
        <w:sectPr w:rsidR="00477BC0" w:rsidSect="00477BC0">
          <w:type w:val="continuous"/>
          <w:pgSz w:w="11906" w:h="16838"/>
          <w:pgMar w:top="899" w:right="849" w:bottom="1417" w:left="851" w:header="708" w:footer="708" w:gutter="0"/>
          <w:cols w:num="2" w:space="708"/>
          <w:docGrid w:linePitch="360"/>
        </w:sectPr>
      </w:pPr>
    </w:p>
    <w:p w14:paraId="47D499BC" w14:textId="77777777" w:rsidR="005A3070" w:rsidRPr="00990828" w:rsidRDefault="005A3070" w:rsidP="00477BC0">
      <w:pPr>
        <w:spacing w:line="360" w:lineRule="auto"/>
        <w:rPr>
          <w:rFonts w:ascii="Georgia" w:hAnsi="Georgia"/>
          <w:sz w:val="24"/>
          <w:szCs w:val="24"/>
        </w:rPr>
      </w:pPr>
    </w:p>
    <w:sectPr w:rsidR="005A3070" w:rsidRPr="00990828" w:rsidSect="00990828">
      <w:type w:val="continuous"/>
      <w:pgSz w:w="11906" w:h="16838"/>
      <w:pgMar w:top="899" w:right="849" w:bottom="1417" w:left="851" w:header="708" w:footer="708" w:gutter="0"/>
      <w:cols w:num="2" w:space="212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0219" w14:textId="77777777" w:rsidR="00C63554" w:rsidRDefault="00C63554">
      <w:r>
        <w:separator/>
      </w:r>
    </w:p>
  </w:endnote>
  <w:endnote w:type="continuationSeparator" w:id="0">
    <w:p w14:paraId="7BA03357" w14:textId="77777777" w:rsidR="00C63554" w:rsidRDefault="00C6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2057" w14:textId="77777777" w:rsidR="00777DCE" w:rsidRDefault="00777DCE" w:rsidP="0046275C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82AC1">
      <w:rPr>
        <w:noProof/>
      </w:rPr>
      <w:t>1</w:t>
    </w:r>
    <w:r>
      <w:fldChar w:fldCharType="end"/>
    </w:r>
    <w:r>
      <w:t xml:space="preserve"> (celkem </w:t>
    </w:r>
    <w:r w:rsidR="00186CA2">
      <w:fldChar w:fldCharType="begin"/>
    </w:r>
    <w:r w:rsidR="00186CA2">
      <w:instrText xml:space="preserve"> NUMPAGES </w:instrText>
    </w:r>
    <w:r w:rsidR="00186CA2">
      <w:fldChar w:fldCharType="separate"/>
    </w:r>
    <w:r w:rsidR="00B82AC1">
      <w:rPr>
        <w:noProof/>
      </w:rPr>
      <w:t>3</w:t>
    </w:r>
    <w:r w:rsidR="00186CA2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DADC" w14:textId="77777777" w:rsidR="00C63554" w:rsidRDefault="00C63554">
      <w:r>
        <w:separator/>
      </w:r>
    </w:p>
  </w:footnote>
  <w:footnote w:type="continuationSeparator" w:id="0">
    <w:p w14:paraId="4DC90B9D" w14:textId="77777777" w:rsidR="00C63554" w:rsidRDefault="00C6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632"/>
    <w:multiLevelType w:val="hybridMultilevel"/>
    <w:tmpl w:val="C6E0049E"/>
    <w:lvl w:ilvl="0" w:tplc="DD163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0EE"/>
    <w:multiLevelType w:val="hybridMultilevel"/>
    <w:tmpl w:val="EAD69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1170"/>
    <w:multiLevelType w:val="hybridMultilevel"/>
    <w:tmpl w:val="5CBC2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341F"/>
    <w:multiLevelType w:val="hybridMultilevel"/>
    <w:tmpl w:val="AB3EF61C"/>
    <w:lvl w:ilvl="0" w:tplc="4BD6C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0019"/>
    <w:multiLevelType w:val="hybridMultilevel"/>
    <w:tmpl w:val="FA704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749B"/>
    <w:multiLevelType w:val="hybridMultilevel"/>
    <w:tmpl w:val="394A5DDC"/>
    <w:lvl w:ilvl="0" w:tplc="419698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C660E"/>
    <w:multiLevelType w:val="hybridMultilevel"/>
    <w:tmpl w:val="E432D80A"/>
    <w:lvl w:ilvl="0" w:tplc="4BD6C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1EC4"/>
    <w:multiLevelType w:val="hybridMultilevel"/>
    <w:tmpl w:val="F244A6D4"/>
    <w:lvl w:ilvl="0" w:tplc="F3B2BB60">
      <w:start w:val="1"/>
      <w:numFmt w:val="decimal"/>
      <w:lvlText w:val="%1)"/>
      <w:lvlJc w:val="left"/>
      <w:pPr>
        <w:ind w:left="720" w:hanging="360"/>
      </w:pPr>
      <w:rPr>
        <w:rFonts w:ascii="Georgia" w:hAnsi="Georgi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0ABD"/>
    <w:multiLevelType w:val="multilevel"/>
    <w:tmpl w:val="A2BA5F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23F82"/>
    <w:multiLevelType w:val="hybridMultilevel"/>
    <w:tmpl w:val="4D6E0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C7F"/>
    <w:multiLevelType w:val="hybridMultilevel"/>
    <w:tmpl w:val="8CA28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A3E1A"/>
    <w:multiLevelType w:val="hybridMultilevel"/>
    <w:tmpl w:val="5BBA5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94E62"/>
    <w:multiLevelType w:val="singleLevel"/>
    <w:tmpl w:val="4BD6C7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</w:abstractNum>
  <w:abstractNum w:abstractNumId="13" w15:restartNumberingAfterBreak="0">
    <w:nsid w:val="397F7893"/>
    <w:multiLevelType w:val="hybridMultilevel"/>
    <w:tmpl w:val="B706D456"/>
    <w:lvl w:ilvl="0" w:tplc="771E497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A17A1"/>
    <w:multiLevelType w:val="hybridMultilevel"/>
    <w:tmpl w:val="66EE0E6E"/>
    <w:lvl w:ilvl="0" w:tplc="CFFA3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204FC"/>
    <w:multiLevelType w:val="singleLevel"/>
    <w:tmpl w:val="E47019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16" w15:restartNumberingAfterBreak="0">
    <w:nsid w:val="50004D3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5A3573FD"/>
    <w:multiLevelType w:val="hybridMultilevel"/>
    <w:tmpl w:val="A16642F2"/>
    <w:lvl w:ilvl="0" w:tplc="7B7A52F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4E04F6"/>
    <w:multiLevelType w:val="hybridMultilevel"/>
    <w:tmpl w:val="859663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05C18"/>
    <w:multiLevelType w:val="hybridMultilevel"/>
    <w:tmpl w:val="8EF49E7E"/>
    <w:lvl w:ilvl="0" w:tplc="4F665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68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004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A8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D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4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4B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E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49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05297"/>
    <w:multiLevelType w:val="hybridMultilevel"/>
    <w:tmpl w:val="4C56F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D30C9"/>
    <w:multiLevelType w:val="hybridMultilevel"/>
    <w:tmpl w:val="8160D8A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DE0ECD"/>
    <w:multiLevelType w:val="hybridMultilevel"/>
    <w:tmpl w:val="B706D456"/>
    <w:lvl w:ilvl="0" w:tplc="771E497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0"/>
  </w:num>
  <w:num w:numId="5">
    <w:abstractNumId w:val="21"/>
  </w:num>
  <w:num w:numId="6">
    <w:abstractNumId w:val="5"/>
  </w:num>
  <w:num w:numId="7">
    <w:abstractNumId w:val="8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1"/>
  </w:num>
  <w:num w:numId="13">
    <w:abstractNumId w:val="17"/>
  </w:num>
  <w:num w:numId="14">
    <w:abstractNumId w:val="2"/>
  </w:num>
  <w:num w:numId="15">
    <w:abstractNumId w:val="22"/>
  </w:num>
  <w:num w:numId="16">
    <w:abstractNumId w:val="7"/>
  </w:num>
  <w:num w:numId="17">
    <w:abstractNumId w:val="1"/>
  </w:num>
  <w:num w:numId="18">
    <w:abstractNumId w:val="9"/>
  </w:num>
  <w:num w:numId="19">
    <w:abstractNumId w:val="10"/>
  </w:num>
  <w:num w:numId="20">
    <w:abstractNumId w:val="23"/>
  </w:num>
  <w:num w:numId="21">
    <w:abstractNumId w:val="13"/>
  </w:num>
  <w:num w:numId="22">
    <w:abstractNumId w:val="4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1D"/>
    <w:rsid w:val="00015B92"/>
    <w:rsid w:val="00023309"/>
    <w:rsid w:val="00026072"/>
    <w:rsid w:val="00032B4C"/>
    <w:rsid w:val="000333AB"/>
    <w:rsid w:val="000603F0"/>
    <w:rsid w:val="00076CD4"/>
    <w:rsid w:val="00083841"/>
    <w:rsid w:val="00084F28"/>
    <w:rsid w:val="00097075"/>
    <w:rsid w:val="000C17A0"/>
    <w:rsid w:val="000C379F"/>
    <w:rsid w:val="000D3DEB"/>
    <w:rsid w:val="000D44CF"/>
    <w:rsid w:val="000E32BA"/>
    <w:rsid w:val="000E330D"/>
    <w:rsid w:val="000E58DC"/>
    <w:rsid w:val="000E6728"/>
    <w:rsid w:val="000F2A29"/>
    <w:rsid w:val="0010270D"/>
    <w:rsid w:val="00102BBB"/>
    <w:rsid w:val="001051FB"/>
    <w:rsid w:val="0011374B"/>
    <w:rsid w:val="00126725"/>
    <w:rsid w:val="00140318"/>
    <w:rsid w:val="00154C4E"/>
    <w:rsid w:val="00164FC5"/>
    <w:rsid w:val="001722F1"/>
    <w:rsid w:val="00173C30"/>
    <w:rsid w:val="00177131"/>
    <w:rsid w:val="00185C34"/>
    <w:rsid w:val="00186CA2"/>
    <w:rsid w:val="00196B19"/>
    <w:rsid w:val="001A53FC"/>
    <w:rsid w:val="001A6C97"/>
    <w:rsid w:val="001B4A5A"/>
    <w:rsid w:val="001E308E"/>
    <w:rsid w:val="001E34A9"/>
    <w:rsid w:val="001E46E5"/>
    <w:rsid w:val="001E5F96"/>
    <w:rsid w:val="001F0909"/>
    <w:rsid w:val="001F1AFE"/>
    <w:rsid w:val="00212C40"/>
    <w:rsid w:val="00220A8F"/>
    <w:rsid w:val="0022144A"/>
    <w:rsid w:val="00223450"/>
    <w:rsid w:val="00230ED2"/>
    <w:rsid w:val="00231267"/>
    <w:rsid w:val="00235BB4"/>
    <w:rsid w:val="002451F4"/>
    <w:rsid w:val="00250C2C"/>
    <w:rsid w:val="0026436D"/>
    <w:rsid w:val="0027097F"/>
    <w:rsid w:val="00272462"/>
    <w:rsid w:val="00274B2B"/>
    <w:rsid w:val="002908A6"/>
    <w:rsid w:val="0029211D"/>
    <w:rsid w:val="002B7CF7"/>
    <w:rsid w:val="002C2FE4"/>
    <w:rsid w:val="002C39CE"/>
    <w:rsid w:val="002C6CAE"/>
    <w:rsid w:val="002D1A5C"/>
    <w:rsid w:val="002E0C6F"/>
    <w:rsid w:val="002F2A85"/>
    <w:rsid w:val="002F6D98"/>
    <w:rsid w:val="002F76B1"/>
    <w:rsid w:val="00321B2A"/>
    <w:rsid w:val="0033413D"/>
    <w:rsid w:val="00352783"/>
    <w:rsid w:val="00355A05"/>
    <w:rsid w:val="00356AF5"/>
    <w:rsid w:val="00372022"/>
    <w:rsid w:val="00372233"/>
    <w:rsid w:val="00373BD5"/>
    <w:rsid w:val="003752B5"/>
    <w:rsid w:val="00381CAB"/>
    <w:rsid w:val="003933C6"/>
    <w:rsid w:val="00396A99"/>
    <w:rsid w:val="003A1EF6"/>
    <w:rsid w:val="003A2478"/>
    <w:rsid w:val="003B3790"/>
    <w:rsid w:val="003C6FCB"/>
    <w:rsid w:val="003E4718"/>
    <w:rsid w:val="003E50D9"/>
    <w:rsid w:val="003F6FAF"/>
    <w:rsid w:val="00400CEB"/>
    <w:rsid w:val="00400EFA"/>
    <w:rsid w:val="00403BC7"/>
    <w:rsid w:val="00404BA5"/>
    <w:rsid w:val="00417BE1"/>
    <w:rsid w:val="00421681"/>
    <w:rsid w:val="004272ED"/>
    <w:rsid w:val="0042754E"/>
    <w:rsid w:val="0044126D"/>
    <w:rsid w:val="004416E2"/>
    <w:rsid w:val="00443030"/>
    <w:rsid w:val="00451C82"/>
    <w:rsid w:val="00453743"/>
    <w:rsid w:val="00453D4E"/>
    <w:rsid w:val="0046275C"/>
    <w:rsid w:val="00464D19"/>
    <w:rsid w:val="004704DC"/>
    <w:rsid w:val="00477BC0"/>
    <w:rsid w:val="00483BAF"/>
    <w:rsid w:val="004871E3"/>
    <w:rsid w:val="004934C5"/>
    <w:rsid w:val="004C1DCC"/>
    <w:rsid w:val="004D0425"/>
    <w:rsid w:val="004D0813"/>
    <w:rsid w:val="004E1473"/>
    <w:rsid w:val="00504F40"/>
    <w:rsid w:val="00510AA5"/>
    <w:rsid w:val="00520332"/>
    <w:rsid w:val="00530281"/>
    <w:rsid w:val="00534F16"/>
    <w:rsid w:val="00540457"/>
    <w:rsid w:val="005462D2"/>
    <w:rsid w:val="0055005A"/>
    <w:rsid w:val="0055372B"/>
    <w:rsid w:val="00565400"/>
    <w:rsid w:val="00566075"/>
    <w:rsid w:val="00571A4E"/>
    <w:rsid w:val="00582347"/>
    <w:rsid w:val="005853EC"/>
    <w:rsid w:val="005A3070"/>
    <w:rsid w:val="005A4D90"/>
    <w:rsid w:val="005A6EDA"/>
    <w:rsid w:val="005B46C8"/>
    <w:rsid w:val="005B5FFF"/>
    <w:rsid w:val="005C0D34"/>
    <w:rsid w:val="005C2C53"/>
    <w:rsid w:val="005D310F"/>
    <w:rsid w:val="005D4812"/>
    <w:rsid w:val="005D6D1C"/>
    <w:rsid w:val="005F44EC"/>
    <w:rsid w:val="005F5008"/>
    <w:rsid w:val="005F5AF6"/>
    <w:rsid w:val="005F6D86"/>
    <w:rsid w:val="006123D5"/>
    <w:rsid w:val="0061470C"/>
    <w:rsid w:val="006167EC"/>
    <w:rsid w:val="00645BFF"/>
    <w:rsid w:val="00651733"/>
    <w:rsid w:val="00654807"/>
    <w:rsid w:val="006721E4"/>
    <w:rsid w:val="006728A1"/>
    <w:rsid w:val="006738C4"/>
    <w:rsid w:val="00673A50"/>
    <w:rsid w:val="00682586"/>
    <w:rsid w:val="006843B5"/>
    <w:rsid w:val="0068564D"/>
    <w:rsid w:val="006B6AEB"/>
    <w:rsid w:val="006C0259"/>
    <w:rsid w:val="006C0F49"/>
    <w:rsid w:val="006C40A1"/>
    <w:rsid w:val="006C7661"/>
    <w:rsid w:val="006F5FCC"/>
    <w:rsid w:val="006F622A"/>
    <w:rsid w:val="00704534"/>
    <w:rsid w:val="00753498"/>
    <w:rsid w:val="0075785A"/>
    <w:rsid w:val="00775D10"/>
    <w:rsid w:val="00777DCE"/>
    <w:rsid w:val="007836C6"/>
    <w:rsid w:val="007849CC"/>
    <w:rsid w:val="00786127"/>
    <w:rsid w:val="00792C11"/>
    <w:rsid w:val="007A1342"/>
    <w:rsid w:val="007A457E"/>
    <w:rsid w:val="007A5A7D"/>
    <w:rsid w:val="007B2309"/>
    <w:rsid w:val="007C1563"/>
    <w:rsid w:val="007F1CEE"/>
    <w:rsid w:val="007F6049"/>
    <w:rsid w:val="00811D18"/>
    <w:rsid w:val="00820F60"/>
    <w:rsid w:val="00822549"/>
    <w:rsid w:val="00823598"/>
    <w:rsid w:val="00833BAC"/>
    <w:rsid w:val="008460EC"/>
    <w:rsid w:val="00853EBD"/>
    <w:rsid w:val="00854C39"/>
    <w:rsid w:val="00863CB6"/>
    <w:rsid w:val="008669D2"/>
    <w:rsid w:val="0087177C"/>
    <w:rsid w:val="00872B32"/>
    <w:rsid w:val="00887B60"/>
    <w:rsid w:val="008B0AEB"/>
    <w:rsid w:val="008B4CBB"/>
    <w:rsid w:val="008C08ED"/>
    <w:rsid w:val="008F03F7"/>
    <w:rsid w:val="008F57DE"/>
    <w:rsid w:val="00911817"/>
    <w:rsid w:val="009167A2"/>
    <w:rsid w:val="0092747D"/>
    <w:rsid w:val="00941377"/>
    <w:rsid w:val="00950018"/>
    <w:rsid w:val="00950E14"/>
    <w:rsid w:val="00981206"/>
    <w:rsid w:val="00990828"/>
    <w:rsid w:val="00991E54"/>
    <w:rsid w:val="009947A3"/>
    <w:rsid w:val="00997EDD"/>
    <w:rsid w:val="009A3630"/>
    <w:rsid w:val="009A5BF4"/>
    <w:rsid w:val="009B680E"/>
    <w:rsid w:val="009C540E"/>
    <w:rsid w:val="009F0A98"/>
    <w:rsid w:val="009F64C2"/>
    <w:rsid w:val="00A024FF"/>
    <w:rsid w:val="00A06642"/>
    <w:rsid w:val="00A129A3"/>
    <w:rsid w:val="00A1580A"/>
    <w:rsid w:val="00A22187"/>
    <w:rsid w:val="00A35726"/>
    <w:rsid w:val="00A56030"/>
    <w:rsid w:val="00A57AF4"/>
    <w:rsid w:val="00A6020E"/>
    <w:rsid w:val="00A60F8D"/>
    <w:rsid w:val="00A705E1"/>
    <w:rsid w:val="00A82693"/>
    <w:rsid w:val="00A8664E"/>
    <w:rsid w:val="00A94F2B"/>
    <w:rsid w:val="00A961AC"/>
    <w:rsid w:val="00AA40DA"/>
    <w:rsid w:val="00AA6444"/>
    <w:rsid w:val="00AB5B1D"/>
    <w:rsid w:val="00AB66F0"/>
    <w:rsid w:val="00AF243F"/>
    <w:rsid w:val="00AF6F74"/>
    <w:rsid w:val="00AF7138"/>
    <w:rsid w:val="00AF7339"/>
    <w:rsid w:val="00B00A49"/>
    <w:rsid w:val="00B13635"/>
    <w:rsid w:val="00B16A76"/>
    <w:rsid w:val="00B22FD9"/>
    <w:rsid w:val="00B3007C"/>
    <w:rsid w:val="00B506F4"/>
    <w:rsid w:val="00B51527"/>
    <w:rsid w:val="00B75408"/>
    <w:rsid w:val="00B82AC1"/>
    <w:rsid w:val="00B92015"/>
    <w:rsid w:val="00B93380"/>
    <w:rsid w:val="00BA1240"/>
    <w:rsid w:val="00BA7841"/>
    <w:rsid w:val="00BC331E"/>
    <w:rsid w:val="00BC76CF"/>
    <w:rsid w:val="00BD4A29"/>
    <w:rsid w:val="00BE0445"/>
    <w:rsid w:val="00BE0DAC"/>
    <w:rsid w:val="00BF53FC"/>
    <w:rsid w:val="00C30014"/>
    <w:rsid w:val="00C61224"/>
    <w:rsid w:val="00C63554"/>
    <w:rsid w:val="00C70984"/>
    <w:rsid w:val="00C74AD9"/>
    <w:rsid w:val="00C75BFA"/>
    <w:rsid w:val="00C8020F"/>
    <w:rsid w:val="00C843E0"/>
    <w:rsid w:val="00C92BFE"/>
    <w:rsid w:val="00C93AFC"/>
    <w:rsid w:val="00C97868"/>
    <w:rsid w:val="00CA3023"/>
    <w:rsid w:val="00CB1B51"/>
    <w:rsid w:val="00CC15C1"/>
    <w:rsid w:val="00CC200E"/>
    <w:rsid w:val="00CD0328"/>
    <w:rsid w:val="00CD553D"/>
    <w:rsid w:val="00CE565E"/>
    <w:rsid w:val="00D05907"/>
    <w:rsid w:val="00D07155"/>
    <w:rsid w:val="00D07876"/>
    <w:rsid w:val="00D13D78"/>
    <w:rsid w:val="00D17027"/>
    <w:rsid w:val="00D1718C"/>
    <w:rsid w:val="00D22116"/>
    <w:rsid w:val="00D23A99"/>
    <w:rsid w:val="00D55CFA"/>
    <w:rsid w:val="00D56D18"/>
    <w:rsid w:val="00D60B53"/>
    <w:rsid w:val="00D84FAC"/>
    <w:rsid w:val="00DA3EF3"/>
    <w:rsid w:val="00DC1DC7"/>
    <w:rsid w:val="00DC2505"/>
    <w:rsid w:val="00DC45F7"/>
    <w:rsid w:val="00DC555D"/>
    <w:rsid w:val="00DC7FD9"/>
    <w:rsid w:val="00DD0747"/>
    <w:rsid w:val="00DD1695"/>
    <w:rsid w:val="00DD4A72"/>
    <w:rsid w:val="00DE100C"/>
    <w:rsid w:val="00DF261E"/>
    <w:rsid w:val="00DF7ECD"/>
    <w:rsid w:val="00E01C1F"/>
    <w:rsid w:val="00E17E9C"/>
    <w:rsid w:val="00E2013A"/>
    <w:rsid w:val="00E20DB7"/>
    <w:rsid w:val="00E23BFB"/>
    <w:rsid w:val="00E271E7"/>
    <w:rsid w:val="00E40CA5"/>
    <w:rsid w:val="00E43DCA"/>
    <w:rsid w:val="00E628F8"/>
    <w:rsid w:val="00E70427"/>
    <w:rsid w:val="00E720A0"/>
    <w:rsid w:val="00E8009E"/>
    <w:rsid w:val="00E83751"/>
    <w:rsid w:val="00EA0AFA"/>
    <w:rsid w:val="00EA2392"/>
    <w:rsid w:val="00EC34E3"/>
    <w:rsid w:val="00ED3AF9"/>
    <w:rsid w:val="00ED685A"/>
    <w:rsid w:val="00EF330A"/>
    <w:rsid w:val="00EF633B"/>
    <w:rsid w:val="00F00D23"/>
    <w:rsid w:val="00F03D0E"/>
    <w:rsid w:val="00F1369E"/>
    <w:rsid w:val="00F14E20"/>
    <w:rsid w:val="00F36386"/>
    <w:rsid w:val="00F56E57"/>
    <w:rsid w:val="00F57F6E"/>
    <w:rsid w:val="00F60E8B"/>
    <w:rsid w:val="00F61F02"/>
    <w:rsid w:val="00F750F0"/>
    <w:rsid w:val="00F8445A"/>
    <w:rsid w:val="00F87094"/>
    <w:rsid w:val="00F92333"/>
    <w:rsid w:val="00F9398B"/>
    <w:rsid w:val="00F965F6"/>
    <w:rsid w:val="00FA4EFF"/>
    <w:rsid w:val="00FA6C9A"/>
    <w:rsid w:val="00FC001B"/>
    <w:rsid w:val="00FC6A6A"/>
    <w:rsid w:val="00FD3C50"/>
    <w:rsid w:val="00FD6F1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3A4A9"/>
  <w15:docId w15:val="{61585E1D-1BD5-4C8B-AFA7-77989D83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2BFE"/>
  </w:style>
  <w:style w:type="paragraph" w:styleId="Nadpis1">
    <w:name w:val="heading 1"/>
    <w:basedOn w:val="Normln"/>
    <w:next w:val="Normln"/>
    <w:qFormat/>
    <w:rsid w:val="00FF69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92BF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16A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92BFE"/>
    <w:pPr>
      <w:ind w:left="1418" w:hanging="713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991E54"/>
    <w:rPr>
      <w:sz w:val="16"/>
      <w:szCs w:val="16"/>
    </w:rPr>
  </w:style>
  <w:style w:type="paragraph" w:styleId="Textkomente">
    <w:name w:val="annotation text"/>
    <w:basedOn w:val="Normln"/>
    <w:semiHidden/>
    <w:rsid w:val="00991E54"/>
  </w:style>
  <w:style w:type="paragraph" w:styleId="Pedmtkomente">
    <w:name w:val="annotation subject"/>
    <w:basedOn w:val="Textkomente"/>
    <w:next w:val="Textkomente"/>
    <w:semiHidden/>
    <w:rsid w:val="00991E54"/>
    <w:rPr>
      <w:b/>
      <w:bCs/>
    </w:rPr>
  </w:style>
  <w:style w:type="paragraph" w:styleId="Textbubliny">
    <w:name w:val="Balloon Text"/>
    <w:basedOn w:val="Normln"/>
    <w:semiHidden/>
    <w:rsid w:val="00991E5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627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275C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uiPriority w:val="22"/>
    <w:qFormat/>
    <w:rsid w:val="00483BAF"/>
    <w:rPr>
      <w:b/>
      <w:bCs/>
    </w:rPr>
  </w:style>
  <w:style w:type="paragraph" w:styleId="Odstavecseseznamem">
    <w:name w:val="List Paragraph"/>
    <w:basedOn w:val="Normln"/>
    <w:qFormat/>
    <w:rsid w:val="00FA4EF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493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34C5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8B4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A78F41CC7C74B82963DEE73C0DC10" ma:contentTypeVersion="11" ma:contentTypeDescription="Vytvoří nový dokument" ma:contentTypeScope="" ma:versionID="4d3de616cd271fbcbea40b3c941f4581">
  <xsd:schema xmlns:xsd="http://www.w3.org/2001/XMLSchema" xmlns:xs="http://www.w3.org/2001/XMLSchema" xmlns:p="http://schemas.microsoft.com/office/2006/metadata/properties" xmlns:ns3="12c722a8-9119-4cc8-9043-a57d9ce0bdc3" xmlns:ns4="cae54e92-7dab-4b7e-94e1-c924681977a9" targetNamespace="http://schemas.microsoft.com/office/2006/metadata/properties" ma:root="true" ma:fieldsID="2deabedf716d3073a76a10ed15e45ddd" ns3:_="" ns4:_="">
    <xsd:import namespace="12c722a8-9119-4cc8-9043-a57d9ce0bdc3"/>
    <xsd:import namespace="cae54e92-7dab-4b7e-94e1-c924681977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722a8-9119-4cc8-9043-a57d9ce0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54e92-7dab-4b7e-94e1-c92468197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A87C7-3C5A-4B6E-8776-45050DD11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45894-06DC-4D8F-9690-45ACBEA6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722a8-9119-4cc8-9043-a57d9ce0bdc3"/>
    <ds:schemaRef ds:uri="cae54e92-7dab-4b7e-94e1-c92468197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84CD1-42AC-4741-99BC-4CA3D5029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86472-D5AD-4042-B0E6-E7F1AE3DC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4023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Randál</vt:lpstr>
    </vt:vector>
  </TitlesOfParts>
  <Company>PAC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Randál</dc:title>
  <dc:creator>Marek korbélyi</dc:creator>
  <cp:lastModifiedBy>Černohorská Andrea</cp:lastModifiedBy>
  <cp:revision>2</cp:revision>
  <cp:lastPrinted>2016-11-11T09:30:00Z</cp:lastPrinted>
  <dcterms:created xsi:type="dcterms:W3CDTF">2022-02-04T06:36:00Z</dcterms:created>
  <dcterms:modified xsi:type="dcterms:W3CDTF">2022-02-04T06:36:00Z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0x0101002E6A78F41CC7C74B82963DEE73C0DC10</vt:lpwstr>
  </property>
</Properties>
</file>