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CBE34" w14:textId="39802E97" w:rsidR="00AF4837" w:rsidRPr="00D675FE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380B15">
        <w:rPr>
          <w:b/>
        </w:rPr>
        <w:t>KK00</w:t>
      </w:r>
      <w:r w:rsidR="00063BFE">
        <w:rPr>
          <w:b/>
        </w:rPr>
        <w:t>383</w:t>
      </w:r>
      <w:r w:rsidR="0028661B" w:rsidRPr="00D675FE">
        <w:rPr>
          <w:b/>
        </w:rPr>
        <w:t>/202</w:t>
      </w:r>
      <w:r w:rsidR="00FD3B82">
        <w:rPr>
          <w:b/>
        </w:rPr>
        <w:t>2</w:t>
      </w:r>
    </w:p>
    <w:p w14:paraId="1609BDC4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0EC1B8D6" w14:textId="77777777"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14:paraId="38DC98CC" w14:textId="77777777" w:rsidR="00C345AF" w:rsidRDefault="00C345AF" w:rsidP="00076325">
      <w:pPr>
        <w:tabs>
          <w:tab w:val="left" w:pos="2700"/>
        </w:tabs>
        <w:outlineLvl w:val="0"/>
        <w:rPr>
          <w:b/>
        </w:rPr>
      </w:pPr>
    </w:p>
    <w:p w14:paraId="01DEA6A6" w14:textId="77777777"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14:paraId="55ABEE4B" w14:textId="77777777"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14:paraId="3FE191BC" w14:textId="77777777"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14:paraId="4BA0A5A6" w14:textId="77777777"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14:paraId="6CFFAEAA" w14:textId="77777777"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14:paraId="27DC9609" w14:textId="77777777"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14:paraId="5474AEDC" w14:textId="3543D420" w:rsidR="00076325" w:rsidRDefault="0031189E" w:rsidP="00076325">
      <w:pPr>
        <w:tabs>
          <w:tab w:val="left" w:pos="2700"/>
        </w:tabs>
      </w:pPr>
      <w:r>
        <w:t>B</w:t>
      </w:r>
      <w:r w:rsidR="00076325">
        <w:t xml:space="preserve">ankovní spojení:    </w:t>
      </w:r>
      <w:r w:rsidR="00076325">
        <w:tab/>
      </w:r>
      <w:r w:rsidR="00E00A31">
        <w:t>XXXX</w:t>
      </w:r>
    </w:p>
    <w:p w14:paraId="1B6514BA" w14:textId="259F3EF1"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             </w:t>
      </w:r>
      <w:r w:rsidR="00076325">
        <w:tab/>
      </w:r>
      <w:r w:rsidR="00E00A31">
        <w:t>XXXX</w:t>
      </w:r>
      <w:r w:rsidR="00076325">
        <w:t xml:space="preserve"> </w:t>
      </w:r>
    </w:p>
    <w:p w14:paraId="0FD8DF24" w14:textId="65E83FF6" w:rsidR="0031189E" w:rsidRDefault="0031189E" w:rsidP="00076325">
      <w:pPr>
        <w:tabs>
          <w:tab w:val="left" w:pos="2700"/>
        </w:tabs>
      </w:pPr>
      <w:r>
        <w:t xml:space="preserve">Datová schránka:                 </w:t>
      </w:r>
      <w:r w:rsidR="00E00A31">
        <w:t>XXXX</w:t>
      </w:r>
    </w:p>
    <w:p w14:paraId="0DF52B11" w14:textId="77777777" w:rsidR="0031189E" w:rsidRDefault="0031189E" w:rsidP="00076325">
      <w:pPr>
        <w:tabs>
          <w:tab w:val="left" w:pos="2700"/>
        </w:tabs>
      </w:pPr>
      <w:r>
        <w:t>Administrující odbor:          odbor školství, mládeže a tělovýchovy</w:t>
      </w:r>
    </w:p>
    <w:p w14:paraId="1181ED7E" w14:textId="77777777" w:rsidR="00076325" w:rsidRDefault="00076325" w:rsidP="00076325">
      <w:pPr>
        <w:tabs>
          <w:tab w:val="left" w:pos="2700"/>
        </w:tabs>
      </w:pPr>
      <w:r>
        <w:t>(dále jen „krajský úřad“)</w:t>
      </w:r>
    </w:p>
    <w:p w14:paraId="4080A4BC" w14:textId="77777777" w:rsidR="00076325" w:rsidRDefault="00076325" w:rsidP="00076325">
      <w:pPr>
        <w:tabs>
          <w:tab w:val="left" w:pos="2700"/>
        </w:tabs>
      </w:pPr>
    </w:p>
    <w:p w14:paraId="223C8F59" w14:textId="77777777" w:rsidR="00076325" w:rsidRDefault="00076325" w:rsidP="00076325">
      <w:pPr>
        <w:tabs>
          <w:tab w:val="left" w:pos="2700"/>
        </w:tabs>
      </w:pPr>
      <w:r>
        <w:t>a</w:t>
      </w:r>
    </w:p>
    <w:p w14:paraId="1CB6D91A" w14:textId="5C68FCCF" w:rsidR="003C1094" w:rsidRDefault="003C1094" w:rsidP="003C1094">
      <w:pPr>
        <w:tabs>
          <w:tab w:val="left" w:pos="2700"/>
        </w:tabs>
        <w:jc w:val="both"/>
        <w:rPr>
          <w:b/>
        </w:rPr>
      </w:pPr>
    </w:p>
    <w:p w14:paraId="4480C5CB" w14:textId="77777777" w:rsidR="006C349F" w:rsidRPr="007739D5" w:rsidRDefault="006C349F" w:rsidP="006C349F">
      <w:pPr>
        <w:tabs>
          <w:tab w:val="left" w:pos="2700"/>
        </w:tabs>
        <w:jc w:val="both"/>
        <w:rPr>
          <w:b/>
        </w:rPr>
      </w:pPr>
      <w:r>
        <w:rPr>
          <w:b/>
        </w:rPr>
        <w:t>Svobodná chebská škola, základní škola a gymnázium s.r.o.</w:t>
      </w:r>
    </w:p>
    <w:p w14:paraId="1B30E353" w14:textId="77777777" w:rsidR="006C349F" w:rsidRPr="00B00161" w:rsidRDefault="006C349F" w:rsidP="006C349F">
      <w:pPr>
        <w:tabs>
          <w:tab w:val="left" w:pos="2700"/>
        </w:tabs>
      </w:pPr>
      <w:r w:rsidRPr="00B00161">
        <w:t xml:space="preserve">Adresa sídla:                        </w:t>
      </w:r>
      <w:r>
        <w:t>Jánské náměstí 256/15, 350 02 Cheb</w:t>
      </w:r>
    </w:p>
    <w:p w14:paraId="3D8DB42E" w14:textId="77777777" w:rsidR="006C349F" w:rsidRPr="00B00161" w:rsidRDefault="006C349F" w:rsidP="006C349F">
      <w:pPr>
        <w:tabs>
          <w:tab w:val="left" w:pos="2700"/>
        </w:tabs>
      </w:pPr>
      <w:r w:rsidRPr="00B00161">
        <w:t>Identifikační číslo</w:t>
      </w:r>
      <w:r>
        <w:t>:</w:t>
      </w:r>
      <w:r>
        <w:tab/>
        <w:t>25249355</w:t>
      </w:r>
    </w:p>
    <w:p w14:paraId="00461810" w14:textId="77777777" w:rsidR="006C349F" w:rsidRPr="00B00161" w:rsidRDefault="006C349F" w:rsidP="006C349F">
      <w:pPr>
        <w:tabs>
          <w:tab w:val="left" w:pos="2700"/>
        </w:tabs>
      </w:pPr>
      <w:r w:rsidRPr="00B00161">
        <w:t>Právní forma:                       společnost s ručením omezeným</w:t>
      </w:r>
    </w:p>
    <w:p w14:paraId="1C15DF01" w14:textId="77777777" w:rsidR="006C349F" w:rsidRPr="00B00161" w:rsidRDefault="006C349F" w:rsidP="006C349F">
      <w:pPr>
        <w:tabs>
          <w:tab w:val="left" w:pos="2700"/>
        </w:tabs>
      </w:pPr>
      <w:r w:rsidRPr="00B00161">
        <w:t>Zastoup</w:t>
      </w:r>
      <w:r>
        <w:t>ená:</w:t>
      </w:r>
      <w:r>
        <w:tab/>
        <w:t>Ing. Lenka Malkovská, jednatelka</w:t>
      </w:r>
    </w:p>
    <w:p w14:paraId="0E18DDE5" w14:textId="77777777" w:rsidR="006C349F" w:rsidRPr="00B00161" w:rsidRDefault="006C349F" w:rsidP="006C349F">
      <w:pPr>
        <w:tabs>
          <w:tab w:val="left" w:pos="2700"/>
        </w:tabs>
      </w:pPr>
      <w:r w:rsidRPr="00B00161">
        <w:t xml:space="preserve">Registrace ve veřejném rejstříku: </w:t>
      </w:r>
      <w:r>
        <w:t>spisová značka C 12645</w:t>
      </w:r>
      <w:r w:rsidRPr="00B00161">
        <w:t xml:space="preserve"> vedená u Krajského soudu v Plzni</w:t>
      </w:r>
    </w:p>
    <w:p w14:paraId="6B05425A" w14:textId="7B2D27E2" w:rsidR="006C349F" w:rsidRPr="00B00161" w:rsidRDefault="006C349F" w:rsidP="006C349F">
      <w:pPr>
        <w:tabs>
          <w:tab w:val="left" w:pos="2700"/>
        </w:tabs>
      </w:pPr>
      <w:r w:rsidRPr="00B00161">
        <w:t>Bankovní spojení:</w:t>
      </w:r>
      <w:r w:rsidRPr="00B00161">
        <w:tab/>
      </w:r>
      <w:r w:rsidR="00E00A31">
        <w:t>XXXX</w:t>
      </w:r>
    </w:p>
    <w:p w14:paraId="43CF5E52" w14:textId="1888C47E" w:rsidR="006C349F" w:rsidRPr="00B00161" w:rsidRDefault="006C349F" w:rsidP="006C349F">
      <w:pPr>
        <w:tabs>
          <w:tab w:val="left" w:pos="2700"/>
        </w:tabs>
      </w:pPr>
      <w:r>
        <w:t>číslo účtu:</w:t>
      </w:r>
      <w:r>
        <w:tab/>
      </w:r>
      <w:r w:rsidR="00E00A31">
        <w:t>XXXX</w:t>
      </w:r>
    </w:p>
    <w:p w14:paraId="056251B9" w14:textId="6F7B21CF" w:rsidR="006C349F" w:rsidRPr="00B00161" w:rsidRDefault="006C349F" w:rsidP="006C349F">
      <w:pPr>
        <w:tabs>
          <w:tab w:val="left" w:pos="2700"/>
        </w:tabs>
      </w:pPr>
      <w:r w:rsidRPr="00B00161">
        <w:t>Datová schránka:</w:t>
      </w:r>
      <w:r>
        <w:t xml:space="preserve">                 </w:t>
      </w:r>
      <w:r w:rsidR="00E00A31">
        <w:t>XXXX</w:t>
      </w:r>
    </w:p>
    <w:p w14:paraId="27E5E932" w14:textId="5804AA8A" w:rsidR="006C349F" w:rsidRPr="00B00161" w:rsidRDefault="006C349F" w:rsidP="006C349F">
      <w:pPr>
        <w:tabs>
          <w:tab w:val="left" w:pos="2700"/>
        </w:tabs>
      </w:pPr>
      <w:r w:rsidRPr="00B00161">
        <w:t xml:space="preserve">E-mail:                      </w:t>
      </w:r>
      <w:r>
        <w:t xml:space="preserve">           </w:t>
      </w:r>
      <w:r w:rsidR="00E00A31">
        <w:t>XXXX</w:t>
      </w:r>
    </w:p>
    <w:p w14:paraId="3A2FE57A" w14:textId="77777777" w:rsidR="006C349F" w:rsidRPr="00B00161" w:rsidRDefault="006C349F" w:rsidP="006C349F">
      <w:pPr>
        <w:tabs>
          <w:tab w:val="left" w:pos="2700"/>
        </w:tabs>
      </w:pPr>
      <w:r w:rsidRPr="00B00161">
        <w:t>Není plátce DPH.</w:t>
      </w:r>
    </w:p>
    <w:p w14:paraId="5A8349A4" w14:textId="77777777" w:rsidR="006C349F" w:rsidRDefault="006C349F" w:rsidP="006C349F">
      <w:pPr>
        <w:tabs>
          <w:tab w:val="left" w:pos="2700"/>
        </w:tabs>
      </w:pPr>
      <w:r>
        <w:t>(dále jen „právnická osoba“)</w:t>
      </w:r>
    </w:p>
    <w:p w14:paraId="79AD0DFD" w14:textId="77777777" w:rsidR="006C349F" w:rsidRDefault="006C349F" w:rsidP="006C349F">
      <w:pPr>
        <w:tabs>
          <w:tab w:val="left" w:pos="2700"/>
        </w:tabs>
      </w:pPr>
      <w:r>
        <w:t>(společně dále jen „smluvní strany“)</w:t>
      </w:r>
    </w:p>
    <w:p w14:paraId="270E7B41" w14:textId="77777777" w:rsidR="006C349F" w:rsidRDefault="006C349F" w:rsidP="003C1094">
      <w:pPr>
        <w:tabs>
          <w:tab w:val="left" w:pos="2700"/>
        </w:tabs>
        <w:jc w:val="both"/>
        <w:rPr>
          <w:b/>
        </w:rPr>
      </w:pPr>
    </w:p>
    <w:p w14:paraId="0A0BC53E" w14:textId="77777777"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</w:t>
      </w:r>
      <w:r w:rsidR="006279AC">
        <w:t xml:space="preserve">, ve znění </w:t>
      </w:r>
      <w:r w:rsidR="006279AC" w:rsidRPr="0028661B">
        <w:t>pozdějších předpisů</w:t>
      </w:r>
      <w:r w:rsidR="00FA61F5" w:rsidRPr="0028661B">
        <w:t xml:space="preserve"> </w:t>
      </w:r>
      <w:r w:rsidRPr="0028661B">
        <w:t>(</w:t>
      </w:r>
      <w:r w:rsidR="00830787" w:rsidRPr="0028661B">
        <w:t>dále</w:t>
      </w:r>
      <w:r w:rsidR="00830787">
        <w:t xml:space="preserve"> jen „</w:t>
      </w:r>
      <w:r>
        <w:t>školský zákon</w:t>
      </w:r>
      <w:r w:rsidR="00830787">
        <w:t>“</w:t>
      </w:r>
      <w:r w:rsidR="006279AC">
        <w:t>),</w:t>
      </w:r>
      <w:r>
        <w:t xml:space="preserve"> se zákonem č. 306/1999 Sb., o poskytování dotací soukromým školám, předškolním a školským zařízením, ve znění pozdějších předpi</w:t>
      </w:r>
      <w:r w:rsidR="007F1E6E">
        <w:t>sů (dále jen „zákon č. 306/1999 </w:t>
      </w:r>
      <w:r>
        <w:t>Sb.“), a ustanoveními § 159 a násl. zákona č. 500/2004 Sb., správní řád, ve znění pozdějších předpisů, tuto</w:t>
      </w:r>
    </w:p>
    <w:p w14:paraId="009A87BC" w14:textId="77777777" w:rsidR="00727075" w:rsidRDefault="00727075" w:rsidP="00076325">
      <w:pPr>
        <w:tabs>
          <w:tab w:val="left" w:pos="2700"/>
        </w:tabs>
        <w:jc w:val="both"/>
      </w:pPr>
    </w:p>
    <w:p w14:paraId="4355F137" w14:textId="77777777"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14:paraId="5313B47B" w14:textId="77777777"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35FFAE6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14:paraId="2CD23F1F" w14:textId="77777777"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14:paraId="18CC475B" w14:textId="63EABE12"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E55944">
        <w:rPr>
          <w:b/>
        </w:rPr>
        <w:t xml:space="preserve"> </w:t>
      </w:r>
      <w:r w:rsidR="00D9713E">
        <w:rPr>
          <w:b/>
        </w:rPr>
        <w:t>202</w:t>
      </w:r>
      <w:r w:rsidR="00FD3B82">
        <w:rPr>
          <w:b/>
        </w:rPr>
        <w:t>2</w:t>
      </w:r>
      <w:r w:rsidR="00D9713E">
        <w:rPr>
          <w:b/>
        </w:rPr>
        <w:t>/202</w:t>
      </w:r>
      <w:r w:rsidR="00FD3B82">
        <w:rPr>
          <w:b/>
        </w:rPr>
        <w:t>3</w:t>
      </w:r>
      <w:r w:rsidRPr="005F7C8D">
        <w:t xml:space="preserve"> </w:t>
      </w:r>
      <w:r>
        <w:t>(dále jen „dotace“).</w:t>
      </w:r>
    </w:p>
    <w:p w14:paraId="6FDA1F49" w14:textId="77777777"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14:paraId="1DEF1A53" w14:textId="274AC89C" w:rsidR="00076325" w:rsidRPr="0028661B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</w:r>
      <w:r w:rsidRPr="0028661B"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 w:rsidRPr="0028661B">
        <w:lastRenderedPageBreak/>
        <w:t>výchovy nebo preventivně výchovné péče ve školských zařízeních (dále jen „školské služby“) a s běžným provozem školy a školského zařízení</w:t>
      </w:r>
      <w:r w:rsidR="0022561E" w:rsidRPr="0028661B">
        <w:t>,</w:t>
      </w:r>
      <w:r w:rsidR="0022561E" w:rsidRPr="0028661B">
        <w:rPr>
          <w:color w:val="FF0000"/>
        </w:rPr>
        <w:t xml:space="preserve"> </w:t>
      </w:r>
      <w:r w:rsidR="0022561E" w:rsidRPr="0028661B">
        <w:t>a</w:t>
      </w:r>
      <w:r w:rsidRPr="0028661B">
        <w:t xml:space="preserve">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</w:t>
      </w:r>
      <w:r w:rsidR="0022561E" w:rsidRPr="0028661B">
        <w:t>nebo a</w:t>
      </w:r>
      <w:r w:rsidR="0028661B">
        <w:t xml:space="preserve">utismem, i s rehabilitací. </w:t>
      </w:r>
      <w:r w:rsidR="0028661B" w:rsidRPr="0028661B">
        <w:t>Dotace se neposkytuje</w:t>
      </w:r>
      <w:r w:rsidR="0028661B">
        <w:t xml:space="preserve"> </w:t>
      </w:r>
      <w:r w:rsidR="0028661B" w:rsidRPr="0028661B">
        <w:t xml:space="preserve">na </w:t>
      </w:r>
      <w:r w:rsidR="0022561E" w:rsidRPr="0028661B">
        <w:t>n</w:t>
      </w:r>
      <w:r w:rsidR="0028661B" w:rsidRPr="0028661B">
        <w:t>ájemné</w:t>
      </w:r>
      <w:r w:rsidR="0022561E" w:rsidRPr="0028661B">
        <w:t xml:space="preserve"> v rámci smlouvy o koupi najaté věci uza</w:t>
      </w:r>
      <w:r w:rsidR="0028661B" w:rsidRPr="0028661B">
        <w:t>vřené po 1. lednu 1997 a reklamu.</w:t>
      </w:r>
      <w:r w:rsidRPr="0028661B">
        <w:t xml:space="preserve"> </w:t>
      </w:r>
    </w:p>
    <w:p w14:paraId="78D19DB8" w14:textId="77777777" w:rsidR="005A1DC8" w:rsidRDefault="005A1DC8" w:rsidP="00076325">
      <w:pPr>
        <w:tabs>
          <w:tab w:val="left" w:pos="142"/>
          <w:tab w:val="left" w:pos="2700"/>
        </w:tabs>
        <w:jc w:val="both"/>
      </w:pPr>
    </w:p>
    <w:p w14:paraId="1C9C8532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14:paraId="3BAE91A0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33158563" w14:textId="77777777"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14:paraId="5BAAEDC5" w14:textId="77777777" w:rsidR="005A1DC8" w:rsidRDefault="005A1DC8" w:rsidP="00076325">
      <w:pPr>
        <w:tabs>
          <w:tab w:val="left" w:pos="2700"/>
        </w:tabs>
        <w:jc w:val="center"/>
        <w:outlineLvl w:val="0"/>
        <w:rPr>
          <w:b/>
        </w:rPr>
      </w:pPr>
    </w:p>
    <w:p w14:paraId="4770915B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14:paraId="44853463" w14:textId="77777777" w:rsidR="00076325" w:rsidRDefault="00076325" w:rsidP="00076325">
      <w:pPr>
        <w:tabs>
          <w:tab w:val="left" w:pos="2700"/>
        </w:tabs>
        <w:jc w:val="both"/>
        <w:rPr>
          <w:b/>
        </w:rPr>
      </w:pPr>
    </w:p>
    <w:p w14:paraId="45379C1F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14:paraId="016D2928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53D0997B" w14:textId="77777777"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14:paraId="049CD523" w14:textId="77777777" w:rsidR="00076325" w:rsidRDefault="00076325" w:rsidP="00076325">
      <w:pPr>
        <w:tabs>
          <w:tab w:val="left" w:pos="2700"/>
        </w:tabs>
        <w:ind w:left="426" w:hanging="426"/>
        <w:jc w:val="both"/>
      </w:pPr>
    </w:p>
    <w:p w14:paraId="0FA9494E" w14:textId="77777777" w:rsidR="004367E6" w:rsidRPr="0098635F" w:rsidRDefault="00076325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 xml:space="preserve">3. </w:t>
      </w:r>
      <w:r>
        <w:tab/>
      </w:r>
      <w:r w:rsidR="00F60B87" w:rsidRPr="005B7143">
        <w:t>Na z</w:t>
      </w:r>
      <w:r w:rsidR="005B7143" w:rsidRPr="005B7143">
        <w:t>ákladě ustanovení § 160 odst. 4</w:t>
      </w:r>
      <w:r w:rsidR="00F60B87" w:rsidRPr="005B7143">
        <w:t xml:space="preserve"> školského zákona, ve spojení </w:t>
      </w:r>
      <w:r w:rsidR="00F60B87">
        <w:t>s § 6 odst. 2 zákona č. </w:t>
      </w:r>
      <w:r>
        <w:t xml:space="preserve">306/1999 Sb. </w:t>
      </w:r>
      <w:r w:rsidR="00F60B87">
        <w:t xml:space="preserve">se dotace </w:t>
      </w:r>
      <w:r>
        <w:t>poskytuje podle skutečného po</w:t>
      </w:r>
      <w:r w:rsidR="00F60B87">
        <w:t>čtu dětí, žáků nebo studentů ve </w:t>
      </w:r>
      <w:r>
        <w:t>škole nebo školském zařízení, v jednotlivých oborech a formách vzdělávání, lůžek, stravovaných nebo jiných jednotek stanovených zvláštním právním předpisem, uvedeného ve školních matrikách pro příslušný školní rok, nejvýš</w:t>
      </w:r>
      <w:r w:rsidR="00F60B87">
        <w:t xml:space="preserve">e však </w:t>
      </w:r>
      <w:r>
        <w:t>do výše povoleného počtu dětí, žáků nebo studentů ve škole nebo školském zař</w:t>
      </w:r>
      <w:r w:rsidR="00F60B87">
        <w:t>ízení, v jednotlivých oborech a </w:t>
      </w:r>
      <w:r>
        <w:t>formách vzdělávání, lůžek, stravovaných nebo jiných jednotek stanovených zvláštním právním předpisem, u</w:t>
      </w:r>
      <w:r w:rsidR="00F60B87">
        <w:t xml:space="preserve">vedeného ve školském rejstříku.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  <w:r w:rsidR="0072729D">
        <w:t xml:space="preserve"> </w:t>
      </w:r>
    </w:p>
    <w:p w14:paraId="6C6DE18B" w14:textId="77777777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14:paraId="4E7271C7" w14:textId="39FBD205"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</w:t>
      </w:r>
      <w:r w:rsidR="00654C1F">
        <w:t xml:space="preserve">tace poskytuje, a </w:t>
      </w:r>
      <w:r>
        <w:t xml:space="preserve">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14:paraId="42ACAA34" w14:textId="77777777" w:rsidR="006701EA" w:rsidRDefault="00937A88" w:rsidP="006701EA">
      <w:pPr>
        <w:tabs>
          <w:tab w:val="left" w:pos="2700"/>
        </w:tabs>
        <w:ind w:left="426" w:hanging="426"/>
        <w:jc w:val="both"/>
      </w:pPr>
      <w:r>
        <w:t xml:space="preserve">                               </w:t>
      </w:r>
    </w:p>
    <w:p w14:paraId="4F0C0B4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30C56E6A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1655AF7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779F8E27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5437B30B" w14:textId="77777777" w:rsidR="006701EA" w:rsidRDefault="006701EA" w:rsidP="006701EA">
      <w:pPr>
        <w:tabs>
          <w:tab w:val="left" w:pos="2700"/>
        </w:tabs>
        <w:ind w:left="426" w:hanging="426"/>
        <w:jc w:val="both"/>
      </w:pPr>
    </w:p>
    <w:p w14:paraId="0958268B" w14:textId="4977DF8A" w:rsidR="006701EA" w:rsidRPr="005165BA" w:rsidRDefault="006701EA" w:rsidP="006701EA">
      <w:pPr>
        <w:tabs>
          <w:tab w:val="left" w:pos="2700"/>
        </w:tabs>
        <w:ind w:left="426" w:hanging="426"/>
        <w:jc w:val="both"/>
      </w:pPr>
      <w:r>
        <w:lastRenderedPageBreak/>
        <w:t xml:space="preserve">                            </w:t>
      </w:r>
      <w:r w:rsidR="003A37C4">
        <w:t xml:space="preserve">                               </w:t>
      </w:r>
      <w:r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263"/>
        <w:gridCol w:w="2064"/>
        <w:gridCol w:w="1536"/>
        <w:gridCol w:w="1363"/>
      </w:tblGrid>
      <w:tr w:rsidR="006701EA" w14:paraId="0C5F9708" w14:textId="77777777" w:rsidTr="00052BA0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72C" w14:textId="77777777" w:rsidR="006701EA" w:rsidRDefault="006701EA" w:rsidP="00052BA0">
            <w:pPr>
              <w:tabs>
                <w:tab w:val="left" w:pos="2700"/>
              </w:tabs>
            </w:pPr>
            <w:r>
              <w:t>Kód oboru vzdělání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0110" w14:textId="77777777" w:rsidR="006701EA" w:rsidRDefault="006701EA" w:rsidP="00052BA0">
            <w:pPr>
              <w:tabs>
                <w:tab w:val="left" w:pos="2700"/>
              </w:tabs>
            </w:pPr>
            <w:r>
              <w:t>Druh/typ školy, školského zařízení/název oboru vzdělání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0A0" w14:textId="77777777" w:rsidR="006701EA" w:rsidRDefault="006701EA" w:rsidP="00052BA0">
            <w:pPr>
              <w:tabs>
                <w:tab w:val="left" w:pos="2700"/>
              </w:tabs>
            </w:pPr>
            <w:r>
              <w:t>Forma vzdělávání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4B5" w14:textId="77777777" w:rsidR="006701EA" w:rsidRDefault="006701EA" w:rsidP="00052BA0">
            <w:pPr>
              <w:tabs>
                <w:tab w:val="left" w:pos="2700"/>
              </w:tabs>
            </w:pPr>
            <w:r>
              <w:t>Přepokládaný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3E3" w14:textId="77777777" w:rsidR="006701EA" w:rsidRDefault="006701EA" w:rsidP="00052BA0">
            <w:pPr>
              <w:tabs>
                <w:tab w:val="left" w:pos="2700"/>
              </w:tabs>
            </w:pPr>
            <w:r>
              <w:t>Výše procentního podílu</w:t>
            </w:r>
          </w:p>
        </w:tc>
      </w:tr>
      <w:tr w:rsidR="006701EA" w14:paraId="4121AA4E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C008" w14:textId="77777777" w:rsidR="006701EA" w:rsidRDefault="006701EA" w:rsidP="00052BA0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0E099" w14:textId="77777777" w:rsidR="006701EA" w:rsidRDefault="006701EA" w:rsidP="00052BA0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4ACA" w14:textId="77777777" w:rsidR="006701EA" w:rsidRDefault="006701EA" w:rsidP="006701EA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2EEF0" w14:textId="377143E6" w:rsidR="006701EA" w:rsidRDefault="006701EA" w:rsidP="00433B15">
            <w:pPr>
              <w:tabs>
                <w:tab w:val="left" w:pos="2700"/>
              </w:tabs>
              <w:jc w:val="center"/>
            </w:pPr>
            <w:r>
              <w:t>12</w:t>
            </w:r>
            <w:r w:rsidR="00433B15"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558EF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6701EA" w14:paraId="3D696E62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583D" w14:textId="77777777" w:rsidR="006701EA" w:rsidRDefault="006701EA" w:rsidP="00052BA0">
            <w:pPr>
              <w:tabs>
                <w:tab w:val="left" w:pos="2700"/>
              </w:tabs>
            </w:pPr>
            <w:r>
              <w:t>79-41-K/81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8F732" w14:textId="77777777" w:rsidR="006701EA" w:rsidRDefault="006701EA" w:rsidP="00052BA0">
            <w:pPr>
              <w:tabs>
                <w:tab w:val="left" w:pos="2700"/>
              </w:tabs>
            </w:pPr>
            <w:r>
              <w:t>Gymnázium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2D9A" w14:textId="4FB0AAA5" w:rsidR="006701EA" w:rsidRDefault="006701EA" w:rsidP="006701EA">
            <w:pPr>
              <w:tabs>
                <w:tab w:val="left" w:pos="2700"/>
              </w:tabs>
              <w:jc w:val="center"/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25147" w14:textId="5BF0C000" w:rsidR="006701EA" w:rsidRDefault="006701EA" w:rsidP="00433B15">
            <w:pPr>
              <w:tabs>
                <w:tab w:val="left" w:pos="2700"/>
              </w:tabs>
              <w:jc w:val="center"/>
            </w:pPr>
            <w:r>
              <w:t>1</w:t>
            </w:r>
            <w:r w:rsidR="00433B15">
              <w:t>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4CC95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6701EA" w14:paraId="36D7CF70" w14:textId="77777777" w:rsidTr="00052BA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C81FE" w14:textId="77777777" w:rsidR="006701EA" w:rsidRDefault="006701EA" w:rsidP="00052BA0">
            <w:pPr>
              <w:tabs>
                <w:tab w:val="left" w:pos="27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39F54" w14:textId="77777777" w:rsidR="006701EA" w:rsidRDefault="006701EA" w:rsidP="00052BA0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419E2" w14:textId="77777777" w:rsidR="006701EA" w:rsidRDefault="006701EA" w:rsidP="00052BA0">
            <w:pPr>
              <w:tabs>
                <w:tab w:val="left" w:pos="2700"/>
              </w:tabs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A7B4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B6B7F" w14:textId="77777777" w:rsidR="006701EA" w:rsidRDefault="006701EA" w:rsidP="00052BA0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14:paraId="103DCF89" w14:textId="77777777" w:rsidR="006701EA" w:rsidRDefault="006701EA" w:rsidP="006701EA">
      <w:pPr>
        <w:tabs>
          <w:tab w:val="left" w:pos="2700"/>
        </w:tabs>
        <w:jc w:val="both"/>
      </w:pPr>
    </w:p>
    <w:p w14:paraId="2E4F7810" w14:textId="77777777" w:rsidR="006701EA" w:rsidRDefault="006701EA" w:rsidP="006701EA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6701EA" w14:paraId="409FCF04" w14:textId="77777777" w:rsidTr="00052BA0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C79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6701EA" w14:paraId="40CB33B7" w14:textId="77777777" w:rsidTr="00052BA0">
        <w:trPr>
          <w:trHeight w:val="42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A564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Základní škola</w:t>
            </w:r>
          </w:p>
          <w:p w14:paraId="1836DE79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0C018613" w14:textId="62144B92" w:rsidR="006701EA" w:rsidRDefault="009C12FE" w:rsidP="009C12FE">
            <w:pPr>
              <w:tabs>
                <w:tab w:val="left" w:pos="2700"/>
              </w:tabs>
            </w:pPr>
            <w:r>
              <w:t>79-01-C/01</w:t>
            </w:r>
            <w:r w:rsidR="00F064AD">
              <w:t xml:space="preserve"> </w:t>
            </w:r>
            <w:r w:rsidR="006701EA">
              <w:t>Základní škola</w:t>
            </w:r>
            <w:r>
              <w:t xml:space="preserve"> (denní forma vzdělávání)                                      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150A2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48FF2680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14:paraId="64B0294D" w14:textId="20C5E61C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7F74D98F" w14:textId="76155BB2" w:rsidR="009C12FE" w:rsidRPr="004F0A96" w:rsidRDefault="009C12FE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701EA" w14:paraId="7066AA85" w14:textId="77777777" w:rsidTr="00052BA0">
        <w:trPr>
          <w:trHeight w:val="869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B8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14:paraId="6672BBE3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14:paraId="5A9EE37B" w14:textId="7705DD02" w:rsidR="006701EA" w:rsidRDefault="006701EA" w:rsidP="00F064AD">
            <w:pPr>
              <w:tabs>
                <w:tab w:val="left" w:pos="2700"/>
              </w:tabs>
            </w:pPr>
            <w:r>
              <w:t>79-41-K/81 Gymnázium</w:t>
            </w:r>
            <w:r w:rsidR="00F064AD">
              <w:t xml:space="preserve"> (denní forma vzdělávání)                                                nejvyšší povolený počet žáků v oboru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9D4BB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6EB2C4C0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14:paraId="5B32EA24" w14:textId="68C28D9D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14:paraId="4B4D529A" w14:textId="49ECD3B2" w:rsidR="006701EA" w:rsidRDefault="00F064AD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6701EA" w14:paraId="46D3BA60" w14:textId="77777777" w:rsidTr="00052BA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A295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 xml:space="preserve">Školní družina </w:t>
            </w:r>
          </w:p>
          <w:p w14:paraId="3972081E" w14:textId="77777777" w:rsidR="006701EA" w:rsidRDefault="006701EA" w:rsidP="00052BA0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E4681" w14:textId="77777777" w:rsidR="006701EA" w:rsidRDefault="006701EA" w:rsidP="00052BA0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2AB68205" w14:textId="6F990089" w:rsidR="0002777E" w:rsidRDefault="003C1094" w:rsidP="00BD49CB">
      <w:pPr>
        <w:tabs>
          <w:tab w:val="left" w:pos="2700"/>
        </w:tabs>
        <w:ind w:left="426" w:hanging="426"/>
        <w:jc w:val="both"/>
      </w:pPr>
      <w:r>
        <w:t xml:space="preserve">                     </w:t>
      </w:r>
      <w:r w:rsidR="006701EA">
        <w:t xml:space="preserve">                        </w:t>
      </w:r>
      <w:r w:rsidR="00937A88">
        <w:t xml:space="preserve">     </w:t>
      </w:r>
      <w:r w:rsidR="00BD49CB">
        <w:t xml:space="preserve">                                            </w:t>
      </w:r>
      <w:r w:rsidR="006471E4">
        <w:t xml:space="preserve">       </w:t>
      </w:r>
      <w:r w:rsidR="00B74FA6">
        <w:t xml:space="preserve">                                                       </w:t>
      </w:r>
    </w:p>
    <w:p w14:paraId="36A6B636" w14:textId="77777777"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14:paraId="34A8F887" w14:textId="77777777" w:rsidR="00076325" w:rsidRDefault="00076325" w:rsidP="00076325">
      <w:pPr>
        <w:tabs>
          <w:tab w:val="left" w:pos="2700"/>
        </w:tabs>
        <w:jc w:val="center"/>
        <w:rPr>
          <w:b/>
        </w:rPr>
      </w:pPr>
    </w:p>
    <w:p w14:paraId="515334C0" w14:textId="7BC84FA9" w:rsidR="00076325" w:rsidRPr="00CD0DD8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</w:t>
      </w:r>
      <w:r w:rsidR="00024C1A" w:rsidRPr="001F079E">
        <w:t>. Krajský úřad může výši dotace v průběhu školního roku, n</w:t>
      </w:r>
      <w:r w:rsidR="00F14E33" w:rsidRPr="001F079E">
        <w:t xml:space="preserve">a který je poskytována, snížit nebo </w:t>
      </w:r>
      <w:r w:rsidR="00F077E4" w:rsidRPr="001F079E">
        <w:t xml:space="preserve">poskytnout na </w:t>
      </w:r>
      <w:r w:rsidR="00024C1A" w:rsidRPr="001F079E">
        <w:t xml:space="preserve">kratší období než na </w:t>
      </w:r>
      <w:r w:rsidR="00F14E33" w:rsidRPr="001F079E">
        <w:t xml:space="preserve">období uvedené v </w:t>
      </w:r>
      <w:r w:rsidR="0012027C" w:rsidRPr="001F079E">
        <w:t xml:space="preserve">čl. I. této smlouvy také </w:t>
      </w:r>
      <w:r w:rsidR="00F14E33" w:rsidRPr="001F079E">
        <w:t>v</w:t>
      </w:r>
      <w:r w:rsidR="00E80FF5" w:rsidRPr="001F079E">
        <w:t xml:space="preserve"> </w:t>
      </w:r>
      <w:r w:rsidR="00F14E33" w:rsidRPr="001F079E">
        <w:t xml:space="preserve">případě, že </w:t>
      </w:r>
      <w:r w:rsidRPr="001F079E">
        <w:t>právnická</w:t>
      </w:r>
      <w:r w:rsidR="00F14E33" w:rsidRPr="001F079E">
        <w:t xml:space="preserve"> os</w:t>
      </w:r>
      <w:r w:rsidR="00F077E4" w:rsidRPr="001F079E">
        <w:t xml:space="preserve">oba nepředloží krajskému úřadu vyúčtování </w:t>
      </w:r>
      <w:r w:rsidRPr="001F079E">
        <w:t xml:space="preserve">poskytnuté dotace podle skutečnosti </w:t>
      </w:r>
      <w:r w:rsidR="00CD0DD8" w:rsidRPr="001F079E">
        <w:t xml:space="preserve">školního </w:t>
      </w:r>
      <w:r w:rsidRPr="001F079E">
        <w:t>roku postupem stanoveným Ministerstvem financí pro  zúčtování vztahů se státním rozpočtem.</w:t>
      </w:r>
    </w:p>
    <w:p w14:paraId="001B7E33" w14:textId="77777777" w:rsidR="00076325" w:rsidRDefault="00076325" w:rsidP="00076325">
      <w:pPr>
        <w:tabs>
          <w:tab w:val="left" w:pos="2700"/>
        </w:tabs>
        <w:ind w:left="426" w:hanging="567"/>
        <w:jc w:val="both"/>
      </w:pPr>
    </w:p>
    <w:p w14:paraId="39C512D7" w14:textId="77777777" w:rsidR="00076325" w:rsidRDefault="002E746F" w:rsidP="00076325">
      <w:pPr>
        <w:tabs>
          <w:tab w:val="left" w:pos="2700"/>
        </w:tabs>
        <w:ind w:left="426" w:hanging="426"/>
        <w:jc w:val="both"/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2D0712">
        <w:br/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2D0712">
        <w:br/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14:paraId="5870914E" w14:textId="77777777" w:rsidR="0090479C" w:rsidRDefault="0090479C" w:rsidP="00076325">
      <w:pPr>
        <w:tabs>
          <w:tab w:val="left" w:pos="2700"/>
        </w:tabs>
        <w:ind w:left="426" w:hanging="426"/>
        <w:jc w:val="both"/>
        <w:rPr>
          <w:color w:val="FF0000"/>
        </w:rPr>
      </w:pPr>
    </w:p>
    <w:p w14:paraId="71834555" w14:textId="7EE62FFE" w:rsidR="00076325" w:rsidRPr="00D675FE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2D0712">
        <w:br/>
      </w:r>
      <w:r w:rsidR="00076325">
        <w:t xml:space="preserve">na který se poskytuje dotace, právnická osoba neprodleně tuto skutečnost písemně oznámí a zároveň ji hodnověrně prokáže krajskému úřadu. </w:t>
      </w:r>
      <w:r w:rsidR="000C1ADB" w:rsidRPr="00D675FE">
        <w:t xml:space="preserve">Pro výpočet zálohy dotace na další čtvrtletí se použije konečný stav výkonů k poslednímu dni předchozího čtvrtletí a dotace se tak upraví od počátku čtvrtletí následujícího po změně výkonů, ke které došlo v průběhu některého z měsíců předchozího čtvrtletí a zároveň se do ní promítne vzniklý nedoplatek nebo přeplatek za tyto měsíce. Přeplatek za školní rok se vypořádá v rámci finančního vypořádání s rozpočtem kraje. </w:t>
      </w:r>
    </w:p>
    <w:p w14:paraId="5407D293" w14:textId="77777777" w:rsidR="004F79C7" w:rsidRDefault="004F79C7" w:rsidP="00076325">
      <w:pPr>
        <w:tabs>
          <w:tab w:val="left" w:pos="2880"/>
        </w:tabs>
        <w:ind w:left="426" w:hanging="426"/>
        <w:jc w:val="both"/>
      </w:pPr>
    </w:p>
    <w:p w14:paraId="2BD29D22" w14:textId="77777777" w:rsidR="00FF45CA" w:rsidRDefault="00FF45CA" w:rsidP="00076325">
      <w:pPr>
        <w:tabs>
          <w:tab w:val="left" w:pos="2880"/>
        </w:tabs>
        <w:jc w:val="center"/>
        <w:rPr>
          <w:b/>
        </w:rPr>
      </w:pPr>
    </w:p>
    <w:p w14:paraId="4B26459E" w14:textId="199CB4D9"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14:paraId="16498DAD" w14:textId="77777777"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14:paraId="1ECCE012" w14:textId="77777777" w:rsidR="00076325" w:rsidRPr="00590ABA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  <w:rPr>
          <w:color w:val="FF0000"/>
        </w:rPr>
      </w:pPr>
      <w:r>
        <w:t xml:space="preserve">Právnická osoba je povinna dotaci používat účelně, efektivně, hospodárně a v souladu s účelem specifikovaným v čl. I. této smlouvy. </w:t>
      </w:r>
      <w:r w:rsidR="008048E1" w:rsidRPr="008E7174">
        <w:t>O</w:t>
      </w:r>
      <w:r w:rsidR="00590ABA" w:rsidRPr="008E7174">
        <w:t>dvod za nedodržení této podmínky bude stanoven ve výši částky, která byla použita v rozporu s touto podmínkou.</w:t>
      </w:r>
    </w:p>
    <w:p w14:paraId="34BCCB30" w14:textId="77777777" w:rsidR="00076325" w:rsidRDefault="00076325" w:rsidP="00076325">
      <w:pPr>
        <w:pStyle w:val="Odstavecseseznamem"/>
        <w:tabs>
          <w:tab w:val="left" w:pos="2880"/>
        </w:tabs>
        <w:jc w:val="both"/>
      </w:pPr>
    </w:p>
    <w:p w14:paraId="49CBB03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</w:t>
      </w:r>
      <w:r w:rsidR="00C07A87">
        <w:br/>
      </w:r>
      <w:r>
        <w:t>pro příslušné čtvrtletí roku</w:t>
      </w:r>
      <w:r w:rsidR="00AA4152">
        <w:t xml:space="preserve">. </w:t>
      </w:r>
      <w:r w:rsidR="00AA4152" w:rsidRPr="008E7174">
        <w:t>Právnická osoba se zavazuje Po</w:t>
      </w:r>
      <w:r w:rsidR="00451E44" w:rsidRPr="008E7174">
        <w:t xml:space="preserve">dmínky </w:t>
      </w:r>
      <w:r w:rsidR="00C50BBE" w:rsidRPr="008E7174">
        <w:t>použití dotace, Další podmínky a Ostatní povinnosti</w:t>
      </w:r>
      <w:r w:rsidR="00AA4152" w:rsidRPr="008E7174">
        <w:t xml:space="preserve"> dodržet.</w:t>
      </w:r>
    </w:p>
    <w:p w14:paraId="26338479" w14:textId="77777777" w:rsidR="00076325" w:rsidRDefault="00076325" w:rsidP="009B0FC6">
      <w:pPr>
        <w:tabs>
          <w:tab w:val="left" w:pos="2880"/>
        </w:tabs>
        <w:jc w:val="both"/>
      </w:pPr>
    </w:p>
    <w:p w14:paraId="216DD7AC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C07A87">
        <w:br/>
      </w:r>
      <w:r>
        <w:t>ve znění pozdějších předpisů.</w:t>
      </w:r>
    </w:p>
    <w:p w14:paraId="0DF7A06D" w14:textId="77777777"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14:paraId="6FD23F40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14:paraId="6FD1694B" w14:textId="77777777" w:rsidR="00076325" w:rsidRDefault="00076325" w:rsidP="00076325">
      <w:pPr>
        <w:pStyle w:val="Odstavecseseznamem"/>
      </w:pPr>
    </w:p>
    <w:p w14:paraId="4FC14394" w14:textId="6957DF35" w:rsidR="00076325" w:rsidRPr="00763B7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763B7E">
        <w:t xml:space="preserve">Právnická osoba předloží krajskému úřadu vyúčtování poskytnuté dotace </w:t>
      </w:r>
      <w:r w:rsidR="00C03968" w:rsidRPr="00763B7E">
        <w:t xml:space="preserve">za školní rok </w:t>
      </w:r>
      <w:r w:rsidR="00D63876">
        <w:t>202</w:t>
      </w:r>
      <w:r w:rsidR="00FD3B82">
        <w:t>2</w:t>
      </w:r>
      <w:r w:rsidR="00D63876">
        <w:t>/202</w:t>
      </w:r>
      <w:r w:rsidR="00FD3B82">
        <w:t>3</w:t>
      </w:r>
      <w:r w:rsidR="00763B7E" w:rsidRPr="00763B7E">
        <w:t xml:space="preserve"> </w:t>
      </w:r>
      <w:r w:rsidRPr="00763B7E">
        <w:t>podle skutečnosti postupem stanoveným Ministerstvem financí pro zúčtování vztahů se státním rozpočtem a v souladu se Směrnicí MŠMT o postupu vyúčtování dotací poskytnutých soukromým školám a školským zařízením, č. j. MŠMT-</w:t>
      </w:r>
      <w:r w:rsidR="00B32B99" w:rsidRPr="00763B7E">
        <w:t xml:space="preserve"> </w:t>
      </w:r>
      <w:r w:rsidR="00763B7E" w:rsidRPr="00763B7E">
        <w:t>6309/2017 nejpozději do 15. října 202</w:t>
      </w:r>
      <w:r w:rsidR="00FD3B82">
        <w:t>3</w:t>
      </w:r>
      <w:r w:rsidR="00763B7E" w:rsidRPr="00763B7E">
        <w:t>.</w:t>
      </w:r>
    </w:p>
    <w:p w14:paraId="444A5CCE" w14:textId="77777777" w:rsidR="00076325" w:rsidRDefault="00076325" w:rsidP="004B4FDA">
      <w:pPr>
        <w:pStyle w:val="Odstavecseseznamem"/>
        <w:ind w:left="426" w:hanging="426"/>
      </w:pPr>
    </w:p>
    <w:p w14:paraId="73D73515" w14:textId="77777777" w:rsidR="00076325" w:rsidRPr="00D675FE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mezitimní závěrku k 31. prosinci kalendářního roku. </w:t>
      </w:r>
    </w:p>
    <w:p w14:paraId="221C5633" w14:textId="77777777" w:rsidR="00076325" w:rsidRDefault="00076325" w:rsidP="004B4FDA">
      <w:pPr>
        <w:pStyle w:val="Odstavecseseznamem"/>
        <w:ind w:left="426" w:hanging="426"/>
      </w:pPr>
    </w:p>
    <w:p w14:paraId="3423A7D6" w14:textId="06DEB544" w:rsidR="00076325" w:rsidRPr="00D675FE" w:rsidRDefault="00076325" w:rsidP="00CA2D88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D675FE">
        <w:t xml:space="preserve">Právnická osoba je povinna podle § 75 zákona č. 218/2000 Sb., o rozpočtových pravidlech  a o změně některých souvisejících zákonů (rozpočtová pravidla), ve znění pozdějších předpisů, provést finanční vypořádání přidělených prostředků </w:t>
      </w:r>
      <w:r w:rsidR="00D26F64" w:rsidRPr="00D675FE">
        <w:t>za školní rok 202</w:t>
      </w:r>
      <w:r w:rsidR="00FD3B82">
        <w:t>2</w:t>
      </w:r>
      <w:r w:rsidR="00D26F64" w:rsidRPr="00D675FE">
        <w:t>/202</w:t>
      </w:r>
      <w:r w:rsidR="00FD3B82">
        <w:t>3</w:t>
      </w:r>
      <w:r w:rsidR="00D26F64" w:rsidRPr="00D675FE">
        <w:t xml:space="preserve"> </w:t>
      </w:r>
      <w:r w:rsidRPr="00D675FE">
        <w:t>v termínech stanovených krajským úřadem v souladu</w:t>
      </w:r>
      <w:r w:rsidR="009D3309" w:rsidRPr="00D675FE">
        <w:t xml:space="preserve"> s vyhláškou č. 367/2015 Sb., o </w:t>
      </w:r>
      <w:r w:rsidRPr="00D675FE">
        <w:t>zásadách a lhůtách finančního vypořádání vztahů se státním rozpočtem</w:t>
      </w:r>
      <w:r w:rsidR="00AE05D8" w:rsidRPr="00D675FE">
        <w:t>, státními finančními aktivy a N</w:t>
      </w:r>
      <w:r w:rsidRPr="00D675FE">
        <w:t>árodním fondem (vy</w:t>
      </w:r>
      <w:r w:rsidR="0066379F" w:rsidRPr="00D675FE">
        <w:t>hláška o finančním vypořádání)</w:t>
      </w:r>
      <w:r w:rsidR="00D675FE" w:rsidRPr="00D675FE">
        <w:t>, ve znění pozdějších předpisů,</w:t>
      </w:r>
      <w:r w:rsidR="0066379F" w:rsidRPr="00D675FE">
        <w:t xml:space="preserve"> </w:t>
      </w:r>
      <w:r w:rsidR="00D26F64" w:rsidRPr="00D675FE">
        <w:t>nejpozději</w:t>
      </w:r>
      <w:r w:rsidR="009D3309" w:rsidRPr="00D675FE">
        <w:t xml:space="preserve"> do </w:t>
      </w:r>
      <w:r w:rsidR="00D26F64" w:rsidRPr="00D675FE">
        <w:t>15. října 202</w:t>
      </w:r>
      <w:r w:rsidR="00FD3B82">
        <w:t>3</w:t>
      </w:r>
      <w:r w:rsidR="00D26F64" w:rsidRPr="00D675FE">
        <w:t>.</w:t>
      </w:r>
    </w:p>
    <w:p w14:paraId="56EA9741" w14:textId="77777777" w:rsidR="00D26F64" w:rsidRPr="00D26F64" w:rsidRDefault="00D26F64" w:rsidP="00D26F64">
      <w:pPr>
        <w:pStyle w:val="Odstavecseseznamem"/>
        <w:rPr>
          <w:color w:val="FF0000"/>
        </w:rPr>
      </w:pPr>
    </w:p>
    <w:p w14:paraId="00B982A4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14:paraId="67D581E0" w14:textId="77777777" w:rsidR="00076325" w:rsidRDefault="00076325" w:rsidP="004B4FDA">
      <w:pPr>
        <w:pStyle w:val="Odstavecseseznamem"/>
        <w:ind w:left="426" w:hanging="426"/>
      </w:pPr>
    </w:p>
    <w:p w14:paraId="04E46657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14:paraId="4936CF21" w14:textId="77777777" w:rsidR="00076325" w:rsidRDefault="00076325" w:rsidP="004B4FDA">
      <w:pPr>
        <w:pStyle w:val="Odstavecseseznamem"/>
        <w:ind w:left="426" w:hanging="426"/>
      </w:pPr>
    </w:p>
    <w:p w14:paraId="56B4EF51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14:paraId="764DD774" w14:textId="77777777" w:rsidR="00076325" w:rsidRDefault="00076325" w:rsidP="004B4FDA">
      <w:pPr>
        <w:pStyle w:val="Odstavecseseznamem"/>
        <w:ind w:left="426" w:hanging="426"/>
      </w:pPr>
    </w:p>
    <w:p w14:paraId="234F85F6" w14:textId="77777777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oznámit krajskému </w:t>
      </w:r>
      <w:r w:rsidRPr="00882A7A">
        <w:t>úřad</w:t>
      </w:r>
      <w:r w:rsidR="00AA2208" w:rsidRPr="00882A7A">
        <w:t>u</w:t>
      </w:r>
      <w:r>
        <w:t xml:space="preserve">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14:paraId="3CD2FBEB" w14:textId="77777777" w:rsidR="00076325" w:rsidRDefault="00076325" w:rsidP="004B4FDA">
      <w:pPr>
        <w:pStyle w:val="Odstavecseseznamem"/>
        <w:ind w:left="426" w:hanging="426"/>
      </w:pPr>
    </w:p>
    <w:p w14:paraId="05174024" w14:textId="2B95DF76"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 w:rsidR="00654C1F">
        <w:t xml:space="preserve">přípustná pouze </w:t>
      </w:r>
      <w:r>
        <w:t>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14:paraId="6804496B" w14:textId="77777777" w:rsidR="000E4594" w:rsidRDefault="000E4594" w:rsidP="000E4594">
      <w:pPr>
        <w:tabs>
          <w:tab w:val="left" w:pos="2880"/>
        </w:tabs>
        <w:jc w:val="both"/>
      </w:pPr>
    </w:p>
    <w:p w14:paraId="07816B63" w14:textId="77777777" w:rsidR="000E4594" w:rsidRPr="00FB6ACF" w:rsidRDefault="000E4594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 w:rsidRPr="00FB6ACF">
        <w:t>V souladu s metodikou MŠMT (Sjednocující postup MŠMT k vybraným ustanovením zákona č. 306/1999 Sb., s doporučením aplikace od le</w:t>
      </w:r>
      <w:r w:rsidR="00CB6D27" w:rsidRPr="00FB6ACF">
        <w:t>dna 2020, bod 3) je škola povinna</w:t>
      </w:r>
      <w:r w:rsidRPr="00FB6ACF">
        <w:t>: Za měsíc září</w:t>
      </w:r>
      <w:r w:rsidR="00F62646" w:rsidRPr="00FB6ACF">
        <w:t xml:space="preserve"> </w:t>
      </w:r>
      <w:r w:rsidR="00F62646" w:rsidRPr="00073A24">
        <w:t>promítnou</w:t>
      </w:r>
      <w:r w:rsidR="008F0D3F" w:rsidRPr="00073A24">
        <w:t>t</w:t>
      </w:r>
      <w:r w:rsidR="008F0D3F">
        <w:t xml:space="preserve"> </w:t>
      </w:r>
      <w:r w:rsidRPr="00FB6ACF">
        <w:t>k poslednímu dni měsíce konečný stav výkonů j</w:t>
      </w:r>
      <w:r w:rsidR="00C720B6" w:rsidRPr="00FB6ACF">
        <w:t>ednotlivého druhu školy, a předat</w:t>
      </w:r>
      <w:r w:rsidRPr="00FB6ACF">
        <w:t xml:space="preserve"> krajskému úřadu do 5. října daného kalendářního roku. Pokud v průběhu následujících měsíců školního roku nastane změna výkonů u některého druhu školy, oboru vzdělání a formy vzdělávání, či akreditovaného</w:t>
      </w:r>
      <w:r w:rsidR="00C720B6" w:rsidRPr="00FB6ACF">
        <w:t xml:space="preserve"> vzdělávacího programu, </w:t>
      </w:r>
      <w:r w:rsidR="00C720B6" w:rsidRPr="00073A24">
        <w:t>promítnou</w:t>
      </w:r>
      <w:r w:rsidR="008F0D3F" w:rsidRPr="00073A24">
        <w:t>t</w:t>
      </w:r>
      <w:r w:rsidRPr="00FB6ACF">
        <w:t xml:space="preserve"> k poslednímu </w:t>
      </w:r>
      <w:r w:rsidR="00C720B6" w:rsidRPr="00FB6ACF">
        <w:t>dni měsíce konečný stav, a předat</w:t>
      </w:r>
      <w:r w:rsidRPr="00FB6ACF">
        <w:t xml:space="preserve"> krajskému úř</w:t>
      </w:r>
      <w:r w:rsidR="00C720B6" w:rsidRPr="00FB6ACF">
        <w:t xml:space="preserve">adu </w:t>
      </w:r>
      <w:r w:rsidRPr="00FB6ACF">
        <w:t>nejpozději do 10. dne následujícího po měsíci, ve kterém ke změně došlo.</w:t>
      </w:r>
    </w:p>
    <w:p w14:paraId="0B015C75" w14:textId="77777777" w:rsidR="005A1DC8" w:rsidRPr="00FB6ACF" w:rsidRDefault="005A1DC8" w:rsidP="00076325">
      <w:pPr>
        <w:tabs>
          <w:tab w:val="left" w:pos="2880"/>
        </w:tabs>
        <w:ind w:left="426" w:hanging="426"/>
        <w:jc w:val="both"/>
      </w:pPr>
    </w:p>
    <w:p w14:paraId="4E449D6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14:paraId="3957CC17" w14:textId="77777777" w:rsidR="00076325" w:rsidRDefault="00076325" w:rsidP="0003592F">
      <w:pPr>
        <w:tabs>
          <w:tab w:val="left" w:pos="2880"/>
        </w:tabs>
        <w:jc w:val="both"/>
      </w:pPr>
    </w:p>
    <w:p w14:paraId="783D6D5D" w14:textId="77777777" w:rsidR="00076325" w:rsidRDefault="0003592F" w:rsidP="00076325">
      <w:pPr>
        <w:tabs>
          <w:tab w:val="left" w:pos="2880"/>
        </w:tabs>
        <w:ind w:left="426" w:hanging="426"/>
        <w:jc w:val="both"/>
      </w:pPr>
      <w:r>
        <w:t>1</w:t>
      </w:r>
      <w:r w:rsidR="00076325">
        <w:t xml:space="preserve">. </w:t>
      </w:r>
      <w:r w:rsidR="00076325">
        <w:tab/>
      </w:r>
      <w:r w:rsidR="00076325" w:rsidRPr="00A9139F">
        <w:t>Neoprávněné použití nebo zadržení peněžních prostředků dotace se považuje za porušení rozpočtové kázně ve smyslu ustanov</w:t>
      </w:r>
      <w:r w:rsidRPr="00A9139F">
        <w:t xml:space="preserve">ení § 22 zákona č. 250/2000 Sb., o rozpočtových pravidlech územních rozpočtů, ve znění pozdějších předpisů. </w:t>
      </w:r>
      <w:r w:rsidR="00076325" w:rsidRPr="00A9139F">
        <w:t>Právnická osoba je v tomto případě povinna provést odvod do rozpočtu Karlovarského kraje ve výši částky neoprávněně použitých nebo zadržených prostředků.</w:t>
      </w:r>
    </w:p>
    <w:p w14:paraId="67996EE9" w14:textId="77777777" w:rsidR="005535F3" w:rsidRPr="00A9139F" w:rsidRDefault="005535F3" w:rsidP="00076325">
      <w:pPr>
        <w:tabs>
          <w:tab w:val="left" w:pos="2880"/>
        </w:tabs>
        <w:ind w:left="426" w:hanging="426"/>
        <w:jc w:val="both"/>
      </w:pPr>
    </w:p>
    <w:p w14:paraId="0440D0AB" w14:textId="77777777" w:rsidR="00AE05D8" w:rsidRDefault="0003592F" w:rsidP="00AE05D8">
      <w:pPr>
        <w:tabs>
          <w:tab w:val="left" w:pos="2880"/>
        </w:tabs>
        <w:ind w:left="426" w:hanging="426"/>
        <w:jc w:val="both"/>
      </w:pPr>
      <w:r>
        <w:t>2</w:t>
      </w:r>
      <w:r w:rsidR="007705C9">
        <w:t xml:space="preserve">. </w:t>
      </w:r>
      <w:r w:rsidR="007705C9"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14:paraId="4591D270" w14:textId="77777777" w:rsidR="005535F3" w:rsidRDefault="005535F3" w:rsidP="00AE05D8">
      <w:pPr>
        <w:tabs>
          <w:tab w:val="left" w:pos="2880"/>
        </w:tabs>
        <w:ind w:left="426" w:hanging="426"/>
        <w:jc w:val="both"/>
      </w:pPr>
    </w:p>
    <w:p w14:paraId="0642F3E0" w14:textId="4C97B913" w:rsidR="00076325" w:rsidRDefault="0003592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Veškeré platby jako důsledky porušení rozpočtové kázně provede právnická osoba formou bezhotovostního převodu na účet krajského úřadu uvedený v záhlaví této smlouvy a opatří je variabilním symbolem </w:t>
      </w:r>
      <w:r w:rsidR="001D63EB">
        <w:t>XXXX</w:t>
      </w:r>
      <w:r w:rsidR="00A305AF">
        <w:t xml:space="preserve"> a specifickým </w:t>
      </w:r>
      <w:r w:rsidR="00A305AF" w:rsidRPr="00BE1118">
        <w:t xml:space="preserve">symbolem </w:t>
      </w:r>
      <w:r w:rsidR="001D63EB">
        <w:t>XXXX</w:t>
      </w:r>
      <w:r w:rsidR="0022561E">
        <w:rPr>
          <w:color w:val="FF0000"/>
        </w:rPr>
        <w:t xml:space="preserve"> </w:t>
      </w:r>
      <w:r w:rsidR="00076325">
        <w:t xml:space="preserve">a písemně informuje krajský úřad o vrácení peněžních prostředků na jeho účet. </w:t>
      </w:r>
    </w:p>
    <w:p w14:paraId="51927C0A" w14:textId="77777777" w:rsidR="005535F3" w:rsidRDefault="005535F3" w:rsidP="00076325">
      <w:pPr>
        <w:tabs>
          <w:tab w:val="left" w:pos="2880"/>
        </w:tabs>
        <w:ind w:left="426" w:hanging="426"/>
        <w:jc w:val="both"/>
      </w:pPr>
    </w:p>
    <w:p w14:paraId="7BAD7727" w14:textId="77777777"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14:paraId="48C1061C" w14:textId="77777777"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14:paraId="30142C3A" w14:textId="458D5648" w:rsidR="00076325" w:rsidRDefault="00076325" w:rsidP="00076325">
      <w:pPr>
        <w:tabs>
          <w:tab w:val="left" w:pos="2880"/>
        </w:tabs>
        <w:jc w:val="both"/>
      </w:pPr>
      <w:r w:rsidRPr="00634091"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2E71D5" w:rsidRPr="00634091">
        <w:br/>
      </w:r>
      <w:r w:rsidRPr="00634091">
        <w:t>se odstoupení od smlouvy považuje za doručené.</w:t>
      </w:r>
      <w:r>
        <w:rPr>
          <w:color w:val="FF0000"/>
        </w:rPr>
        <w:t xml:space="preserve"> </w:t>
      </w:r>
    </w:p>
    <w:p w14:paraId="10F16E90" w14:textId="77777777" w:rsidR="005A1DC8" w:rsidRDefault="005A1DC8" w:rsidP="00076325">
      <w:pPr>
        <w:tabs>
          <w:tab w:val="left" w:pos="2880"/>
        </w:tabs>
        <w:jc w:val="center"/>
        <w:outlineLvl w:val="0"/>
        <w:rPr>
          <w:b/>
        </w:rPr>
      </w:pPr>
    </w:p>
    <w:p w14:paraId="192B345A" w14:textId="77777777"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VII</w:t>
      </w:r>
      <w:r w:rsidR="003713AD">
        <w:rPr>
          <w:b/>
        </w:rPr>
        <w:t>I</w:t>
      </w:r>
      <w:r>
        <w:rPr>
          <w:b/>
        </w:rPr>
        <w:t>.</w:t>
      </w:r>
    </w:p>
    <w:p w14:paraId="2984105A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4A741440" w14:textId="77777777"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</w:t>
      </w:r>
      <w:r w:rsidR="002E71D5">
        <w:t xml:space="preserve">bdržení písemné výzvy, jestliže </w:t>
      </w:r>
      <w:r>
        <w:t>dotace,  nebo její část:</w:t>
      </w:r>
    </w:p>
    <w:p w14:paraId="6239C6FF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14:paraId="5D94061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14:paraId="12BB92CE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 xml:space="preserve">byla poskytnuta na období, kdy právnická osoba </w:t>
      </w:r>
      <w:r w:rsidR="002E71D5" w:rsidRPr="00DA37A1">
        <w:t xml:space="preserve">nebo její součást </w:t>
      </w:r>
      <w:r>
        <w:t>nebyla zapsána do rejstříku škol a školských zařízení,</w:t>
      </w:r>
    </w:p>
    <w:p w14:paraId="40FB9D83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14:paraId="0FD678AB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14:paraId="31DFF5F0" w14:textId="77777777"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14:paraId="77EACC67" w14:textId="77777777" w:rsidR="00B5342D" w:rsidRDefault="00B5342D" w:rsidP="00B5342D">
      <w:pPr>
        <w:tabs>
          <w:tab w:val="left" w:pos="-5954"/>
        </w:tabs>
        <w:jc w:val="both"/>
      </w:pPr>
    </w:p>
    <w:p w14:paraId="05B091EB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 ukončení činnosti školy nebo školského zařízení je dotace poskytována do konce    měsíce, ve kterém byla činnost školy nebo školského zařízení ukončena.</w:t>
      </w:r>
    </w:p>
    <w:p w14:paraId="61DA99A5" w14:textId="77777777" w:rsidR="00B5342D" w:rsidRPr="0056458A" w:rsidRDefault="00B5342D" w:rsidP="00B5342D">
      <w:pPr>
        <w:tabs>
          <w:tab w:val="left" w:pos="-5954"/>
        </w:tabs>
        <w:jc w:val="both"/>
      </w:pPr>
    </w:p>
    <w:p w14:paraId="1A452E67" w14:textId="77777777" w:rsidR="00B5342D" w:rsidRPr="0056458A" w:rsidRDefault="00B5342D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 w:rsidRPr="0056458A">
        <w:t>V případě, že orgánem, který vede rejstřík škol a školských zařízení, je ve smyslu § 151</w:t>
      </w:r>
      <w:r w:rsidR="00501112" w:rsidRPr="0056458A">
        <w:t xml:space="preserve"> </w:t>
      </w:r>
      <w:r w:rsidR="00CD2F74" w:rsidRPr="0056458A">
        <w:t>odst. </w:t>
      </w:r>
      <w:r w:rsidRPr="0056458A">
        <w:t>1 školského zákona rozhodnuto o opatřeních, která zamezí nehospodárnému využití</w:t>
      </w:r>
      <w:r w:rsidR="00501112" w:rsidRPr="0056458A">
        <w:t xml:space="preserve"> </w:t>
      </w:r>
      <w:r w:rsidRPr="0056458A">
        <w:t>finančních prostředků státního rozpočtu, vyhrazuje si krajský úřad právo dočasně pozastavit</w:t>
      </w:r>
      <w:r w:rsidR="00501112" w:rsidRPr="0056458A">
        <w:t xml:space="preserve"> </w:t>
      </w:r>
      <w:r w:rsidRPr="0056458A">
        <w:t>poskytování finančních prostředků ze státního rozpočtu na příslušnou činnost školy nebo</w:t>
      </w:r>
      <w:r w:rsidR="00501112" w:rsidRPr="0056458A">
        <w:t xml:space="preserve"> </w:t>
      </w:r>
      <w:r w:rsidRPr="0056458A">
        <w:t>školského zařízení.</w:t>
      </w:r>
    </w:p>
    <w:p w14:paraId="6B11E8A0" w14:textId="77777777" w:rsidR="00076325" w:rsidRPr="0056458A" w:rsidRDefault="00076325" w:rsidP="0056458A">
      <w:pPr>
        <w:pStyle w:val="Odstavecseseznamem"/>
        <w:tabs>
          <w:tab w:val="left" w:pos="2880"/>
        </w:tabs>
        <w:ind w:left="338"/>
        <w:jc w:val="both"/>
      </w:pPr>
    </w:p>
    <w:p w14:paraId="29163FB5" w14:textId="3727973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</w:t>
      </w:r>
      <w:r w:rsidR="00A5441E">
        <w:t xml:space="preserve"> letech následujících po roce, </w:t>
      </w:r>
      <w:r>
        <w:t>ve kterém byla dotace poskytnuta, vrátí právnická osoba prostřednictvím krajského úřadu</w:t>
      </w:r>
      <w:r w:rsidRPr="0056458A"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14:paraId="5596C6B6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14:paraId="14522AA8" w14:textId="77777777" w:rsid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</w:t>
      </w:r>
      <w:r w:rsidRPr="00634091">
        <w:t>nevyčerpanou část dotace v průběhu kalendářního roku pokud bude zjevné, že dotace nebude využita,</w:t>
      </w:r>
      <w:r>
        <w:t xml:space="preserve">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14:paraId="2F3B3025" w14:textId="77777777"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14:paraId="0CB2CF5D" w14:textId="79AFB2B6" w:rsidR="00076325" w:rsidRPr="00076325" w:rsidRDefault="00076325" w:rsidP="0056458A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 xml:space="preserve">éto smlouvy provede právnická osoba formou bezhotovostního převodu na účet uvedený v záhlaví této smlouvy. Platba bude opatřena variabilním symbolem </w:t>
      </w:r>
      <w:r w:rsidR="001D63EB">
        <w:t>XXXX</w:t>
      </w:r>
      <w:r w:rsidR="00A305AF">
        <w:t xml:space="preserve"> a specifickým </w:t>
      </w:r>
      <w:r w:rsidR="00A305AF" w:rsidRPr="00BE1118">
        <w:t xml:space="preserve">symbolem </w:t>
      </w:r>
      <w:r w:rsidR="001D63EB">
        <w:t>XXXX</w:t>
      </w:r>
      <w:r w:rsidR="00FF45CA" w:rsidRPr="00BE1118">
        <w:t>.</w:t>
      </w:r>
      <w:r w:rsidRPr="00BE1118">
        <w:t xml:space="preserve"> Právnická osoba před uskutečněním převodu písemně informuje krajský úřad o této skutečnosti</w:t>
      </w:r>
      <w:r>
        <w:t xml:space="preserve">. </w:t>
      </w:r>
    </w:p>
    <w:p w14:paraId="42C9E70C" w14:textId="77777777" w:rsidR="005A1DC8" w:rsidRDefault="005A1DC8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03DC06BF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009C414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81E3972" w14:textId="77777777" w:rsidR="0056354C" w:rsidRDefault="0056354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14:paraId="56B17D0B" w14:textId="72B30045"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14:paraId="7216E5FC" w14:textId="77777777" w:rsidR="00076325" w:rsidRDefault="00076325" w:rsidP="00076325">
      <w:pPr>
        <w:tabs>
          <w:tab w:val="left" w:pos="2880"/>
        </w:tabs>
        <w:jc w:val="center"/>
        <w:rPr>
          <w:b/>
        </w:rPr>
      </w:pPr>
    </w:p>
    <w:p w14:paraId="7381F053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14:paraId="5AEDA30D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14:paraId="69951026" w14:textId="77777777"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14:paraId="16996743" w14:textId="77777777" w:rsidR="00076325" w:rsidRDefault="00076325" w:rsidP="00076325">
      <w:pPr>
        <w:tabs>
          <w:tab w:val="left" w:pos="2880"/>
        </w:tabs>
        <w:ind w:left="426" w:hanging="426"/>
        <w:jc w:val="both"/>
      </w:pPr>
    </w:p>
    <w:p w14:paraId="161B2692" w14:textId="77777777"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14:paraId="2AA36F7B" w14:textId="77777777"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14:paraId="5AF87D40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14:paraId="09E9E99A" w14:textId="77777777" w:rsidR="00EE4742" w:rsidRDefault="00EE4742" w:rsidP="00076325">
      <w:pPr>
        <w:tabs>
          <w:tab w:val="left" w:pos="2880"/>
        </w:tabs>
        <w:ind w:left="426" w:hanging="426"/>
        <w:jc w:val="both"/>
      </w:pPr>
    </w:p>
    <w:p w14:paraId="6DB37B41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14:paraId="198C634D" w14:textId="77777777"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14:paraId="39CA5006" w14:textId="77777777"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14:paraId="216CC1DC" w14:textId="77777777" w:rsidR="00727075" w:rsidRDefault="00727075" w:rsidP="00076325">
      <w:pPr>
        <w:tabs>
          <w:tab w:val="left" w:pos="2880"/>
        </w:tabs>
        <w:ind w:left="426" w:hanging="426"/>
        <w:jc w:val="both"/>
      </w:pPr>
    </w:p>
    <w:p w14:paraId="6455D9EE" w14:textId="77777777" w:rsidR="00727075" w:rsidRPr="005B7C7D" w:rsidRDefault="00D511E1" w:rsidP="005C0C83">
      <w:pPr>
        <w:tabs>
          <w:tab w:val="left" w:pos="2880"/>
        </w:tabs>
        <w:ind w:left="426" w:hanging="426"/>
        <w:jc w:val="both"/>
      </w:pPr>
      <w:r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 xml:space="preserve">, že uveřejnění smlouvy v registru smluv </w:t>
      </w:r>
      <w:r w:rsidR="004A4FB8" w:rsidRPr="005B7C7D">
        <w:t xml:space="preserve">provede Karlovarský </w:t>
      </w:r>
    </w:p>
    <w:p w14:paraId="505F8455" w14:textId="2D3B64D0" w:rsidR="005C0C83" w:rsidRDefault="008E0CA8" w:rsidP="005C0C83">
      <w:pPr>
        <w:tabs>
          <w:tab w:val="left" w:pos="2700"/>
        </w:tabs>
        <w:jc w:val="both"/>
      </w:pPr>
      <w:r w:rsidRPr="005B7C7D">
        <w:t xml:space="preserve">       </w:t>
      </w:r>
      <w:r w:rsidR="004A4FB8" w:rsidRPr="005B7C7D">
        <w:t>kraj, kontakt na doručení oznámení o vk</w:t>
      </w:r>
      <w:r w:rsidR="00E34A59" w:rsidRPr="005B7C7D">
        <w:t>l</w:t>
      </w:r>
      <w:r w:rsidR="00E57B1E" w:rsidRPr="005B7C7D">
        <w:t>adu smluvní protistraně</w:t>
      </w:r>
      <w:r w:rsidR="00E57B1E" w:rsidRPr="00BE1118">
        <w:t xml:space="preserve">: </w:t>
      </w:r>
      <w:r w:rsidR="001D63EB">
        <w:t>XXXX</w:t>
      </w:r>
      <w:r w:rsidR="005C0C83">
        <w:t xml:space="preserve"> </w:t>
      </w:r>
      <w:r w:rsidR="004A4FB8">
        <w:t>(identi</w:t>
      </w:r>
      <w:r w:rsidR="00725CBA">
        <w:t xml:space="preserve">fikátor </w:t>
      </w:r>
    </w:p>
    <w:p w14:paraId="4098FD60" w14:textId="38D8D2D5" w:rsidR="004A4FB8" w:rsidRDefault="005C0C83" w:rsidP="005C0C83">
      <w:pPr>
        <w:tabs>
          <w:tab w:val="left" w:pos="2700"/>
        </w:tabs>
        <w:jc w:val="both"/>
      </w:pPr>
      <w:r>
        <w:t xml:space="preserve">       </w:t>
      </w:r>
      <w:r w:rsidR="00235238">
        <w:t>datové schránky právnické osoby</w:t>
      </w:r>
      <w:r w:rsidR="004A4FB8">
        <w:t xml:space="preserve">). </w:t>
      </w:r>
    </w:p>
    <w:p w14:paraId="483D250A" w14:textId="77777777" w:rsidR="004A4FB8" w:rsidRDefault="004A4FB8" w:rsidP="005C0C83">
      <w:pPr>
        <w:tabs>
          <w:tab w:val="left" w:pos="2880"/>
        </w:tabs>
        <w:ind w:left="426" w:hanging="426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134CF" w14:paraId="00C8A5BB" w14:textId="77777777" w:rsidTr="00C134CF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D050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B8C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C1E5A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</w:t>
            </w:r>
          </w:p>
          <w:p w14:paraId="332527C8" w14:textId="77777777" w:rsidR="00C134CF" w:rsidRDefault="00C134CF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E944" w14:textId="77777777" w:rsidR="00C134CF" w:rsidRDefault="00C134C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dne ..... ..... ..... .....</w:t>
            </w:r>
          </w:p>
        </w:tc>
      </w:tr>
      <w:tr w:rsidR="00C134CF" w14:paraId="35463FD1" w14:textId="77777777" w:rsidTr="0018568A">
        <w:trPr>
          <w:trHeight w:val="1398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A1C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EACD055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C14242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5F179306" w14:textId="4DF67B88" w:rsidR="00C134CF" w:rsidRDefault="00C134CF" w:rsidP="00FD3B82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="00FD3B82">
              <w:rPr>
                <w:sz w:val="22"/>
                <w:szCs w:val="22"/>
                <w:lang w:eastAsia="en-US"/>
              </w:rPr>
              <w:t>krajský úřad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9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B0B14A8" w14:textId="77777777" w:rsidR="00C134CF" w:rsidRDefault="00C134C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1C96527" w14:textId="482FC4A3" w:rsidR="00C134CF" w:rsidRDefault="00FD3B82" w:rsidP="00FD3B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</w:t>
            </w:r>
            <w:r w:rsidR="00C134CF">
              <w:rPr>
                <w:sz w:val="22"/>
                <w:szCs w:val="22"/>
                <w:lang w:eastAsia="en-US"/>
              </w:rPr>
              <w:t>..... ..... ..... ..... ..... .....</w:t>
            </w:r>
          </w:p>
          <w:p w14:paraId="763A4A6D" w14:textId="697B4D35" w:rsidR="00C134CF" w:rsidRDefault="00C134CF" w:rsidP="00FD3B82">
            <w:pPr>
              <w:spacing w:line="256" w:lineRule="auto"/>
              <w:ind w:left="72" w:firstLine="6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(p</w:t>
            </w:r>
            <w:r w:rsidR="00FD3B82">
              <w:rPr>
                <w:sz w:val="22"/>
                <w:szCs w:val="22"/>
                <w:lang w:eastAsia="en-US"/>
              </w:rPr>
              <w:t>rávnická osoba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630B1774" w14:textId="77777777" w:rsidR="0018568A" w:rsidRDefault="0018568A" w:rsidP="00FB5F85"/>
    <w:p w14:paraId="3B8FB7E0" w14:textId="77777777" w:rsidR="00FB5F85" w:rsidRDefault="00FB5F85" w:rsidP="00FB5F85">
      <w:r>
        <w:t>Za správnost:</w:t>
      </w:r>
    </w:p>
    <w:p w14:paraId="138DD416" w14:textId="77777777" w:rsidR="00FB5F85" w:rsidRDefault="00FB5F85" w:rsidP="00FB5F85">
      <w:r>
        <w:t>.... ..... ..... ..... ..... .....</w:t>
      </w:r>
    </w:p>
    <w:p w14:paraId="430DFCF3" w14:textId="1DBF4754" w:rsidR="00FB5F85" w:rsidRDefault="00FB5F85" w:rsidP="00FB5F85">
      <w:r>
        <w:t xml:space="preserve">Bc. </w:t>
      </w:r>
      <w:r w:rsidR="00FD3B82">
        <w:t>Jana Růžičková</w:t>
      </w:r>
    </w:p>
    <w:p w14:paraId="0AADCF85" w14:textId="38F25391" w:rsidR="00727075" w:rsidRDefault="00727075" w:rsidP="00FB5F85"/>
    <w:p w14:paraId="437CB1ED" w14:textId="28CE49C9" w:rsidR="008804C3" w:rsidRDefault="008804C3" w:rsidP="00FB5F85">
      <w:bookmarkStart w:id="0" w:name="_GoBack"/>
      <w:bookmarkEnd w:id="0"/>
    </w:p>
    <w:sectPr w:rsidR="008804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7F9A2" w16cex:dateUtc="2021-01-12T09:34:00Z"/>
  <w16cex:commentExtensible w16cex:durableId="23A7FA1A" w16cex:dateUtc="2021-01-12T09:36:00Z"/>
  <w16cex:commentExtensible w16cex:durableId="23A7FA87" w16cex:dateUtc="2021-01-12T09:37:00Z"/>
  <w16cex:commentExtensible w16cex:durableId="23A7FC27" w16cex:dateUtc="2021-01-12T09:44:00Z"/>
  <w16cex:commentExtensible w16cex:durableId="23A7FD57" w16cex:dateUtc="2021-01-12T09:49:00Z"/>
  <w16cex:commentExtensible w16cex:durableId="23A7FEE1" w16cex:dateUtc="2021-01-12T09:56:00Z"/>
  <w16cex:commentExtensible w16cex:durableId="23A7FF31" w16cex:dateUtc="2021-01-12T09:57:00Z"/>
  <w16cex:commentExtensible w16cex:durableId="23A7FF86" w16cex:dateUtc="2021-01-12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EB382" w16cid:durableId="23A7F9A2"/>
  <w16cid:commentId w16cid:paraId="2503A74C" w16cid:durableId="23A7FA1A"/>
  <w16cid:commentId w16cid:paraId="441D4899" w16cid:durableId="23A7FA87"/>
  <w16cid:commentId w16cid:paraId="2260538A" w16cid:durableId="23A7FC27"/>
  <w16cid:commentId w16cid:paraId="55AE0AB6" w16cid:durableId="23A7FD57"/>
  <w16cid:commentId w16cid:paraId="5D9F58E0" w16cid:durableId="23A7FEE1"/>
  <w16cid:commentId w16cid:paraId="5604D24D" w16cid:durableId="23A7FF31"/>
  <w16cid:commentId w16cid:paraId="5527B51B" w16cid:durableId="23A7FF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E469A" w14:textId="77777777" w:rsidR="00CC1DCC" w:rsidRDefault="00CC1DCC" w:rsidP="00F2490D">
      <w:r>
        <w:separator/>
      </w:r>
    </w:p>
  </w:endnote>
  <w:endnote w:type="continuationSeparator" w:id="0">
    <w:p w14:paraId="6BB6EEF7" w14:textId="77777777" w:rsidR="00CC1DCC" w:rsidRDefault="00CC1DC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14:paraId="61DF1024" w14:textId="22E7271A"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3EB">
          <w:rPr>
            <w:noProof/>
          </w:rPr>
          <w:t>7</w:t>
        </w:r>
        <w:r>
          <w:fldChar w:fldCharType="end"/>
        </w:r>
      </w:p>
    </w:sdtContent>
  </w:sdt>
  <w:p w14:paraId="457B2971" w14:textId="77777777"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C458" w14:textId="77777777" w:rsidR="00CC1DCC" w:rsidRDefault="00CC1DCC" w:rsidP="00F2490D">
      <w:r>
        <w:separator/>
      </w:r>
    </w:p>
  </w:footnote>
  <w:footnote w:type="continuationSeparator" w:id="0">
    <w:p w14:paraId="03992B63" w14:textId="77777777" w:rsidR="00CC1DCC" w:rsidRDefault="00CC1DC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70DAECDA"/>
    <w:lvl w:ilvl="0" w:tplc="16007DA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2DD6"/>
    <w:rsid w:val="00005D41"/>
    <w:rsid w:val="00006298"/>
    <w:rsid w:val="0002204E"/>
    <w:rsid w:val="00024C1A"/>
    <w:rsid w:val="0002777E"/>
    <w:rsid w:val="00027C57"/>
    <w:rsid w:val="00031E40"/>
    <w:rsid w:val="00031F9B"/>
    <w:rsid w:val="000329DB"/>
    <w:rsid w:val="0003592F"/>
    <w:rsid w:val="00037E77"/>
    <w:rsid w:val="00042A1B"/>
    <w:rsid w:val="00051C29"/>
    <w:rsid w:val="0006059A"/>
    <w:rsid w:val="00062BBD"/>
    <w:rsid w:val="00063BFE"/>
    <w:rsid w:val="000703DF"/>
    <w:rsid w:val="00073A24"/>
    <w:rsid w:val="00076325"/>
    <w:rsid w:val="000823FB"/>
    <w:rsid w:val="00086DDC"/>
    <w:rsid w:val="000916CD"/>
    <w:rsid w:val="00092FDF"/>
    <w:rsid w:val="000B0808"/>
    <w:rsid w:val="000B7D82"/>
    <w:rsid w:val="000C1ADB"/>
    <w:rsid w:val="000C2D53"/>
    <w:rsid w:val="000D09D4"/>
    <w:rsid w:val="000D5E98"/>
    <w:rsid w:val="000E313A"/>
    <w:rsid w:val="000E3EB2"/>
    <w:rsid w:val="000E4594"/>
    <w:rsid w:val="000F2EE6"/>
    <w:rsid w:val="001000CB"/>
    <w:rsid w:val="00101A97"/>
    <w:rsid w:val="00107C1F"/>
    <w:rsid w:val="00112350"/>
    <w:rsid w:val="00113743"/>
    <w:rsid w:val="0012027C"/>
    <w:rsid w:val="00132F25"/>
    <w:rsid w:val="0014300C"/>
    <w:rsid w:val="00144F1E"/>
    <w:rsid w:val="00147B50"/>
    <w:rsid w:val="00151F92"/>
    <w:rsid w:val="00153FEF"/>
    <w:rsid w:val="00167EF9"/>
    <w:rsid w:val="00177CEC"/>
    <w:rsid w:val="00181219"/>
    <w:rsid w:val="00182BB7"/>
    <w:rsid w:val="00183076"/>
    <w:rsid w:val="0018568A"/>
    <w:rsid w:val="00186883"/>
    <w:rsid w:val="00186EFA"/>
    <w:rsid w:val="001877AA"/>
    <w:rsid w:val="0019040F"/>
    <w:rsid w:val="00194014"/>
    <w:rsid w:val="001A51A3"/>
    <w:rsid w:val="001A63BD"/>
    <w:rsid w:val="001A727B"/>
    <w:rsid w:val="001B3F4A"/>
    <w:rsid w:val="001B6A4A"/>
    <w:rsid w:val="001C4D5C"/>
    <w:rsid w:val="001D63EB"/>
    <w:rsid w:val="001D74EE"/>
    <w:rsid w:val="001E400F"/>
    <w:rsid w:val="001E7313"/>
    <w:rsid w:val="001F079E"/>
    <w:rsid w:val="002119DE"/>
    <w:rsid w:val="0021497B"/>
    <w:rsid w:val="0021554F"/>
    <w:rsid w:val="00224436"/>
    <w:rsid w:val="0022561E"/>
    <w:rsid w:val="00227C49"/>
    <w:rsid w:val="00231D8F"/>
    <w:rsid w:val="00235238"/>
    <w:rsid w:val="00237B83"/>
    <w:rsid w:val="0024259B"/>
    <w:rsid w:val="00252F39"/>
    <w:rsid w:val="00256C76"/>
    <w:rsid w:val="00257CAF"/>
    <w:rsid w:val="002642CB"/>
    <w:rsid w:val="002662D8"/>
    <w:rsid w:val="0027292E"/>
    <w:rsid w:val="002765FD"/>
    <w:rsid w:val="00281237"/>
    <w:rsid w:val="00281AF7"/>
    <w:rsid w:val="002820C2"/>
    <w:rsid w:val="0028661B"/>
    <w:rsid w:val="0028783F"/>
    <w:rsid w:val="00295386"/>
    <w:rsid w:val="00296EB1"/>
    <w:rsid w:val="002A6A96"/>
    <w:rsid w:val="002B6049"/>
    <w:rsid w:val="002B6E4C"/>
    <w:rsid w:val="002B744B"/>
    <w:rsid w:val="002C0C12"/>
    <w:rsid w:val="002C143A"/>
    <w:rsid w:val="002D0712"/>
    <w:rsid w:val="002E71D5"/>
    <w:rsid w:val="002E746F"/>
    <w:rsid w:val="002F1336"/>
    <w:rsid w:val="00300E5C"/>
    <w:rsid w:val="00302F6A"/>
    <w:rsid w:val="003104C5"/>
    <w:rsid w:val="0031189E"/>
    <w:rsid w:val="0031324D"/>
    <w:rsid w:val="00316C6A"/>
    <w:rsid w:val="00317729"/>
    <w:rsid w:val="00321190"/>
    <w:rsid w:val="0032792D"/>
    <w:rsid w:val="003432CB"/>
    <w:rsid w:val="00343ACA"/>
    <w:rsid w:val="003713AD"/>
    <w:rsid w:val="003726B0"/>
    <w:rsid w:val="00373CEE"/>
    <w:rsid w:val="00376481"/>
    <w:rsid w:val="00380B15"/>
    <w:rsid w:val="00391F91"/>
    <w:rsid w:val="00393C39"/>
    <w:rsid w:val="003A37C4"/>
    <w:rsid w:val="003B1997"/>
    <w:rsid w:val="003C1094"/>
    <w:rsid w:val="003C2B8B"/>
    <w:rsid w:val="003D051B"/>
    <w:rsid w:val="003D60EE"/>
    <w:rsid w:val="003E084D"/>
    <w:rsid w:val="003F037F"/>
    <w:rsid w:val="003F12C7"/>
    <w:rsid w:val="003F2400"/>
    <w:rsid w:val="003F4119"/>
    <w:rsid w:val="00403722"/>
    <w:rsid w:val="00403C63"/>
    <w:rsid w:val="00405D91"/>
    <w:rsid w:val="00410DB7"/>
    <w:rsid w:val="004113D3"/>
    <w:rsid w:val="004136A0"/>
    <w:rsid w:val="00433B15"/>
    <w:rsid w:val="004367E6"/>
    <w:rsid w:val="00437CA1"/>
    <w:rsid w:val="004425EC"/>
    <w:rsid w:val="004436CE"/>
    <w:rsid w:val="004445DD"/>
    <w:rsid w:val="00451E44"/>
    <w:rsid w:val="00462CB1"/>
    <w:rsid w:val="00464EC6"/>
    <w:rsid w:val="004657A1"/>
    <w:rsid w:val="004660CE"/>
    <w:rsid w:val="00466D46"/>
    <w:rsid w:val="00471079"/>
    <w:rsid w:val="00474CE8"/>
    <w:rsid w:val="00476FFD"/>
    <w:rsid w:val="00485AAF"/>
    <w:rsid w:val="004A3EA9"/>
    <w:rsid w:val="004A4062"/>
    <w:rsid w:val="004A4FB8"/>
    <w:rsid w:val="004A6B90"/>
    <w:rsid w:val="004B4FDA"/>
    <w:rsid w:val="004B5C7B"/>
    <w:rsid w:val="004C0BD3"/>
    <w:rsid w:val="004C13A6"/>
    <w:rsid w:val="004C777A"/>
    <w:rsid w:val="004D0132"/>
    <w:rsid w:val="004D183E"/>
    <w:rsid w:val="004E3F56"/>
    <w:rsid w:val="004F3F07"/>
    <w:rsid w:val="004F7293"/>
    <w:rsid w:val="004F79C7"/>
    <w:rsid w:val="00501112"/>
    <w:rsid w:val="00511A5A"/>
    <w:rsid w:val="00515B0A"/>
    <w:rsid w:val="005165BA"/>
    <w:rsid w:val="0052089F"/>
    <w:rsid w:val="00522C5B"/>
    <w:rsid w:val="00526A37"/>
    <w:rsid w:val="0053402B"/>
    <w:rsid w:val="005521B9"/>
    <w:rsid w:val="005535F3"/>
    <w:rsid w:val="0056354C"/>
    <w:rsid w:val="00563A1F"/>
    <w:rsid w:val="0056458A"/>
    <w:rsid w:val="00571693"/>
    <w:rsid w:val="00576E00"/>
    <w:rsid w:val="00590ABA"/>
    <w:rsid w:val="005931EC"/>
    <w:rsid w:val="005A1DC8"/>
    <w:rsid w:val="005A619C"/>
    <w:rsid w:val="005A794B"/>
    <w:rsid w:val="005B474C"/>
    <w:rsid w:val="005B7143"/>
    <w:rsid w:val="005B7C7D"/>
    <w:rsid w:val="005C0C83"/>
    <w:rsid w:val="005C233E"/>
    <w:rsid w:val="005D261A"/>
    <w:rsid w:val="005E2255"/>
    <w:rsid w:val="005E4CC1"/>
    <w:rsid w:val="005E5D72"/>
    <w:rsid w:val="005F0876"/>
    <w:rsid w:val="005F1419"/>
    <w:rsid w:val="005F226F"/>
    <w:rsid w:val="005F51CA"/>
    <w:rsid w:val="005F7C8D"/>
    <w:rsid w:val="00611FC3"/>
    <w:rsid w:val="006226B7"/>
    <w:rsid w:val="006279AC"/>
    <w:rsid w:val="006315DC"/>
    <w:rsid w:val="00634091"/>
    <w:rsid w:val="00636FDA"/>
    <w:rsid w:val="006471E4"/>
    <w:rsid w:val="00647F87"/>
    <w:rsid w:val="0065135A"/>
    <w:rsid w:val="00652BDB"/>
    <w:rsid w:val="00654C1F"/>
    <w:rsid w:val="0066379F"/>
    <w:rsid w:val="00665455"/>
    <w:rsid w:val="006701EA"/>
    <w:rsid w:val="00671165"/>
    <w:rsid w:val="00675F60"/>
    <w:rsid w:val="006938E9"/>
    <w:rsid w:val="00694536"/>
    <w:rsid w:val="006A13DD"/>
    <w:rsid w:val="006A2D99"/>
    <w:rsid w:val="006A4FB1"/>
    <w:rsid w:val="006A57BD"/>
    <w:rsid w:val="006B318E"/>
    <w:rsid w:val="006C349F"/>
    <w:rsid w:val="006D0D08"/>
    <w:rsid w:val="006D3BB2"/>
    <w:rsid w:val="006D471C"/>
    <w:rsid w:val="006D61D1"/>
    <w:rsid w:val="006D6DB3"/>
    <w:rsid w:val="006D7853"/>
    <w:rsid w:val="006E1AB6"/>
    <w:rsid w:val="0070224C"/>
    <w:rsid w:val="00707C27"/>
    <w:rsid w:val="00720456"/>
    <w:rsid w:val="00722C7A"/>
    <w:rsid w:val="007236E1"/>
    <w:rsid w:val="00724031"/>
    <w:rsid w:val="00725CBA"/>
    <w:rsid w:val="00727075"/>
    <w:rsid w:val="0072729D"/>
    <w:rsid w:val="00734739"/>
    <w:rsid w:val="00735255"/>
    <w:rsid w:val="0075239A"/>
    <w:rsid w:val="00756DF4"/>
    <w:rsid w:val="00763B7E"/>
    <w:rsid w:val="00765973"/>
    <w:rsid w:val="007705C9"/>
    <w:rsid w:val="007739D5"/>
    <w:rsid w:val="00774361"/>
    <w:rsid w:val="007813EC"/>
    <w:rsid w:val="007A215F"/>
    <w:rsid w:val="007B719A"/>
    <w:rsid w:val="007C0246"/>
    <w:rsid w:val="007C2B91"/>
    <w:rsid w:val="007C3C1F"/>
    <w:rsid w:val="007E046A"/>
    <w:rsid w:val="007E0853"/>
    <w:rsid w:val="007E485B"/>
    <w:rsid w:val="007F1CF5"/>
    <w:rsid w:val="007F1E6E"/>
    <w:rsid w:val="007F3E85"/>
    <w:rsid w:val="00801CB0"/>
    <w:rsid w:val="008048E1"/>
    <w:rsid w:val="0080539A"/>
    <w:rsid w:val="00806454"/>
    <w:rsid w:val="00813F51"/>
    <w:rsid w:val="0081692D"/>
    <w:rsid w:val="00830787"/>
    <w:rsid w:val="00831EDA"/>
    <w:rsid w:val="00833CA3"/>
    <w:rsid w:val="008418F4"/>
    <w:rsid w:val="0085130C"/>
    <w:rsid w:val="00852452"/>
    <w:rsid w:val="00860573"/>
    <w:rsid w:val="00865506"/>
    <w:rsid w:val="00876A16"/>
    <w:rsid w:val="00877889"/>
    <w:rsid w:val="008804C3"/>
    <w:rsid w:val="00882A7A"/>
    <w:rsid w:val="00883B90"/>
    <w:rsid w:val="008902B8"/>
    <w:rsid w:val="00890480"/>
    <w:rsid w:val="008A2668"/>
    <w:rsid w:val="008B11ED"/>
    <w:rsid w:val="008B5387"/>
    <w:rsid w:val="008C24CD"/>
    <w:rsid w:val="008C252B"/>
    <w:rsid w:val="008C27CE"/>
    <w:rsid w:val="008C3216"/>
    <w:rsid w:val="008C32DA"/>
    <w:rsid w:val="008C505E"/>
    <w:rsid w:val="008D0625"/>
    <w:rsid w:val="008E0439"/>
    <w:rsid w:val="008E0CA8"/>
    <w:rsid w:val="008E0FF3"/>
    <w:rsid w:val="008E1D64"/>
    <w:rsid w:val="008E5855"/>
    <w:rsid w:val="008E7174"/>
    <w:rsid w:val="008F0D3F"/>
    <w:rsid w:val="008F3704"/>
    <w:rsid w:val="008F4007"/>
    <w:rsid w:val="0090186C"/>
    <w:rsid w:val="00903265"/>
    <w:rsid w:val="0090479C"/>
    <w:rsid w:val="009066A5"/>
    <w:rsid w:val="00911017"/>
    <w:rsid w:val="00913DA7"/>
    <w:rsid w:val="00937A88"/>
    <w:rsid w:val="00943765"/>
    <w:rsid w:val="00945E63"/>
    <w:rsid w:val="00946B99"/>
    <w:rsid w:val="0094759A"/>
    <w:rsid w:val="00963D9C"/>
    <w:rsid w:val="00965AC6"/>
    <w:rsid w:val="00966460"/>
    <w:rsid w:val="00974EEF"/>
    <w:rsid w:val="00974FF2"/>
    <w:rsid w:val="00981BD8"/>
    <w:rsid w:val="0098635F"/>
    <w:rsid w:val="009A6B8B"/>
    <w:rsid w:val="009B0FC6"/>
    <w:rsid w:val="009B365A"/>
    <w:rsid w:val="009C12FE"/>
    <w:rsid w:val="009C1A2B"/>
    <w:rsid w:val="009D024D"/>
    <w:rsid w:val="009D3309"/>
    <w:rsid w:val="009D416F"/>
    <w:rsid w:val="009D76E8"/>
    <w:rsid w:val="009E1A94"/>
    <w:rsid w:val="009E3EA1"/>
    <w:rsid w:val="009E6EA0"/>
    <w:rsid w:val="009F05A5"/>
    <w:rsid w:val="00A0368D"/>
    <w:rsid w:val="00A0488D"/>
    <w:rsid w:val="00A23D73"/>
    <w:rsid w:val="00A2513E"/>
    <w:rsid w:val="00A305AF"/>
    <w:rsid w:val="00A440CF"/>
    <w:rsid w:val="00A523F3"/>
    <w:rsid w:val="00A5441E"/>
    <w:rsid w:val="00A712B9"/>
    <w:rsid w:val="00A76A09"/>
    <w:rsid w:val="00A87E0F"/>
    <w:rsid w:val="00A9139F"/>
    <w:rsid w:val="00AA2208"/>
    <w:rsid w:val="00AA36B1"/>
    <w:rsid w:val="00AA4152"/>
    <w:rsid w:val="00AB3FB1"/>
    <w:rsid w:val="00AC3CAC"/>
    <w:rsid w:val="00AC4614"/>
    <w:rsid w:val="00AD0162"/>
    <w:rsid w:val="00AD46D5"/>
    <w:rsid w:val="00AE05D8"/>
    <w:rsid w:val="00AF4837"/>
    <w:rsid w:val="00AF4CBA"/>
    <w:rsid w:val="00B00161"/>
    <w:rsid w:val="00B027D7"/>
    <w:rsid w:val="00B2021D"/>
    <w:rsid w:val="00B2328D"/>
    <w:rsid w:val="00B30BE8"/>
    <w:rsid w:val="00B32B99"/>
    <w:rsid w:val="00B32C98"/>
    <w:rsid w:val="00B364C9"/>
    <w:rsid w:val="00B47246"/>
    <w:rsid w:val="00B50E23"/>
    <w:rsid w:val="00B5342D"/>
    <w:rsid w:val="00B5400B"/>
    <w:rsid w:val="00B704FC"/>
    <w:rsid w:val="00B73522"/>
    <w:rsid w:val="00B739F7"/>
    <w:rsid w:val="00B74F11"/>
    <w:rsid w:val="00B74FA6"/>
    <w:rsid w:val="00B93D5A"/>
    <w:rsid w:val="00B96C9A"/>
    <w:rsid w:val="00B97B09"/>
    <w:rsid w:val="00BA41C5"/>
    <w:rsid w:val="00BA55D8"/>
    <w:rsid w:val="00BA68F4"/>
    <w:rsid w:val="00BA7936"/>
    <w:rsid w:val="00BA79FA"/>
    <w:rsid w:val="00BB1AE0"/>
    <w:rsid w:val="00BB4CA6"/>
    <w:rsid w:val="00BC0B47"/>
    <w:rsid w:val="00BD49CB"/>
    <w:rsid w:val="00BD4D03"/>
    <w:rsid w:val="00BD6B35"/>
    <w:rsid w:val="00BE0F33"/>
    <w:rsid w:val="00BE1118"/>
    <w:rsid w:val="00BE4E7E"/>
    <w:rsid w:val="00C00FE1"/>
    <w:rsid w:val="00C01516"/>
    <w:rsid w:val="00C02C7D"/>
    <w:rsid w:val="00C02C8E"/>
    <w:rsid w:val="00C03968"/>
    <w:rsid w:val="00C07A87"/>
    <w:rsid w:val="00C12CEA"/>
    <w:rsid w:val="00C134CF"/>
    <w:rsid w:val="00C14FD9"/>
    <w:rsid w:val="00C1506C"/>
    <w:rsid w:val="00C16DA6"/>
    <w:rsid w:val="00C20B14"/>
    <w:rsid w:val="00C2338F"/>
    <w:rsid w:val="00C2602F"/>
    <w:rsid w:val="00C263C5"/>
    <w:rsid w:val="00C329AF"/>
    <w:rsid w:val="00C345AF"/>
    <w:rsid w:val="00C444A5"/>
    <w:rsid w:val="00C50BBE"/>
    <w:rsid w:val="00C720B6"/>
    <w:rsid w:val="00C720D6"/>
    <w:rsid w:val="00C74B59"/>
    <w:rsid w:val="00C76F61"/>
    <w:rsid w:val="00C92100"/>
    <w:rsid w:val="00CA2144"/>
    <w:rsid w:val="00CA48F2"/>
    <w:rsid w:val="00CA777E"/>
    <w:rsid w:val="00CB6D27"/>
    <w:rsid w:val="00CC0DC7"/>
    <w:rsid w:val="00CC1DCC"/>
    <w:rsid w:val="00CC5EC1"/>
    <w:rsid w:val="00CD0DD8"/>
    <w:rsid w:val="00CD2F74"/>
    <w:rsid w:val="00CE4741"/>
    <w:rsid w:val="00CF672D"/>
    <w:rsid w:val="00CF7C44"/>
    <w:rsid w:val="00D00C8B"/>
    <w:rsid w:val="00D05122"/>
    <w:rsid w:val="00D05FDF"/>
    <w:rsid w:val="00D12008"/>
    <w:rsid w:val="00D20483"/>
    <w:rsid w:val="00D213CC"/>
    <w:rsid w:val="00D23D56"/>
    <w:rsid w:val="00D23F3C"/>
    <w:rsid w:val="00D248D6"/>
    <w:rsid w:val="00D26F64"/>
    <w:rsid w:val="00D27488"/>
    <w:rsid w:val="00D36A8D"/>
    <w:rsid w:val="00D42DC0"/>
    <w:rsid w:val="00D511E1"/>
    <w:rsid w:val="00D52AA8"/>
    <w:rsid w:val="00D52EBC"/>
    <w:rsid w:val="00D620F9"/>
    <w:rsid w:val="00D63876"/>
    <w:rsid w:val="00D674E5"/>
    <w:rsid w:val="00D675FE"/>
    <w:rsid w:val="00D72055"/>
    <w:rsid w:val="00D85337"/>
    <w:rsid w:val="00D85DA7"/>
    <w:rsid w:val="00D87F2F"/>
    <w:rsid w:val="00D9713E"/>
    <w:rsid w:val="00DA1BDC"/>
    <w:rsid w:val="00DA29B4"/>
    <w:rsid w:val="00DA37A1"/>
    <w:rsid w:val="00DA7D51"/>
    <w:rsid w:val="00DB6820"/>
    <w:rsid w:val="00DD650A"/>
    <w:rsid w:val="00DD669A"/>
    <w:rsid w:val="00DE158D"/>
    <w:rsid w:val="00DE1A8D"/>
    <w:rsid w:val="00DE78E5"/>
    <w:rsid w:val="00DF34CC"/>
    <w:rsid w:val="00DF68DF"/>
    <w:rsid w:val="00DF6D86"/>
    <w:rsid w:val="00E00A31"/>
    <w:rsid w:val="00E22F07"/>
    <w:rsid w:val="00E24597"/>
    <w:rsid w:val="00E24A8E"/>
    <w:rsid w:val="00E26D24"/>
    <w:rsid w:val="00E34A59"/>
    <w:rsid w:val="00E35072"/>
    <w:rsid w:val="00E51BFD"/>
    <w:rsid w:val="00E5398F"/>
    <w:rsid w:val="00E55944"/>
    <w:rsid w:val="00E57576"/>
    <w:rsid w:val="00E57B1E"/>
    <w:rsid w:val="00E602C5"/>
    <w:rsid w:val="00E65435"/>
    <w:rsid w:val="00E747BA"/>
    <w:rsid w:val="00E80FF5"/>
    <w:rsid w:val="00E82C1F"/>
    <w:rsid w:val="00E90B3B"/>
    <w:rsid w:val="00E938CC"/>
    <w:rsid w:val="00E97638"/>
    <w:rsid w:val="00EA3695"/>
    <w:rsid w:val="00ED092E"/>
    <w:rsid w:val="00ED38CB"/>
    <w:rsid w:val="00EE4742"/>
    <w:rsid w:val="00EE59FB"/>
    <w:rsid w:val="00F02599"/>
    <w:rsid w:val="00F064AD"/>
    <w:rsid w:val="00F077E4"/>
    <w:rsid w:val="00F14E33"/>
    <w:rsid w:val="00F1660B"/>
    <w:rsid w:val="00F20168"/>
    <w:rsid w:val="00F22DCF"/>
    <w:rsid w:val="00F2490D"/>
    <w:rsid w:val="00F37295"/>
    <w:rsid w:val="00F60B87"/>
    <w:rsid w:val="00F62646"/>
    <w:rsid w:val="00F767EB"/>
    <w:rsid w:val="00F857CD"/>
    <w:rsid w:val="00F85BF9"/>
    <w:rsid w:val="00F92506"/>
    <w:rsid w:val="00F95BA1"/>
    <w:rsid w:val="00F97DE5"/>
    <w:rsid w:val="00FA2C94"/>
    <w:rsid w:val="00FA61F5"/>
    <w:rsid w:val="00FB5F85"/>
    <w:rsid w:val="00FB6ACF"/>
    <w:rsid w:val="00FB723C"/>
    <w:rsid w:val="00FC17F0"/>
    <w:rsid w:val="00FC2FA5"/>
    <w:rsid w:val="00FC32F6"/>
    <w:rsid w:val="00FC7A16"/>
    <w:rsid w:val="00FD048B"/>
    <w:rsid w:val="00FD3447"/>
    <w:rsid w:val="00FD3B82"/>
    <w:rsid w:val="00FD5189"/>
    <w:rsid w:val="00FD6000"/>
    <w:rsid w:val="00FD6C62"/>
    <w:rsid w:val="00FF034A"/>
    <w:rsid w:val="00FF32B7"/>
    <w:rsid w:val="00FF45CA"/>
    <w:rsid w:val="00FF505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A077C3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1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1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1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1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1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2636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Růžičková Jana</cp:lastModifiedBy>
  <cp:revision>58</cp:revision>
  <cp:lastPrinted>2022-01-27T09:36:00Z</cp:lastPrinted>
  <dcterms:created xsi:type="dcterms:W3CDTF">2021-01-12T09:30:00Z</dcterms:created>
  <dcterms:modified xsi:type="dcterms:W3CDTF">2022-02-11T07:58:00Z</dcterms:modified>
</cp:coreProperties>
</file>