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EE874" w14:textId="77777777" w:rsidR="005E5171" w:rsidRPr="00215EBD" w:rsidRDefault="005E5171" w:rsidP="005E5171">
      <w:pPr>
        <w:spacing w:after="240"/>
        <w:rPr>
          <w:rFonts w:ascii="Open Sans" w:hAnsi="Open Sans" w:cs="Open Sans"/>
          <w:b/>
          <w:i/>
          <w:iCs/>
          <w:sz w:val="32"/>
          <w:szCs w:val="22"/>
        </w:rPr>
      </w:pPr>
      <w:bookmarkStart w:id="0" w:name="_GoBack"/>
      <w:bookmarkEnd w:id="0"/>
    </w:p>
    <w:p w14:paraId="44887345" w14:textId="77777777" w:rsidR="005E5171" w:rsidRPr="00215EBD" w:rsidRDefault="005E5171" w:rsidP="005E5171">
      <w:pPr>
        <w:spacing w:after="240"/>
        <w:jc w:val="center"/>
        <w:rPr>
          <w:rFonts w:ascii="Open Sans" w:hAnsi="Open Sans" w:cs="Open Sans"/>
          <w:b/>
          <w:i/>
          <w:iCs/>
          <w:color w:val="A6CE39"/>
          <w:sz w:val="48"/>
          <w:szCs w:val="36"/>
        </w:rPr>
      </w:pPr>
    </w:p>
    <w:p w14:paraId="41BB02B2" w14:textId="77777777" w:rsidR="005E5171" w:rsidRPr="00215EBD" w:rsidRDefault="005E5171" w:rsidP="005E5171">
      <w:pPr>
        <w:spacing w:after="240"/>
        <w:jc w:val="center"/>
        <w:rPr>
          <w:rFonts w:ascii="Open Sans" w:hAnsi="Open Sans" w:cs="Open Sans"/>
          <w:b/>
          <w:i/>
          <w:iCs/>
          <w:color w:val="A6CE39"/>
          <w:sz w:val="48"/>
          <w:szCs w:val="36"/>
        </w:rPr>
      </w:pPr>
    </w:p>
    <w:p w14:paraId="3E633E55" w14:textId="77777777" w:rsidR="005E5171" w:rsidRPr="00215EBD" w:rsidRDefault="00F37A8B" w:rsidP="005E5171">
      <w:pPr>
        <w:spacing w:after="240"/>
        <w:jc w:val="center"/>
        <w:rPr>
          <w:rFonts w:ascii="Open Sans" w:hAnsi="Open Sans" w:cs="Open Sans"/>
          <w:b/>
          <w:bCs/>
          <w:sz w:val="22"/>
          <w:szCs w:val="22"/>
        </w:rPr>
      </w:pPr>
      <w:r w:rsidRPr="00F37A8B">
        <w:rPr>
          <w:rFonts w:ascii="Open Sans" w:hAnsi="Open Sans" w:cs="Open Sans"/>
          <w:b/>
          <w:i/>
          <w:iCs/>
          <w:color w:val="A6CE39"/>
          <w:sz w:val="48"/>
          <w:szCs w:val="36"/>
        </w:rPr>
        <w:t>SMLOUVA O ZPRACOVÁNÍ OSOBNÍCH ÚDAJŮ</w:t>
      </w:r>
    </w:p>
    <w:p w14:paraId="005B0A4A" w14:textId="77777777" w:rsidR="00F37A8B" w:rsidRDefault="00F37A8B" w:rsidP="00515898">
      <w:pPr>
        <w:spacing w:after="240"/>
        <w:jc w:val="center"/>
        <w:rPr>
          <w:rFonts w:ascii="Open Sans" w:hAnsi="Open Sans" w:cs="Open Sans"/>
          <w:b/>
          <w:bCs/>
          <w:sz w:val="22"/>
          <w:szCs w:val="22"/>
        </w:rPr>
      </w:pPr>
      <w:r w:rsidRPr="00F37A8B">
        <w:rPr>
          <w:rFonts w:ascii="Open Sans" w:hAnsi="Open Sans" w:cs="Open Sans"/>
          <w:b/>
          <w:bCs/>
          <w:sz w:val="22"/>
          <w:szCs w:val="22"/>
        </w:rPr>
        <w:t>PROSTŘEDNICTVÍM APLIKACE ECONIT</w:t>
      </w:r>
    </w:p>
    <w:p w14:paraId="3FA67055" w14:textId="77777777" w:rsidR="00890EE5" w:rsidRPr="00215EBD" w:rsidRDefault="005E5171" w:rsidP="00515898">
      <w:pPr>
        <w:spacing w:after="240"/>
        <w:jc w:val="center"/>
        <w:rPr>
          <w:rFonts w:ascii="Open Sans" w:hAnsi="Open Sans" w:cs="Open Sans"/>
          <w:sz w:val="22"/>
          <w:szCs w:val="22"/>
        </w:rPr>
      </w:pPr>
      <w:r w:rsidRPr="00215EBD">
        <w:rPr>
          <w:rFonts w:ascii="Open Sans" w:hAnsi="Open Sans" w:cs="Open Sans"/>
          <w:sz w:val="22"/>
          <w:szCs w:val="22"/>
        </w:rPr>
        <w:t>(dále jen „</w:t>
      </w:r>
      <w:r w:rsidRPr="00215EBD">
        <w:rPr>
          <w:rFonts w:ascii="Open Sans" w:hAnsi="Open Sans" w:cs="Open Sans"/>
          <w:b/>
          <w:sz w:val="22"/>
          <w:szCs w:val="22"/>
        </w:rPr>
        <w:t>Smlouva</w:t>
      </w:r>
      <w:r w:rsidRPr="00215EBD">
        <w:rPr>
          <w:rFonts w:ascii="Open Sans" w:hAnsi="Open Sans" w:cs="Open Sans"/>
          <w:sz w:val="22"/>
          <w:szCs w:val="22"/>
        </w:rPr>
        <w:t>“)</w:t>
      </w:r>
    </w:p>
    <w:p w14:paraId="6F30303D" w14:textId="77777777" w:rsidR="005E5171" w:rsidRPr="00215EBD" w:rsidRDefault="005E5171" w:rsidP="00515898">
      <w:pPr>
        <w:spacing w:after="240"/>
        <w:ind w:left="680"/>
        <w:jc w:val="center"/>
        <w:rPr>
          <w:rFonts w:ascii="Open Sans" w:hAnsi="Open Sans" w:cs="Open Sans"/>
          <w:sz w:val="22"/>
          <w:szCs w:val="22"/>
        </w:rPr>
      </w:pPr>
    </w:p>
    <w:p w14:paraId="26B787B4" w14:textId="77777777" w:rsidR="005E5171" w:rsidRPr="00215EBD" w:rsidRDefault="005E5171" w:rsidP="00515898">
      <w:pPr>
        <w:spacing w:after="240"/>
        <w:jc w:val="center"/>
        <w:rPr>
          <w:rFonts w:ascii="Open Sans" w:hAnsi="Open Sans" w:cs="Open Sans"/>
          <w:sz w:val="22"/>
          <w:szCs w:val="22"/>
        </w:rPr>
      </w:pPr>
      <w:r w:rsidRPr="00215EBD">
        <w:rPr>
          <w:rFonts w:ascii="Open Sans" w:hAnsi="Open Sans" w:cs="Open Sans"/>
          <w:sz w:val="22"/>
          <w:szCs w:val="22"/>
        </w:rPr>
        <w:t>MEZI</w:t>
      </w:r>
    </w:p>
    <w:p w14:paraId="69DDBB76" w14:textId="77777777" w:rsidR="005E5171" w:rsidRPr="00215EBD" w:rsidRDefault="005E5171" w:rsidP="00515898">
      <w:pPr>
        <w:spacing w:after="240"/>
        <w:jc w:val="center"/>
        <w:rPr>
          <w:rFonts w:ascii="Open Sans" w:hAnsi="Open Sans" w:cs="Open Sans"/>
          <w:sz w:val="22"/>
          <w:szCs w:val="22"/>
        </w:rPr>
      </w:pPr>
    </w:p>
    <w:p w14:paraId="7A6D8B1C" w14:textId="77777777" w:rsidR="005E5171" w:rsidRPr="00215EBD" w:rsidRDefault="005E5171" w:rsidP="00515898">
      <w:pPr>
        <w:spacing w:after="240"/>
        <w:jc w:val="center"/>
        <w:rPr>
          <w:rFonts w:ascii="Open Sans" w:hAnsi="Open Sans" w:cs="Open Sans"/>
          <w:sz w:val="22"/>
          <w:szCs w:val="22"/>
        </w:rPr>
      </w:pPr>
      <w:r w:rsidRPr="00215EBD">
        <w:rPr>
          <w:rFonts w:ascii="Open Sans" w:hAnsi="Open Sans" w:cs="Open Sans"/>
          <w:b/>
          <w:sz w:val="22"/>
          <w:szCs w:val="22"/>
        </w:rPr>
        <w:t>JRK Česká republika s.r.o.</w:t>
      </w:r>
    </w:p>
    <w:p w14:paraId="577EAAEE" w14:textId="77777777" w:rsidR="005E5171" w:rsidRPr="00215EBD" w:rsidRDefault="0065713F" w:rsidP="00515898">
      <w:pPr>
        <w:spacing w:after="240"/>
        <w:jc w:val="center"/>
        <w:rPr>
          <w:rFonts w:ascii="Open Sans" w:hAnsi="Open Sans" w:cs="Open Sans"/>
          <w:sz w:val="22"/>
          <w:szCs w:val="22"/>
        </w:rPr>
      </w:pPr>
      <w:r w:rsidRPr="00215EBD">
        <w:rPr>
          <w:rFonts w:ascii="Open Sans" w:hAnsi="Open Sans" w:cs="Open Sans"/>
          <w:sz w:val="22"/>
          <w:szCs w:val="22"/>
        </w:rPr>
        <w:t>(„</w:t>
      </w:r>
      <w:r w:rsidR="00F37A8B">
        <w:rPr>
          <w:rFonts w:ascii="Open Sans" w:hAnsi="Open Sans" w:cs="Open Sans"/>
          <w:sz w:val="22"/>
          <w:szCs w:val="22"/>
        </w:rPr>
        <w:t>Zpracovatel</w:t>
      </w:r>
      <w:r w:rsidRPr="00215EBD">
        <w:rPr>
          <w:rFonts w:ascii="Open Sans" w:hAnsi="Open Sans" w:cs="Open Sans"/>
          <w:sz w:val="22"/>
          <w:szCs w:val="22"/>
        </w:rPr>
        <w:t>“)</w:t>
      </w:r>
    </w:p>
    <w:p w14:paraId="31704CBF" w14:textId="77777777" w:rsidR="005E5171" w:rsidRPr="00215EBD" w:rsidRDefault="005E5171" w:rsidP="00515898">
      <w:pPr>
        <w:spacing w:after="240"/>
        <w:ind w:left="680"/>
        <w:jc w:val="center"/>
        <w:rPr>
          <w:rFonts w:ascii="Open Sans" w:hAnsi="Open Sans" w:cs="Open Sans"/>
          <w:sz w:val="22"/>
          <w:szCs w:val="22"/>
        </w:rPr>
      </w:pPr>
    </w:p>
    <w:p w14:paraId="3C3CFE86" w14:textId="77777777" w:rsidR="005E5171" w:rsidRPr="00215EBD" w:rsidRDefault="005E5171" w:rsidP="00515898">
      <w:pPr>
        <w:spacing w:after="240"/>
        <w:jc w:val="center"/>
        <w:rPr>
          <w:rFonts w:ascii="Open Sans" w:hAnsi="Open Sans" w:cs="Open Sans"/>
          <w:sz w:val="22"/>
          <w:szCs w:val="22"/>
        </w:rPr>
      </w:pPr>
      <w:r w:rsidRPr="00215EBD">
        <w:rPr>
          <w:rFonts w:ascii="Open Sans" w:hAnsi="Open Sans" w:cs="Open Sans"/>
          <w:sz w:val="22"/>
          <w:szCs w:val="22"/>
        </w:rPr>
        <w:t>A</w:t>
      </w:r>
    </w:p>
    <w:p w14:paraId="0AFD2AEE" w14:textId="77777777" w:rsidR="005E5171" w:rsidRPr="00215EBD" w:rsidRDefault="005E5171" w:rsidP="00515898">
      <w:pPr>
        <w:spacing w:after="240"/>
        <w:ind w:left="680"/>
        <w:jc w:val="center"/>
        <w:rPr>
          <w:rFonts w:ascii="Open Sans" w:hAnsi="Open Sans" w:cs="Open Sans"/>
          <w:sz w:val="22"/>
          <w:szCs w:val="22"/>
        </w:rPr>
      </w:pPr>
    </w:p>
    <w:p w14:paraId="0A4618FB" w14:textId="77777777" w:rsidR="00EF02F3" w:rsidRDefault="00EF02F3" w:rsidP="00515898">
      <w:pPr>
        <w:spacing w:after="240"/>
        <w:jc w:val="center"/>
        <w:rPr>
          <w:rFonts w:ascii="Open Sans" w:hAnsi="Open Sans" w:cs="Open Sans"/>
          <w:b/>
          <w:sz w:val="22"/>
          <w:szCs w:val="22"/>
        </w:rPr>
      </w:pPr>
      <w:r w:rsidRPr="00EF02F3">
        <w:rPr>
          <w:rFonts w:ascii="Open Sans" w:hAnsi="Open Sans" w:cs="Open Sans"/>
          <w:b/>
          <w:sz w:val="22"/>
          <w:szCs w:val="22"/>
        </w:rPr>
        <w:t xml:space="preserve">Město Chrudim </w:t>
      </w:r>
    </w:p>
    <w:p w14:paraId="0B6F084C" w14:textId="3B0357A5" w:rsidR="005E5171" w:rsidRPr="00215EBD" w:rsidRDefault="0065713F" w:rsidP="00515898">
      <w:pPr>
        <w:spacing w:after="240"/>
        <w:jc w:val="center"/>
        <w:rPr>
          <w:rFonts w:ascii="Open Sans" w:hAnsi="Open Sans" w:cs="Open Sans"/>
          <w:sz w:val="22"/>
          <w:szCs w:val="22"/>
        </w:rPr>
      </w:pPr>
      <w:r w:rsidRPr="00215EBD">
        <w:rPr>
          <w:rFonts w:ascii="Open Sans" w:hAnsi="Open Sans" w:cs="Open Sans"/>
          <w:bCs/>
          <w:sz w:val="22"/>
          <w:szCs w:val="22"/>
        </w:rPr>
        <w:t>(„</w:t>
      </w:r>
      <w:r w:rsidR="00F37A8B">
        <w:rPr>
          <w:rFonts w:ascii="Open Sans" w:hAnsi="Open Sans" w:cs="Open Sans"/>
          <w:bCs/>
          <w:sz w:val="22"/>
          <w:szCs w:val="22"/>
        </w:rPr>
        <w:t>Správce</w:t>
      </w:r>
      <w:r w:rsidRPr="00215EBD">
        <w:rPr>
          <w:rFonts w:ascii="Open Sans" w:hAnsi="Open Sans" w:cs="Open Sans"/>
          <w:bCs/>
          <w:sz w:val="22"/>
          <w:szCs w:val="22"/>
        </w:rPr>
        <w:t>“)</w:t>
      </w:r>
      <w:r w:rsidR="005E5171" w:rsidRPr="00215EBD">
        <w:rPr>
          <w:rFonts w:ascii="Open Sans" w:hAnsi="Open Sans" w:cs="Open Sans"/>
          <w:sz w:val="22"/>
          <w:szCs w:val="22"/>
        </w:rPr>
        <w:br w:type="page"/>
      </w:r>
    </w:p>
    <w:p w14:paraId="02434FEB" w14:textId="77777777" w:rsidR="002A39EE" w:rsidRDefault="002A39EE" w:rsidP="00F37A8B">
      <w:pPr>
        <w:spacing w:after="240"/>
        <w:ind w:left="680"/>
        <w:jc w:val="center"/>
        <w:rPr>
          <w:rFonts w:ascii="Open Sans" w:hAnsi="Open Sans" w:cs="Open Sans"/>
          <w:b/>
          <w:bCs/>
          <w:sz w:val="22"/>
          <w:szCs w:val="22"/>
        </w:rPr>
      </w:pPr>
    </w:p>
    <w:p w14:paraId="3D9E103F" w14:textId="5524DD1C" w:rsidR="005E5171" w:rsidRPr="00215EBD" w:rsidRDefault="00F37A8B" w:rsidP="00F37A8B">
      <w:pPr>
        <w:spacing w:after="240"/>
        <w:ind w:left="680"/>
        <w:jc w:val="center"/>
        <w:rPr>
          <w:rFonts w:ascii="Open Sans" w:hAnsi="Open Sans" w:cs="Open Sans"/>
          <w:b/>
          <w:bCs/>
          <w:sz w:val="22"/>
          <w:szCs w:val="22"/>
        </w:rPr>
      </w:pPr>
      <w:r w:rsidRPr="00F37A8B">
        <w:rPr>
          <w:rFonts w:ascii="Open Sans" w:hAnsi="Open Sans" w:cs="Open Sans"/>
          <w:b/>
          <w:bCs/>
          <w:sz w:val="22"/>
          <w:szCs w:val="22"/>
        </w:rPr>
        <w:t>SMLOUVA O ZPRACOVÁNÍ OSOBNÍCH ÚDAJŮ PROSTŘEDNICTVÍM APLIKACE ECONIT</w:t>
      </w:r>
      <w:r w:rsidR="005E5171" w:rsidRPr="00215EBD">
        <w:rPr>
          <w:rFonts w:ascii="Open Sans" w:hAnsi="Open Sans" w:cs="Open Sans"/>
          <w:b/>
          <w:bCs/>
          <w:sz w:val="22"/>
          <w:szCs w:val="22"/>
        </w:rPr>
        <w:br/>
      </w:r>
      <w:r w:rsidR="005E5171" w:rsidRPr="00215EBD">
        <w:rPr>
          <w:rFonts w:ascii="Open Sans" w:hAnsi="Open Sans" w:cs="Open Sans"/>
          <w:sz w:val="22"/>
          <w:szCs w:val="22"/>
        </w:rPr>
        <w:t>(dále jen „</w:t>
      </w:r>
      <w:r w:rsidR="005E5171" w:rsidRPr="00215EBD">
        <w:rPr>
          <w:rFonts w:ascii="Open Sans" w:hAnsi="Open Sans" w:cs="Open Sans"/>
          <w:b/>
          <w:sz w:val="22"/>
          <w:szCs w:val="22"/>
        </w:rPr>
        <w:t>Smlouva</w:t>
      </w:r>
      <w:r w:rsidR="005E5171" w:rsidRPr="00215EBD">
        <w:rPr>
          <w:rFonts w:ascii="Open Sans" w:hAnsi="Open Sans" w:cs="Open Sans"/>
          <w:sz w:val="22"/>
          <w:szCs w:val="22"/>
        </w:rPr>
        <w:t xml:space="preserve">“)  </w:t>
      </w:r>
    </w:p>
    <w:p w14:paraId="73E2030C" w14:textId="2FB819C7" w:rsidR="005E5171" w:rsidRDefault="005E5171" w:rsidP="005E5171">
      <w:pPr>
        <w:spacing w:after="240"/>
        <w:ind w:left="680"/>
        <w:rPr>
          <w:rFonts w:ascii="Open Sans" w:hAnsi="Open Sans" w:cs="Open Sans"/>
          <w:sz w:val="22"/>
          <w:szCs w:val="22"/>
        </w:rPr>
      </w:pPr>
      <w:r w:rsidRPr="00215EBD">
        <w:rPr>
          <w:rFonts w:ascii="Open Sans" w:hAnsi="Open Sans" w:cs="Open Sans"/>
          <w:sz w:val="22"/>
          <w:szCs w:val="22"/>
        </w:rPr>
        <w:t>MEZI</w:t>
      </w:r>
    </w:p>
    <w:p w14:paraId="44C1BCC9" w14:textId="77777777" w:rsidR="002A39EE" w:rsidRPr="00215EBD" w:rsidRDefault="002A39EE" w:rsidP="005E5171">
      <w:pPr>
        <w:spacing w:after="240"/>
        <w:ind w:left="680"/>
        <w:rPr>
          <w:rFonts w:ascii="Open Sans" w:hAnsi="Open Sans" w:cs="Open Sans"/>
          <w:b/>
          <w:sz w:val="22"/>
          <w:szCs w:val="22"/>
        </w:rPr>
      </w:pPr>
    </w:p>
    <w:p w14:paraId="409BCC1C" w14:textId="77777777" w:rsidR="005E5171" w:rsidRPr="00215EBD" w:rsidRDefault="00F37A8B" w:rsidP="005E5171">
      <w:pPr>
        <w:pStyle w:val="Seznam"/>
        <w:numPr>
          <w:ilvl w:val="0"/>
          <w:numId w:val="2"/>
        </w:numPr>
        <w:suppressAutoHyphens/>
        <w:spacing w:after="240" w:line="276" w:lineRule="auto"/>
        <w:contextualSpacing/>
        <w:jc w:val="both"/>
        <w:rPr>
          <w:rFonts w:ascii="Open Sans" w:hAnsi="Open Sans" w:cs="Open Sans"/>
          <w:sz w:val="22"/>
          <w:szCs w:val="22"/>
        </w:rPr>
      </w:pPr>
      <w:r w:rsidRPr="00F37A8B">
        <w:rPr>
          <w:rFonts w:ascii="Open Sans" w:hAnsi="Open Sans" w:cs="Open Sans"/>
          <w:b/>
          <w:sz w:val="22"/>
          <w:szCs w:val="22"/>
        </w:rPr>
        <w:t>ZPRACOVATEL</w:t>
      </w:r>
      <w:r w:rsidR="005E5171" w:rsidRPr="00215EBD">
        <w:rPr>
          <w:rFonts w:ascii="Open Sans" w:hAnsi="Open Sans" w:cs="Open Sans"/>
          <w:b/>
          <w:sz w:val="22"/>
          <w:szCs w:val="22"/>
        </w:rPr>
        <w:t>:</w:t>
      </w:r>
      <w:r w:rsidR="005E5171" w:rsidRPr="00215EBD">
        <w:rPr>
          <w:rFonts w:ascii="Open Sans" w:hAnsi="Open Sans" w:cs="Open Sans"/>
          <w:b/>
          <w:sz w:val="22"/>
          <w:szCs w:val="22"/>
        </w:rPr>
        <w:tab/>
      </w:r>
      <w:r w:rsidR="005E5171" w:rsidRPr="00215EBD">
        <w:rPr>
          <w:rFonts w:ascii="Open Sans" w:hAnsi="Open Sans" w:cs="Open Sans"/>
          <w:b/>
          <w:sz w:val="22"/>
          <w:szCs w:val="22"/>
        </w:rPr>
        <w:tab/>
      </w:r>
      <w:bookmarkStart w:id="1" w:name="_Hlk57111536"/>
      <w:r w:rsidR="005E5171" w:rsidRPr="00215EBD">
        <w:rPr>
          <w:rFonts w:ascii="Open Sans" w:hAnsi="Open Sans" w:cs="Open Sans"/>
          <w:b/>
          <w:sz w:val="22"/>
          <w:szCs w:val="22"/>
        </w:rPr>
        <w:t>JRK Česká republika s.r.o.</w:t>
      </w:r>
      <w:r w:rsidR="005E5171" w:rsidRPr="00215EBD">
        <w:rPr>
          <w:rFonts w:ascii="Open Sans" w:hAnsi="Open Sans" w:cs="Open Sans"/>
          <w:sz w:val="22"/>
          <w:szCs w:val="22"/>
        </w:rPr>
        <w:t xml:space="preserve">, </w:t>
      </w:r>
    </w:p>
    <w:p w14:paraId="33F2259D" w14:textId="77777777"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IČ: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 xml:space="preserve">24853640, </w:t>
      </w:r>
    </w:p>
    <w:p w14:paraId="6B99D0E6" w14:textId="77389F00"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sídlem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r>
      <w:r w:rsidR="001F3136">
        <w:rPr>
          <w:rFonts w:ascii="Open Sans" w:hAnsi="Open Sans" w:cs="Open Sans"/>
          <w:sz w:val="22"/>
          <w:szCs w:val="22"/>
        </w:rPr>
        <w:tab/>
      </w:r>
      <w:r w:rsidRPr="00215EBD">
        <w:rPr>
          <w:rFonts w:ascii="Open Sans" w:hAnsi="Open Sans" w:cs="Open Sans"/>
          <w:sz w:val="22"/>
          <w:szCs w:val="22"/>
        </w:rPr>
        <w:t xml:space="preserve">Bolzanova 1, Praha 1, 110 00, </w:t>
      </w:r>
    </w:p>
    <w:p w14:paraId="06EFF1BB" w14:textId="77777777"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215EBD">
        <w:rPr>
          <w:rFonts w:ascii="Open Sans" w:hAnsi="Open Sans" w:cs="Open Sans"/>
          <w:sz w:val="22"/>
          <w:szCs w:val="22"/>
        </w:rPr>
        <w:t xml:space="preserve">zastoupená </w:t>
      </w:r>
      <w:r w:rsidRPr="00215EBD">
        <w:rPr>
          <w:rFonts w:ascii="Open Sans" w:hAnsi="Open Sans" w:cs="Open Sans"/>
          <w:sz w:val="22"/>
          <w:szCs w:val="22"/>
        </w:rPr>
        <w:tab/>
      </w:r>
      <w:r w:rsidRPr="00215EBD">
        <w:rPr>
          <w:rFonts w:ascii="Open Sans" w:hAnsi="Open Sans" w:cs="Open Sans"/>
          <w:sz w:val="22"/>
          <w:szCs w:val="22"/>
        </w:rPr>
        <w:tab/>
      </w:r>
      <w:r w:rsidRPr="00215EBD">
        <w:rPr>
          <w:rFonts w:ascii="Open Sans" w:hAnsi="Open Sans" w:cs="Open Sans"/>
          <w:sz w:val="22"/>
          <w:szCs w:val="22"/>
        </w:rPr>
        <w:tab/>
        <w:t xml:space="preserve">Ing. Mojmírem </w:t>
      </w:r>
      <w:proofErr w:type="spellStart"/>
      <w:r w:rsidRPr="00215EBD">
        <w:rPr>
          <w:rFonts w:ascii="Open Sans" w:hAnsi="Open Sans" w:cs="Open Sans"/>
          <w:sz w:val="22"/>
          <w:szCs w:val="22"/>
        </w:rPr>
        <w:t>Jiřikovským</w:t>
      </w:r>
      <w:proofErr w:type="spellEnd"/>
      <w:r w:rsidRPr="00215EBD">
        <w:rPr>
          <w:rFonts w:ascii="Open Sans" w:hAnsi="Open Sans" w:cs="Open Sans"/>
          <w:sz w:val="22"/>
          <w:szCs w:val="22"/>
        </w:rPr>
        <w:t xml:space="preserve"> – JEDNATELEM</w:t>
      </w:r>
    </w:p>
    <w:bookmarkEnd w:id="1"/>
    <w:p w14:paraId="3E19553F" w14:textId="77777777" w:rsidR="005E5171" w:rsidRPr="00215EBD" w:rsidRDefault="00F37A8B" w:rsidP="005E5171">
      <w:pPr>
        <w:pStyle w:val="Seznam"/>
        <w:suppressAutoHyphens/>
        <w:spacing w:after="240" w:line="276" w:lineRule="auto"/>
        <w:ind w:left="720" w:firstLine="0"/>
        <w:contextualSpacing/>
        <w:jc w:val="both"/>
        <w:rPr>
          <w:rFonts w:ascii="Open Sans" w:hAnsi="Open Sans" w:cs="Open Sans"/>
          <w:sz w:val="22"/>
          <w:szCs w:val="22"/>
        </w:rPr>
      </w:pPr>
      <w:r>
        <w:rPr>
          <w:rFonts w:ascii="Open Sans" w:hAnsi="Open Sans" w:cs="Open Sans"/>
          <w:sz w:val="22"/>
          <w:szCs w:val="22"/>
        </w:rPr>
        <w:t>S</w:t>
      </w:r>
      <w:r w:rsidR="005E5171" w:rsidRPr="00215EBD">
        <w:rPr>
          <w:rFonts w:ascii="Open Sans" w:hAnsi="Open Sans" w:cs="Open Sans"/>
          <w:sz w:val="22"/>
          <w:szCs w:val="22"/>
        </w:rPr>
        <w:t>polečnost zapsaná v obchodním rejstříku vedeném Městským soudem v Praze, oddíl C, vložka 201706</w:t>
      </w:r>
      <w:r>
        <w:rPr>
          <w:rFonts w:ascii="Open Sans" w:hAnsi="Open Sans" w:cs="Open Sans"/>
          <w:sz w:val="22"/>
          <w:szCs w:val="22"/>
        </w:rPr>
        <w:t>.</w:t>
      </w:r>
    </w:p>
    <w:p w14:paraId="6CE82235" w14:textId="77777777" w:rsidR="005E5171" w:rsidRPr="00215EBD" w:rsidRDefault="005E5171" w:rsidP="005E5171">
      <w:pPr>
        <w:pStyle w:val="Seznam"/>
        <w:suppressAutoHyphens/>
        <w:spacing w:after="240" w:line="276" w:lineRule="auto"/>
        <w:ind w:left="720" w:firstLine="0"/>
        <w:contextualSpacing/>
        <w:jc w:val="both"/>
        <w:rPr>
          <w:rFonts w:ascii="Open Sans" w:hAnsi="Open Sans" w:cs="Open Sans"/>
          <w:sz w:val="22"/>
          <w:szCs w:val="22"/>
        </w:rPr>
      </w:pPr>
    </w:p>
    <w:p w14:paraId="207540AB" w14:textId="77777777" w:rsidR="005E5171" w:rsidRPr="00215EBD" w:rsidRDefault="00F37A8B" w:rsidP="005E5171">
      <w:pPr>
        <w:pStyle w:val="Seznam"/>
        <w:suppressAutoHyphens/>
        <w:spacing w:after="240" w:line="276" w:lineRule="auto"/>
        <w:ind w:firstLine="425"/>
        <w:contextualSpacing/>
        <w:jc w:val="both"/>
        <w:rPr>
          <w:rFonts w:ascii="Open Sans" w:hAnsi="Open Sans" w:cs="Open Sans"/>
          <w:sz w:val="22"/>
          <w:szCs w:val="22"/>
        </w:rPr>
      </w:pPr>
      <w:r w:rsidRPr="00F37A8B">
        <w:rPr>
          <w:rFonts w:ascii="Open Sans" w:hAnsi="Open Sans" w:cs="Open Sans"/>
          <w:sz w:val="22"/>
          <w:szCs w:val="22"/>
        </w:rPr>
        <w:t>(Poskytovatel – dále jen „</w:t>
      </w:r>
      <w:r w:rsidRPr="00515898">
        <w:rPr>
          <w:rFonts w:ascii="Open Sans" w:hAnsi="Open Sans" w:cs="Open Sans"/>
          <w:b/>
          <w:bCs/>
          <w:sz w:val="22"/>
          <w:szCs w:val="22"/>
        </w:rPr>
        <w:t>Zpracovatel</w:t>
      </w:r>
      <w:r w:rsidRPr="00F37A8B">
        <w:rPr>
          <w:rFonts w:ascii="Open Sans" w:hAnsi="Open Sans" w:cs="Open Sans"/>
          <w:sz w:val="22"/>
          <w:szCs w:val="22"/>
        </w:rPr>
        <w:t>“), na straně jedné,</w:t>
      </w:r>
    </w:p>
    <w:p w14:paraId="4D3EABE0" w14:textId="77777777" w:rsidR="005E5171" w:rsidRPr="00215EBD" w:rsidRDefault="005E5171" w:rsidP="005E5171">
      <w:pPr>
        <w:pStyle w:val="Seznam"/>
        <w:suppressAutoHyphens/>
        <w:spacing w:after="240" w:line="276" w:lineRule="auto"/>
        <w:ind w:firstLine="425"/>
        <w:contextualSpacing/>
        <w:jc w:val="both"/>
        <w:rPr>
          <w:rFonts w:ascii="Open Sans" w:hAnsi="Open Sans" w:cs="Open Sans"/>
          <w:sz w:val="22"/>
          <w:szCs w:val="22"/>
        </w:rPr>
      </w:pPr>
    </w:p>
    <w:p w14:paraId="78547C59" w14:textId="77777777" w:rsidR="005E5171" w:rsidRPr="00215EBD" w:rsidRDefault="005E5171" w:rsidP="005E5171">
      <w:pPr>
        <w:pStyle w:val="Seznam"/>
        <w:suppressAutoHyphens/>
        <w:spacing w:after="240" w:line="276" w:lineRule="auto"/>
        <w:ind w:left="1276" w:firstLine="0"/>
        <w:contextualSpacing/>
        <w:jc w:val="both"/>
        <w:rPr>
          <w:rFonts w:ascii="Open Sans" w:hAnsi="Open Sans" w:cs="Open Sans"/>
          <w:sz w:val="22"/>
          <w:szCs w:val="22"/>
        </w:rPr>
      </w:pPr>
      <w:r w:rsidRPr="00215EBD">
        <w:rPr>
          <w:rFonts w:ascii="Open Sans" w:hAnsi="Open Sans" w:cs="Open Sans"/>
          <w:sz w:val="22"/>
          <w:szCs w:val="22"/>
        </w:rPr>
        <w:t xml:space="preserve"> a </w:t>
      </w:r>
    </w:p>
    <w:p w14:paraId="5C336994" w14:textId="77777777" w:rsidR="005E5171" w:rsidRPr="00215EBD" w:rsidRDefault="005E5171" w:rsidP="005E5171">
      <w:pPr>
        <w:pStyle w:val="Seznam"/>
        <w:suppressAutoHyphens/>
        <w:spacing w:after="240" w:line="276" w:lineRule="auto"/>
        <w:ind w:left="1276" w:firstLine="0"/>
        <w:contextualSpacing/>
        <w:jc w:val="both"/>
        <w:rPr>
          <w:rFonts w:ascii="Open Sans" w:hAnsi="Open Sans" w:cs="Open Sans"/>
          <w:sz w:val="22"/>
          <w:szCs w:val="22"/>
        </w:rPr>
      </w:pPr>
    </w:p>
    <w:p w14:paraId="6883A9C6" w14:textId="77777777" w:rsidR="001F6A79" w:rsidRPr="00215EBD" w:rsidRDefault="00F37A8B" w:rsidP="001F6A79">
      <w:pPr>
        <w:pStyle w:val="Seznam"/>
        <w:numPr>
          <w:ilvl w:val="0"/>
          <w:numId w:val="2"/>
        </w:numPr>
        <w:suppressAutoHyphens/>
        <w:spacing w:line="276" w:lineRule="auto"/>
        <w:contextualSpacing/>
        <w:jc w:val="both"/>
        <w:rPr>
          <w:rFonts w:ascii="Open Sans" w:hAnsi="Open Sans" w:cs="Open Sans"/>
          <w:b/>
          <w:sz w:val="22"/>
          <w:szCs w:val="22"/>
        </w:rPr>
      </w:pPr>
      <w:r>
        <w:rPr>
          <w:rFonts w:ascii="Open Sans" w:hAnsi="Open Sans" w:cs="Open Sans"/>
          <w:b/>
          <w:sz w:val="22"/>
          <w:szCs w:val="22"/>
        </w:rPr>
        <w:t>SPRÁVCE</w:t>
      </w:r>
      <w:r w:rsidR="005E5171" w:rsidRPr="00215EBD">
        <w:rPr>
          <w:rFonts w:ascii="Open Sans" w:hAnsi="Open Sans" w:cs="Open Sans"/>
          <w:b/>
          <w:sz w:val="22"/>
          <w:szCs w:val="22"/>
        </w:rPr>
        <w:tab/>
      </w:r>
      <w:r w:rsidR="005E5171" w:rsidRPr="00215EBD">
        <w:rPr>
          <w:rFonts w:ascii="Open Sans" w:hAnsi="Open Sans" w:cs="Open Sans"/>
          <w:b/>
          <w:sz w:val="22"/>
          <w:szCs w:val="22"/>
        </w:rPr>
        <w:tab/>
      </w:r>
      <w:r w:rsidR="005E5171" w:rsidRPr="00215EBD">
        <w:rPr>
          <w:rFonts w:ascii="Open Sans" w:hAnsi="Open Sans" w:cs="Open Sans"/>
          <w:b/>
          <w:sz w:val="22"/>
          <w:szCs w:val="22"/>
        </w:rPr>
        <w:tab/>
      </w:r>
      <w:r w:rsidR="001F6A79">
        <w:rPr>
          <w:rFonts w:ascii="Open Sans" w:hAnsi="Open Sans" w:cs="Open Sans"/>
          <w:b/>
          <w:sz w:val="22"/>
          <w:szCs w:val="22"/>
        </w:rPr>
        <w:t>Město Chrudim</w:t>
      </w:r>
    </w:p>
    <w:p w14:paraId="1E150D3D" w14:textId="100DA9D2" w:rsidR="001F6A79" w:rsidRPr="00215EBD" w:rsidRDefault="001F6A79" w:rsidP="001F6A79">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Zastoupený:</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6A72FB">
        <w:rPr>
          <w:rFonts w:ascii="Open Sans" w:hAnsi="Open Sans" w:cs="Open Sans"/>
          <w:bCs/>
          <w:sz w:val="22"/>
          <w:szCs w:val="22"/>
        </w:rPr>
        <w:t>Ing. Františk</w:t>
      </w:r>
      <w:r>
        <w:rPr>
          <w:rFonts w:ascii="Open Sans" w:hAnsi="Open Sans" w:cs="Open Sans"/>
          <w:bCs/>
          <w:sz w:val="22"/>
          <w:szCs w:val="22"/>
        </w:rPr>
        <w:t>em</w:t>
      </w:r>
      <w:r w:rsidRPr="006A72FB">
        <w:rPr>
          <w:rFonts w:ascii="Open Sans" w:hAnsi="Open Sans" w:cs="Open Sans"/>
          <w:bCs/>
          <w:sz w:val="22"/>
          <w:szCs w:val="22"/>
        </w:rPr>
        <w:t xml:space="preserve"> </w:t>
      </w:r>
      <w:r w:rsidRPr="001F3136">
        <w:rPr>
          <w:rFonts w:ascii="Open Sans" w:hAnsi="Open Sans" w:cs="Open Sans"/>
          <w:bCs/>
          <w:sz w:val="22"/>
          <w:szCs w:val="22"/>
        </w:rPr>
        <w:t>Pilným</w:t>
      </w:r>
      <w:r>
        <w:rPr>
          <w:rFonts w:ascii="Open Sans" w:hAnsi="Open Sans" w:cs="Open Sans"/>
          <w:bCs/>
          <w:sz w:val="22"/>
          <w:szCs w:val="22"/>
        </w:rPr>
        <w:t>,</w:t>
      </w:r>
      <w:r w:rsidR="001F3136">
        <w:rPr>
          <w:rFonts w:ascii="Open Sans" w:hAnsi="Open Sans" w:cs="Open Sans"/>
          <w:bCs/>
          <w:sz w:val="22"/>
          <w:szCs w:val="22"/>
        </w:rPr>
        <w:t xml:space="preserve"> MBA,</w:t>
      </w:r>
      <w:r>
        <w:rPr>
          <w:rFonts w:ascii="Open Sans" w:hAnsi="Open Sans" w:cs="Open Sans"/>
          <w:bCs/>
          <w:sz w:val="22"/>
          <w:szCs w:val="22"/>
        </w:rPr>
        <w:t xml:space="preserve"> starostou</w:t>
      </w:r>
    </w:p>
    <w:p w14:paraId="28A99DC0" w14:textId="77777777" w:rsidR="001F6A79" w:rsidRDefault="001F6A79" w:rsidP="001F6A79">
      <w:pPr>
        <w:pStyle w:val="Seznam"/>
        <w:suppressAutoHyphens/>
        <w:spacing w:line="276" w:lineRule="auto"/>
        <w:ind w:left="720" w:hanging="12"/>
        <w:contextualSpacing/>
        <w:jc w:val="both"/>
        <w:rPr>
          <w:rFonts w:ascii="Open Sans" w:hAnsi="Open Sans" w:cs="Open Sans"/>
          <w:bCs/>
          <w:sz w:val="22"/>
          <w:szCs w:val="22"/>
        </w:rPr>
      </w:pPr>
      <w:r w:rsidRPr="00215EBD">
        <w:rPr>
          <w:rFonts w:ascii="Open Sans" w:hAnsi="Open Sans" w:cs="Open Sans"/>
          <w:bCs/>
          <w:sz w:val="22"/>
          <w:szCs w:val="22"/>
        </w:rPr>
        <w:t>Sídlem</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962AB6">
        <w:rPr>
          <w:rFonts w:ascii="Open Sans" w:hAnsi="Open Sans" w:cs="Open Sans"/>
          <w:bCs/>
          <w:sz w:val="22"/>
          <w:szCs w:val="22"/>
        </w:rPr>
        <w:t>Resselovo náměstí 77</w:t>
      </w:r>
      <w:r>
        <w:rPr>
          <w:rFonts w:ascii="Open Sans" w:hAnsi="Open Sans" w:cs="Open Sans"/>
          <w:bCs/>
          <w:sz w:val="22"/>
          <w:szCs w:val="22"/>
        </w:rPr>
        <w:t>,</w:t>
      </w:r>
      <w:r w:rsidRPr="00962AB6">
        <w:rPr>
          <w:rFonts w:ascii="Open Sans" w:hAnsi="Open Sans" w:cs="Open Sans"/>
          <w:bCs/>
          <w:sz w:val="22"/>
          <w:szCs w:val="22"/>
        </w:rPr>
        <w:t>537 16 Chrudim</w:t>
      </w:r>
    </w:p>
    <w:p w14:paraId="0E159842" w14:textId="77777777" w:rsidR="001F6A79" w:rsidRPr="00215EBD" w:rsidRDefault="001F6A79" w:rsidP="001F6A79">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IČ:</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4E0A14">
        <w:rPr>
          <w:rFonts w:ascii="Open Sans" w:hAnsi="Open Sans" w:cs="Open Sans"/>
          <w:bCs/>
          <w:sz w:val="22"/>
          <w:szCs w:val="22"/>
        </w:rPr>
        <w:t>00270211</w:t>
      </w:r>
    </w:p>
    <w:p w14:paraId="6D7ED6B8" w14:textId="77777777" w:rsidR="001F6A79" w:rsidRPr="00215EBD" w:rsidRDefault="001F6A79" w:rsidP="001F6A79">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DIČ:</w:t>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sidRPr="00215EBD">
        <w:rPr>
          <w:rFonts w:ascii="Open Sans" w:hAnsi="Open Sans" w:cs="Open Sans"/>
          <w:bCs/>
          <w:sz w:val="22"/>
          <w:szCs w:val="22"/>
        </w:rPr>
        <w:tab/>
      </w:r>
      <w:r>
        <w:rPr>
          <w:rFonts w:ascii="Open Sans" w:hAnsi="Open Sans" w:cs="Open Sans"/>
          <w:bCs/>
          <w:sz w:val="22"/>
          <w:szCs w:val="22"/>
        </w:rPr>
        <w:t>CZ</w:t>
      </w:r>
      <w:r w:rsidRPr="004E0A14">
        <w:rPr>
          <w:rFonts w:ascii="Open Sans" w:hAnsi="Open Sans" w:cs="Open Sans"/>
          <w:bCs/>
          <w:sz w:val="22"/>
          <w:szCs w:val="22"/>
        </w:rPr>
        <w:t>00270211</w:t>
      </w:r>
    </w:p>
    <w:p w14:paraId="4418C920" w14:textId="36003A45" w:rsidR="0065713F" w:rsidRPr="00215EBD" w:rsidRDefault="005E5171" w:rsidP="001F6A79">
      <w:pPr>
        <w:pStyle w:val="Seznam"/>
        <w:suppressAutoHyphens/>
        <w:spacing w:line="276" w:lineRule="auto"/>
        <w:ind w:left="720" w:firstLine="0"/>
        <w:contextualSpacing/>
        <w:jc w:val="both"/>
        <w:rPr>
          <w:rFonts w:ascii="Open Sans" w:hAnsi="Open Sans" w:cs="Open Sans"/>
          <w:bCs/>
          <w:sz w:val="22"/>
          <w:szCs w:val="22"/>
        </w:rPr>
      </w:pPr>
      <w:r w:rsidRPr="00215EBD">
        <w:rPr>
          <w:rFonts w:ascii="Open Sans" w:hAnsi="Open Sans" w:cs="Open Sans"/>
          <w:bCs/>
          <w:sz w:val="22"/>
          <w:szCs w:val="22"/>
        </w:rPr>
        <w:t>Odpovědný zástupce ve věcech smluvních:</w:t>
      </w:r>
      <w:r w:rsidRPr="00215EBD">
        <w:rPr>
          <w:rFonts w:ascii="Open Sans" w:hAnsi="Open Sans" w:cs="Open Sans"/>
          <w:bCs/>
          <w:sz w:val="22"/>
          <w:szCs w:val="22"/>
        </w:rPr>
        <w:tab/>
      </w:r>
    </w:p>
    <w:p w14:paraId="05E8A872" w14:textId="00852578" w:rsidR="0065713F" w:rsidRPr="00215EBD" w:rsidRDefault="00562F9C" w:rsidP="0065713F">
      <w:pPr>
        <w:pStyle w:val="Seznam"/>
        <w:suppressAutoHyphens/>
        <w:spacing w:after="240" w:line="276" w:lineRule="auto"/>
        <w:ind w:firstLine="425"/>
        <w:contextualSpacing/>
        <w:jc w:val="both"/>
        <w:rPr>
          <w:rFonts w:ascii="Open Sans" w:hAnsi="Open Sans" w:cs="Open Sans"/>
          <w:sz w:val="22"/>
          <w:szCs w:val="22"/>
        </w:rPr>
      </w:pPr>
      <w:r w:rsidRPr="00E60F29">
        <w:rPr>
          <w:rFonts w:ascii="Open Sans" w:hAnsi="Open Sans" w:cs="Open Sans"/>
          <w:sz w:val="22"/>
          <w:szCs w:val="22"/>
        </w:rPr>
        <w:t>Ing. František Pilný, MBA, 469 657 141, frantisek.pilny@chrudim-city.cz</w:t>
      </w:r>
    </w:p>
    <w:p w14:paraId="4992CC65" w14:textId="77777777" w:rsidR="00F37A8B" w:rsidRDefault="00F37A8B" w:rsidP="005E5171">
      <w:pPr>
        <w:pStyle w:val="Zkladntext"/>
        <w:spacing w:after="240" w:line="276" w:lineRule="auto"/>
        <w:ind w:firstLine="680"/>
        <w:contextualSpacing/>
        <w:rPr>
          <w:rFonts w:ascii="Open Sans" w:hAnsi="Open Sans" w:cs="Open Sans"/>
          <w:sz w:val="22"/>
          <w:szCs w:val="22"/>
        </w:rPr>
      </w:pPr>
      <w:r w:rsidRPr="00F37A8B">
        <w:rPr>
          <w:rFonts w:ascii="Open Sans" w:hAnsi="Open Sans" w:cs="Open Sans"/>
          <w:sz w:val="22"/>
          <w:szCs w:val="22"/>
        </w:rPr>
        <w:t>(Uživatel – dále jen „</w:t>
      </w:r>
      <w:r w:rsidRPr="00515898">
        <w:rPr>
          <w:rFonts w:ascii="Open Sans" w:hAnsi="Open Sans" w:cs="Open Sans"/>
          <w:b/>
          <w:bCs/>
          <w:sz w:val="22"/>
          <w:szCs w:val="22"/>
        </w:rPr>
        <w:t>Správce</w:t>
      </w:r>
      <w:r w:rsidRPr="00F37A8B">
        <w:rPr>
          <w:rFonts w:ascii="Open Sans" w:hAnsi="Open Sans" w:cs="Open Sans"/>
          <w:sz w:val="22"/>
          <w:szCs w:val="22"/>
        </w:rPr>
        <w:t>“), na straně druhé,</w:t>
      </w:r>
    </w:p>
    <w:p w14:paraId="1FB81443" w14:textId="77777777" w:rsidR="00F37A8B" w:rsidRDefault="005E5171" w:rsidP="00515898">
      <w:pPr>
        <w:pStyle w:val="Zkladntext"/>
        <w:spacing w:after="240" w:line="276" w:lineRule="auto"/>
        <w:ind w:firstLine="680"/>
        <w:contextualSpacing/>
        <w:jc w:val="center"/>
        <w:rPr>
          <w:rFonts w:ascii="Open Sans" w:hAnsi="Open Sans" w:cs="Open Sans"/>
          <w:sz w:val="22"/>
          <w:szCs w:val="22"/>
        </w:rPr>
      </w:pPr>
      <w:r w:rsidRPr="00215EBD">
        <w:rPr>
          <w:rFonts w:ascii="Open Sans" w:hAnsi="Open Sans" w:cs="Open Sans"/>
          <w:sz w:val="22"/>
          <w:szCs w:val="22"/>
        </w:rPr>
        <w:br/>
      </w:r>
      <w:r w:rsidR="00F37A8B" w:rsidRPr="00F37A8B">
        <w:rPr>
          <w:rFonts w:ascii="Open Sans" w:hAnsi="Open Sans" w:cs="Open Sans"/>
          <w:sz w:val="22"/>
          <w:szCs w:val="22"/>
        </w:rPr>
        <w:t>Zpracovatel a Správce – dále společně „Smluvní strany“ a jednotlivě „Smluvní strana“,</w:t>
      </w:r>
    </w:p>
    <w:p w14:paraId="73EE1272" w14:textId="77777777" w:rsidR="00515898" w:rsidRPr="00F37A8B" w:rsidRDefault="00515898" w:rsidP="00515898">
      <w:pPr>
        <w:pStyle w:val="Zkladntext"/>
        <w:spacing w:after="240" w:line="276" w:lineRule="auto"/>
        <w:ind w:firstLine="680"/>
        <w:contextualSpacing/>
        <w:jc w:val="center"/>
        <w:rPr>
          <w:rFonts w:ascii="Open Sans" w:hAnsi="Open Sans" w:cs="Open Sans"/>
          <w:sz w:val="22"/>
          <w:szCs w:val="22"/>
        </w:rPr>
      </w:pPr>
    </w:p>
    <w:p w14:paraId="0F46A3E4" w14:textId="4F4EDE53" w:rsidR="00F37A8B" w:rsidRDefault="00F37A8B" w:rsidP="00515898">
      <w:pPr>
        <w:pStyle w:val="Zkladntext"/>
        <w:spacing w:after="240" w:line="276" w:lineRule="auto"/>
        <w:contextualSpacing/>
        <w:jc w:val="both"/>
        <w:rPr>
          <w:rFonts w:ascii="Open Sans" w:hAnsi="Open Sans" w:cs="Open Sans"/>
          <w:sz w:val="22"/>
          <w:szCs w:val="22"/>
        </w:rPr>
      </w:pPr>
      <w:r w:rsidRPr="00F37A8B">
        <w:rPr>
          <w:rFonts w:ascii="Open Sans" w:hAnsi="Open Sans" w:cs="Open Sans"/>
          <w:sz w:val="22"/>
          <w:szCs w:val="22"/>
        </w:rPr>
        <w:t>uzavírají níže uvedeného dne, měsíce a roku tuto smlouv</w:t>
      </w:r>
      <w:r w:rsidR="001F3136">
        <w:rPr>
          <w:rFonts w:ascii="Open Sans" w:hAnsi="Open Sans" w:cs="Open Sans"/>
          <w:sz w:val="22"/>
          <w:szCs w:val="22"/>
        </w:rPr>
        <w:t>u o zpracování osobních údajů v </w:t>
      </w:r>
      <w:r w:rsidRPr="00F37A8B">
        <w:rPr>
          <w:rFonts w:ascii="Open Sans" w:hAnsi="Open Sans" w:cs="Open Sans"/>
          <w:sz w:val="22"/>
          <w:szCs w:val="22"/>
        </w:rPr>
        <w:t xml:space="preserve">souladu s článkem 28 Nařízení Evropského parlamentu </w:t>
      </w:r>
      <w:r w:rsidR="001F3136">
        <w:rPr>
          <w:rFonts w:ascii="Open Sans" w:hAnsi="Open Sans" w:cs="Open Sans"/>
          <w:sz w:val="22"/>
          <w:szCs w:val="22"/>
        </w:rPr>
        <w:t>a Rady (EU) 2016/679 ze dne 27. </w:t>
      </w:r>
      <w:r w:rsidRPr="00F37A8B">
        <w:rPr>
          <w:rFonts w:ascii="Open Sans" w:hAnsi="Open Sans" w:cs="Open Sans"/>
          <w:sz w:val="22"/>
          <w:szCs w:val="22"/>
        </w:rPr>
        <w:t xml:space="preserve">dubna 2016, o ochraně fyzických osob v souvislosti se zpracováním osobních </w:t>
      </w:r>
      <w:r w:rsidR="001F3136">
        <w:rPr>
          <w:rFonts w:ascii="Open Sans" w:hAnsi="Open Sans" w:cs="Open Sans"/>
          <w:sz w:val="22"/>
          <w:szCs w:val="22"/>
        </w:rPr>
        <w:t>údajů a o </w:t>
      </w:r>
      <w:r w:rsidRPr="00F37A8B">
        <w:rPr>
          <w:rFonts w:ascii="Open Sans" w:hAnsi="Open Sans" w:cs="Open Sans"/>
          <w:sz w:val="22"/>
          <w:szCs w:val="22"/>
        </w:rPr>
        <w:t>volném pohybu těchto údajů a o zrušení směrnice 95/46/ES (Obecné nařízení o ochraně osobních údajů), (dále jen „Obecné nařízení“).</w:t>
      </w:r>
      <w:r>
        <w:rPr>
          <w:rFonts w:ascii="Open Sans" w:hAnsi="Open Sans" w:cs="Open Sans"/>
          <w:sz w:val="22"/>
          <w:szCs w:val="22"/>
        </w:rPr>
        <w:br w:type="page"/>
      </w:r>
    </w:p>
    <w:p w14:paraId="240A1AB3" w14:textId="77777777" w:rsidR="00F37A8B" w:rsidRPr="00F37A8B" w:rsidRDefault="00F37A8B" w:rsidP="00F37A8B">
      <w:pPr>
        <w:pStyle w:val="Prvnrove"/>
        <w:rPr>
          <w:rFonts w:ascii="Open Sans" w:hAnsi="Open Sans" w:cs="Open Sans"/>
          <w:szCs w:val="22"/>
        </w:rPr>
      </w:pPr>
      <w:r>
        <w:rPr>
          <w:rFonts w:ascii="Open Sans" w:hAnsi="Open Sans" w:cs="Open Sans"/>
        </w:rPr>
        <w:lastRenderedPageBreak/>
        <w:t>úvodní ustanovení</w:t>
      </w:r>
    </w:p>
    <w:p w14:paraId="32AF19B3" w14:textId="6170C557" w:rsidR="00F37A8B" w:rsidRDefault="00F37A8B" w:rsidP="00F37A8B">
      <w:pPr>
        <w:pStyle w:val="Druhrove1"/>
        <w:rPr>
          <w:rFonts w:ascii="Open Sans" w:hAnsi="Open Sans" w:cs="Open Sans"/>
          <w:szCs w:val="22"/>
          <w:lang w:eastAsia="cs-CZ"/>
        </w:rPr>
      </w:pPr>
      <w:r w:rsidRPr="00F37A8B">
        <w:rPr>
          <w:rFonts w:ascii="Open Sans" w:hAnsi="Open Sans" w:cs="Open Sans"/>
          <w:szCs w:val="22"/>
          <w:lang w:eastAsia="cs-CZ"/>
        </w:rPr>
        <w:t>Správce a Zpracovatel spolu dne</w:t>
      </w:r>
      <w:r w:rsidR="00122754">
        <w:rPr>
          <w:rFonts w:ascii="Open Sans" w:hAnsi="Open Sans" w:cs="Open Sans"/>
          <w:szCs w:val="22"/>
          <w:lang w:eastAsia="cs-CZ"/>
        </w:rPr>
        <w:t>šního dne</w:t>
      </w:r>
      <w:r>
        <w:rPr>
          <w:rFonts w:ascii="Open Sans" w:hAnsi="Open Sans" w:cs="Open Sans"/>
          <w:szCs w:val="22"/>
          <w:lang w:eastAsia="cs-CZ"/>
        </w:rPr>
        <w:t xml:space="preserve"> </w:t>
      </w:r>
      <w:r w:rsidRPr="00F37A8B">
        <w:rPr>
          <w:rFonts w:ascii="Open Sans" w:hAnsi="Open Sans" w:cs="Open Sans"/>
          <w:szCs w:val="22"/>
          <w:lang w:eastAsia="cs-CZ"/>
        </w:rPr>
        <w:t>uzavřeli Smlouvu o poskytování služby „JRK PARTNERSTVÍ“.</w:t>
      </w:r>
    </w:p>
    <w:p w14:paraId="0279A53F" w14:textId="6A4BD05D" w:rsidR="00F37A8B" w:rsidRPr="00F37A8B" w:rsidRDefault="00F37A8B" w:rsidP="00F37A8B">
      <w:pPr>
        <w:pStyle w:val="Druhrove1"/>
        <w:rPr>
          <w:rFonts w:ascii="Open Sans" w:hAnsi="Open Sans" w:cs="Open Sans"/>
          <w:szCs w:val="22"/>
          <w:lang w:eastAsia="cs-CZ"/>
        </w:rPr>
      </w:pPr>
      <w:r w:rsidRPr="00F37A8B">
        <w:rPr>
          <w:rFonts w:ascii="Open Sans" w:hAnsi="Open Sans" w:cs="Open Sans"/>
          <w:szCs w:val="22"/>
        </w:rPr>
        <w:t xml:space="preserve">Tato smlouva se uzavírá za účelem zpracování a zajištění ochrany osobních údajů zpracovávaných v rámci poskytování služeb podle </w:t>
      </w:r>
      <w:r w:rsidRPr="001F3136">
        <w:rPr>
          <w:rFonts w:ascii="Open Sans" w:hAnsi="Open Sans" w:cs="Open Sans"/>
          <w:szCs w:val="22"/>
        </w:rPr>
        <w:t>Smlouv</w:t>
      </w:r>
      <w:r w:rsidR="001F3136">
        <w:rPr>
          <w:rFonts w:ascii="Open Sans" w:hAnsi="Open Sans" w:cs="Open Sans"/>
          <w:szCs w:val="22"/>
        </w:rPr>
        <w:t>y</w:t>
      </w:r>
      <w:r w:rsidRPr="001F3136">
        <w:rPr>
          <w:rFonts w:ascii="Open Sans" w:hAnsi="Open Sans" w:cs="Open Sans"/>
          <w:szCs w:val="22"/>
        </w:rPr>
        <w:t xml:space="preserve"> </w:t>
      </w:r>
      <w:r w:rsidR="001F3136">
        <w:rPr>
          <w:rFonts w:ascii="Open Sans" w:hAnsi="Open Sans" w:cs="Open Sans"/>
          <w:szCs w:val="22"/>
        </w:rPr>
        <w:t>o </w:t>
      </w:r>
      <w:r w:rsidRPr="00F37A8B">
        <w:rPr>
          <w:rFonts w:ascii="Open Sans" w:hAnsi="Open Sans" w:cs="Open Sans"/>
          <w:szCs w:val="22"/>
        </w:rPr>
        <w:t>poskytování služby „JRK PARTNERSTVÍ“ spočívajících zejména, nikoliv však výhradně, v užívání aplikace ECONIT (dále jen „Služby“), jejichž řádné poskytování vyžaduje mimo jiné i zpracování osobních údajů, které bude pro Správce vykonávat Zpracovatel.</w:t>
      </w:r>
    </w:p>
    <w:p w14:paraId="0FC524BA" w14:textId="77777777" w:rsidR="00F37A8B" w:rsidRDefault="00F37A8B" w:rsidP="005E5171">
      <w:pPr>
        <w:pStyle w:val="Prvnrove"/>
        <w:rPr>
          <w:rFonts w:ascii="Open Sans" w:hAnsi="Open Sans" w:cs="Open Sans"/>
          <w:szCs w:val="22"/>
        </w:rPr>
      </w:pPr>
      <w:r>
        <w:rPr>
          <w:rFonts w:ascii="Open Sans" w:hAnsi="Open Sans" w:cs="Open Sans"/>
          <w:szCs w:val="22"/>
        </w:rPr>
        <w:t>předmět smlouvy</w:t>
      </w:r>
    </w:p>
    <w:p w14:paraId="191EA7F3" w14:textId="2C99424A" w:rsidR="00F37A8B" w:rsidRPr="00F37A8B" w:rsidRDefault="00F37A8B" w:rsidP="00F37A8B">
      <w:pPr>
        <w:pStyle w:val="Druhrove1"/>
        <w:rPr>
          <w:rFonts w:ascii="Open Sans" w:hAnsi="Open Sans" w:cs="Open Sans"/>
          <w:szCs w:val="22"/>
        </w:rPr>
      </w:pPr>
      <w:r w:rsidRPr="00F37A8B">
        <w:rPr>
          <w:rFonts w:ascii="Open Sans" w:hAnsi="Open Sans" w:cs="Open Sans"/>
          <w:szCs w:val="22"/>
        </w:rPr>
        <w:t xml:space="preserve">Předmětem této smlouvy je úprava vzájemných práv a povinností Smluvních stran při zpracování osobních údajů, které </w:t>
      </w:r>
      <w:r w:rsidR="00EB4E4C">
        <w:rPr>
          <w:rFonts w:ascii="Open Sans" w:hAnsi="Open Sans" w:cs="Open Sans"/>
          <w:szCs w:val="22"/>
        </w:rPr>
        <w:t>Zpracovatel</w:t>
      </w:r>
      <w:r w:rsidR="001F3136">
        <w:rPr>
          <w:rFonts w:ascii="Open Sans" w:hAnsi="Open Sans" w:cs="Open Sans"/>
          <w:szCs w:val="22"/>
        </w:rPr>
        <w:t xml:space="preserve"> zpracovává v </w:t>
      </w:r>
      <w:r w:rsidRPr="00F37A8B">
        <w:rPr>
          <w:rFonts w:ascii="Open Sans" w:hAnsi="Open Sans" w:cs="Open Sans"/>
          <w:szCs w:val="22"/>
        </w:rPr>
        <w:t>souvislosti s poskytováním Služby.</w:t>
      </w:r>
    </w:p>
    <w:p w14:paraId="481DDE7B" w14:textId="77777777" w:rsidR="00F37A8B" w:rsidRDefault="00F37A8B" w:rsidP="005E5171">
      <w:pPr>
        <w:pStyle w:val="Prvnrove"/>
        <w:rPr>
          <w:rFonts w:ascii="Open Sans" w:hAnsi="Open Sans" w:cs="Open Sans"/>
          <w:szCs w:val="22"/>
        </w:rPr>
      </w:pPr>
      <w:r>
        <w:rPr>
          <w:rFonts w:ascii="Open Sans" w:hAnsi="Open Sans" w:cs="Open Sans"/>
          <w:szCs w:val="22"/>
        </w:rPr>
        <w:t>podmínky zpracování osobních údajů</w:t>
      </w:r>
    </w:p>
    <w:p w14:paraId="3CED0048" w14:textId="3DE2F0DA" w:rsidR="00C669E3" w:rsidRDefault="00C669E3" w:rsidP="00C669E3">
      <w:pPr>
        <w:pStyle w:val="Druhrove1"/>
        <w:rPr>
          <w:rFonts w:ascii="Open Sans" w:hAnsi="Open Sans" w:cs="Open Sans"/>
          <w:szCs w:val="22"/>
        </w:rPr>
      </w:pPr>
      <w:r w:rsidRPr="00C669E3">
        <w:rPr>
          <w:rFonts w:ascii="Open Sans" w:hAnsi="Open Sans" w:cs="Open Sans"/>
          <w:szCs w:val="22"/>
        </w:rPr>
        <w:t xml:space="preserve">Účelem zpracování osobních údajů je </w:t>
      </w:r>
      <w:r w:rsidR="00043158">
        <w:rPr>
          <w:rFonts w:ascii="Open Sans" w:hAnsi="Open Sans" w:cs="Open Sans"/>
          <w:szCs w:val="22"/>
        </w:rPr>
        <w:t xml:space="preserve">splnění Služby zejména pak </w:t>
      </w:r>
      <w:r w:rsidRPr="00C669E3">
        <w:rPr>
          <w:rFonts w:ascii="Open Sans" w:hAnsi="Open Sans" w:cs="Open Sans"/>
          <w:szCs w:val="22"/>
        </w:rPr>
        <w:t xml:space="preserve">provozování a fungování aplikace ECONIT. </w:t>
      </w:r>
      <w:r w:rsidR="0089148F" w:rsidRPr="0089148F">
        <w:rPr>
          <w:rFonts w:ascii="Open Sans" w:hAnsi="Open Sans" w:cs="Open Sans"/>
          <w:szCs w:val="22"/>
        </w:rPr>
        <w:t>Povahou</w:t>
      </w:r>
      <w:r w:rsidR="00043158">
        <w:rPr>
          <w:rFonts w:ascii="Open Sans" w:hAnsi="Open Sans" w:cs="Open Sans"/>
          <w:szCs w:val="22"/>
        </w:rPr>
        <w:t xml:space="preserve"> zpracování</w:t>
      </w:r>
      <w:r w:rsidR="0089148F">
        <w:rPr>
          <w:rFonts w:ascii="Open Sans" w:hAnsi="Open Sans" w:cs="Open Sans"/>
          <w:szCs w:val="22"/>
        </w:rPr>
        <w:t xml:space="preserve"> osobních údajů</w:t>
      </w:r>
      <w:r w:rsidR="0089148F" w:rsidRPr="0089148F">
        <w:rPr>
          <w:rFonts w:ascii="Open Sans" w:hAnsi="Open Sans" w:cs="Open Sans"/>
          <w:szCs w:val="22"/>
        </w:rPr>
        <w:t xml:space="preserve"> je </w:t>
      </w:r>
      <w:r w:rsidR="0089148F" w:rsidRPr="00C669E3">
        <w:rPr>
          <w:rFonts w:ascii="Open Sans" w:hAnsi="Open Sans" w:cs="Open Sans"/>
          <w:szCs w:val="22"/>
        </w:rPr>
        <w:t>shromažďování osobních údajů, jejich ukládání na nosiče informací, používání v souvislosti s provozem aplikace, třídění nebo kombinování, blokování a likvidace s využitím manuálních a automatizovanýc</w:t>
      </w:r>
      <w:r w:rsidR="0089148F">
        <w:rPr>
          <w:rFonts w:ascii="Open Sans" w:hAnsi="Open Sans" w:cs="Open Sans"/>
          <w:szCs w:val="22"/>
        </w:rPr>
        <w:t>h</w:t>
      </w:r>
      <w:r w:rsidR="00043158">
        <w:rPr>
          <w:rFonts w:ascii="Open Sans" w:hAnsi="Open Sans" w:cs="Open Sans"/>
          <w:szCs w:val="22"/>
        </w:rPr>
        <w:t>, jejich zapojení pro analytické činnosti ve vztahu ke generování odpadu pro řádné poskytování Služby.</w:t>
      </w:r>
    </w:p>
    <w:p w14:paraId="5B372A75" w14:textId="061069B4" w:rsidR="00043158" w:rsidRDefault="00043158" w:rsidP="00C669E3">
      <w:pPr>
        <w:pStyle w:val="Druhrove1"/>
        <w:rPr>
          <w:rFonts w:ascii="Open Sans" w:hAnsi="Open Sans" w:cs="Open Sans"/>
          <w:szCs w:val="22"/>
        </w:rPr>
      </w:pPr>
      <w:r>
        <w:rPr>
          <w:rFonts w:ascii="Open Sans" w:hAnsi="Open Sans" w:cs="Open Sans"/>
          <w:szCs w:val="22"/>
        </w:rPr>
        <w:t>Subjektem údajů budou občané Správce, kteří na území Správce generují odpad a dále zaměstnanci Správce.</w:t>
      </w:r>
    </w:p>
    <w:p w14:paraId="6B309DB3" w14:textId="3E8374BD" w:rsidR="00C669E3" w:rsidRDefault="00C669E3" w:rsidP="00C669E3">
      <w:pPr>
        <w:pStyle w:val="Druhrove1"/>
        <w:rPr>
          <w:rFonts w:ascii="Open Sans" w:hAnsi="Open Sans" w:cs="Open Sans"/>
          <w:szCs w:val="22"/>
        </w:rPr>
      </w:pPr>
      <w:r w:rsidRPr="00C669E3">
        <w:rPr>
          <w:rFonts w:ascii="Open Sans" w:hAnsi="Open Sans" w:cs="Open Sans"/>
          <w:szCs w:val="22"/>
        </w:rPr>
        <w:t xml:space="preserve">Zpracovatel je pro naplnění účelu této </w:t>
      </w:r>
      <w:r w:rsidR="008148E0">
        <w:rPr>
          <w:rFonts w:ascii="Open Sans" w:hAnsi="Open Sans" w:cs="Open Sans"/>
          <w:szCs w:val="22"/>
        </w:rPr>
        <w:t>S</w:t>
      </w:r>
      <w:r w:rsidRPr="00C669E3">
        <w:rPr>
          <w:rFonts w:ascii="Open Sans" w:hAnsi="Open Sans" w:cs="Open Sans"/>
          <w:szCs w:val="22"/>
        </w:rPr>
        <w:t>mlouvy oprávněn provádět zpracovatelské operace pouze v rozsahu nezbytném pro zajištění řádného poskytování Služby: konkrétně shromažďování osobních údajů, jejich ukládání na nosiče informací, používání v souvislosti s provozem aplikace, třídění nebo kombinování, blokování a likvidace s využitím manuálních a automatizovaných prostředků.</w:t>
      </w:r>
      <w:r>
        <w:rPr>
          <w:rFonts w:ascii="Open Sans" w:hAnsi="Open Sans" w:cs="Open Sans"/>
          <w:szCs w:val="22"/>
        </w:rPr>
        <w:t xml:space="preserve"> </w:t>
      </w:r>
    </w:p>
    <w:p w14:paraId="1E5078A3" w14:textId="54DFB0A7" w:rsidR="009E5162" w:rsidRPr="00C669E3" w:rsidRDefault="009E5162" w:rsidP="00C669E3">
      <w:pPr>
        <w:pStyle w:val="Druhrove1"/>
        <w:rPr>
          <w:rFonts w:ascii="Open Sans" w:hAnsi="Open Sans" w:cs="Open Sans"/>
          <w:szCs w:val="22"/>
        </w:rPr>
      </w:pPr>
      <w:r>
        <w:rPr>
          <w:rFonts w:ascii="Open Sans" w:hAnsi="Open Sans" w:cs="Open Sans"/>
          <w:szCs w:val="22"/>
        </w:rPr>
        <w:t>Kategorie osobních údajů, které Zpracovatel</w:t>
      </w:r>
      <w:r w:rsidR="001F3136">
        <w:rPr>
          <w:rFonts w:ascii="Open Sans" w:hAnsi="Open Sans" w:cs="Open Sans"/>
          <w:szCs w:val="22"/>
        </w:rPr>
        <w:t xml:space="preserve"> zpracovává činí osobní údaje o </w:t>
      </w:r>
      <w:r>
        <w:rPr>
          <w:rFonts w:ascii="Open Sans" w:hAnsi="Open Sans" w:cs="Open Sans"/>
          <w:szCs w:val="22"/>
        </w:rPr>
        <w:t>občanech Správce, kteří generují na území Správce (obce) odpad, a které Správce shromažďuje a zpracovává.</w:t>
      </w:r>
    </w:p>
    <w:p w14:paraId="3AC2BDC8" w14:textId="285F5FCB" w:rsidR="00C669E3" w:rsidRPr="00C669E3" w:rsidRDefault="00375389" w:rsidP="00CB6730">
      <w:pPr>
        <w:pStyle w:val="Druhrove1"/>
        <w:numPr>
          <w:ilvl w:val="0"/>
          <w:numId w:val="0"/>
        </w:numPr>
        <w:ind w:left="1708" w:hanging="7"/>
        <w:rPr>
          <w:rFonts w:ascii="Open Sans" w:hAnsi="Open Sans" w:cs="Open Sans"/>
          <w:szCs w:val="22"/>
        </w:rPr>
      </w:pPr>
      <w:r>
        <w:rPr>
          <w:rStyle w:val="Odkaznakoment"/>
          <w:rFonts w:ascii="Arial" w:hAnsi="Arial"/>
          <w:lang w:eastAsia="cs-CZ"/>
        </w:rPr>
        <w:commentReference w:id="2"/>
      </w:r>
      <w:r w:rsidR="00260F29">
        <w:rPr>
          <w:rFonts w:ascii="Open Sans" w:hAnsi="Open Sans" w:cs="Open Sans"/>
          <w:szCs w:val="22"/>
        </w:rPr>
        <w:t>Typ osobních údajů, které Zpracovatel zpracovává</w:t>
      </w:r>
      <w:r>
        <w:rPr>
          <w:rFonts w:ascii="Open Sans" w:hAnsi="Open Sans" w:cs="Open Sans"/>
          <w:szCs w:val="22"/>
        </w:rPr>
        <w:t>,</w:t>
      </w:r>
      <w:r w:rsidR="00260F29">
        <w:rPr>
          <w:rFonts w:ascii="Open Sans" w:hAnsi="Open Sans" w:cs="Open Sans"/>
          <w:szCs w:val="22"/>
        </w:rPr>
        <w:t xml:space="preserve"> činí veškeré osobní údaje, které </w:t>
      </w:r>
      <w:r w:rsidR="009E5162">
        <w:rPr>
          <w:rFonts w:ascii="Open Sans" w:hAnsi="Open Sans" w:cs="Open Sans"/>
          <w:szCs w:val="22"/>
        </w:rPr>
        <w:t>budou</w:t>
      </w:r>
      <w:r w:rsidR="00C669E3" w:rsidRPr="00C669E3">
        <w:rPr>
          <w:rFonts w:ascii="Open Sans" w:hAnsi="Open Sans" w:cs="Open Sans"/>
          <w:szCs w:val="22"/>
        </w:rPr>
        <w:t xml:space="preserve"> </w:t>
      </w:r>
      <w:r w:rsidR="00645F99">
        <w:rPr>
          <w:rFonts w:ascii="Open Sans" w:hAnsi="Open Sans" w:cs="Open Sans"/>
          <w:szCs w:val="22"/>
        </w:rPr>
        <w:t>S</w:t>
      </w:r>
      <w:r w:rsidR="00C669E3" w:rsidRPr="00C669E3">
        <w:rPr>
          <w:rFonts w:ascii="Open Sans" w:hAnsi="Open Sans" w:cs="Open Sans"/>
          <w:szCs w:val="22"/>
        </w:rPr>
        <w:t>právce</w:t>
      </w:r>
      <w:r w:rsidR="009E5162">
        <w:rPr>
          <w:rFonts w:ascii="Open Sans" w:hAnsi="Open Sans" w:cs="Open Sans"/>
          <w:szCs w:val="22"/>
        </w:rPr>
        <w:t>m</w:t>
      </w:r>
      <w:r w:rsidR="00260F29">
        <w:rPr>
          <w:rFonts w:ascii="Open Sans" w:hAnsi="Open Sans" w:cs="Open Sans"/>
          <w:szCs w:val="22"/>
        </w:rPr>
        <w:t xml:space="preserve"> Z</w:t>
      </w:r>
      <w:r w:rsidR="009E5162">
        <w:rPr>
          <w:rFonts w:ascii="Open Sans" w:hAnsi="Open Sans" w:cs="Open Sans"/>
          <w:szCs w:val="22"/>
        </w:rPr>
        <w:t>p</w:t>
      </w:r>
      <w:r w:rsidR="00260F29">
        <w:rPr>
          <w:rFonts w:ascii="Open Sans" w:hAnsi="Open Sans" w:cs="Open Sans"/>
          <w:szCs w:val="22"/>
        </w:rPr>
        <w:t xml:space="preserve">racovateli </w:t>
      </w:r>
      <w:r w:rsidR="00C669E3" w:rsidRPr="00C669E3">
        <w:rPr>
          <w:rFonts w:ascii="Open Sans" w:hAnsi="Open Sans" w:cs="Open Sans"/>
          <w:szCs w:val="22"/>
        </w:rPr>
        <w:t>z</w:t>
      </w:r>
      <w:r w:rsidR="00260F29">
        <w:rPr>
          <w:rFonts w:ascii="Open Sans" w:hAnsi="Open Sans" w:cs="Open Sans"/>
          <w:szCs w:val="22"/>
        </w:rPr>
        <w:t>a</w:t>
      </w:r>
      <w:r w:rsidR="00C669E3" w:rsidRPr="00C669E3">
        <w:rPr>
          <w:rFonts w:ascii="Open Sans" w:hAnsi="Open Sans" w:cs="Open Sans"/>
          <w:szCs w:val="22"/>
        </w:rPr>
        <w:t xml:space="preserve"> účelem</w:t>
      </w:r>
      <w:r w:rsidR="00260F29">
        <w:rPr>
          <w:rFonts w:ascii="Open Sans" w:hAnsi="Open Sans" w:cs="Open Sans"/>
          <w:szCs w:val="22"/>
        </w:rPr>
        <w:t xml:space="preserve"> splnění Služby poskytnuty a</w:t>
      </w:r>
      <w:r w:rsidR="00C669E3" w:rsidRPr="00C669E3">
        <w:rPr>
          <w:rFonts w:ascii="Open Sans" w:hAnsi="Open Sans" w:cs="Open Sans"/>
          <w:szCs w:val="22"/>
        </w:rPr>
        <w:t xml:space="preserve"> zpracovávány</w:t>
      </w:r>
      <w:r w:rsidR="009E5162">
        <w:rPr>
          <w:rFonts w:ascii="Open Sans" w:hAnsi="Open Sans" w:cs="Open Sans"/>
          <w:szCs w:val="22"/>
        </w:rPr>
        <w:t xml:space="preserve">, a to </w:t>
      </w:r>
      <w:r w:rsidR="00C669E3" w:rsidRPr="00C669E3">
        <w:rPr>
          <w:rFonts w:ascii="Open Sans" w:hAnsi="Open Sans" w:cs="Open Sans"/>
          <w:szCs w:val="22"/>
        </w:rPr>
        <w:t>v nezbytném minimálním rozsahu:</w:t>
      </w:r>
    </w:p>
    <w:p w14:paraId="41A2794A" w14:textId="7EE5B190" w:rsidR="00C669E3" w:rsidRDefault="00C669E3" w:rsidP="00C669E3">
      <w:pPr>
        <w:pStyle w:val="Tetrove"/>
        <w:rPr>
          <w:rFonts w:ascii="Open Sans" w:hAnsi="Open Sans" w:cs="Open Sans"/>
          <w:szCs w:val="22"/>
        </w:rPr>
      </w:pPr>
      <w:r w:rsidRPr="00C669E3">
        <w:rPr>
          <w:rFonts w:ascii="Open Sans" w:hAnsi="Open Sans" w:cs="Open Sans"/>
          <w:szCs w:val="22"/>
        </w:rPr>
        <w:t xml:space="preserve">lokační údaje (pouze </w:t>
      </w:r>
      <w:r w:rsidR="00375389">
        <w:rPr>
          <w:rFonts w:ascii="Open Sans" w:hAnsi="Open Sans" w:cs="Open Sans"/>
          <w:szCs w:val="22"/>
        </w:rPr>
        <w:t xml:space="preserve">trvalé </w:t>
      </w:r>
      <w:r w:rsidRPr="00C669E3">
        <w:rPr>
          <w:rFonts w:ascii="Open Sans" w:hAnsi="Open Sans" w:cs="Open Sans"/>
          <w:szCs w:val="22"/>
        </w:rPr>
        <w:t>bydliště)</w:t>
      </w:r>
      <w:r w:rsidR="009E5162">
        <w:rPr>
          <w:rFonts w:ascii="Open Sans" w:hAnsi="Open Sans" w:cs="Open Sans"/>
          <w:szCs w:val="22"/>
        </w:rPr>
        <w:t xml:space="preserve"> občanů obce generujících odpad na </w:t>
      </w:r>
      <w:r w:rsidR="009E5162" w:rsidRPr="002A39EE">
        <w:rPr>
          <w:rFonts w:ascii="Open Sans" w:hAnsi="Open Sans" w:cs="Open Sans"/>
          <w:szCs w:val="22"/>
        </w:rPr>
        <w:t>území obce</w:t>
      </w:r>
      <w:r w:rsidRPr="002A39EE">
        <w:rPr>
          <w:rFonts w:ascii="Open Sans" w:hAnsi="Open Sans" w:cs="Open Sans"/>
          <w:szCs w:val="22"/>
        </w:rPr>
        <w:t>;</w:t>
      </w:r>
    </w:p>
    <w:p w14:paraId="4CD9E08A" w14:textId="5D87F874" w:rsidR="00375389" w:rsidRDefault="00375389" w:rsidP="00C669E3">
      <w:pPr>
        <w:pStyle w:val="Tetrove"/>
        <w:rPr>
          <w:rFonts w:ascii="Open Sans" w:hAnsi="Open Sans" w:cs="Open Sans"/>
          <w:szCs w:val="22"/>
        </w:rPr>
      </w:pPr>
      <w:r>
        <w:rPr>
          <w:rFonts w:ascii="Open Sans" w:hAnsi="Open Sans" w:cs="Open Sans"/>
          <w:szCs w:val="22"/>
        </w:rPr>
        <w:lastRenderedPageBreak/>
        <w:t>počet osob, které mají trvalý pobyt na dané adrese;</w:t>
      </w:r>
    </w:p>
    <w:p w14:paraId="6AD6A16E" w14:textId="216E77FF" w:rsidR="0017021D" w:rsidRPr="002A39EE" w:rsidRDefault="0017021D" w:rsidP="00C669E3">
      <w:pPr>
        <w:pStyle w:val="Tetrove"/>
        <w:rPr>
          <w:rFonts w:ascii="Open Sans" w:hAnsi="Open Sans" w:cs="Open Sans"/>
          <w:szCs w:val="22"/>
        </w:rPr>
      </w:pPr>
      <w:r>
        <w:rPr>
          <w:rFonts w:ascii="Open Sans" w:hAnsi="Open Sans" w:cs="Open Sans"/>
          <w:szCs w:val="22"/>
        </w:rPr>
        <w:t>evidenční číslo popelnice (čip);</w:t>
      </w:r>
    </w:p>
    <w:p w14:paraId="1113E979" w14:textId="1DD1C1EA" w:rsidR="00C669E3" w:rsidRPr="002A39EE" w:rsidRDefault="00C669E3" w:rsidP="00C669E3">
      <w:pPr>
        <w:pStyle w:val="Tetrove"/>
        <w:rPr>
          <w:rFonts w:ascii="Open Sans" w:hAnsi="Open Sans" w:cs="Open Sans"/>
          <w:szCs w:val="22"/>
        </w:rPr>
      </w:pPr>
      <w:r w:rsidRPr="002A39EE">
        <w:rPr>
          <w:rFonts w:ascii="Open Sans" w:hAnsi="Open Sans" w:cs="Open Sans"/>
          <w:szCs w:val="22"/>
        </w:rPr>
        <w:t>uživatelské heslo</w:t>
      </w:r>
      <w:r w:rsidR="00CB6730" w:rsidRPr="002A39EE">
        <w:rPr>
          <w:rFonts w:ascii="Open Sans" w:hAnsi="Open Sans" w:cs="Open Sans"/>
          <w:szCs w:val="22"/>
        </w:rPr>
        <w:t xml:space="preserve"> (</w:t>
      </w:r>
      <w:r w:rsidR="0092135C" w:rsidRPr="002A39EE">
        <w:rPr>
          <w:rFonts w:ascii="Open Sans" w:hAnsi="Open Sans" w:cs="Open Sans"/>
          <w:szCs w:val="22"/>
        </w:rPr>
        <w:t>tj. klíč pro ověření oprávnění vstupu do aplikace a zadávání údajů do ní)</w:t>
      </w:r>
      <w:r w:rsidRPr="002A39EE">
        <w:rPr>
          <w:rFonts w:ascii="Open Sans" w:hAnsi="Open Sans" w:cs="Open Sans"/>
          <w:szCs w:val="22"/>
        </w:rPr>
        <w:t>.</w:t>
      </w:r>
    </w:p>
    <w:p w14:paraId="43F0756A" w14:textId="77777777" w:rsidR="00C669E3" w:rsidRDefault="00C669E3" w:rsidP="00C669E3">
      <w:pPr>
        <w:pStyle w:val="Druhrove1"/>
        <w:numPr>
          <w:ilvl w:val="0"/>
          <w:numId w:val="0"/>
        </w:numPr>
        <w:ind w:left="1708"/>
        <w:rPr>
          <w:rFonts w:ascii="Open Sans" w:hAnsi="Open Sans" w:cs="Open Sans"/>
          <w:szCs w:val="22"/>
        </w:rPr>
      </w:pPr>
    </w:p>
    <w:p w14:paraId="7AD52EA8" w14:textId="77777777" w:rsidR="00C669E3" w:rsidRPr="00C669E3" w:rsidRDefault="00C669E3" w:rsidP="00C669E3">
      <w:pPr>
        <w:pStyle w:val="Druhrove1"/>
        <w:rPr>
          <w:rFonts w:ascii="Open Sans" w:hAnsi="Open Sans" w:cs="Open Sans"/>
          <w:szCs w:val="22"/>
        </w:rPr>
      </w:pPr>
      <w:r w:rsidRPr="00C669E3">
        <w:rPr>
          <w:rFonts w:ascii="Open Sans" w:hAnsi="Open Sans" w:cs="Open Sans"/>
          <w:szCs w:val="22"/>
        </w:rPr>
        <w:t>Předmětem zpracování osobních údajů na základě této smlouvy a Smlouvy o poskytování Služby ECONIT nejsou zvláštní kategorie osobních údajů ve smyslu čl. 9 Obecného nařízení.</w:t>
      </w:r>
    </w:p>
    <w:p w14:paraId="56B19B8B" w14:textId="77777777" w:rsidR="0026496C" w:rsidRDefault="00C669E3" w:rsidP="005A24B4">
      <w:pPr>
        <w:pStyle w:val="Druhrove1"/>
        <w:rPr>
          <w:rFonts w:ascii="Open Sans" w:hAnsi="Open Sans" w:cs="Open Sans"/>
          <w:szCs w:val="22"/>
        </w:rPr>
      </w:pPr>
      <w:r w:rsidRPr="0026496C">
        <w:rPr>
          <w:rFonts w:ascii="Open Sans" w:hAnsi="Open Sans" w:cs="Open Sans"/>
          <w:szCs w:val="22"/>
        </w:rPr>
        <w:t xml:space="preserve">Osobní údaje budou zpracovávány po dobu poskytování Služby s tím, že ukončením smlouvy o poskytování Služby bez dalšího zaniká i tato smlouva. Ukončením této smlouvy nezanikají povinnosti Zpracovatele týkající se bezpečnosti a ochrany osobních údajů až do okamžiku jejich protokolární úplné likvidace či protokolárního předání </w:t>
      </w:r>
      <w:r w:rsidR="009F60C5" w:rsidRPr="0026496C">
        <w:rPr>
          <w:rFonts w:ascii="Open Sans" w:hAnsi="Open Sans" w:cs="Open Sans"/>
          <w:szCs w:val="22"/>
        </w:rPr>
        <w:t>S</w:t>
      </w:r>
      <w:r w:rsidRPr="0026496C">
        <w:rPr>
          <w:rFonts w:ascii="Open Sans" w:hAnsi="Open Sans" w:cs="Open Sans"/>
          <w:szCs w:val="22"/>
        </w:rPr>
        <w:t xml:space="preserve">právci nebo jinému zpracovateli na pokyn </w:t>
      </w:r>
      <w:r w:rsidR="009F60C5" w:rsidRPr="0026496C">
        <w:rPr>
          <w:rFonts w:ascii="Open Sans" w:hAnsi="Open Sans" w:cs="Open Sans"/>
          <w:szCs w:val="22"/>
        </w:rPr>
        <w:t>S</w:t>
      </w:r>
      <w:r w:rsidRPr="0026496C">
        <w:rPr>
          <w:rFonts w:ascii="Open Sans" w:hAnsi="Open Sans" w:cs="Open Sans"/>
          <w:szCs w:val="22"/>
        </w:rPr>
        <w:t>právce.</w:t>
      </w:r>
    </w:p>
    <w:p w14:paraId="5DF167E1" w14:textId="4CC0B5C4" w:rsidR="0026496C" w:rsidRPr="0026496C" w:rsidRDefault="0026496C" w:rsidP="005A24B4">
      <w:pPr>
        <w:pStyle w:val="Druhrove1"/>
        <w:rPr>
          <w:rFonts w:ascii="Open Sans" w:hAnsi="Open Sans" w:cs="Open Sans"/>
          <w:szCs w:val="22"/>
        </w:rPr>
      </w:pPr>
      <w:r w:rsidRPr="0026496C">
        <w:rPr>
          <w:rFonts w:ascii="Open Sans" w:hAnsi="Open Sans" w:cs="Open Sans"/>
          <w:szCs w:val="22"/>
        </w:rPr>
        <w:t>Smluvní strany se dohodly, že v případě zániku Smlouvy si vzájemně vypořádají veškerá plnění do třiceti dnů ode dne zániku této Smlouvy. Zpracovatel je povinen provést likvidaci osobních údajů, které mu byly poskytnuty na základě této Smlouvy.</w:t>
      </w:r>
    </w:p>
    <w:p w14:paraId="4A0A5A55" w14:textId="797524C1" w:rsidR="00C669E3" w:rsidRPr="00C669E3" w:rsidRDefault="00C669E3" w:rsidP="00C669E3">
      <w:pPr>
        <w:pStyle w:val="Druhrove1"/>
        <w:rPr>
          <w:rFonts w:ascii="Open Sans" w:hAnsi="Open Sans" w:cs="Open Sans"/>
          <w:szCs w:val="22"/>
        </w:rPr>
      </w:pPr>
      <w:r w:rsidRPr="00C669E3">
        <w:rPr>
          <w:rFonts w:ascii="Open Sans" w:hAnsi="Open Sans" w:cs="Open Sans"/>
          <w:szCs w:val="22"/>
        </w:rPr>
        <w:t xml:space="preserve">Zpracovatel tímto informuje Správce, že do zpracování osobních údajů dle této smlouvy je zapojena společnost EPRIN s.r.o., IČ 46343601, </w:t>
      </w:r>
      <w:r w:rsidR="000D22F8">
        <w:rPr>
          <w:rFonts w:ascii="Open Sans" w:hAnsi="Open Sans" w:cs="Open Sans"/>
          <w:szCs w:val="22"/>
        </w:rPr>
        <w:t>sídlem</w:t>
      </w:r>
      <w:r w:rsidRPr="00C669E3">
        <w:rPr>
          <w:rFonts w:ascii="Open Sans" w:hAnsi="Open Sans" w:cs="Open Sans"/>
          <w:szCs w:val="22"/>
        </w:rPr>
        <w:t xml:space="preserve"> Podnikatelská 2956/6, Královo Pole, 612 00 Brno, která pro Zpracovatele zajišťuje provoz </w:t>
      </w:r>
      <w:r w:rsidR="00645F99">
        <w:rPr>
          <w:rFonts w:ascii="Open Sans" w:hAnsi="Open Sans" w:cs="Open Sans"/>
          <w:szCs w:val="22"/>
        </w:rPr>
        <w:t xml:space="preserve">a </w:t>
      </w:r>
      <w:r w:rsidRPr="00C669E3">
        <w:rPr>
          <w:rFonts w:ascii="Open Sans" w:hAnsi="Open Sans" w:cs="Open Sans"/>
          <w:szCs w:val="22"/>
        </w:rPr>
        <w:t xml:space="preserve">ochranu serverů a IT podporu k řádnému fungování aplikace ECONIT. EPRIN s.r.o. je smluvně vázán chránit osobní údaje ve stejném rozsahu jako Zpracovatel. Správce se zapojením tohoto </w:t>
      </w:r>
      <w:r w:rsidR="00645F99">
        <w:rPr>
          <w:rFonts w:ascii="Open Sans" w:hAnsi="Open Sans" w:cs="Open Sans"/>
          <w:szCs w:val="22"/>
        </w:rPr>
        <w:t>Z</w:t>
      </w:r>
      <w:r w:rsidRPr="00C669E3">
        <w:rPr>
          <w:rFonts w:ascii="Open Sans" w:hAnsi="Open Sans" w:cs="Open Sans"/>
          <w:szCs w:val="22"/>
        </w:rPr>
        <w:t xml:space="preserve">pracovatele souhlasí. Zpracovatel nezapojí do zpracování žádného jiného zpracovatele bez předchozího písemného povolení </w:t>
      </w:r>
      <w:r w:rsidR="00645F99">
        <w:rPr>
          <w:rFonts w:ascii="Open Sans" w:hAnsi="Open Sans" w:cs="Open Sans"/>
          <w:szCs w:val="22"/>
        </w:rPr>
        <w:t>S</w:t>
      </w:r>
      <w:r w:rsidRPr="00C669E3">
        <w:rPr>
          <w:rFonts w:ascii="Open Sans" w:hAnsi="Open Sans" w:cs="Open Sans"/>
          <w:szCs w:val="22"/>
        </w:rPr>
        <w:t xml:space="preserve">právce.  Pokud </w:t>
      </w:r>
      <w:r w:rsidR="00645F99">
        <w:rPr>
          <w:rFonts w:ascii="Open Sans" w:hAnsi="Open Sans" w:cs="Open Sans"/>
          <w:szCs w:val="22"/>
        </w:rPr>
        <w:t>Z</w:t>
      </w:r>
      <w:r w:rsidRPr="00C669E3">
        <w:rPr>
          <w:rFonts w:ascii="Open Sans" w:hAnsi="Open Sans" w:cs="Open Sans"/>
          <w:szCs w:val="22"/>
        </w:rPr>
        <w:t>pracovatel zapojí</w:t>
      </w:r>
      <w:r w:rsidR="00645F99">
        <w:rPr>
          <w:rFonts w:ascii="Open Sans" w:hAnsi="Open Sans" w:cs="Open Sans"/>
          <w:szCs w:val="22"/>
        </w:rPr>
        <w:t xml:space="preserve"> se souhlasem Správce</w:t>
      </w:r>
      <w:r w:rsidRPr="00C669E3">
        <w:rPr>
          <w:rFonts w:ascii="Open Sans" w:hAnsi="Open Sans" w:cs="Open Sans"/>
          <w:szCs w:val="22"/>
        </w:rPr>
        <w:t xml:space="preserve"> dalšího zpracovatele, musí být tomuto zpracovateli uloženy na základě </w:t>
      </w:r>
      <w:r w:rsidR="00031DFA">
        <w:rPr>
          <w:rFonts w:ascii="Open Sans" w:hAnsi="Open Sans" w:cs="Open Sans"/>
          <w:szCs w:val="22"/>
        </w:rPr>
        <w:t>s</w:t>
      </w:r>
      <w:r w:rsidRPr="00C669E3">
        <w:rPr>
          <w:rFonts w:ascii="Open Sans" w:hAnsi="Open Sans" w:cs="Open Sans"/>
          <w:szCs w:val="22"/>
        </w:rPr>
        <w:t xml:space="preserve">mlouvy stejné povinnosti na ochranu osobních údajů, jaké jsou stanoveny </w:t>
      </w:r>
      <w:r w:rsidR="00031DFA">
        <w:rPr>
          <w:rFonts w:ascii="Open Sans" w:hAnsi="Open Sans" w:cs="Open Sans"/>
          <w:szCs w:val="22"/>
        </w:rPr>
        <w:t>S</w:t>
      </w:r>
      <w:r w:rsidRPr="00C669E3">
        <w:rPr>
          <w:rFonts w:ascii="Open Sans" w:hAnsi="Open Sans" w:cs="Open Sans"/>
          <w:szCs w:val="22"/>
        </w:rPr>
        <w:t xml:space="preserve">mlouvou mezi </w:t>
      </w:r>
      <w:r w:rsidR="00645F99">
        <w:rPr>
          <w:rFonts w:ascii="Open Sans" w:hAnsi="Open Sans" w:cs="Open Sans"/>
          <w:szCs w:val="22"/>
        </w:rPr>
        <w:t>S</w:t>
      </w:r>
      <w:r w:rsidRPr="00C669E3">
        <w:rPr>
          <w:rFonts w:ascii="Open Sans" w:hAnsi="Open Sans" w:cs="Open Sans"/>
          <w:szCs w:val="22"/>
        </w:rPr>
        <w:t xml:space="preserve">právcem a </w:t>
      </w:r>
      <w:r w:rsidR="00645F99">
        <w:rPr>
          <w:rFonts w:ascii="Open Sans" w:hAnsi="Open Sans" w:cs="Open Sans"/>
          <w:szCs w:val="22"/>
        </w:rPr>
        <w:t>Z</w:t>
      </w:r>
      <w:r w:rsidRPr="00C669E3">
        <w:rPr>
          <w:rFonts w:ascii="Open Sans" w:hAnsi="Open Sans" w:cs="Open Sans"/>
          <w:szCs w:val="22"/>
        </w:rPr>
        <w:t xml:space="preserve">pracovatelem. Nesplní-li další zpracovatel své povinnosti v oblasti ochrany osobních údajů, odpovídá </w:t>
      </w:r>
      <w:r w:rsidR="00645F99">
        <w:rPr>
          <w:rFonts w:ascii="Open Sans" w:hAnsi="Open Sans" w:cs="Open Sans"/>
          <w:szCs w:val="22"/>
        </w:rPr>
        <w:t>S</w:t>
      </w:r>
      <w:r w:rsidRPr="00C669E3">
        <w:rPr>
          <w:rFonts w:ascii="Open Sans" w:hAnsi="Open Sans" w:cs="Open Sans"/>
          <w:szCs w:val="22"/>
        </w:rPr>
        <w:t xml:space="preserve">právci za plnění povinností dalšího zpracovatele i nadále plně Zpracovatel. </w:t>
      </w:r>
    </w:p>
    <w:p w14:paraId="0A384E57" w14:textId="1E0FFC7F" w:rsidR="00F37A8B" w:rsidRPr="00C669E3" w:rsidRDefault="00C669E3" w:rsidP="00C669E3">
      <w:pPr>
        <w:pStyle w:val="Druhrove1"/>
        <w:rPr>
          <w:rFonts w:ascii="Open Sans" w:hAnsi="Open Sans" w:cs="Open Sans"/>
          <w:szCs w:val="22"/>
        </w:rPr>
      </w:pPr>
      <w:r w:rsidRPr="00C669E3">
        <w:rPr>
          <w:rFonts w:ascii="Open Sans" w:hAnsi="Open Sans" w:cs="Open Sans"/>
          <w:szCs w:val="22"/>
        </w:rPr>
        <w:t xml:space="preserve">Zpracovatel tímto prohlašuje, že má zpracovány zásady ochrany osobních údajů a je připraven je předložit po výzvě </w:t>
      </w:r>
      <w:r w:rsidR="00645F99">
        <w:rPr>
          <w:rFonts w:ascii="Open Sans" w:hAnsi="Open Sans" w:cs="Open Sans"/>
          <w:szCs w:val="22"/>
        </w:rPr>
        <w:t>S</w:t>
      </w:r>
      <w:r w:rsidRPr="00C669E3">
        <w:rPr>
          <w:rFonts w:ascii="Open Sans" w:hAnsi="Open Sans" w:cs="Open Sans"/>
          <w:szCs w:val="22"/>
        </w:rPr>
        <w:t>právce ke kontrole.</w:t>
      </w:r>
    </w:p>
    <w:p w14:paraId="2D2222D1" w14:textId="77777777" w:rsidR="00C669E3" w:rsidRDefault="00F37A8B" w:rsidP="005E5171">
      <w:pPr>
        <w:pStyle w:val="Prvnrove"/>
        <w:rPr>
          <w:rFonts w:ascii="Open Sans" w:hAnsi="Open Sans" w:cs="Open Sans"/>
          <w:szCs w:val="22"/>
        </w:rPr>
      </w:pPr>
      <w:r w:rsidRPr="00C669E3">
        <w:rPr>
          <w:rFonts w:ascii="Open Sans" w:hAnsi="Open Sans" w:cs="Open Sans"/>
          <w:szCs w:val="22"/>
        </w:rPr>
        <w:t>povinnosti smluvních stran</w:t>
      </w:r>
    </w:p>
    <w:p w14:paraId="119E8325" w14:textId="66565BB1" w:rsidR="00C669E3" w:rsidRDefault="00C669E3" w:rsidP="00C669E3">
      <w:pPr>
        <w:pStyle w:val="Druhrove1"/>
        <w:rPr>
          <w:rFonts w:ascii="Open Sans" w:hAnsi="Open Sans" w:cs="Open Sans"/>
          <w:szCs w:val="22"/>
        </w:rPr>
      </w:pPr>
      <w:r w:rsidRPr="00C669E3">
        <w:rPr>
          <w:rFonts w:ascii="Open Sans" w:hAnsi="Open Sans" w:cs="Open Sans"/>
          <w:szCs w:val="22"/>
        </w:rPr>
        <w:t xml:space="preserve">Zpracovatel zpracovává osobní údaje pouze na základě doložených pokynů </w:t>
      </w:r>
      <w:r w:rsidR="00645F99">
        <w:rPr>
          <w:rFonts w:ascii="Open Sans" w:hAnsi="Open Sans" w:cs="Open Sans"/>
          <w:szCs w:val="22"/>
        </w:rPr>
        <w:t>S</w:t>
      </w:r>
      <w:r w:rsidRPr="00C669E3">
        <w:rPr>
          <w:rFonts w:ascii="Open Sans" w:hAnsi="Open Sans" w:cs="Open Sans"/>
          <w:szCs w:val="22"/>
        </w:rPr>
        <w:t>právce. Bez předchozího písemného pokynu tak není oprávněn osobní údaje zveřejňovat, zpřístupňovat třetím osobám, sdílet, šířit ani poskytovat za úplatu či bezúplatně třetím osobám.</w:t>
      </w:r>
    </w:p>
    <w:p w14:paraId="0919E668" w14:textId="534B8AD7" w:rsidR="00C669E3" w:rsidRDefault="00365372" w:rsidP="00C669E3">
      <w:pPr>
        <w:pStyle w:val="Druhrove1"/>
        <w:rPr>
          <w:rFonts w:ascii="Open Sans" w:hAnsi="Open Sans" w:cs="Open Sans"/>
          <w:szCs w:val="22"/>
        </w:rPr>
      </w:pPr>
      <w:r w:rsidRPr="00365372">
        <w:rPr>
          <w:rFonts w:ascii="Open Sans" w:hAnsi="Open Sans" w:cs="Open Sans"/>
          <w:szCs w:val="22"/>
        </w:rPr>
        <w:lastRenderedPageBreak/>
        <w:t xml:space="preserve">Udělování pokynů </w:t>
      </w:r>
      <w:r w:rsidR="00645F99">
        <w:rPr>
          <w:rFonts w:ascii="Open Sans" w:hAnsi="Open Sans" w:cs="Open Sans"/>
          <w:szCs w:val="22"/>
        </w:rPr>
        <w:t>Z</w:t>
      </w:r>
      <w:r w:rsidRPr="00365372">
        <w:rPr>
          <w:rFonts w:ascii="Open Sans" w:hAnsi="Open Sans" w:cs="Open Sans"/>
          <w:szCs w:val="22"/>
        </w:rPr>
        <w:t xml:space="preserve">pracovateli bude probíhat datovou schránkou. Ze strany </w:t>
      </w:r>
      <w:r w:rsidR="00645F99">
        <w:rPr>
          <w:rFonts w:ascii="Open Sans" w:hAnsi="Open Sans" w:cs="Open Sans"/>
          <w:szCs w:val="22"/>
        </w:rPr>
        <w:t>S</w:t>
      </w:r>
      <w:r w:rsidRPr="00365372">
        <w:rPr>
          <w:rFonts w:ascii="Open Sans" w:hAnsi="Open Sans" w:cs="Open Sans"/>
          <w:szCs w:val="22"/>
        </w:rPr>
        <w:t>právce jsou oprávněni samostatně udělovat pokyny tyto osoby:</w:t>
      </w:r>
    </w:p>
    <w:p w14:paraId="41A8CD97" w14:textId="5AE97C31" w:rsidR="00365372" w:rsidRPr="00E60F29" w:rsidRDefault="00820109" w:rsidP="00365372">
      <w:pPr>
        <w:pStyle w:val="Druhrove1"/>
        <w:numPr>
          <w:ilvl w:val="0"/>
          <w:numId w:val="5"/>
        </w:numPr>
        <w:rPr>
          <w:rFonts w:ascii="Open Sans" w:hAnsi="Open Sans" w:cs="Open Sans"/>
          <w:szCs w:val="22"/>
        </w:rPr>
      </w:pPr>
      <w:r w:rsidRPr="00E60F29">
        <w:rPr>
          <w:rFonts w:ascii="Open Sans" w:hAnsi="Open Sans" w:cs="Open Sans"/>
          <w:szCs w:val="22"/>
        </w:rPr>
        <w:t xml:space="preserve">Ing. František Pilný, MBA, </w:t>
      </w:r>
      <w:r w:rsidR="00FF45A1" w:rsidRPr="00E60F29">
        <w:rPr>
          <w:rFonts w:ascii="Open Sans" w:hAnsi="Open Sans" w:cs="Open Sans"/>
          <w:szCs w:val="22"/>
        </w:rPr>
        <w:t>469 657 141,</w:t>
      </w:r>
      <w:r w:rsidR="007E181A" w:rsidRPr="00E60F29">
        <w:rPr>
          <w:rFonts w:ascii="Open Sans" w:hAnsi="Open Sans" w:cs="Open Sans"/>
          <w:szCs w:val="22"/>
        </w:rPr>
        <w:t xml:space="preserve"> </w:t>
      </w:r>
      <w:r w:rsidRPr="00E60F29">
        <w:rPr>
          <w:rFonts w:ascii="Open Sans" w:hAnsi="Open Sans" w:cs="Open Sans"/>
          <w:szCs w:val="22"/>
        </w:rPr>
        <w:t>frantisek.pilny@chrudim-city.cz</w:t>
      </w:r>
      <w:r w:rsidR="002F15E0" w:rsidRPr="00E60F29">
        <w:rPr>
          <w:rFonts w:ascii="Open Sans" w:hAnsi="Open Sans" w:cs="Open Sans"/>
          <w:szCs w:val="22"/>
        </w:rPr>
        <w:t xml:space="preserve"> </w:t>
      </w:r>
    </w:p>
    <w:p w14:paraId="03E40156" w14:textId="0F2E44EB" w:rsidR="00365372" w:rsidRPr="00E60F29" w:rsidRDefault="007E181A" w:rsidP="00365372">
      <w:pPr>
        <w:pStyle w:val="Druhrove1"/>
        <w:numPr>
          <w:ilvl w:val="0"/>
          <w:numId w:val="5"/>
        </w:numPr>
        <w:rPr>
          <w:rFonts w:ascii="Open Sans" w:hAnsi="Open Sans" w:cs="Open Sans"/>
          <w:szCs w:val="22"/>
        </w:rPr>
      </w:pPr>
      <w:r w:rsidRPr="00E60F29">
        <w:rPr>
          <w:rFonts w:ascii="Open Sans" w:hAnsi="Open Sans" w:cs="Open Sans"/>
          <w:szCs w:val="22"/>
        </w:rPr>
        <w:t>Ing. Lenka Šiklová, 469 657 737, lenka.siklova@chrudim-city.cz</w:t>
      </w:r>
    </w:p>
    <w:p w14:paraId="5D13EDCC" w14:textId="1FEA0190" w:rsidR="00365372" w:rsidRPr="00365372" w:rsidRDefault="00365372" w:rsidP="00365372">
      <w:pPr>
        <w:pStyle w:val="Druhrove1"/>
        <w:rPr>
          <w:rFonts w:ascii="Open Sans" w:hAnsi="Open Sans" w:cs="Open Sans"/>
          <w:szCs w:val="22"/>
        </w:rPr>
      </w:pPr>
      <w:r w:rsidRPr="00365372">
        <w:rPr>
          <w:rFonts w:ascii="Open Sans" w:hAnsi="Open Sans" w:cs="Open Sans"/>
          <w:szCs w:val="22"/>
        </w:rPr>
        <w:t xml:space="preserve">Zpracovatel se zavazuje zajistit, že osoby jím pověřené zpracovávat osobní údaje se před zpracováním prokazatelně </w:t>
      </w:r>
      <w:r w:rsidR="001F3136">
        <w:rPr>
          <w:rFonts w:ascii="Open Sans" w:hAnsi="Open Sans" w:cs="Open Sans"/>
          <w:szCs w:val="22"/>
        </w:rPr>
        <w:t>zaváží zachovávat mlčenlivost o </w:t>
      </w:r>
      <w:r w:rsidRPr="00365372">
        <w:rPr>
          <w:rFonts w:ascii="Open Sans" w:hAnsi="Open Sans" w:cs="Open Sans"/>
          <w:szCs w:val="22"/>
        </w:rPr>
        <w:t xml:space="preserve">těchto osobních údajích a o bezpečnostních opatřeních, o nichž se v této souvislosti dozvědí, a jejichž neoprávněné poskytnutí nebo zpřístupnění by mohlo ohrozit toto zabezpečení osobních údajů. Zpracovatel zajistí, že tato povinnost pro něj i pro oprávněné osoby bude platit i po skončení vztahu těchto osob s ním. Zavazuje se na žádost </w:t>
      </w:r>
      <w:r w:rsidR="00645F99">
        <w:rPr>
          <w:rFonts w:ascii="Open Sans" w:hAnsi="Open Sans" w:cs="Open Sans"/>
          <w:szCs w:val="22"/>
        </w:rPr>
        <w:t>S</w:t>
      </w:r>
      <w:r w:rsidRPr="00365372">
        <w:rPr>
          <w:rFonts w:ascii="Open Sans" w:hAnsi="Open Sans" w:cs="Open Sans"/>
          <w:szCs w:val="22"/>
        </w:rPr>
        <w:t>právce mu bezodkladně poskytnout veškeré informace potřebné k doložení těchto závazků.</w:t>
      </w:r>
    </w:p>
    <w:p w14:paraId="609695BB" w14:textId="4E1667C4" w:rsidR="00365372" w:rsidRDefault="00365372" w:rsidP="00365372">
      <w:pPr>
        <w:pStyle w:val="Druhrove1"/>
        <w:rPr>
          <w:rFonts w:ascii="Open Sans" w:hAnsi="Open Sans" w:cs="Open Sans"/>
          <w:szCs w:val="22"/>
        </w:rPr>
      </w:pPr>
      <w:r w:rsidRPr="00365372">
        <w:rPr>
          <w:rFonts w:ascii="Open Sans" w:hAnsi="Open Sans" w:cs="Open Sans"/>
          <w:szCs w:val="22"/>
        </w:rPr>
        <w:t xml:space="preserve">Zpracovatel se zavazuje dodržovat veškeré povinnosti, vyplývající pro </w:t>
      </w:r>
      <w:r w:rsidR="00645F99">
        <w:rPr>
          <w:rFonts w:ascii="Open Sans" w:hAnsi="Open Sans" w:cs="Open Sans"/>
          <w:szCs w:val="22"/>
        </w:rPr>
        <w:t>Z</w:t>
      </w:r>
      <w:r w:rsidRPr="00365372">
        <w:rPr>
          <w:rFonts w:ascii="Open Sans" w:hAnsi="Open Sans" w:cs="Open Sans"/>
          <w:szCs w:val="22"/>
        </w:rPr>
        <w:t>pracovatele z Obecného nařízení, zejména pak povinnosti uvedené v článku 28 Obecného nařízení:</w:t>
      </w:r>
    </w:p>
    <w:p w14:paraId="0BFB12FC" w14:textId="77777777" w:rsidR="00365372" w:rsidRPr="00365372" w:rsidRDefault="00365372" w:rsidP="00365372">
      <w:pPr>
        <w:pStyle w:val="Druhrove1"/>
        <w:numPr>
          <w:ilvl w:val="0"/>
          <w:numId w:val="6"/>
        </w:numPr>
        <w:spacing w:after="0"/>
        <w:rPr>
          <w:rFonts w:ascii="Open Sans" w:hAnsi="Open Sans" w:cs="Open Sans"/>
          <w:szCs w:val="22"/>
        </w:rPr>
      </w:pPr>
      <w:r w:rsidRPr="00365372">
        <w:rPr>
          <w:rFonts w:ascii="Open Sans" w:hAnsi="Open Sans" w:cs="Open Sans"/>
          <w:szCs w:val="22"/>
        </w:rPr>
        <w:t xml:space="preserve">V souladu s článkem 32 Obecného nařízení přijmout všechna bezpečnostní, technická, organizační a jiná opatření s přihlédnutím ke stavu techniky, povaze zpracování, rozsahu zpracování, kontextu zpracování a účelům zpracování k zabránění jakéhokoli narušení poskytnutých osobních údajů, </w:t>
      </w:r>
    </w:p>
    <w:p w14:paraId="3A13FE2D" w14:textId="77777777" w:rsidR="00365372" w:rsidRPr="00365372" w:rsidRDefault="00365372" w:rsidP="00365372">
      <w:pPr>
        <w:pStyle w:val="Druhrove1"/>
        <w:numPr>
          <w:ilvl w:val="0"/>
          <w:numId w:val="6"/>
        </w:numPr>
        <w:spacing w:after="0"/>
        <w:rPr>
          <w:rFonts w:ascii="Open Sans" w:hAnsi="Open Sans" w:cs="Open Sans"/>
          <w:szCs w:val="22"/>
        </w:rPr>
      </w:pPr>
      <w:r w:rsidRPr="00365372">
        <w:rPr>
          <w:rFonts w:ascii="Open Sans" w:hAnsi="Open Sans" w:cs="Open Sans"/>
          <w:szCs w:val="22"/>
        </w:rPr>
        <w:t xml:space="preserve">bez zbytečného odkladu poskytnout součinnost při plnění povinností </w:t>
      </w:r>
      <w:r w:rsidR="00515898">
        <w:rPr>
          <w:rFonts w:ascii="Open Sans" w:hAnsi="Open Sans" w:cs="Open Sans"/>
          <w:szCs w:val="22"/>
        </w:rPr>
        <w:t>S</w:t>
      </w:r>
      <w:r w:rsidRPr="00365372">
        <w:rPr>
          <w:rFonts w:ascii="Open Sans" w:hAnsi="Open Sans" w:cs="Open Sans"/>
          <w:szCs w:val="22"/>
        </w:rPr>
        <w:t>právce podle Obecného nařízení:</w:t>
      </w:r>
    </w:p>
    <w:p w14:paraId="2C0AD9C4" w14:textId="77777777" w:rsidR="00365372" w:rsidRPr="00365372" w:rsidRDefault="00365372" w:rsidP="00515898">
      <w:pPr>
        <w:pStyle w:val="Druhrove1"/>
        <w:numPr>
          <w:ilvl w:val="1"/>
          <w:numId w:val="6"/>
        </w:numPr>
        <w:spacing w:after="0"/>
        <w:rPr>
          <w:rFonts w:ascii="Open Sans" w:hAnsi="Open Sans" w:cs="Open Sans"/>
          <w:szCs w:val="22"/>
        </w:rPr>
      </w:pPr>
      <w:r w:rsidRPr="00365372">
        <w:rPr>
          <w:rFonts w:ascii="Open Sans" w:hAnsi="Open Sans" w:cs="Open Sans"/>
          <w:szCs w:val="22"/>
        </w:rPr>
        <w:t xml:space="preserve">při plnění povinnosti reagovat na žádosti o výkon práv subjektů údajů, </w:t>
      </w:r>
    </w:p>
    <w:p w14:paraId="1795AED9" w14:textId="79856C0E" w:rsidR="0017484B" w:rsidRPr="0017484B" w:rsidRDefault="00365372" w:rsidP="00DA2187">
      <w:pPr>
        <w:pStyle w:val="Druhrove1"/>
        <w:numPr>
          <w:ilvl w:val="1"/>
          <w:numId w:val="6"/>
        </w:numPr>
        <w:spacing w:after="0"/>
        <w:rPr>
          <w:rFonts w:ascii="Open Sans" w:hAnsi="Open Sans" w:cs="Open Sans"/>
          <w:szCs w:val="22"/>
        </w:rPr>
      </w:pPr>
      <w:r w:rsidRPr="0017484B">
        <w:rPr>
          <w:rFonts w:ascii="Open Sans" w:hAnsi="Open Sans" w:cs="Open Sans"/>
          <w:szCs w:val="22"/>
        </w:rPr>
        <w:t xml:space="preserve">při plnění povinnosti ohlašovat případy porušení zabezpečení osobních údajů dozorovému úřadu a subjektu údajů – za tímto účelem je </w:t>
      </w:r>
      <w:r w:rsidR="00515898" w:rsidRPr="0017484B">
        <w:rPr>
          <w:rFonts w:ascii="Open Sans" w:hAnsi="Open Sans" w:cs="Open Sans"/>
          <w:szCs w:val="22"/>
        </w:rPr>
        <w:t>Z</w:t>
      </w:r>
      <w:r w:rsidRPr="0017484B">
        <w:rPr>
          <w:rFonts w:ascii="Open Sans" w:hAnsi="Open Sans" w:cs="Open Sans"/>
          <w:szCs w:val="22"/>
        </w:rPr>
        <w:t>pracovatel povinen bez zbytečného odkladu</w:t>
      </w:r>
      <w:r w:rsidR="0017484B" w:rsidRPr="0017484B">
        <w:rPr>
          <w:rFonts w:ascii="Open Sans" w:hAnsi="Open Sans" w:cs="Open Sans"/>
          <w:szCs w:val="22"/>
        </w:rPr>
        <w:t>, nejdéle však do 24 hodin poté, co Zpracovatel takové porušení zjistil,</w:t>
      </w:r>
      <w:r w:rsidRPr="0017484B">
        <w:rPr>
          <w:rFonts w:ascii="Open Sans" w:hAnsi="Open Sans" w:cs="Open Sans"/>
          <w:szCs w:val="22"/>
        </w:rPr>
        <w:t xml:space="preserve"> ohlásit </w:t>
      </w:r>
      <w:r w:rsidR="00515898" w:rsidRPr="0017484B">
        <w:rPr>
          <w:rFonts w:ascii="Open Sans" w:hAnsi="Open Sans" w:cs="Open Sans"/>
          <w:szCs w:val="22"/>
        </w:rPr>
        <w:t>S</w:t>
      </w:r>
      <w:r w:rsidRPr="0017484B">
        <w:rPr>
          <w:rFonts w:ascii="Open Sans" w:hAnsi="Open Sans" w:cs="Open Sans"/>
          <w:szCs w:val="22"/>
        </w:rPr>
        <w:t xml:space="preserve">právci zjištění porušení zabezpečení osobních údajů na emailovou adresu </w:t>
      </w:r>
      <w:hyperlink r:id="rId10" w:history="1">
        <w:r w:rsidR="0017484B" w:rsidRPr="0017484B">
          <w:rPr>
            <w:rStyle w:val="Hypertextovodkaz"/>
            <w:sz w:val="24"/>
            <w:szCs w:val="24"/>
          </w:rPr>
          <w:t>poverenec@chrudim-city.cz</w:t>
        </w:r>
      </w:hyperlink>
      <w:r w:rsidRPr="0017484B">
        <w:rPr>
          <w:rFonts w:ascii="Open Sans" w:hAnsi="Open Sans" w:cs="Open Sans"/>
          <w:szCs w:val="22"/>
        </w:rPr>
        <w:t xml:space="preserve"> a uvést informace dle článku 33 odst. 3 Obecného nařízení, které jsou mu známy</w:t>
      </w:r>
      <w:r w:rsidR="00C57A7C" w:rsidRPr="0017484B">
        <w:rPr>
          <w:rFonts w:ascii="Open Sans" w:hAnsi="Open Sans" w:cs="Open Sans"/>
          <w:szCs w:val="22"/>
        </w:rPr>
        <w:t>,</w:t>
      </w:r>
    </w:p>
    <w:p w14:paraId="3BFC0903" w14:textId="4C979847" w:rsidR="00365372" w:rsidRPr="00365372" w:rsidRDefault="00365372" w:rsidP="00515898">
      <w:pPr>
        <w:pStyle w:val="Druhrove1"/>
        <w:numPr>
          <w:ilvl w:val="1"/>
          <w:numId w:val="6"/>
        </w:numPr>
        <w:spacing w:after="0"/>
        <w:rPr>
          <w:rFonts w:ascii="Open Sans" w:hAnsi="Open Sans" w:cs="Open Sans"/>
          <w:szCs w:val="22"/>
        </w:rPr>
      </w:pPr>
      <w:r w:rsidRPr="00365372">
        <w:rPr>
          <w:rFonts w:ascii="Open Sans" w:hAnsi="Open Sans" w:cs="Open Sans"/>
          <w:szCs w:val="22"/>
        </w:rPr>
        <w:t xml:space="preserve">při plnění povinnosti provádět posouzení vlivu na ochranu osobních údajů dle článku 35 Obecného nařízení a povinnosti provádět předchozí konzultace dle článku 36 Obecného nařízení, a že za tímto účelem zajistí nebo přijme vhodná technická a organizační opatření, o kterých ihned informuje </w:t>
      </w:r>
      <w:r w:rsidR="00645F99">
        <w:rPr>
          <w:rFonts w:ascii="Open Sans" w:hAnsi="Open Sans" w:cs="Open Sans"/>
          <w:szCs w:val="22"/>
        </w:rPr>
        <w:t>S</w:t>
      </w:r>
      <w:r w:rsidRPr="00365372">
        <w:rPr>
          <w:rFonts w:ascii="Open Sans" w:hAnsi="Open Sans" w:cs="Open Sans"/>
          <w:szCs w:val="22"/>
        </w:rPr>
        <w:t xml:space="preserve">právce, </w:t>
      </w:r>
    </w:p>
    <w:p w14:paraId="4EF29693" w14:textId="6EB9BFF8" w:rsidR="00365372" w:rsidRPr="00365372" w:rsidRDefault="00365372" w:rsidP="00365372">
      <w:pPr>
        <w:pStyle w:val="Druhrove1"/>
        <w:numPr>
          <w:ilvl w:val="0"/>
          <w:numId w:val="6"/>
        </w:numPr>
        <w:spacing w:after="0"/>
        <w:rPr>
          <w:rFonts w:ascii="Open Sans" w:hAnsi="Open Sans" w:cs="Open Sans"/>
          <w:szCs w:val="22"/>
        </w:rPr>
      </w:pPr>
      <w:r w:rsidRPr="00365372">
        <w:rPr>
          <w:rFonts w:ascii="Open Sans" w:hAnsi="Open Sans" w:cs="Open Sans"/>
          <w:szCs w:val="22"/>
        </w:rPr>
        <w:t xml:space="preserve">po ukončení </w:t>
      </w:r>
      <w:r>
        <w:rPr>
          <w:rFonts w:ascii="Open Sans" w:hAnsi="Open Sans" w:cs="Open Sans"/>
          <w:szCs w:val="22"/>
        </w:rPr>
        <w:t>S</w:t>
      </w:r>
      <w:r w:rsidRPr="00365372">
        <w:rPr>
          <w:rFonts w:ascii="Open Sans" w:hAnsi="Open Sans" w:cs="Open Sans"/>
          <w:szCs w:val="22"/>
        </w:rPr>
        <w:t xml:space="preserve">mlouvy v souladu s rozhodnutím </w:t>
      </w:r>
      <w:r>
        <w:rPr>
          <w:rFonts w:ascii="Open Sans" w:hAnsi="Open Sans" w:cs="Open Sans"/>
          <w:szCs w:val="22"/>
        </w:rPr>
        <w:t>S</w:t>
      </w:r>
      <w:r w:rsidRPr="00365372">
        <w:rPr>
          <w:rFonts w:ascii="Open Sans" w:hAnsi="Open Sans" w:cs="Open Sans"/>
          <w:szCs w:val="22"/>
        </w:rPr>
        <w:t xml:space="preserve">právce všechny osobní údaje buď vymaže, nebo je vrátí </w:t>
      </w:r>
      <w:r>
        <w:rPr>
          <w:rFonts w:ascii="Open Sans" w:hAnsi="Open Sans" w:cs="Open Sans"/>
          <w:szCs w:val="22"/>
        </w:rPr>
        <w:t>S</w:t>
      </w:r>
      <w:r w:rsidRPr="00365372">
        <w:rPr>
          <w:rFonts w:ascii="Open Sans" w:hAnsi="Open Sans" w:cs="Open Sans"/>
          <w:szCs w:val="22"/>
        </w:rPr>
        <w:t>právci po ukončení poskytování služeb spojených se zpracováním a vymaže existující kopie, pokud zvláštní právní předpis nepožaduje uložení daných osobních údajů</w:t>
      </w:r>
      <w:r w:rsidR="00645F99">
        <w:rPr>
          <w:rFonts w:ascii="Open Sans" w:hAnsi="Open Sans" w:cs="Open Sans"/>
          <w:szCs w:val="22"/>
        </w:rPr>
        <w:t>,</w:t>
      </w:r>
      <w:r w:rsidRPr="00365372">
        <w:rPr>
          <w:rFonts w:ascii="Open Sans" w:hAnsi="Open Sans" w:cs="Open Sans"/>
          <w:szCs w:val="22"/>
        </w:rPr>
        <w:t xml:space="preserve"> </w:t>
      </w:r>
    </w:p>
    <w:p w14:paraId="4B87611D" w14:textId="670687AD" w:rsidR="00365372" w:rsidRPr="00365372" w:rsidRDefault="00365372" w:rsidP="00365372">
      <w:pPr>
        <w:pStyle w:val="Druhrove1"/>
        <w:numPr>
          <w:ilvl w:val="0"/>
          <w:numId w:val="6"/>
        </w:numPr>
        <w:spacing w:after="0"/>
        <w:rPr>
          <w:rFonts w:ascii="Open Sans" w:hAnsi="Open Sans" w:cs="Open Sans"/>
          <w:szCs w:val="22"/>
        </w:rPr>
      </w:pPr>
      <w:r w:rsidRPr="00365372">
        <w:rPr>
          <w:rFonts w:ascii="Open Sans" w:hAnsi="Open Sans" w:cs="Open Sans"/>
          <w:szCs w:val="22"/>
        </w:rPr>
        <w:t xml:space="preserve">poskytnout </w:t>
      </w:r>
      <w:r>
        <w:rPr>
          <w:rFonts w:ascii="Open Sans" w:hAnsi="Open Sans" w:cs="Open Sans"/>
          <w:szCs w:val="22"/>
        </w:rPr>
        <w:t>S</w:t>
      </w:r>
      <w:r w:rsidRPr="00365372">
        <w:rPr>
          <w:rFonts w:ascii="Open Sans" w:hAnsi="Open Sans" w:cs="Open Sans"/>
          <w:szCs w:val="22"/>
        </w:rPr>
        <w:t xml:space="preserve">právci veškeré informace potřebné k doložení toho, že byly splněny povinnosti stanovené </w:t>
      </w:r>
      <w:r w:rsidR="00C57A7C">
        <w:rPr>
          <w:rFonts w:ascii="Open Sans" w:hAnsi="Open Sans" w:cs="Open Sans"/>
          <w:szCs w:val="22"/>
        </w:rPr>
        <w:t>Z</w:t>
      </w:r>
      <w:r w:rsidRPr="00365372">
        <w:rPr>
          <w:rFonts w:ascii="Open Sans" w:hAnsi="Open Sans" w:cs="Open Sans"/>
          <w:szCs w:val="22"/>
        </w:rPr>
        <w:t>pracovateli článkem 28 Obecného nařízení,</w:t>
      </w:r>
    </w:p>
    <w:p w14:paraId="23A57BF7" w14:textId="295D93BF" w:rsidR="00365372" w:rsidRPr="00365372" w:rsidRDefault="00365372" w:rsidP="00365372">
      <w:pPr>
        <w:pStyle w:val="Druhrove1"/>
        <w:numPr>
          <w:ilvl w:val="0"/>
          <w:numId w:val="6"/>
        </w:numPr>
        <w:spacing w:after="0"/>
        <w:rPr>
          <w:rFonts w:ascii="Open Sans" w:hAnsi="Open Sans" w:cs="Open Sans"/>
          <w:szCs w:val="22"/>
        </w:rPr>
      </w:pPr>
      <w:r w:rsidRPr="00365372">
        <w:rPr>
          <w:rFonts w:ascii="Open Sans" w:hAnsi="Open Sans" w:cs="Open Sans"/>
          <w:szCs w:val="22"/>
        </w:rPr>
        <w:lastRenderedPageBreak/>
        <w:t xml:space="preserve">umožnit kontrolu, audit či inspekci prováděné </w:t>
      </w:r>
      <w:r w:rsidR="00C57A7C">
        <w:rPr>
          <w:rFonts w:ascii="Open Sans" w:hAnsi="Open Sans" w:cs="Open Sans"/>
          <w:szCs w:val="22"/>
        </w:rPr>
        <w:t>S</w:t>
      </w:r>
      <w:r w:rsidRPr="00365372">
        <w:rPr>
          <w:rFonts w:ascii="Open Sans" w:hAnsi="Open Sans" w:cs="Open Sans"/>
          <w:szCs w:val="22"/>
        </w:rPr>
        <w:t xml:space="preserve">právcem nebo jiným auditorem, kterého </w:t>
      </w:r>
      <w:r w:rsidR="00C57A7C">
        <w:rPr>
          <w:rFonts w:ascii="Open Sans" w:hAnsi="Open Sans" w:cs="Open Sans"/>
          <w:szCs w:val="22"/>
        </w:rPr>
        <w:t>S</w:t>
      </w:r>
      <w:r w:rsidRPr="00365372">
        <w:rPr>
          <w:rFonts w:ascii="Open Sans" w:hAnsi="Open Sans" w:cs="Open Sans"/>
          <w:szCs w:val="22"/>
        </w:rPr>
        <w:t>právce pověřil, nebo příslušným orgánem dozoru dle právních předpisů a poskytnout potřebnou součinnost,</w:t>
      </w:r>
    </w:p>
    <w:p w14:paraId="1E9171D3" w14:textId="16E4C757" w:rsidR="00365372" w:rsidRPr="00365372" w:rsidRDefault="00365372" w:rsidP="00365372">
      <w:pPr>
        <w:pStyle w:val="Druhrove1"/>
        <w:numPr>
          <w:ilvl w:val="0"/>
          <w:numId w:val="6"/>
        </w:numPr>
        <w:spacing w:after="0"/>
        <w:rPr>
          <w:rFonts w:ascii="Open Sans" w:hAnsi="Open Sans" w:cs="Open Sans"/>
          <w:szCs w:val="22"/>
        </w:rPr>
      </w:pPr>
      <w:r w:rsidRPr="00365372">
        <w:rPr>
          <w:rFonts w:ascii="Open Sans" w:hAnsi="Open Sans" w:cs="Open Sans"/>
          <w:szCs w:val="22"/>
        </w:rPr>
        <w:t xml:space="preserve">neprodleně oznámit </w:t>
      </w:r>
      <w:r w:rsidR="00C57A7C">
        <w:rPr>
          <w:rFonts w:ascii="Open Sans" w:hAnsi="Open Sans" w:cs="Open Sans"/>
          <w:szCs w:val="22"/>
        </w:rPr>
        <w:t>S</w:t>
      </w:r>
      <w:r w:rsidRPr="00365372">
        <w:rPr>
          <w:rFonts w:ascii="Open Sans" w:hAnsi="Open Sans" w:cs="Open Sans"/>
          <w:szCs w:val="22"/>
        </w:rPr>
        <w:t xml:space="preserve">právci provádění kontroly ze strany Úřadu pro ochranu osobních údajů ve věci osobních údajů zpracovávaných pro </w:t>
      </w:r>
      <w:r w:rsidR="00C57A7C">
        <w:rPr>
          <w:rFonts w:ascii="Open Sans" w:hAnsi="Open Sans" w:cs="Open Sans"/>
          <w:szCs w:val="22"/>
        </w:rPr>
        <w:t>S</w:t>
      </w:r>
      <w:r w:rsidRPr="00365372">
        <w:rPr>
          <w:rFonts w:ascii="Open Sans" w:hAnsi="Open Sans" w:cs="Open Sans"/>
          <w:szCs w:val="22"/>
        </w:rPr>
        <w:t>právce a poskytnout</w:t>
      </w:r>
      <w:r w:rsidR="00C57A7C">
        <w:rPr>
          <w:rFonts w:ascii="Open Sans" w:hAnsi="Open Sans" w:cs="Open Sans"/>
          <w:szCs w:val="22"/>
        </w:rPr>
        <w:t xml:space="preserve"> mu </w:t>
      </w:r>
      <w:r w:rsidRPr="00365372">
        <w:rPr>
          <w:rFonts w:ascii="Open Sans" w:hAnsi="Open Sans" w:cs="Open Sans"/>
          <w:szCs w:val="22"/>
        </w:rPr>
        <w:t>informace o průběhu kontroly a kopii kontrolního protokolu.</w:t>
      </w:r>
    </w:p>
    <w:p w14:paraId="4CC85CE1" w14:textId="5B0403A1" w:rsidR="00515898" w:rsidRDefault="00515898" w:rsidP="00515898">
      <w:pPr>
        <w:pStyle w:val="Druhrove1"/>
        <w:rPr>
          <w:rFonts w:ascii="Open Sans" w:hAnsi="Open Sans" w:cs="Open Sans"/>
          <w:szCs w:val="22"/>
        </w:rPr>
      </w:pPr>
      <w:r w:rsidRPr="00515898">
        <w:rPr>
          <w:rFonts w:ascii="Open Sans" w:hAnsi="Open Sans" w:cs="Open Sans"/>
          <w:szCs w:val="22"/>
        </w:rPr>
        <w:t xml:space="preserve">Zpracovatel se zavazuje shromažďovat a </w:t>
      </w:r>
      <w:r w:rsidR="001F3136">
        <w:rPr>
          <w:rFonts w:ascii="Open Sans" w:hAnsi="Open Sans" w:cs="Open Sans"/>
          <w:szCs w:val="22"/>
        </w:rPr>
        <w:t>uchovávat zadané osobní údaje v </w:t>
      </w:r>
      <w:r w:rsidRPr="00515898">
        <w:rPr>
          <w:rFonts w:ascii="Open Sans" w:hAnsi="Open Sans" w:cs="Open Sans"/>
          <w:szCs w:val="22"/>
        </w:rPr>
        <w:t>zabezpečené databázi, kde jsou chráněny v maximální možné míře pomocí moderních technologií.</w:t>
      </w:r>
      <w:r w:rsidR="00C57A7C">
        <w:rPr>
          <w:rFonts w:ascii="Open Sans" w:hAnsi="Open Sans" w:cs="Open Sans"/>
          <w:szCs w:val="22"/>
        </w:rPr>
        <w:t xml:space="preserve"> Zpracovatel </w:t>
      </w:r>
      <w:r w:rsidRPr="00515898">
        <w:rPr>
          <w:rFonts w:ascii="Open Sans" w:hAnsi="Open Sans" w:cs="Open Sans"/>
          <w:szCs w:val="22"/>
        </w:rPr>
        <w:t xml:space="preserve">zajišťuje toho času známé technické podmínky k tomu, aby byly poskytnuté osobní údaje zabezpečené před neoprávněnými zásahy třetích osob.  </w:t>
      </w:r>
    </w:p>
    <w:p w14:paraId="3DA00A8A" w14:textId="77777777" w:rsidR="00515898" w:rsidRPr="00515898" w:rsidRDefault="00515898" w:rsidP="00515898">
      <w:pPr>
        <w:pStyle w:val="Druhrove1"/>
        <w:rPr>
          <w:rFonts w:ascii="Open Sans" w:hAnsi="Open Sans" w:cs="Open Sans"/>
          <w:szCs w:val="22"/>
        </w:rPr>
      </w:pPr>
      <w:r w:rsidRPr="00515898">
        <w:rPr>
          <w:rFonts w:ascii="Open Sans" w:hAnsi="Open Sans" w:cs="Open Sans"/>
          <w:szCs w:val="22"/>
        </w:rPr>
        <w:t xml:space="preserve">Zpracovatel je oprávněn využít pro statistické a analytické účely a vyhodnocovací činnost pouze anonymizované osobní údaje. </w:t>
      </w:r>
    </w:p>
    <w:p w14:paraId="3FC13210" w14:textId="77777777" w:rsidR="00515898" w:rsidRPr="00515898" w:rsidRDefault="00515898" w:rsidP="00515898">
      <w:pPr>
        <w:pStyle w:val="Druhrove1"/>
        <w:rPr>
          <w:rFonts w:ascii="Open Sans" w:hAnsi="Open Sans" w:cs="Open Sans"/>
          <w:szCs w:val="22"/>
        </w:rPr>
      </w:pPr>
      <w:r w:rsidRPr="00515898">
        <w:rPr>
          <w:rFonts w:ascii="Open Sans" w:hAnsi="Open Sans" w:cs="Open Sans"/>
          <w:szCs w:val="22"/>
        </w:rPr>
        <w:t>Smluvní strany jsou při plnění této smlouvy povinny:</w:t>
      </w:r>
    </w:p>
    <w:p w14:paraId="71AA7929" w14:textId="3B80F071" w:rsidR="00515898" w:rsidRPr="00515898" w:rsidRDefault="00515898" w:rsidP="00515898">
      <w:pPr>
        <w:pStyle w:val="Druhrove1"/>
        <w:numPr>
          <w:ilvl w:val="0"/>
          <w:numId w:val="6"/>
        </w:numPr>
        <w:spacing w:after="0"/>
        <w:rPr>
          <w:rFonts w:ascii="Open Sans" w:hAnsi="Open Sans" w:cs="Open Sans"/>
          <w:szCs w:val="22"/>
        </w:rPr>
      </w:pPr>
      <w:r w:rsidRPr="00515898">
        <w:rPr>
          <w:rFonts w:ascii="Open Sans" w:hAnsi="Open Sans" w:cs="Open Sans"/>
          <w:szCs w:val="22"/>
        </w:rPr>
        <w:t>zavést taková technická, organizační, personální a jiná vhodná opatření, aby zajistily a byly schopny kdykoli doložit, že zpracování osobních údajů je prováděno v souladu s Obecným nařízením a příslušnými právními předpisy tak, aby nemohlo dojít k neoprávněnému nebo nahodilému přístupu k osobním údajům a k datovým nosičům, které tyto údaje obsahují, k jejich změně, zničení či z</w:t>
      </w:r>
      <w:r w:rsidR="001F3136">
        <w:rPr>
          <w:rFonts w:ascii="Open Sans" w:hAnsi="Open Sans" w:cs="Open Sans"/>
          <w:szCs w:val="22"/>
        </w:rPr>
        <w:t>trátě, neoprávněným přenosům, k </w:t>
      </w:r>
      <w:r w:rsidRPr="00515898">
        <w:rPr>
          <w:rFonts w:ascii="Open Sans" w:hAnsi="Open Sans" w:cs="Open Sans"/>
          <w:szCs w:val="22"/>
        </w:rPr>
        <w:t>jejich jinému neoprávněnému zpracování, jakož i k jinému zneužití, a tato opatření podle potřeby průběžně revidovat a aktualizovat;</w:t>
      </w:r>
    </w:p>
    <w:p w14:paraId="33F70292" w14:textId="77777777" w:rsidR="00515898" w:rsidRPr="00515898" w:rsidRDefault="00515898" w:rsidP="00515898">
      <w:pPr>
        <w:pStyle w:val="Druhrove1"/>
        <w:numPr>
          <w:ilvl w:val="0"/>
          <w:numId w:val="6"/>
        </w:numPr>
        <w:spacing w:after="0"/>
        <w:rPr>
          <w:rFonts w:ascii="Open Sans" w:hAnsi="Open Sans" w:cs="Open Sans"/>
          <w:szCs w:val="22"/>
        </w:rPr>
      </w:pPr>
      <w:r w:rsidRPr="00515898">
        <w:rPr>
          <w:rFonts w:ascii="Open Sans" w:hAnsi="Open Sans" w:cs="Open Sans"/>
          <w:szCs w:val="22"/>
        </w:rPr>
        <w:t>vést a průběžně revidovat a aktualizovat Záznamy o zpracování osobních údajů ve smyslu Obecného nařízení;</w:t>
      </w:r>
    </w:p>
    <w:p w14:paraId="262A6B70" w14:textId="77777777" w:rsidR="00515898" w:rsidRPr="00515898" w:rsidRDefault="00515898" w:rsidP="00515898">
      <w:pPr>
        <w:pStyle w:val="Druhrove1"/>
        <w:numPr>
          <w:ilvl w:val="0"/>
          <w:numId w:val="6"/>
        </w:numPr>
        <w:spacing w:after="0"/>
        <w:rPr>
          <w:rFonts w:ascii="Open Sans" w:hAnsi="Open Sans" w:cs="Open Sans"/>
          <w:szCs w:val="22"/>
        </w:rPr>
      </w:pPr>
      <w:r w:rsidRPr="00515898">
        <w:rPr>
          <w:rFonts w:ascii="Open Sans" w:hAnsi="Open Sans" w:cs="Open Sans"/>
          <w:szCs w:val="22"/>
        </w:rPr>
        <w:t xml:space="preserve">navzájem se informovat o všech okolnostech významných pro plnění předmětu této </w:t>
      </w:r>
      <w:r>
        <w:rPr>
          <w:rFonts w:ascii="Open Sans" w:hAnsi="Open Sans" w:cs="Open Sans"/>
          <w:szCs w:val="22"/>
        </w:rPr>
        <w:t>S</w:t>
      </w:r>
      <w:r w:rsidRPr="00515898">
        <w:rPr>
          <w:rFonts w:ascii="Open Sans" w:hAnsi="Open Sans" w:cs="Open Sans"/>
          <w:szCs w:val="22"/>
        </w:rPr>
        <w:t>mlouvy;</w:t>
      </w:r>
    </w:p>
    <w:p w14:paraId="44687DB5" w14:textId="77777777" w:rsidR="00515898" w:rsidRPr="00515898" w:rsidRDefault="00515898" w:rsidP="00515898">
      <w:pPr>
        <w:pStyle w:val="Druhrove1"/>
        <w:numPr>
          <w:ilvl w:val="0"/>
          <w:numId w:val="6"/>
        </w:numPr>
        <w:spacing w:after="0"/>
        <w:rPr>
          <w:rFonts w:ascii="Open Sans" w:hAnsi="Open Sans" w:cs="Open Sans"/>
          <w:szCs w:val="22"/>
        </w:rPr>
      </w:pPr>
      <w:r w:rsidRPr="00515898">
        <w:rPr>
          <w:rFonts w:ascii="Open Sans" w:hAnsi="Open Sans" w:cs="Open Sans"/>
          <w:szCs w:val="22"/>
        </w:rPr>
        <w:t xml:space="preserve">zachovávat mlčenlivost o osobních údajích a o bezpečnostních opatřeních, jejichž zveřejnění by ohrozilo zabezpečení osobních údajů, a to i po ukončení této </w:t>
      </w:r>
      <w:r>
        <w:rPr>
          <w:rFonts w:ascii="Open Sans" w:hAnsi="Open Sans" w:cs="Open Sans"/>
          <w:szCs w:val="22"/>
        </w:rPr>
        <w:t>S</w:t>
      </w:r>
      <w:r w:rsidRPr="00515898">
        <w:rPr>
          <w:rFonts w:ascii="Open Sans" w:hAnsi="Open Sans" w:cs="Open Sans"/>
          <w:szCs w:val="22"/>
        </w:rPr>
        <w:t>mlouvy;</w:t>
      </w:r>
    </w:p>
    <w:p w14:paraId="77AB504F" w14:textId="77777777" w:rsidR="00515898" w:rsidRPr="00515898" w:rsidRDefault="00515898" w:rsidP="00515898">
      <w:pPr>
        <w:pStyle w:val="Druhrove1"/>
        <w:numPr>
          <w:ilvl w:val="0"/>
          <w:numId w:val="6"/>
        </w:numPr>
        <w:spacing w:after="0"/>
        <w:rPr>
          <w:rFonts w:ascii="Open Sans" w:hAnsi="Open Sans" w:cs="Open Sans"/>
          <w:szCs w:val="22"/>
        </w:rPr>
      </w:pPr>
      <w:r w:rsidRPr="00515898">
        <w:rPr>
          <w:rFonts w:ascii="Open Sans" w:hAnsi="Open Sans" w:cs="Open Sans"/>
          <w:szCs w:val="22"/>
        </w:rPr>
        <w:t>postupovat v souladu s dalšími požadavky Obecného nařízení a příslušných právních předpisů,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0234D273" w14:textId="77777777" w:rsidR="00F37A8B" w:rsidRDefault="00F37A8B" w:rsidP="005E5171">
      <w:pPr>
        <w:pStyle w:val="Prvnrove"/>
        <w:rPr>
          <w:rFonts w:ascii="Open Sans" w:hAnsi="Open Sans" w:cs="Open Sans"/>
          <w:szCs w:val="22"/>
        </w:rPr>
      </w:pPr>
      <w:r w:rsidRPr="00C669E3">
        <w:rPr>
          <w:rFonts w:ascii="Open Sans" w:hAnsi="Open Sans" w:cs="Open Sans"/>
          <w:szCs w:val="22"/>
        </w:rPr>
        <w:t>závěrečná ustanovení</w:t>
      </w:r>
    </w:p>
    <w:p w14:paraId="3F7A410C" w14:textId="4BDD3DE5" w:rsidR="00515898" w:rsidRDefault="00515898" w:rsidP="00515898">
      <w:pPr>
        <w:pStyle w:val="Druhrove1"/>
        <w:rPr>
          <w:rFonts w:ascii="Open Sans" w:hAnsi="Open Sans" w:cs="Open Sans"/>
          <w:szCs w:val="22"/>
        </w:rPr>
      </w:pPr>
      <w:r w:rsidRPr="00515898">
        <w:rPr>
          <w:rFonts w:ascii="Open Sans" w:hAnsi="Open Sans" w:cs="Open Sans"/>
          <w:szCs w:val="22"/>
        </w:rPr>
        <w:t xml:space="preserve">Tato </w:t>
      </w:r>
      <w:r>
        <w:rPr>
          <w:rFonts w:ascii="Open Sans" w:hAnsi="Open Sans" w:cs="Open Sans"/>
          <w:szCs w:val="22"/>
        </w:rPr>
        <w:t>S</w:t>
      </w:r>
      <w:r w:rsidRPr="00515898">
        <w:rPr>
          <w:rFonts w:ascii="Open Sans" w:hAnsi="Open Sans" w:cs="Open Sans"/>
          <w:szCs w:val="22"/>
        </w:rPr>
        <w:t xml:space="preserve">mlouva se uzavírá na dobu určitou, a to na dobu </w:t>
      </w:r>
      <w:r w:rsidR="00A8799D">
        <w:rPr>
          <w:rFonts w:ascii="Open Sans" w:hAnsi="Open Sans" w:cs="Open Sans"/>
          <w:szCs w:val="22"/>
        </w:rPr>
        <w:t xml:space="preserve">účinnosti </w:t>
      </w:r>
      <w:r w:rsidR="00A8799D" w:rsidRPr="00F37A8B">
        <w:rPr>
          <w:rFonts w:ascii="Open Sans" w:hAnsi="Open Sans" w:cs="Open Sans"/>
          <w:szCs w:val="22"/>
          <w:lang w:eastAsia="cs-CZ"/>
        </w:rPr>
        <w:t>Smlouv</w:t>
      </w:r>
      <w:r w:rsidR="00A8799D">
        <w:rPr>
          <w:rFonts w:ascii="Open Sans" w:hAnsi="Open Sans" w:cs="Open Sans"/>
          <w:szCs w:val="22"/>
          <w:lang w:eastAsia="cs-CZ"/>
        </w:rPr>
        <w:t>y</w:t>
      </w:r>
      <w:r w:rsidR="001F3136">
        <w:rPr>
          <w:rFonts w:ascii="Open Sans" w:hAnsi="Open Sans" w:cs="Open Sans"/>
          <w:szCs w:val="22"/>
          <w:lang w:eastAsia="cs-CZ"/>
        </w:rPr>
        <w:t xml:space="preserve"> o </w:t>
      </w:r>
      <w:r w:rsidR="00A8799D" w:rsidRPr="00F37A8B">
        <w:rPr>
          <w:rFonts w:ascii="Open Sans" w:hAnsi="Open Sans" w:cs="Open Sans"/>
          <w:szCs w:val="22"/>
          <w:lang w:eastAsia="cs-CZ"/>
        </w:rPr>
        <w:t>poskytování služby „JRK PARTNERSTVÍ“</w:t>
      </w:r>
      <w:r w:rsidR="00A8799D">
        <w:rPr>
          <w:rFonts w:ascii="Open Sans" w:hAnsi="Open Sans" w:cs="Open Sans"/>
          <w:szCs w:val="22"/>
          <w:lang w:eastAsia="cs-CZ"/>
        </w:rPr>
        <w:t xml:space="preserve"> uzavřené účastníky této smlouvy dnešního dne</w:t>
      </w:r>
      <w:r w:rsidRPr="00515898">
        <w:rPr>
          <w:rFonts w:ascii="Open Sans" w:hAnsi="Open Sans" w:cs="Open Sans"/>
          <w:szCs w:val="22"/>
        </w:rPr>
        <w:t>.</w:t>
      </w:r>
    </w:p>
    <w:p w14:paraId="501E36D6" w14:textId="0B8980BA" w:rsidR="00515898" w:rsidRPr="00515898" w:rsidRDefault="00515898" w:rsidP="00515898">
      <w:pPr>
        <w:pStyle w:val="Druhrove1"/>
        <w:rPr>
          <w:rFonts w:ascii="Open Sans" w:hAnsi="Open Sans" w:cs="Open Sans"/>
          <w:szCs w:val="22"/>
        </w:rPr>
      </w:pPr>
      <w:r w:rsidRPr="00515898">
        <w:rPr>
          <w:rFonts w:ascii="Open Sans" w:hAnsi="Open Sans" w:cs="Open Sans"/>
          <w:szCs w:val="22"/>
        </w:rPr>
        <w:lastRenderedPageBreak/>
        <w:t xml:space="preserve">Tato </w:t>
      </w:r>
      <w:r>
        <w:rPr>
          <w:rFonts w:ascii="Open Sans" w:hAnsi="Open Sans" w:cs="Open Sans"/>
          <w:szCs w:val="22"/>
        </w:rPr>
        <w:t>S</w:t>
      </w:r>
      <w:r w:rsidRPr="00515898">
        <w:rPr>
          <w:rFonts w:ascii="Open Sans" w:hAnsi="Open Sans" w:cs="Open Sans"/>
          <w:szCs w:val="22"/>
        </w:rPr>
        <w:t>mlouva nabývá platnosti okamžikem podpisu poslední ze Smluvních stran</w:t>
      </w:r>
      <w:r w:rsidR="00F34C9B">
        <w:rPr>
          <w:rFonts w:ascii="Open Sans" w:hAnsi="Open Sans" w:cs="Open Sans"/>
          <w:szCs w:val="22"/>
        </w:rPr>
        <w:t xml:space="preserve"> a účinnosti </w:t>
      </w:r>
      <w:r w:rsidR="00F34C9B" w:rsidRPr="00685653">
        <w:rPr>
          <w:rFonts w:ascii="Open Sans" w:hAnsi="Open Sans" w:cs="Open Sans"/>
        </w:rPr>
        <w:t>dnem</w:t>
      </w:r>
      <w:r w:rsidR="00A316AA">
        <w:rPr>
          <w:rFonts w:ascii="Open Sans" w:hAnsi="Open Sans" w:cs="Open Sans"/>
        </w:rPr>
        <w:t xml:space="preserve"> nabytí účinnosti </w:t>
      </w:r>
      <w:r w:rsidR="00A316AA" w:rsidRPr="00F37A8B">
        <w:rPr>
          <w:rFonts w:ascii="Open Sans" w:hAnsi="Open Sans" w:cs="Open Sans"/>
          <w:szCs w:val="22"/>
        </w:rPr>
        <w:t>Smlouvu o poskytování služby „JRK PARTNERSTVÍ“</w:t>
      </w:r>
      <w:r w:rsidRPr="00515898">
        <w:rPr>
          <w:rFonts w:ascii="Open Sans" w:hAnsi="Open Sans" w:cs="Open Sans"/>
          <w:szCs w:val="22"/>
        </w:rPr>
        <w:t>.</w:t>
      </w:r>
    </w:p>
    <w:p w14:paraId="322A998B" w14:textId="0DDAB109" w:rsidR="00515898" w:rsidRPr="00515898" w:rsidRDefault="00515898" w:rsidP="00515898">
      <w:pPr>
        <w:pStyle w:val="Druhrove1"/>
        <w:rPr>
          <w:rFonts w:ascii="Open Sans" w:hAnsi="Open Sans" w:cs="Open Sans"/>
          <w:szCs w:val="22"/>
        </w:rPr>
      </w:pPr>
      <w:r w:rsidRPr="00515898">
        <w:rPr>
          <w:rFonts w:ascii="Open Sans" w:hAnsi="Open Sans" w:cs="Open Sans"/>
          <w:szCs w:val="22"/>
        </w:rPr>
        <w:t xml:space="preserve">Změny nebo doplňky této </w:t>
      </w:r>
      <w:r>
        <w:rPr>
          <w:rFonts w:ascii="Open Sans" w:hAnsi="Open Sans" w:cs="Open Sans"/>
          <w:szCs w:val="22"/>
        </w:rPr>
        <w:t>S</w:t>
      </w:r>
      <w:r w:rsidRPr="00515898">
        <w:rPr>
          <w:rFonts w:ascii="Open Sans" w:hAnsi="Open Sans" w:cs="Open Sans"/>
          <w:szCs w:val="22"/>
        </w:rPr>
        <w:t>mlouv</w:t>
      </w:r>
      <w:r w:rsidR="00E7155D">
        <w:rPr>
          <w:rFonts w:ascii="Open Sans" w:hAnsi="Open Sans" w:cs="Open Sans"/>
          <w:szCs w:val="22"/>
        </w:rPr>
        <w:t>y</w:t>
      </w:r>
      <w:r w:rsidRPr="00515898">
        <w:rPr>
          <w:rFonts w:ascii="Open Sans" w:hAnsi="Open Sans" w:cs="Open Sans"/>
          <w:szCs w:val="22"/>
        </w:rPr>
        <w:t xml:space="preserve"> včetně jejích příloh musejí být vyhotoveny písemně formou dodatku, datovány a podepsány oběma </w:t>
      </w:r>
      <w:r w:rsidR="00EB6088">
        <w:rPr>
          <w:rFonts w:ascii="Open Sans" w:hAnsi="Open Sans" w:cs="Open Sans"/>
          <w:szCs w:val="22"/>
        </w:rPr>
        <w:t>S</w:t>
      </w:r>
      <w:r w:rsidRPr="00515898">
        <w:rPr>
          <w:rFonts w:ascii="Open Sans" w:hAnsi="Open Sans" w:cs="Open Sans"/>
          <w:szCs w:val="22"/>
        </w:rPr>
        <w:t xml:space="preserve">mluvními stranami s podpisy </w:t>
      </w:r>
      <w:r w:rsidR="00EB6088">
        <w:rPr>
          <w:rFonts w:ascii="Open Sans" w:hAnsi="Open Sans" w:cs="Open Sans"/>
          <w:szCs w:val="22"/>
        </w:rPr>
        <w:t>S</w:t>
      </w:r>
      <w:r w:rsidRPr="00515898">
        <w:rPr>
          <w:rFonts w:ascii="Open Sans" w:hAnsi="Open Sans" w:cs="Open Sans"/>
          <w:szCs w:val="22"/>
        </w:rPr>
        <w:t xml:space="preserve">mluvních stran na jedné listině. Jakékoliv změny kontaktních údajů, bankovních údajů a oprávněných osob je příslušná </w:t>
      </w:r>
      <w:r w:rsidR="00EB6088">
        <w:rPr>
          <w:rFonts w:ascii="Open Sans" w:hAnsi="Open Sans" w:cs="Open Sans"/>
          <w:szCs w:val="22"/>
        </w:rPr>
        <w:t>S</w:t>
      </w:r>
      <w:r w:rsidRPr="00515898">
        <w:rPr>
          <w:rFonts w:ascii="Open Sans" w:hAnsi="Open Sans" w:cs="Open Sans"/>
          <w:szCs w:val="22"/>
        </w:rPr>
        <w:t xml:space="preserve">mluvní strana oprávněna provádět jednostranně a je povinna tyto změny neprodleně písemně oznámit druhé </w:t>
      </w:r>
      <w:r w:rsidR="00EB6088">
        <w:rPr>
          <w:rFonts w:ascii="Open Sans" w:hAnsi="Open Sans" w:cs="Open Sans"/>
          <w:szCs w:val="22"/>
        </w:rPr>
        <w:t>S</w:t>
      </w:r>
      <w:r w:rsidRPr="00515898">
        <w:rPr>
          <w:rFonts w:ascii="Open Sans" w:hAnsi="Open Sans" w:cs="Open Sans"/>
          <w:szCs w:val="22"/>
        </w:rPr>
        <w:t>mluvní straně.</w:t>
      </w:r>
    </w:p>
    <w:p w14:paraId="27512F42" w14:textId="649FDA88" w:rsidR="00515898" w:rsidRDefault="00515898" w:rsidP="00515898">
      <w:pPr>
        <w:pStyle w:val="Druhrove1"/>
        <w:rPr>
          <w:rFonts w:ascii="Open Sans" w:hAnsi="Open Sans" w:cs="Open Sans"/>
          <w:szCs w:val="22"/>
        </w:rPr>
      </w:pPr>
      <w:r w:rsidRPr="00515898">
        <w:rPr>
          <w:rFonts w:ascii="Open Sans" w:hAnsi="Open Sans" w:cs="Open Sans"/>
          <w:szCs w:val="22"/>
        </w:rPr>
        <w:t xml:space="preserve">Tato </w:t>
      </w:r>
      <w:r w:rsidR="002A39EE">
        <w:rPr>
          <w:rFonts w:ascii="Open Sans" w:hAnsi="Open Sans" w:cs="Open Sans"/>
          <w:szCs w:val="22"/>
        </w:rPr>
        <w:t>S</w:t>
      </w:r>
      <w:r w:rsidRPr="00515898">
        <w:rPr>
          <w:rFonts w:ascii="Open Sans" w:hAnsi="Open Sans" w:cs="Open Sans"/>
          <w:szCs w:val="22"/>
        </w:rPr>
        <w:t>mlouva je vyhotovena ve 4 stejnopisech, z</w:t>
      </w:r>
      <w:r w:rsidR="00C57A7C">
        <w:rPr>
          <w:rFonts w:ascii="Open Sans" w:hAnsi="Open Sans" w:cs="Open Sans"/>
          <w:szCs w:val="22"/>
        </w:rPr>
        <w:t> </w:t>
      </w:r>
      <w:r w:rsidR="00031DFA" w:rsidRPr="00515898">
        <w:rPr>
          <w:rFonts w:ascii="Open Sans" w:hAnsi="Open Sans" w:cs="Open Sans"/>
          <w:szCs w:val="22"/>
        </w:rPr>
        <w:t>nichž</w:t>
      </w:r>
      <w:r w:rsidR="00031DFA">
        <w:rPr>
          <w:rFonts w:ascii="Open Sans" w:hAnsi="Open Sans" w:cs="Open Sans"/>
          <w:szCs w:val="22"/>
        </w:rPr>
        <w:t xml:space="preserve"> Správce</w:t>
      </w:r>
      <w:r w:rsidR="00C57A7C">
        <w:rPr>
          <w:rFonts w:ascii="Open Sans" w:hAnsi="Open Sans" w:cs="Open Sans"/>
          <w:szCs w:val="22"/>
        </w:rPr>
        <w:t xml:space="preserve"> </w:t>
      </w:r>
      <w:r w:rsidRPr="00515898">
        <w:rPr>
          <w:rFonts w:ascii="Open Sans" w:hAnsi="Open Sans" w:cs="Open Sans"/>
          <w:szCs w:val="22"/>
        </w:rPr>
        <w:t xml:space="preserve">obdrží dvě vyhotovení a </w:t>
      </w:r>
      <w:r w:rsidR="00C57A7C">
        <w:rPr>
          <w:rFonts w:ascii="Open Sans" w:hAnsi="Open Sans" w:cs="Open Sans"/>
          <w:szCs w:val="22"/>
        </w:rPr>
        <w:t xml:space="preserve">Zpracovatel </w:t>
      </w:r>
      <w:r w:rsidRPr="00515898">
        <w:rPr>
          <w:rFonts w:ascii="Open Sans" w:hAnsi="Open Sans" w:cs="Open Sans"/>
          <w:szCs w:val="22"/>
        </w:rPr>
        <w:t>dvě vyhotovení.</w:t>
      </w:r>
    </w:p>
    <w:p w14:paraId="708EAE92" w14:textId="60423C75" w:rsidR="002F244F" w:rsidRPr="00A316AA" w:rsidRDefault="002F244F" w:rsidP="00515898">
      <w:pPr>
        <w:pStyle w:val="Druhrove1"/>
        <w:rPr>
          <w:rFonts w:ascii="Open Sans" w:hAnsi="Open Sans" w:cs="Open Sans"/>
          <w:szCs w:val="22"/>
        </w:rPr>
      </w:pPr>
      <w:r w:rsidRPr="00D50B8D">
        <w:rPr>
          <w:rFonts w:ascii="Open Sans" w:hAnsi="Open Sans" w:cs="Open Sans"/>
        </w:rPr>
        <w:t xml:space="preserve">Doložka dle § 41 odst. 1 zákona č. 128/2000 Sb., </w:t>
      </w:r>
      <w:r>
        <w:rPr>
          <w:rFonts w:ascii="Open Sans" w:hAnsi="Open Sans" w:cs="Open Sans"/>
        </w:rPr>
        <w:t xml:space="preserve">o obcích, </w:t>
      </w:r>
      <w:r w:rsidRPr="00D50B8D">
        <w:rPr>
          <w:rFonts w:ascii="Open Sans" w:hAnsi="Open Sans" w:cs="Open Sans"/>
        </w:rPr>
        <w:t>ve znění pozd</w:t>
      </w:r>
      <w:r>
        <w:rPr>
          <w:rFonts w:ascii="Open Sans" w:hAnsi="Open Sans" w:cs="Open Sans"/>
        </w:rPr>
        <w:t>ějších</w:t>
      </w:r>
      <w:r w:rsidRPr="00D50B8D">
        <w:rPr>
          <w:rFonts w:ascii="Open Sans" w:hAnsi="Open Sans" w:cs="Open Sans"/>
        </w:rPr>
        <w:t xml:space="preserve"> předpisů</w:t>
      </w:r>
      <w:r>
        <w:rPr>
          <w:rFonts w:ascii="Open Sans" w:hAnsi="Open Sans" w:cs="Open Sans"/>
        </w:rPr>
        <w:t>:</w:t>
      </w:r>
    </w:p>
    <w:p w14:paraId="392F038B" w14:textId="51C0F5A2" w:rsidR="00A316AA" w:rsidRPr="00E60F29" w:rsidRDefault="00A316AA" w:rsidP="002A39EE">
      <w:pPr>
        <w:pStyle w:val="Druhrove1"/>
        <w:numPr>
          <w:ilvl w:val="0"/>
          <w:numId w:val="7"/>
        </w:numPr>
        <w:rPr>
          <w:rFonts w:ascii="Open Sans" w:hAnsi="Open Sans" w:cs="Open Sans"/>
          <w:i/>
          <w:iCs/>
        </w:rPr>
      </w:pPr>
      <w:r w:rsidRPr="00E60F29">
        <w:rPr>
          <w:rFonts w:ascii="Open Sans" w:hAnsi="Open Sans" w:cs="Open Sans"/>
          <w:i/>
          <w:iCs/>
        </w:rPr>
        <w:t xml:space="preserve">tato </w:t>
      </w:r>
      <w:r w:rsidR="002A39EE" w:rsidRPr="00E60F29">
        <w:rPr>
          <w:rFonts w:ascii="Open Sans" w:hAnsi="Open Sans" w:cs="Open Sans"/>
          <w:i/>
          <w:iCs/>
        </w:rPr>
        <w:t>S</w:t>
      </w:r>
      <w:r w:rsidRPr="00E60F29">
        <w:rPr>
          <w:rFonts w:ascii="Open Sans" w:hAnsi="Open Sans" w:cs="Open Sans"/>
          <w:i/>
          <w:iCs/>
        </w:rPr>
        <w:t xml:space="preserve">mlouva byla schválena </w:t>
      </w:r>
      <w:r w:rsidR="00E32935">
        <w:rPr>
          <w:rFonts w:ascii="Open Sans" w:hAnsi="Open Sans" w:cs="Open Sans"/>
          <w:i/>
          <w:iCs/>
        </w:rPr>
        <w:t>usnesením Rady města Chrudim R/519/2021 ze dne 20. 12. 2021</w:t>
      </w:r>
      <w:r w:rsidRPr="00E60F29">
        <w:rPr>
          <w:rFonts w:ascii="Open Sans" w:hAnsi="Open Sans" w:cs="Open Sans"/>
          <w:i/>
          <w:iCs/>
        </w:rPr>
        <w:t xml:space="preserve"> </w:t>
      </w:r>
    </w:p>
    <w:p w14:paraId="2CCC0EB3" w14:textId="77777777" w:rsidR="005E5171" w:rsidRPr="00215EBD" w:rsidRDefault="005E5171" w:rsidP="005E5171">
      <w:pPr>
        <w:rPr>
          <w:rFonts w:ascii="Open Sans" w:hAnsi="Open Sans" w:cs="Open Sans"/>
        </w:rPr>
      </w:pPr>
    </w:p>
    <w:tbl>
      <w:tblPr>
        <w:tblStyle w:val="Mkatabulky"/>
        <w:tblW w:w="793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5E5171" w:rsidRPr="00215EBD" w14:paraId="2EB6D296" w14:textId="77777777" w:rsidTr="0065713F">
        <w:tc>
          <w:tcPr>
            <w:tcW w:w="3969" w:type="dxa"/>
          </w:tcPr>
          <w:p w14:paraId="2B5CC604" w14:textId="77777777" w:rsidR="005E5171" w:rsidRPr="00215EBD" w:rsidRDefault="005E5171" w:rsidP="0065713F">
            <w:pPr>
              <w:rPr>
                <w:rFonts w:ascii="Open Sans" w:hAnsi="Open Sans" w:cs="Open Sans"/>
                <w:sz w:val="22"/>
              </w:rPr>
            </w:pPr>
            <w:r w:rsidRPr="00215EBD">
              <w:rPr>
                <w:rFonts w:ascii="Open Sans" w:hAnsi="Open Sans" w:cs="Open Sans"/>
                <w:sz w:val="22"/>
              </w:rPr>
              <w:t>V ___________________dne__________</w:t>
            </w:r>
          </w:p>
        </w:tc>
        <w:tc>
          <w:tcPr>
            <w:tcW w:w="3969" w:type="dxa"/>
          </w:tcPr>
          <w:p w14:paraId="21254AE4" w14:textId="77777777" w:rsidR="005E5171" w:rsidRPr="00215EBD" w:rsidRDefault="005E5171" w:rsidP="0065713F">
            <w:pPr>
              <w:rPr>
                <w:rFonts w:ascii="Open Sans" w:hAnsi="Open Sans" w:cs="Open Sans"/>
                <w:sz w:val="22"/>
              </w:rPr>
            </w:pPr>
            <w:r w:rsidRPr="00215EBD">
              <w:rPr>
                <w:rFonts w:ascii="Open Sans" w:hAnsi="Open Sans" w:cs="Open Sans"/>
                <w:sz w:val="22"/>
              </w:rPr>
              <w:t>V ___________________dne__________</w:t>
            </w:r>
          </w:p>
        </w:tc>
      </w:tr>
      <w:tr w:rsidR="005E5171" w:rsidRPr="00215EBD" w14:paraId="7C2F32F2" w14:textId="77777777" w:rsidTr="0065713F">
        <w:tc>
          <w:tcPr>
            <w:tcW w:w="3969" w:type="dxa"/>
          </w:tcPr>
          <w:p w14:paraId="36B9A274" w14:textId="77777777" w:rsidR="009C71A0" w:rsidRPr="00215EBD" w:rsidRDefault="009C71A0" w:rsidP="009C71A0">
            <w:pPr>
              <w:pBdr>
                <w:bottom w:val="single" w:sz="12" w:space="1" w:color="auto"/>
              </w:pBdr>
              <w:rPr>
                <w:rFonts w:ascii="Open Sans" w:hAnsi="Open Sans" w:cs="Open Sans"/>
                <w:sz w:val="22"/>
              </w:rPr>
            </w:pPr>
          </w:p>
          <w:p w14:paraId="0A9A0D71" w14:textId="2FE73C54" w:rsidR="009C71A0" w:rsidRPr="00215EBD" w:rsidRDefault="009C71A0" w:rsidP="009C71A0">
            <w:pPr>
              <w:pBdr>
                <w:bottom w:val="single" w:sz="12" w:space="1" w:color="auto"/>
              </w:pBdr>
              <w:rPr>
                <w:rFonts w:ascii="Open Sans" w:hAnsi="Open Sans" w:cs="Open Sans"/>
                <w:sz w:val="22"/>
              </w:rPr>
            </w:pPr>
            <w:r w:rsidRPr="00215EBD">
              <w:rPr>
                <w:rFonts w:ascii="Open Sans" w:hAnsi="Open Sans" w:cs="Open Sans"/>
                <w:sz w:val="22"/>
              </w:rPr>
              <w:t xml:space="preserve">Za </w:t>
            </w:r>
            <w:r w:rsidR="00515898">
              <w:rPr>
                <w:rFonts w:ascii="Open Sans" w:hAnsi="Open Sans" w:cs="Open Sans"/>
                <w:sz w:val="22"/>
              </w:rPr>
              <w:t>Zpracovatele</w:t>
            </w:r>
            <w:r w:rsidR="00C57A7C">
              <w:rPr>
                <w:rFonts w:ascii="Open Sans" w:hAnsi="Open Sans" w:cs="Open Sans"/>
                <w:sz w:val="22"/>
              </w:rPr>
              <w:t>:</w:t>
            </w:r>
          </w:p>
          <w:p w14:paraId="53025E99" w14:textId="77777777" w:rsidR="009C71A0" w:rsidRPr="00215EBD" w:rsidRDefault="009C71A0" w:rsidP="009C71A0">
            <w:pPr>
              <w:pBdr>
                <w:bottom w:val="single" w:sz="12" w:space="1" w:color="auto"/>
              </w:pBdr>
              <w:rPr>
                <w:rFonts w:ascii="Open Sans" w:hAnsi="Open Sans" w:cs="Open Sans"/>
                <w:sz w:val="22"/>
              </w:rPr>
            </w:pPr>
          </w:p>
          <w:p w14:paraId="1CF3F66A" w14:textId="77777777" w:rsidR="009C71A0" w:rsidRPr="00215EBD" w:rsidRDefault="009C71A0" w:rsidP="009C71A0">
            <w:pPr>
              <w:pBdr>
                <w:bottom w:val="single" w:sz="12" w:space="1" w:color="auto"/>
              </w:pBdr>
              <w:rPr>
                <w:rFonts w:ascii="Open Sans" w:hAnsi="Open Sans" w:cs="Open Sans"/>
                <w:b/>
                <w:bCs/>
                <w:sz w:val="22"/>
              </w:rPr>
            </w:pPr>
            <w:r w:rsidRPr="00215EBD">
              <w:rPr>
                <w:rFonts w:ascii="Open Sans" w:hAnsi="Open Sans" w:cs="Open Sans"/>
                <w:b/>
                <w:bCs/>
                <w:sz w:val="22"/>
              </w:rPr>
              <w:t>JRK Česká republika s.r.o.</w:t>
            </w:r>
          </w:p>
          <w:p w14:paraId="56410A63" w14:textId="77777777" w:rsidR="009C71A0" w:rsidRPr="00215EBD" w:rsidRDefault="009C71A0" w:rsidP="009C71A0">
            <w:pPr>
              <w:pBdr>
                <w:bottom w:val="single" w:sz="12" w:space="1" w:color="auto"/>
              </w:pBdr>
              <w:rPr>
                <w:rFonts w:ascii="Open Sans" w:hAnsi="Open Sans" w:cs="Open Sans"/>
                <w:sz w:val="22"/>
              </w:rPr>
            </w:pPr>
            <w:r w:rsidRPr="00215EBD">
              <w:rPr>
                <w:rFonts w:ascii="Open Sans" w:hAnsi="Open Sans" w:cs="Open Sans"/>
                <w:sz w:val="22"/>
              </w:rPr>
              <w:t xml:space="preserve">Ing. Mojmír Jiřikovský </w:t>
            </w:r>
          </w:p>
          <w:p w14:paraId="1838558E" w14:textId="77777777" w:rsidR="005E5171" w:rsidRPr="00215EBD" w:rsidRDefault="009C71A0" w:rsidP="0065713F">
            <w:pPr>
              <w:pBdr>
                <w:bottom w:val="single" w:sz="12" w:space="1" w:color="auto"/>
              </w:pBdr>
              <w:rPr>
                <w:rFonts w:ascii="Open Sans" w:hAnsi="Open Sans" w:cs="Open Sans"/>
                <w:sz w:val="22"/>
              </w:rPr>
            </w:pPr>
            <w:r w:rsidRPr="00215EBD">
              <w:rPr>
                <w:rFonts w:ascii="Open Sans" w:hAnsi="Open Sans" w:cs="Open Sans"/>
                <w:sz w:val="22"/>
              </w:rPr>
              <w:t>Jednatel</w:t>
            </w:r>
          </w:p>
          <w:p w14:paraId="4436D70B" w14:textId="77777777" w:rsidR="005E5171" w:rsidRPr="00215EBD" w:rsidRDefault="005E5171" w:rsidP="0065713F">
            <w:pPr>
              <w:pBdr>
                <w:bottom w:val="single" w:sz="12" w:space="1" w:color="auto"/>
              </w:pBdr>
              <w:rPr>
                <w:rFonts w:ascii="Open Sans" w:hAnsi="Open Sans" w:cs="Open Sans"/>
                <w:sz w:val="22"/>
              </w:rPr>
            </w:pPr>
          </w:p>
          <w:p w14:paraId="06E48C27" w14:textId="77777777" w:rsidR="005E5171" w:rsidRPr="00215EBD" w:rsidRDefault="005E5171" w:rsidP="0065713F">
            <w:pPr>
              <w:pBdr>
                <w:bottom w:val="single" w:sz="12" w:space="1" w:color="auto"/>
              </w:pBdr>
              <w:rPr>
                <w:rFonts w:ascii="Open Sans" w:hAnsi="Open Sans" w:cs="Open Sans"/>
                <w:sz w:val="22"/>
              </w:rPr>
            </w:pPr>
          </w:p>
          <w:p w14:paraId="08E16EC4" w14:textId="77777777" w:rsidR="005E5171" w:rsidRPr="00215EBD" w:rsidRDefault="005E5171" w:rsidP="0065713F">
            <w:pPr>
              <w:pBdr>
                <w:bottom w:val="single" w:sz="12" w:space="1" w:color="auto"/>
              </w:pBdr>
              <w:rPr>
                <w:rFonts w:ascii="Open Sans" w:hAnsi="Open Sans" w:cs="Open Sans"/>
                <w:sz w:val="22"/>
              </w:rPr>
            </w:pPr>
          </w:p>
          <w:p w14:paraId="4B630A54" w14:textId="77777777" w:rsidR="005E5171" w:rsidRPr="00215EBD" w:rsidRDefault="005E5171" w:rsidP="0065713F">
            <w:pPr>
              <w:pBdr>
                <w:bottom w:val="single" w:sz="12" w:space="1" w:color="auto"/>
              </w:pBdr>
              <w:rPr>
                <w:rFonts w:ascii="Open Sans" w:hAnsi="Open Sans" w:cs="Open Sans"/>
                <w:sz w:val="22"/>
              </w:rPr>
            </w:pPr>
          </w:p>
          <w:p w14:paraId="31900A0A" w14:textId="77777777" w:rsidR="005E5171" w:rsidRPr="00215EBD" w:rsidRDefault="005E5171" w:rsidP="0065713F">
            <w:pPr>
              <w:rPr>
                <w:rFonts w:ascii="Open Sans" w:hAnsi="Open Sans" w:cs="Open Sans"/>
                <w:sz w:val="22"/>
              </w:rPr>
            </w:pPr>
          </w:p>
        </w:tc>
        <w:tc>
          <w:tcPr>
            <w:tcW w:w="3969" w:type="dxa"/>
          </w:tcPr>
          <w:p w14:paraId="7DDDED15" w14:textId="77777777" w:rsidR="005E5171" w:rsidRPr="00215EBD" w:rsidRDefault="005E5171" w:rsidP="0065713F">
            <w:pPr>
              <w:pBdr>
                <w:bottom w:val="single" w:sz="12" w:space="1" w:color="auto"/>
              </w:pBdr>
              <w:rPr>
                <w:rFonts w:ascii="Open Sans" w:hAnsi="Open Sans" w:cs="Open Sans"/>
                <w:sz w:val="22"/>
              </w:rPr>
            </w:pPr>
          </w:p>
          <w:p w14:paraId="45DD3B76" w14:textId="55022A85" w:rsidR="005E5171" w:rsidRPr="00215EBD" w:rsidRDefault="005E5171" w:rsidP="0065713F">
            <w:pPr>
              <w:pBdr>
                <w:bottom w:val="single" w:sz="12" w:space="1" w:color="auto"/>
              </w:pBdr>
              <w:rPr>
                <w:rFonts w:ascii="Open Sans" w:hAnsi="Open Sans" w:cs="Open Sans"/>
                <w:sz w:val="22"/>
              </w:rPr>
            </w:pPr>
            <w:r w:rsidRPr="00215EBD">
              <w:rPr>
                <w:rFonts w:ascii="Open Sans" w:hAnsi="Open Sans" w:cs="Open Sans"/>
                <w:sz w:val="22"/>
              </w:rPr>
              <w:t xml:space="preserve">Za </w:t>
            </w:r>
            <w:r w:rsidR="00515898">
              <w:rPr>
                <w:rFonts w:ascii="Open Sans" w:hAnsi="Open Sans" w:cs="Open Sans"/>
                <w:sz w:val="22"/>
              </w:rPr>
              <w:t>Správce</w:t>
            </w:r>
            <w:r w:rsidR="00C57A7C">
              <w:rPr>
                <w:rFonts w:ascii="Open Sans" w:hAnsi="Open Sans" w:cs="Open Sans"/>
                <w:sz w:val="22"/>
              </w:rPr>
              <w:t>:</w:t>
            </w:r>
          </w:p>
          <w:p w14:paraId="533EE905" w14:textId="77777777" w:rsidR="005E5171" w:rsidRPr="00215EBD" w:rsidRDefault="005E5171" w:rsidP="0065713F">
            <w:pPr>
              <w:pBdr>
                <w:bottom w:val="single" w:sz="12" w:space="1" w:color="auto"/>
              </w:pBdr>
              <w:rPr>
                <w:rFonts w:ascii="Open Sans" w:hAnsi="Open Sans" w:cs="Open Sans"/>
                <w:sz w:val="22"/>
              </w:rPr>
            </w:pPr>
          </w:p>
          <w:p w14:paraId="2F7E45C6" w14:textId="77777777" w:rsidR="005E5171" w:rsidRPr="00215EBD" w:rsidRDefault="005E5171" w:rsidP="0065713F">
            <w:pPr>
              <w:pBdr>
                <w:bottom w:val="single" w:sz="12" w:space="1" w:color="auto"/>
              </w:pBdr>
              <w:rPr>
                <w:rFonts w:ascii="Open Sans" w:hAnsi="Open Sans" w:cs="Open Sans"/>
                <w:sz w:val="22"/>
              </w:rPr>
            </w:pPr>
          </w:p>
          <w:p w14:paraId="1A47986B" w14:textId="77777777" w:rsidR="009C71A0" w:rsidRPr="00215EBD" w:rsidRDefault="009C71A0" w:rsidP="0065713F">
            <w:pPr>
              <w:pBdr>
                <w:bottom w:val="single" w:sz="12" w:space="1" w:color="auto"/>
              </w:pBdr>
              <w:rPr>
                <w:rFonts w:ascii="Open Sans" w:hAnsi="Open Sans" w:cs="Open Sans"/>
                <w:sz w:val="22"/>
              </w:rPr>
            </w:pPr>
          </w:p>
          <w:p w14:paraId="47AF1265" w14:textId="77777777" w:rsidR="009C71A0" w:rsidRPr="00215EBD" w:rsidRDefault="009C71A0" w:rsidP="0065713F">
            <w:pPr>
              <w:pBdr>
                <w:bottom w:val="single" w:sz="12" w:space="1" w:color="auto"/>
              </w:pBdr>
              <w:rPr>
                <w:rFonts w:ascii="Open Sans" w:hAnsi="Open Sans" w:cs="Open Sans"/>
                <w:sz w:val="22"/>
              </w:rPr>
            </w:pPr>
          </w:p>
          <w:p w14:paraId="22617825" w14:textId="77777777" w:rsidR="005E5171" w:rsidRPr="00215EBD" w:rsidRDefault="005E5171" w:rsidP="0065713F">
            <w:pPr>
              <w:pBdr>
                <w:bottom w:val="single" w:sz="12" w:space="1" w:color="auto"/>
              </w:pBdr>
              <w:rPr>
                <w:rFonts w:ascii="Open Sans" w:hAnsi="Open Sans" w:cs="Open Sans"/>
                <w:sz w:val="22"/>
              </w:rPr>
            </w:pPr>
          </w:p>
          <w:p w14:paraId="104AF9E9" w14:textId="77777777" w:rsidR="005E5171" w:rsidRPr="00215EBD" w:rsidRDefault="005E5171" w:rsidP="0065713F">
            <w:pPr>
              <w:pBdr>
                <w:bottom w:val="single" w:sz="12" w:space="1" w:color="auto"/>
              </w:pBdr>
              <w:rPr>
                <w:rFonts w:ascii="Open Sans" w:hAnsi="Open Sans" w:cs="Open Sans"/>
                <w:sz w:val="22"/>
              </w:rPr>
            </w:pPr>
          </w:p>
          <w:p w14:paraId="27622AA6" w14:textId="77777777" w:rsidR="005E5171" w:rsidRPr="00215EBD" w:rsidRDefault="005E5171" w:rsidP="0065713F">
            <w:pPr>
              <w:pBdr>
                <w:bottom w:val="single" w:sz="12" w:space="1" w:color="auto"/>
              </w:pBdr>
              <w:rPr>
                <w:rFonts w:ascii="Open Sans" w:hAnsi="Open Sans" w:cs="Open Sans"/>
                <w:sz w:val="22"/>
              </w:rPr>
            </w:pPr>
          </w:p>
          <w:p w14:paraId="7C0AF552" w14:textId="77777777" w:rsidR="005E5171" w:rsidRPr="00215EBD" w:rsidRDefault="005E5171" w:rsidP="0065713F">
            <w:pPr>
              <w:pBdr>
                <w:bottom w:val="single" w:sz="12" w:space="1" w:color="auto"/>
              </w:pBdr>
              <w:rPr>
                <w:rFonts w:ascii="Open Sans" w:hAnsi="Open Sans" w:cs="Open Sans"/>
                <w:sz w:val="22"/>
              </w:rPr>
            </w:pPr>
          </w:p>
          <w:p w14:paraId="4B7254E2" w14:textId="77777777" w:rsidR="005E5171" w:rsidRPr="00215EBD" w:rsidRDefault="005E5171" w:rsidP="0065713F">
            <w:pPr>
              <w:rPr>
                <w:rFonts w:ascii="Open Sans" w:hAnsi="Open Sans" w:cs="Open Sans"/>
                <w:sz w:val="22"/>
              </w:rPr>
            </w:pPr>
          </w:p>
        </w:tc>
      </w:tr>
    </w:tbl>
    <w:p w14:paraId="39C26DBE" w14:textId="77777777" w:rsidR="005E5171" w:rsidRPr="00215EBD" w:rsidRDefault="005E5171" w:rsidP="005E5171">
      <w:pPr>
        <w:rPr>
          <w:rFonts w:ascii="Open Sans" w:hAnsi="Open Sans" w:cs="Open Sans"/>
        </w:rPr>
      </w:pPr>
    </w:p>
    <w:p w14:paraId="72F8E75D" w14:textId="77777777" w:rsidR="005E5171" w:rsidRPr="00215EBD" w:rsidRDefault="005E5171" w:rsidP="005E5171">
      <w:pPr>
        <w:spacing w:after="200" w:line="276" w:lineRule="auto"/>
        <w:rPr>
          <w:rFonts w:ascii="Open Sans" w:hAnsi="Open Sans" w:cs="Open Sans"/>
          <w:sz w:val="22"/>
          <w:szCs w:val="22"/>
        </w:rPr>
      </w:pPr>
    </w:p>
    <w:sectPr w:rsidR="005E5171" w:rsidRPr="00215EBD" w:rsidSect="00A927C3">
      <w:headerReference w:type="default" r:id="rId11"/>
      <w:footerReference w:type="even" r:id="rId12"/>
      <w:footerReference w:type="default" r:id="rId13"/>
      <w:pgSz w:w="11900" w:h="16840"/>
      <w:pgMar w:top="1417" w:right="1417" w:bottom="1056" w:left="1417" w:header="38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Šiklová Lenka" w:date="2021-12-15T09:51:00Z" w:initials="ŠL">
    <w:p w14:paraId="7ECC97D4" w14:textId="2DC56778" w:rsidR="00375389" w:rsidRDefault="00375389">
      <w:pPr>
        <w:pStyle w:val="Textkomente"/>
      </w:pPr>
      <w:r>
        <w:rPr>
          <w:rStyle w:val="Odkaznakoment"/>
        </w:rPr>
        <w:annotationRef/>
      </w:r>
      <w:r>
        <w:t>Navrhuji odstranit, vzhledem k tomu, že v současné době nebude takto nastaven motivační systém. Můžeme v budoucnu upravit dodatkem se smlouvě.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C97D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ED098" w14:textId="77777777" w:rsidR="00BA10CE" w:rsidRDefault="00BA10CE" w:rsidP="007F5E6D">
      <w:r>
        <w:separator/>
      </w:r>
    </w:p>
  </w:endnote>
  <w:endnote w:type="continuationSeparator" w:id="0">
    <w:p w14:paraId="695B766F" w14:textId="77777777" w:rsidR="00BA10CE" w:rsidRDefault="00BA10CE" w:rsidP="007F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460417474"/>
      <w:docPartObj>
        <w:docPartGallery w:val="Page Numbers (Bottom of Page)"/>
        <w:docPartUnique/>
      </w:docPartObj>
    </w:sdtPr>
    <w:sdtEndPr>
      <w:rPr>
        <w:rStyle w:val="slostrnky"/>
      </w:rPr>
    </w:sdtEndPr>
    <w:sdtContent>
      <w:p w14:paraId="3430972B" w14:textId="77777777" w:rsidR="00890EE5" w:rsidRDefault="00890EE5"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7241527" w14:textId="77777777" w:rsidR="00890EE5" w:rsidRDefault="00890EE5" w:rsidP="00890E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572506720"/>
      <w:docPartObj>
        <w:docPartGallery w:val="Page Numbers (Bottom of Page)"/>
        <w:docPartUnique/>
      </w:docPartObj>
    </w:sdtPr>
    <w:sdtEndPr>
      <w:rPr>
        <w:rStyle w:val="slostrnky"/>
      </w:rPr>
    </w:sdtEndPr>
    <w:sdtContent>
      <w:p w14:paraId="601C50C7" w14:textId="57C51B88" w:rsidR="00890EE5" w:rsidRDefault="00890EE5"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17021D">
          <w:rPr>
            <w:rStyle w:val="slostrnky"/>
            <w:noProof/>
          </w:rPr>
          <w:t>4</w:t>
        </w:r>
        <w:r>
          <w:rPr>
            <w:rStyle w:val="slostrnky"/>
          </w:rPr>
          <w:fldChar w:fldCharType="end"/>
        </w:r>
        <w:r w:rsidR="00515898">
          <w:rPr>
            <w:rStyle w:val="slostrnky"/>
          </w:rPr>
          <w:t>/7</w:t>
        </w:r>
      </w:p>
    </w:sdtContent>
  </w:sdt>
  <w:p w14:paraId="3953CD11" w14:textId="77777777" w:rsidR="00D04627" w:rsidRDefault="006A55AC" w:rsidP="00890EE5">
    <w:pPr>
      <w:pStyle w:val="Zpat"/>
      <w:ind w:right="360"/>
    </w:pPr>
    <w:r>
      <w:rPr>
        <w:noProof/>
      </w:rPr>
      <w:drawing>
        <wp:anchor distT="0" distB="0" distL="114300" distR="114300" simplePos="0" relativeHeight="251663360" behindDoc="0" locked="0" layoutInCell="1" allowOverlap="1" wp14:anchorId="19FA2CB6" wp14:editId="2D91F452">
          <wp:simplePos x="0" y="0"/>
          <wp:positionH relativeFrom="column">
            <wp:posOffset>-890561</wp:posOffset>
          </wp:positionH>
          <wp:positionV relativeFrom="paragraph">
            <wp:posOffset>3810</wp:posOffset>
          </wp:positionV>
          <wp:extent cx="2514600" cy="304800"/>
          <wp:effectExtent l="0" t="0" r="0" b="0"/>
          <wp:wrapThrough wrapText="bothSides">
            <wp:wrapPolygon edited="0">
              <wp:start x="0" y="0"/>
              <wp:lineTo x="0" y="20700"/>
              <wp:lineTo x="21491" y="20700"/>
              <wp:lineTo x="21491"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ta_-_CZ_-_2020.jpg"/>
                  <pic:cNvPicPr/>
                </pic:nvPicPr>
                <pic:blipFill>
                  <a:blip r:embed="rId1">
                    <a:extLst>
                      <a:ext uri="{28A0092B-C50C-407E-A947-70E740481C1C}">
                        <a14:useLocalDpi xmlns:a14="http://schemas.microsoft.com/office/drawing/2010/main" val="0"/>
                      </a:ext>
                    </a:extLst>
                  </a:blip>
                  <a:stretch>
                    <a:fillRect/>
                  </a:stretch>
                </pic:blipFill>
                <pic:spPr>
                  <a:xfrm>
                    <a:off x="0" y="0"/>
                    <a:ext cx="25146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CCDB" w14:textId="77777777" w:rsidR="00BA10CE" w:rsidRDefault="00BA10CE" w:rsidP="007F5E6D">
      <w:r>
        <w:separator/>
      </w:r>
    </w:p>
  </w:footnote>
  <w:footnote w:type="continuationSeparator" w:id="0">
    <w:p w14:paraId="313265BA" w14:textId="77777777" w:rsidR="00BA10CE" w:rsidRDefault="00BA10CE" w:rsidP="007F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87FF" w14:textId="77777777" w:rsidR="00D04627" w:rsidRDefault="006A55AC">
    <w:pPr>
      <w:pStyle w:val="Zhlav"/>
      <w:rPr>
        <w:rFonts w:ascii="Open Sans" w:hAnsi="Open Sans" w:cs="Open Sans"/>
      </w:rPr>
    </w:pPr>
    <w:r>
      <w:rPr>
        <w:rFonts w:ascii="Open Sans" w:hAnsi="Open Sans" w:cs="Open Sans"/>
        <w:b/>
        <w:bCs/>
        <w:noProof/>
      </w:rPr>
      <w:drawing>
        <wp:anchor distT="0" distB="0" distL="114300" distR="114300" simplePos="0" relativeHeight="251662336" behindDoc="0" locked="0" layoutInCell="1" allowOverlap="1" wp14:anchorId="712F4616" wp14:editId="3DA0B5D9">
          <wp:simplePos x="0" y="0"/>
          <wp:positionH relativeFrom="column">
            <wp:posOffset>4730750</wp:posOffset>
          </wp:positionH>
          <wp:positionV relativeFrom="paragraph">
            <wp:posOffset>207645</wp:posOffset>
          </wp:positionV>
          <wp:extent cx="965200" cy="647700"/>
          <wp:effectExtent l="0" t="0" r="0" b="0"/>
          <wp:wrapThrough wrapText="bothSides">
            <wp:wrapPolygon edited="0">
              <wp:start x="0" y="0"/>
              <wp:lineTo x="0" y="21176"/>
              <wp:lineTo x="21316" y="21176"/>
              <wp:lineTo x="21316"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a hlavičkový papír 2020.jpg"/>
                  <pic:cNvPicPr/>
                </pic:nvPicPr>
                <pic:blipFill>
                  <a:blip r:embed="rId1">
                    <a:extLst>
                      <a:ext uri="{28A0092B-C50C-407E-A947-70E740481C1C}">
                        <a14:useLocalDpi xmlns:a14="http://schemas.microsoft.com/office/drawing/2010/main" val="0"/>
                      </a:ext>
                    </a:extLst>
                  </a:blip>
                  <a:stretch>
                    <a:fillRect/>
                  </a:stretch>
                </pic:blipFill>
                <pic:spPr>
                  <a:xfrm>
                    <a:off x="0" y="0"/>
                    <a:ext cx="965200" cy="647700"/>
                  </a:xfrm>
                  <a:prstGeom prst="rect">
                    <a:avLst/>
                  </a:prstGeom>
                </pic:spPr>
              </pic:pic>
            </a:graphicData>
          </a:graphic>
          <wp14:sizeRelH relativeFrom="page">
            <wp14:pctWidth>0</wp14:pctWidth>
          </wp14:sizeRelH>
          <wp14:sizeRelV relativeFrom="page">
            <wp14:pctHeight>0</wp14:pctHeight>
          </wp14:sizeRelV>
        </wp:anchor>
      </w:drawing>
    </w:r>
  </w:p>
  <w:p w14:paraId="24BF1A81" w14:textId="77777777" w:rsidR="007F5E6D" w:rsidRPr="00D04627" w:rsidRDefault="007F5E6D" w:rsidP="00D04627">
    <w:pPr>
      <w:pStyle w:val="Zhlav"/>
      <w:spacing w:line="276" w:lineRule="auto"/>
      <w:rPr>
        <w:rFonts w:ascii="Open Sans" w:hAnsi="Open Sans" w:cs="Open Sans"/>
        <w:b/>
        <w:bCs/>
      </w:rPr>
    </w:pPr>
    <w:r w:rsidRPr="00D04627">
      <w:rPr>
        <w:rFonts w:ascii="Open Sans" w:hAnsi="Open Sans" w:cs="Open Sans"/>
        <w:b/>
        <w:bCs/>
      </w:rPr>
      <w:t>JRK Česká republika s.r.o.</w:t>
    </w:r>
  </w:p>
  <w:p w14:paraId="52688AAC" w14:textId="77777777" w:rsidR="007F5E6D" w:rsidRPr="007F5E6D" w:rsidRDefault="007F5E6D" w:rsidP="00D05A20">
    <w:pPr>
      <w:pStyle w:val="Zhlav"/>
      <w:spacing w:line="276" w:lineRule="auto"/>
      <w:rPr>
        <w:rFonts w:ascii="Open Sans" w:hAnsi="Open Sans" w:cs="Open Sans"/>
      </w:rPr>
    </w:pPr>
    <w:r w:rsidRPr="007F5E6D">
      <w:rPr>
        <w:rFonts w:ascii="Open Sans" w:hAnsi="Open Sans" w:cs="Open Sans"/>
      </w:rPr>
      <w:t>Bolzanova 1 I Praha 110 00</w:t>
    </w:r>
  </w:p>
  <w:p w14:paraId="0F9CD116" w14:textId="77777777" w:rsidR="007F5E6D" w:rsidRDefault="007F5E6D" w:rsidP="00D04627">
    <w:pPr>
      <w:pStyle w:val="Zhlav"/>
      <w:spacing w:line="276" w:lineRule="auto"/>
      <w:rPr>
        <w:rFonts w:ascii="Open Sans" w:hAnsi="Open Sans" w:cs="Open Sans"/>
      </w:rPr>
    </w:pPr>
    <w:r w:rsidRPr="007F5E6D">
      <w:rPr>
        <w:rFonts w:ascii="Open Sans" w:hAnsi="Open Sans" w:cs="Open Sans"/>
      </w:rPr>
      <w:t xml:space="preserve">www.meneodpadu.cz </w:t>
    </w:r>
  </w:p>
  <w:p w14:paraId="0E0E025A" w14:textId="77777777" w:rsidR="007F5E6D" w:rsidRPr="007F5E6D" w:rsidRDefault="00D04627">
    <w:pPr>
      <w:pStyle w:val="Zhlav"/>
      <w:rPr>
        <w:rFonts w:ascii="Open Sans" w:hAnsi="Open Sans" w:cs="Open Sans"/>
      </w:rPr>
    </w:pPr>
    <w:r>
      <w:rPr>
        <w:rFonts w:ascii="Open Sans" w:hAnsi="Open Sans" w:cs="Open Sans"/>
        <w:noProof/>
      </w:rPr>
      <mc:AlternateContent>
        <mc:Choice Requires="wps">
          <w:drawing>
            <wp:anchor distT="0" distB="0" distL="114300" distR="114300" simplePos="0" relativeHeight="251659264" behindDoc="0" locked="0" layoutInCell="1" allowOverlap="1" wp14:anchorId="596D2969" wp14:editId="4BDA8A58">
              <wp:simplePos x="0" y="0"/>
              <wp:positionH relativeFrom="column">
                <wp:posOffset>-67408</wp:posOffset>
              </wp:positionH>
              <wp:positionV relativeFrom="paragraph">
                <wp:posOffset>104140</wp:posOffset>
              </wp:positionV>
              <wp:extent cx="5871210" cy="0"/>
              <wp:effectExtent l="0" t="0" r="8890" b="12700"/>
              <wp:wrapNone/>
              <wp:docPr id="2" name="Priama spojnica 2"/>
              <wp:cNvGraphicFramePr/>
              <a:graphic xmlns:a="http://schemas.openxmlformats.org/drawingml/2006/main">
                <a:graphicData uri="http://schemas.microsoft.com/office/word/2010/wordprocessingShape">
                  <wps:wsp>
                    <wps:cNvCnPr/>
                    <wps:spPr>
                      <a:xfrm>
                        <a:off x="0" y="0"/>
                        <a:ext cx="5871210" cy="0"/>
                      </a:xfrm>
                      <a:prstGeom prst="line">
                        <a:avLst/>
                      </a:prstGeom>
                      <a:ln>
                        <a:solidFill>
                          <a:srgbClr val="929C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9668DB" id="Priama spojnica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8.2pt" to="45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" strokecolor="#929c97"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193"/>
    <w:multiLevelType w:val="hybridMultilevel"/>
    <w:tmpl w:val="A456FEE6"/>
    <w:lvl w:ilvl="0" w:tplc="7BDE5A5A">
      <w:start w:val="1"/>
      <w:numFmt w:val="decimal"/>
      <w:lvlText w:val="(%1)"/>
      <w:lvlJc w:val="left"/>
      <w:pPr>
        <w:ind w:left="720" w:hanging="360"/>
      </w:pPr>
      <w:rPr>
        <w:rFonts w:ascii="Open Sans" w:hAnsi="Open Sans" w:cs="Open San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C74A0"/>
    <w:multiLevelType w:val="hybridMultilevel"/>
    <w:tmpl w:val="462678A4"/>
    <w:lvl w:ilvl="0" w:tplc="61FC739A">
      <w:numFmt w:val="bullet"/>
      <w:lvlText w:val="-"/>
      <w:lvlJc w:val="left"/>
      <w:pPr>
        <w:ind w:left="1210" w:hanging="360"/>
      </w:pPr>
      <w:rPr>
        <w:rFonts w:ascii="Times New Roman" w:eastAsiaTheme="minorHAnsi" w:hAnsi="Times New Roman" w:cs="Times New Roman"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080A2074"/>
    <w:multiLevelType w:val="hybridMultilevel"/>
    <w:tmpl w:val="1ECA7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76725"/>
    <w:multiLevelType w:val="hybridMultilevel"/>
    <w:tmpl w:val="A7C48C4C"/>
    <w:lvl w:ilvl="0" w:tplc="04050001">
      <w:start w:val="1"/>
      <w:numFmt w:val="bullet"/>
      <w:lvlText w:val=""/>
      <w:lvlJc w:val="left"/>
      <w:pPr>
        <w:ind w:left="2428" w:hanging="360"/>
      </w:pPr>
      <w:rPr>
        <w:rFonts w:ascii="Symbol" w:hAnsi="Symbol" w:hint="default"/>
      </w:rPr>
    </w:lvl>
    <w:lvl w:ilvl="1" w:tplc="04050003" w:tentative="1">
      <w:start w:val="1"/>
      <w:numFmt w:val="bullet"/>
      <w:lvlText w:val="o"/>
      <w:lvlJc w:val="left"/>
      <w:pPr>
        <w:ind w:left="3148" w:hanging="360"/>
      </w:pPr>
      <w:rPr>
        <w:rFonts w:ascii="Courier New" w:hAnsi="Courier New" w:cs="Courier New" w:hint="default"/>
      </w:rPr>
    </w:lvl>
    <w:lvl w:ilvl="2" w:tplc="04050005" w:tentative="1">
      <w:start w:val="1"/>
      <w:numFmt w:val="bullet"/>
      <w:lvlText w:val=""/>
      <w:lvlJc w:val="left"/>
      <w:pPr>
        <w:ind w:left="3868" w:hanging="360"/>
      </w:pPr>
      <w:rPr>
        <w:rFonts w:ascii="Wingdings" w:hAnsi="Wingdings" w:hint="default"/>
      </w:rPr>
    </w:lvl>
    <w:lvl w:ilvl="3" w:tplc="04050001" w:tentative="1">
      <w:start w:val="1"/>
      <w:numFmt w:val="bullet"/>
      <w:lvlText w:val=""/>
      <w:lvlJc w:val="left"/>
      <w:pPr>
        <w:ind w:left="4588" w:hanging="360"/>
      </w:pPr>
      <w:rPr>
        <w:rFonts w:ascii="Symbol" w:hAnsi="Symbol" w:hint="default"/>
      </w:rPr>
    </w:lvl>
    <w:lvl w:ilvl="4" w:tplc="04050003" w:tentative="1">
      <w:start w:val="1"/>
      <w:numFmt w:val="bullet"/>
      <w:lvlText w:val="o"/>
      <w:lvlJc w:val="left"/>
      <w:pPr>
        <w:ind w:left="5308" w:hanging="360"/>
      </w:pPr>
      <w:rPr>
        <w:rFonts w:ascii="Courier New" w:hAnsi="Courier New" w:cs="Courier New" w:hint="default"/>
      </w:rPr>
    </w:lvl>
    <w:lvl w:ilvl="5" w:tplc="04050005" w:tentative="1">
      <w:start w:val="1"/>
      <w:numFmt w:val="bullet"/>
      <w:lvlText w:val=""/>
      <w:lvlJc w:val="left"/>
      <w:pPr>
        <w:ind w:left="6028" w:hanging="360"/>
      </w:pPr>
      <w:rPr>
        <w:rFonts w:ascii="Wingdings" w:hAnsi="Wingdings" w:hint="default"/>
      </w:rPr>
    </w:lvl>
    <w:lvl w:ilvl="6" w:tplc="04050001" w:tentative="1">
      <w:start w:val="1"/>
      <w:numFmt w:val="bullet"/>
      <w:lvlText w:val=""/>
      <w:lvlJc w:val="left"/>
      <w:pPr>
        <w:ind w:left="6748" w:hanging="360"/>
      </w:pPr>
      <w:rPr>
        <w:rFonts w:ascii="Symbol" w:hAnsi="Symbol" w:hint="default"/>
      </w:rPr>
    </w:lvl>
    <w:lvl w:ilvl="7" w:tplc="04050003" w:tentative="1">
      <w:start w:val="1"/>
      <w:numFmt w:val="bullet"/>
      <w:lvlText w:val="o"/>
      <w:lvlJc w:val="left"/>
      <w:pPr>
        <w:ind w:left="7468" w:hanging="360"/>
      </w:pPr>
      <w:rPr>
        <w:rFonts w:ascii="Courier New" w:hAnsi="Courier New" w:cs="Courier New" w:hint="default"/>
      </w:rPr>
    </w:lvl>
    <w:lvl w:ilvl="8" w:tplc="04050005" w:tentative="1">
      <w:start w:val="1"/>
      <w:numFmt w:val="bullet"/>
      <w:lvlText w:val=""/>
      <w:lvlJc w:val="left"/>
      <w:pPr>
        <w:ind w:left="8188" w:hanging="360"/>
      </w:pPr>
      <w:rPr>
        <w:rFonts w:ascii="Wingdings" w:hAnsi="Wingdings" w:hint="default"/>
      </w:rPr>
    </w:lvl>
  </w:abstractNum>
  <w:abstractNum w:abstractNumId="4" w15:restartNumberingAfterBreak="0">
    <w:nsid w:val="28D77AB7"/>
    <w:multiLevelType w:val="hybridMultilevel"/>
    <w:tmpl w:val="CDF27C4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0A5B76"/>
    <w:multiLevelType w:val="hybridMultilevel"/>
    <w:tmpl w:val="007858D2"/>
    <w:lvl w:ilvl="0" w:tplc="71DC8AB2">
      <w:start w:val="1"/>
      <w:numFmt w:val="lowerLetter"/>
      <w:lvlText w:val="%1)"/>
      <w:lvlJc w:val="left"/>
      <w:pPr>
        <w:ind w:left="1998" w:hanging="360"/>
      </w:pPr>
      <w:rPr>
        <w:rFonts w:hint="default"/>
      </w:rPr>
    </w:lvl>
    <w:lvl w:ilvl="1" w:tplc="04050019">
      <w:start w:val="1"/>
      <w:numFmt w:val="lowerLetter"/>
      <w:lvlText w:val="%2."/>
      <w:lvlJc w:val="left"/>
      <w:pPr>
        <w:ind w:left="2718" w:hanging="360"/>
      </w:pPr>
    </w:lvl>
    <w:lvl w:ilvl="2" w:tplc="0405001B">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6" w15:restartNumberingAfterBreak="0">
    <w:nsid w:val="62912EA5"/>
    <w:multiLevelType w:val="multilevel"/>
    <w:tmpl w:val="E4342BC0"/>
    <w:lvl w:ilvl="0">
      <w:start w:val="1"/>
      <w:numFmt w:val="decimal"/>
      <w:pStyle w:val="Prvnrove"/>
      <w:lvlText w:val="%1."/>
      <w:lvlJc w:val="left"/>
      <w:pPr>
        <w:ind w:left="1068" w:hanging="360"/>
      </w:pPr>
      <w:rPr>
        <w:rFonts w:ascii="Open Sans" w:hAnsi="Open Sans" w:cs="Open Sans"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Druhrove1"/>
      <w:lvlText w:val="%1.%2."/>
      <w:lvlJc w:val="left"/>
      <w:pPr>
        <w:ind w:left="1708" w:hanging="4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bullet"/>
      <w:pStyle w:val="Tetrove"/>
      <w:lvlText w:val=""/>
      <w:lvlJc w:val="left"/>
      <w:pPr>
        <w:ind w:left="2205" w:hanging="504"/>
      </w:pPr>
      <w:rPr>
        <w:rFonts w:ascii="Wingdings" w:hAnsi="Wingdings" w:hint="default"/>
        <w:b w:val="0"/>
        <w:strike w:val="0"/>
      </w:rPr>
    </w:lvl>
    <w:lvl w:ilvl="3">
      <w:start w:val="1"/>
      <w:numFmt w:val="decimal"/>
      <w:lvlText w:val="%1.%2.%3.%4."/>
      <w:lvlJc w:val="left"/>
      <w:pPr>
        <w:ind w:left="2431" w:hanging="648"/>
      </w:pPr>
      <w:rPr>
        <w:rFonts w:hint="default"/>
      </w:rPr>
    </w:lvl>
    <w:lvl w:ilvl="4">
      <w:start w:val="1"/>
      <w:numFmt w:val="decimal"/>
      <w:lvlText w:val="%1.%2.%3.%4.%5."/>
      <w:lvlJc w:val="left"/>
      <w:pPr>
        <w:ind w:left="2935" w:hanging="792"/>
      </w:pPr>
      <w:rPr>
        <w:rFonts w:hint="default"/>
      </w:rPr>
    </w:lvl>
    <w:lvl w:ilvl="5">
      <w:start w:val="1"/>
      <w:numFmt w:val="decimal"/>
      <w:lvlText w:val="%1.%2.%3.%4.%5.%6."/>
      <w:lvlJc w:val="left"/>
      <w:pPr>
        <w:ind w:left="3439" w:hanging="936"/>
      </w:pPr>
      <w:rPr>
        <w:rFonts w:hint="default"/>
      </w:rPr>
    </w:lvl>
    <w:lvl w:ilvl="6">
      <w:start w:val="1"/>
      <w:numFmt w:val="decimal"/>
      <w:lvlText w:val="%1.%2.%3.%4.%5.%6.%7."/>
      <w:lvlJc w:val="left"/>
      <w:pPr>
        <w:ind w:left="3943" w:hanging="1080"/>
      </w:pPr>
      <w:rPr>
        <w:rFonts w:hint="default"/>
      </w:rPr>
    </w:lvl>
    <w:lvl w:ilvl="7">
      <w:start w:val="1"/>
      <w:numFmt w:val="decimal"/>
      <w:lvlText w:val="%1.%2.%3.%4.%5.%6.%7.%8."/>
      <w:lvlJc w:val="left"/>
      <w:pPr>
        <w:ind w:left="4447" w:hanging="1224"/>
      </w:pPr>
      <w:rPr>
        <w:rFonts w:hint="default"/>
      </w:rPr>
    </w:lvl>
    <w:lvl w:ilvl="8">
      <w:start w:val="1"/>
      <w:numFmt w:val="decimal"/>
      <w:lvlText w:val="%1.%2.%3.%4.%5.%6.%7.%8.%9."/>
      <w:lvlJc w:val="left"/>
      <w:pPr>
        <w:ind w:left="5023" w:hanging="1440"/>
      </w:pPr>
      <w:rPr>
        <w:rFonts w:hint="default"/>
      </w:rPr>
    </w:lvl>
  </w:abstractNum>
  <w:abstractNum w:abstractNumId="7" w15:restartNumberingAfterBreak="0">
    <w:nsid w:val="63283EAE"/>
    <w:multiLevelType w:val="hybridMultilevel"/>
    <w:tmpl w:val="007858D2"/>
    <w:lvl w:ilvl="0" w:tplc="71DC8AB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72BE2F4C"/>
    <w:multiLevelType w:val="hybridMultilevel"/>
    <w:tmpl w:val="CCA20A34"/>
    <w:lvl w:ilvl="0" w:tplc="45C4F2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D9D4E38"/>
    <w:multiLevelType w:val="hybridMultilevel"/>
    <w:tmpl w:val="226AB62A"/>
    <w:lvl w:ilvl="0" w:tplc="B5645862">
      <w:start w:val="1"/>
      <w:numFmt w:val="lowerLetter"/>
      <w:lvlText w:val="%1."/>
      <w:lvlJc w:val="left"/>
      <w:pPr>
        <w:ind w:left="2068" w:hanging="360"/>
      </w:pPr>
      <w:rPr>
        <w:rFonts w:hint="default"/>
      </w:rPr>
    </w:lvl>
    <w:lvl w:ilvl="1" w:tplc="04050019" w:tentative="1">
      <w:start w:val="1"/>
      <w:numFmt w:val="lowerLetter"/>
      <w:lvlText w:val="%2."/>
      <w:lvlJc w:val="left"/>
      <w:pPr>
        <w:ind w:left="2788" w:hanging="360"/>
      </w:pPr>
    </w:lvl>
    <w:lvl w:ilvl="2" w:tplc="0405001B" w:tentative="1">
      <w:start w:val="1"/>
      <w:numFmt w:val="lowerRoman"/>
      <w:lvlText w:val="%3."/>
      <w:lvlJc w:val="right"/>
      <w:pPr>
        <w:ind w:left="3508" w:hanging="180"/>
      </w:pPr>
    </w:lvl>
    <w:lvl w:ilvl="3" w:tplc="0405000F" w:tentative="1">
      <w:start w:val="1"/>
      <w:numFmt w:val="decimal"/>
      <w:lvlText w:val="%4."/>
      <w:lvlJc w:val="left"/>
      <w:pPr>
        <w:ind w:left="4228" w:hanging="360"/>
      </w:pPr>
    </w:lvl>
    <w:lvl w:ilvl="4" w:tplc="04050019" w:tentative="1">
      <w:start w:val="1"/>
      <w:numFmt w:val="lowerLetter"/>
      <w:lvlText w:val="%5."/>
      <w:lvlJc w:val="left"/>
      <w:pPr>
        <w:ind w:left="4948" w:hanging="360"/>
      </w:pPr>
    </w:lvl>
    <w:lvl w:ilvl="5" w:tplc="0405001B" w:tentative="1">
      <w:start w:val="1"/>
      <w:numFmt w:val="lowerRoman"/>
      <w:lvlText w:val="%6."/>
      <w:lvlJc w:val="right"/>
      <w:pPr>
        <w:ind w:left="5668" w:hanging="180"/>
      </w:pPr>
    </w:lvl>
    <w:lvl w:ilvl="6" w:tplc="0405000F" w:tentative="1">
      <w:start w:val="1"/>
      <w:numFmt w:val="decimal"/>
      <w:lvlText w:val="%7."/>
      <w:lvlJc w:val="left"/>
      <w:pPr>
        <w:ind w:left="6388" w:hanging="360"/>
      </w:pPr>
    </w:lvl>
    <w:lvl w:ilvl="7" w:tplc="04050019" w:tentative="1">
      <w:start w:val="1"/>
      <w:numFmt w:val="lowerLetter"/>
      <w:lvlText w:val="%8."/>
      <w:lvlJc w:val="left"/>
      <w:pPr>
        <w:ind w:left="7108" w:hanging="360"/>
      </w:pPr>
    </w:lvl>
    <w:lvl w:ilvl="8" w:tplc="0405001B" w:tentative="1">
      <w:start w:val="1"/>
      <w:numFmt w:val="lowerRoman"/>
      <w:lvlText w:val="%9."/>
      <w:lvlJc w:val="right"/>
      <w:pPr>
        <w:ind w:left="7828" w:hanging="180"/>
      </w:pPr>
    </w:lvl>
  </w:abstractNum>
  <w:abstractNum w:abstractNumId="10" w15:restartNumberingAfterBreak="0">
    <w:nsid w:val="7F192D54"/>
    <w:multiLevelType w:val="hybridMultilevel"/>
    <w:tmpl w:val="3C804FCE"/>
    <w:lvl w:ilvl="0" w:tplc="6562DA3E">
      <w:start w:val="1"/>
      <w:numFmt w:val="bullet"/>
      <w:lvlText w:val="-"/>
      <w:lvlJc w:val="left"/>
      <w:pPr>
        <w:ind w:left="2068" w:hanging="360"/>
      </w:pPr>
      <w:rPr>
        <w:rFonts w:ascii="Open Sans" w:eastAsia="Times New Roman" w:hAnsi="Open Sans" w:cs="Open Sans" w:hint="default"/>
      </w:rPr>
    </w:lvl>
    <w:lvl w:ilvl="1" w:tplc="04050003">
      <w:start w:val="1"/>
      <w:numFmt w:val="bullet"/>
      <w:lvlText w:val="o"/>
      <w:lvlJc w:val="left"/>
      <w:pPr>
        <w:ind w:left="2788" w:hanging="360"/>
      </w:pPr>
      <w:rPr>
        <w:rFonts w:ascii="Courier New" w:hAnsi="Courier New" w:cs="Courier New" w:hint="default"/>
      </w:rPr>
    </w:lvl>
    <w:lvl w:ilvl="2" w:tplc="04050005" w:tentative="1">
      <w:start w:val="1"/>
      <w:numFmt w:val="bullet"/>
      <w:lvlText w:val=""/>
      <w:lvlJc w:val="left"/>
      <w:pPr>
        <w:ind w:left="3508" w:hanging="360"/>
      </w:pPr>
      <w:rPr>
        <w:rFonts w:ascii="Wingdings" w:hAnsi="Wingdings" w:hint="default"/>
      </w:rPr>
    </w:lvl>
    <w:lvl w:ilvl="3" w:tplc="04050001" w:tentative="1">
      <w:start w:val="1"/>
      <w:numFmt w:val="bullet"/>
      <w:lvlText w:val=""/>
      <w:lvlJc w:val="left"/>
      <w:pPr>
        <w:ind w:left="4228" w:hanging="360"/>
      </w:pPr>
      <w:rPr>
        <w:rFonts w:ascii="Symbol" w:hAnsi="Symbol" w:hint="default"/>
      </w:rPr>
    </w:lvl>
    <w:lvl w:ilvl="4" w:tplc="04050003" w:tentative="1">
      <w:start w:val="1"/>
      <w:numFmt w:val="bullet"/>
      <w:lvlText w:val="o"/>
      <w:lvlJc w:val="left"/>
      <w:pPr>
        <w:ind w:left="4948" w:hanging="360"/>
      </w:pPr>
      <w:rPr>
        <w:rFonts w:ascii="Courier New" w:hAnsi="Courier New" w:cs="Courier New" w:hint="default"/>
      </w:rPr>
    </w:lvl>
    <w:lvl w:ilvl="5" w:tplc="04050005" w:tentative="1">
      <w:start w:val="1"/>
      <w:numFmt w:val="bullet"/>
      <w:lvlText w:val=""/>
      <w:lvlJc w:val="left"/>
      <w:pPr>
        <w:ind w:left="5668" w:hanging="360"/>
      </w:pPr>
      <w:rPr>
        <w:rFonts w:ascii="Wingdings" w:hAnsi="Wingdings" w:hint="default"/>
      </w:rPr>
    </w:lvl>
    <w:lvl w:ilvl="6" w:tplc="04050001" w:tentative="1">
      <w:start w:val="1"/>
      <w:numFmt w:val="bullet"/>
      <w:lvlText w:val=""/>
      <w:lvlJc w:val="left"/>
      <w:pPr>
        <w:ind w:left="6388" w:hanging="360"/>
      </w:pPr>
      <w:rPr>
        <w:rFonts w:ascii="Symbol" w:hAnsi="Symbol" w:hint="default"/>
      </w:rPr>
    </w:lvl>
    <w:lvl w:ilvl="7" w:tplc="04050003" w:tentative="1">
      <w:start w:val="1"/>
      <w:numFmt w:val="bullet"/>
      <w:lvlText w:val="o"/>
      <w:lvlJc w:val="left"/>
      <w:pPr>
        <w:ind w:left="7108" w:hanging="360"/>
      </w:pPr>
      <w:rPr>
        <w:rFonts w:ascii="Courier New" w:hAnsi="Courier New" w:cs="Courier New" w:hint="default"/>
      </w:rPr>
    </w:lvl>
    <w:lvl w:ilvl="8" w:tplc="04050005" w:tentative="1">
      <w:start w:val="1"/>
      <w:numFmt w:val="bullet"/>
      <w:lvlText w:val=""/>
      <w:lvlJc w:val="left"/>
      <w:pPr>
        <w:ind w:left="7828"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9"/>
  </w:num>
  <w:num w:numId="6">
    <w:abstractNumId w:val="10"/>
  </w:num>
  <w:num w:numId="7">
    <w:abstractNumId w:val="3"/>
  </w:num>
  <w:num w:numId="8">
    <w:abstractNumId w:val="5"/>
  </w:num>
  <w:num w:numId="9">
    <w:abstractNumId w:val="2"/>
  </w:num>
  <w:num w:numId="10">
    <w:abstractNumId w:val="7"/>
  </w:num>
  <w:num w:numId="11">
    <w:abstractNumId w:val="1"/>
  </w:num>
  <w:num w:numId="12">
    <w:abstractNumId w:val="6"/>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Šiklová Lenka">
    <w15:presenceInfo w15:providerId="AD" w15:userId="S-1-5-21-1918343859-1041485512-3186714320-1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6D"/>
    <w:rsid w:val="000013AF"/>
    <w:rsid w:val="000040EE"/>
    <w:rsid w:val="00024689"/>
    <w:rsid w:val="00027C24"/>
    <w:rsid w:val="00031DFA"/>
    <w:rsid w:val="00035EC1"/>
    <w:rsid w:val="00043158"/>
    <w:rsid w:val="000A0223"/>
    <w:rsid w:val="000A61AF"/>
    <w:rsid w:val="000D22F8"/>
    <w:rsid w:val="000F3518"/>
    <w:rsid w:val="000F37B5"/>
    <w:rsid w:val="00113FED"/>
    <w:rsid w:val="00122754"/>
    <w:rsid w:val="0017021D"/>
    <w:rsid w:val="0017484B"/>
    <w:rsid w:val="00190F45"/>
    <w:rsid w:val="001F3136"/>
    <w:rsid w:val="001F5DBB"/>
    <w:rsid w:val="001F6A79"/>
    <w:rsid w:val="0020320E"/>
    <w:rsid w:val="00215EBD"/>
    <w:rsid w:val="00217465"/>
    <w:rsid w:val="002324D2"/>
    <w:rsid w:val="00260F29"/>
    <w:rsid w:val="0026496C"/>
    <w:rsid w:val="002A0D6B"/>
    <w:rsid w:val="002A39EE"/>
    <w:rsid w:val="002B12CA"/>
    <w:rsid w:val="002F15E0"/>
    <w:rsid w:val="002F244F"/>
    <w:rsid w:val="00300D24"/>
    <w:rsid w:val="00307E56"/>
    <w:rsid w:val="00354B56"/>
    <w:rsid w:val="00365372"/>
    <w:rsid w:val="00366C23"/>
    <w:rsid w:val="00375389"/>
    <w:rsid w:val="003832EA"/>
    <w:rsid w:val="003C471A"/>
    <w:rsid w:val="003D240A"/>
    <w:rsid w:val="003E3471"/>
    <w:rsid w:val="00411B19"/>
    <w:rsid w:val="00430488"/>
    <w:rsid w:val="00441122"/>
    <w:rsid w:val="0045053B"/>
    <w:rsid w:val="00466F63"/>
    <w:rsid w:val="005124D8"/>
    <w:rsid w:val="00515898"/>
    <w:rsid w:val="00546336"/>
    <w:rsid w:val="00562F9C"/>
    <w:rsid w:val="00572659"/>
    <w:rsid w:val="005B4F19"/>
    <w:rsid w:val="005B7B13"/>
    <w:rsid w:val="005C6F00"/>
    <w:rsid w:val="005E5171"/>
    <w:rsid w:val="00603D15"/>
    <w:rsid w:val="00611E05"/>
    <w:rsid w:val="00645F99"/>
    <w:rsid w:val="00656485"/>
    <w:rsid w:val="0065713F"/>
    <w:rsid w:val="006A55AC"/>
    <w:rsid w:val="006B3B09"/>
    <w:rsid w:val="006F2777"/>
    <w:rsid w:val="00706B08"/>
    <w:rsid w:val="00717972"/>
    <w:rsid w:val="007D5D6D"/>
    <w:rsid w:val="007E181A"/>
    <w:rsid w:val="007E64E0"/>
    <w:rsid w:val="007F5E6D"/>
    <w:rsid w:val="008148E0"/>
    <w:rsid w:val="00820109"/>
    <w:rsid w:val="00843A5A"/>
    <w:rsid w:val="00871CF6"/>
    <w:rsid w:val="008757DA"/>
    <w:rsid w:val="00890EE5"/>
    <w:rsid w:val="0089148F"/>
    <w:rsid w:val="00916FC2"/>
    <w:rsid w:val="0092135C"/>
    <w:rsid w:val="009432CE"/>
    <w:rsid w:val="0097584D"/>
    <w:rsid w:val="00983B30"/>
    <w:rsid w:val="00996954"/>
    <w:rsid w:val="009A15AB"/>
    <w:rsid w:val="009C71A0"/>
    <w:rsid w:val="009E5162"/>
    <w:rsid w:val="009F60C5"/>
    <w:rsid w:val="00A004CF"/>
    <w:rsid w:val="00A24A95"/>
    <w:rsid w:val="00A316AA"/>
    <w:rsid w:val="00A54B13"/>
    <w:rsid w:val="00A56031"/>
    <w:rsid w:val="00A64203"/>
    <w:rsid w:val="00A70E03"/>
    <w:rsid w:val="00A8799D"/>
    <w:rsid w:val="00A927C3"/>
    <w:rsid w:val="00B02626"/>
    <w:rsid w:val="00B05FA3"/>
    <w:rsid w:val="00B10DB2"/>
    <w:rsid w:val="00B17E97"/>
    <w:rsid w:val="00BA10CE"/>
    <w:rsid w:val="00BD6836"/>
    <w:rsid w:val="00BE2BCD"/>
    <w:rsid w:val="00BE5D98"/>
    <w:rsid w:val="00C13B6E"/>
    <w:rsid w:val="00C1667A"/>
    <w:rsid w:val="00C21AD0"/>
    <w:rsid w:val="00C264F3"/>
    <w:rsid w:val="00C35B79"/>
    <w:rsid w:val="00C57A7C"/>
    <w:rsid w:val="00C669E3"/>
    <w:rsid w:val="00C70C3F"/>
    <w:rsid w:val="00C856AF"/>
    <w:rsid w:val="00C93084"/>
    <w:rsid w:val="00CA0E65"/>
    <w:rsid w:val="00CB1E6D"/>
    <w:rsid w:val="00CB6730"/>
    <w:rsid w:val="00CC4C81"/>
    <w:rsid w:val="00CF3F4A"/>
    <w:rsid w:val="00D01BCC"/>
    <w:rsid w:val="00D04627"/>
    <w:rsid w:val="00D05A20"/>
    <w:rsid w:val="00D377D9"/>
    <w:rsid w:val="00D506EF"/>
    <w:rsid w:val="00D61D9E"/>
    <w:rsid w:val="00D730BE"/>
    <w:rsid w:val="00D752A3"/>
    <w:rsid w:val="00D75823"/>
    <w:rsid w:val="00DD1B09"/>
    <w:rsid w:val="00DF0182"/>
    <w:rsid w:val="00DF1826"/>
    <w:rsid w:val="00DF1C8C"/>
    <w:rsid w:val="00E018C1"/>
    <w:rsid w:val="00E32935"/>
    <w:rsid w:val="00E60F29"/>
    <w:rsid w:val="00E7155D"/>
    <w:rsid w:val="00E800C0"/>
    <w:rsid w:val="00EB4E4C"/>
    <w:rsid w:val="00EB6088"/>
    <w:rsid w:val="00EC2C59"/>
    <w:rsid w:val="00EC7EAD"/>
    <w:rsid w:val="00EE78D2"/>
    <w:rsid w:val="00EF02F3"/>
    <w:rsid w:val="00EF5C97"/>
    <w:rsid w:val="00F05AB9"/>
    <w:rsid w:val="00F34C9B"/>
    <w:rsid w:val="00F37A8B"/>
    <w:rsid w:val="00F4770A"/>
    <w:rsid w:val="00F5148A"/>
    <w:rsid w:val="00F64DEC"/>
    <w:rsid w:val="00F652BB"/>
    <w:rsid w:val="00F92788"/>
    <w:rsid w:val="00FC328E"/>
    <w:rsid w:val="00FD5675"/>
    <w:rsid w:val="00FF4442"/>
    <w:rsid w:val="00FF45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7A9114"/>
  <w15:chartTrackingRefBased/>
  <w15:docId w15:val="{6AE722DB-BCC4-4B0E-B63E-874C1A7F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5171"/>
    <w:rPr>
      <w:rFonts w:ascii="Arial" w:eastAsia="Times New Roman" w:hAnsi="Arial" w:cs="Times New Roman"/>
      <w:sz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5E6D"/>
    <w:pPr>
      <w:tabs>
        <w:tab w:val="center" w:pos="4536"/>
        <w:tab w:val="right" w:pos="9072"/>
      </w:tabs>
    </w:pPr>
  </w:style>
  <w:style w:type="character" w:customStyle="1" w:styleId="ZhlavChar">
    <w:name w:val="Záhlaví Char"/>
    <w:basedOn w:val="Standardnpsmoodstavce"/>
    <w:link w:val="Zhlav"/>
    <w:uiPriority w:val="99"/>
    <w:rsid w:val="007F5E6D"/>
  </w:style>
  <w:style w:type="paragraph" w:styleId="Zpat">
    <w:name w:val="footer"/>
    <w:basedOn w:val="Normln"/>
    <w:link w:val="ZpatChar"/>
    <w:uiPriority w:val="99"/>
    <w:unhideWhenUsed/>
    <w:rsid w:val="007F5E6D"/>
    <w:pPr>
      <w:tabs>
        <w:tab w:val="center" w:pos="4536"/>
        <w:tab w:val="right" w:pos="9072"/>
      </w:tabs>
    </w:pPr>
  </w:style>
  <w:style w:type="character" w:customStyle="1" w:styleId="ZpatChar">
    <w:name w:val="Zápatí Char"/>
    <w:basedOn w:val="Standardnpsmoodstavce"/>
    <w:link w:val="Zpat"/>
    <w:uiPriority w:val="99"/>
    <w:rsid w:val="007F5E6D"/>
  </w:style>
  <w:style w:type="character" w:styleId="Hypertextovodkaz">
    <w:name w:val="Hyperlink"/>
    <w:basedOn w:val="Standardnpsmoodstavce"/>
    <w:uiPriority w:val="99"/>
    <w:unhideWhenUsed/>
    <w:rsid w:val="007F5E6D"/>
    <w:rPr>
      <w:color w:val="0563C1" w:themeColor="hyperlink"/>
      <w:u w:val="single"/>
    </w:rPr>
  </w:style>
  <w:style w:type="character" w:customStyle="1" w:styleId="Nevyeenzmnka1">
    <w:name w:val="Nevyřešená zmínka1"/>
    <w:basedOn w:val="Standardnpsmoodstavce"/>
    <w:uiPriority w:val="99"/>
    <w:semiHidden/>
    <w:unhideWhenUsed/>
    <w:rsid w:val="007F5E6D"/>
    <w:rPr>
      <w:color w:val="605E5C"/>
      <w:shd w:val="clear" w:color="auto" w:fill="E1DFDD"/>
    </w:rPr>
  </w:style>
  <w:style w:type="paragraph" w:styleId="Textbubliny">
    <w:name w:val="Balloon Text"/>
    <w:basedOn w:val="Normln"/>
    <w:link w:val="TextbublinyChar"/>
    <w:uiPriority w:val="99"/>
    <w:semiHidden/>
    <w:unhideWhenUsed/>
    <w:rsid w:val="007F5E6D"/>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7F5E6D"/>
    <w:rPr>
      <w:rFonts w:ascii="Times New Roman" w:hAnsi="Times New Roman" w:cs="Times New Roman"/>
      <w:sz w:val="18"/>
      <w:szCs w:val="18"/>
    </w:rPr>
  </w:style>
  <w:style w:type="paragraph" w:styleId="Seznam">
    <w:name w:val="List"/>
    <w:basedOn w:val="Normln"/>
    <w:uiPriority w:val="99"/>
    <w:semiHidden/>
    <w:rsid w:val="005E5171"/>
    <w:pPr>
      <w:ind w:left="283" w:hanging="283"/>
    </w:pPr>
  </w:style>
  <w:style w:type="paragraph" w:customStyle="1" w:styleId="Prvnrove">
    <w:name w:val="První úroveň"/>
    <w:basedOn w:val="Normln"/>
    <w:uiPriority w:val="99"/>
    <w:qFormat/>
    <w:rsid w:val="005E5171"/>
    <w:pPr>
      <w:keepNext/>
      <w:numPr>
        <w:numId w:val="1"/>
      </w:numPr>
      <w:spacing w:before="360" w:after="240"/>
      <w:jc w:val="both"/>
    </w:pPr>
    <w:rPr>
      <w:rFonts w:ascii="Times New Roman" w:hAnsi="Times New Roman"/>
      <w:b/>
      <w:caps/>
      <w:sz w:val="22"/>
      <w:szCs w:val="20"/>
      <w:lang w:eastAsia="en-US"/>
    </w:rPr>
  </w:style>
  <w:style w:type="paragraph" w:customStyle="1" w:styleId="Tetrove">
    <w:name w:val="Třetí úroveň"/>
    <w:basedOn w:val="Normln"/>
    <w:uiPriority w:val="99"/>
    <w:qFormat/>
    <w:rsid w:val="005E5171"/>
    <w:pPr>
      <w:numPr>
        <w:ilvl w:val="2"/>
        <w:numId w:val="1"/>
      </w:numPr>
      <w:spacing w:after="120"/>
      <w:jc w:val="both"/>
    </w:pPr>
    <w:rPr>
      <w:rFonts w:ascii="Times New Roman" w:hAnsi="Times New Roman"/>
      <w:sz w:val="22"/>
      <w:szCs w:val="20"/>
      <w:lang w:eastAsia="en-US"/>
    </w:rPr>
  </w:style>
  <w:style w:type="paragraph" w:customStyle="1" w:styleId="Druhrove1">
    <w:name w:val="Druhá úroveň 1"/>
    <w:basedOn w:val="Normln"/>
    <w:qFormat/>
    <w:rsid w:val="005E5171"/>
    <w:pPr>
      <w:numPr>
        <w:ilvl w:val="1"/>
        <w:numId w:val="1"/>
      </w:numPr>
      <w:spacing w:after="240"/>
      <w:jc w:val="both"/>
    </w:pPr>
    <w:rPr>
      <w:rFonts w:ascii="Times New Roman" w:hAnsi="Times New Roman"/>
      <w:sz w:val="22"/>
      <w:szCs w:val="20"/>
      <w:lang w:eastAsia="en-US"/>
    </w:rPr>
  </w:style>
  <w:style w:type="paragraph" w:styleId="Zkladntext">
    <w:name w:val="Body Text"/>
    <w:basedOn w:val="Normln"/>
    <w:link w:val="ZkladntextChar"/>
    <w:uiPriority w:val="99"/>
    <w:unhideWhenUsed/>
    <w:rsid w:val="005E5171"/>
    <w:pPr>
      <w:spacing w:after="120"/>
    </w:pPr>
  </w:style>
  <w:style w:type="character" w:customStyle="1" w:styleId="ZkladntextChar">
    <w:name w:val="Základní text Char"/>
    <w:basedOn w:val="Standardnpsmoodstavce"/>
    <w:link w:val="Zkladntext"/>
    <w:uiPriority w:val="99"/>
    <w:rsid w:val="005E5171"/>
    <w:rPr>
      <w:rFonts w:ascii="Arial" w:eastAsia="Times New Roman" w:hAnsi="Arial" w:cs="Times New Roman"/>
      <w:sz w:val="20"/>
      <w:lang w:val="cs-CZ" w:eastAsia="cs-CZ"/>
    </w:rPr>
  </w:style>
  <w:style w:type="table" w:styleId="Mkatabulky">
    <w:name w:val="Table Grid"/>
    <w:basedOn w:val="Normlntabulka"/>
    <w:uiPriority w:val="39"/>
    <w:rsid w:val="005E517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890EE5"/>
  </w:style>
  <w:style w:type="character" w:styleId="Odkaznakoment">
    <w:name w:val="annotation reference"/>
    <w:basedOn w:val="Standardnpsmoodstavce"/>
    <w:uiPriority w:val="99"/>
    <w:semiHidden/>
    <w:unhideWhenUsed/>
    <w:rsid w:val="0065713F"/>
    <w:rPr>
      <w:sz w:val="16"/>
      <w:szCs w:val="16"/>
    </w:rPr>
  </w:style>
  <w:style w:type="paragraph" w:styleId="Textkomente">
    <w:name w:val="annotation text"/>
    <w:basedOn w:val="Normln"/>
    <w:link w:val="TextkomenteChar"/>
    <w:uiPriority w:val="99"/>
    <w:semiHidden/>
    <w:unhideWhenUsed/>
    <w:rsid w:val="0065713F"/>
    <w:rPr>
      <w:szCs w:val="20"/>
    </w:rPr>
  </w:style>
  <w:style w:type="character" w:customStyle="1" w:styleId="TextkomenteChar">
    <w:name w:val="Text komentáře Char"/>
    <w:basedOn w:val="Standardnpsmoodstavce"/>
    <w:link w:val="Textkomente"/>
    <w:uiPriority w:val="99"/>
    <w:semiHidden/>
    <w:rsid w:val="0065713F"/>
    <w:rPr>
      <w:rFonts w:ascii="Arial" w:eastAsia="Times New Roman"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65713F"/>
    <w:rPr>
      <w:b/>
      <w:bCs/>
    </w:rPr>
  </w:style>
  <w:style w:type="character" w:customStyle="1" w:styleId="PedmtkomenteChar">
    <w:name w:val="Předmět komentáře Char"/>
    <w:basedOn w:val="TextkomenteChar"/>
    <w:link w:val="Pedmtkomente"/>
    <w:uiPriority w:val="99"/>
    <w:semiHidden/>
    <w:rsid w:val="0065713F"/>
    <w:rPr>
      <w:rFonts w:ascii="Arial" w:eastAsia="Times New Roman" w:hAnsi="Arial" w:cs="Times New Roman"/>
      <w:b/>
      <w:bCs/>
      <w:sz w:val="20"/>
      <w:szCs w:val="20"/>
      <w:lang w:val="cs-CZ" w:eastAsia="cs-CZ"/>
    </w:rPr>
  </w:style>
  <w:style w:type="paragraph" w:styleId="Odstavecseseznamem">
    <w:name w:val="List Paragraph"/>
    <w:basedOn w:val="Normln"/>
    <w:link w:val="OdstavecseseznamemChar"/>
    <w:uiPriority w:val="99"/>
    <w:qFormat/>
    <w:rsid w:val="0017484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tavecseseznamemChar">
    <w:name w:val="Odstavec se seznamem Char"/>
    <w:link w:val="Odstavecseseznamem"/>
    <w:uiPriority w:val="99"/>
    <w:locked/>
    <w:rsid w:val="0017484B"/>
    <w:rPr>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29773860">
      <w:bodyDiv w:val="1"/>
      <w:marLeft w:val="0"/>
      <w:marRight w:val="0"/>
      <w:marTop w:val="0"/>
      <w:marBottom w:val="0"/>
      <w:divBdr>
        <w:top w:val="none" w:sz="0" w:space="0" w:color="auto"/>
        <w:left w:val="none" w:sz="0" w:space="0" w:color="auto"/>
        <w:bottom w:val="none" w:sz="0" w:space="0" w:color="auto"/>
        <w:right w:val="none" w:sz="0" w:space="0" w:color="auto"/>
      </w:divBdr>
      <w:divsChild>
        <w:div w:id="1207064495">
          <w:marLeft w:val="0"/>
          <w:marRight w:val="0"/>
          <w:marTop w:val="0"/>
          <w:marBottom w:val="0"/>
          <w:divBdr>
            <w:top w:val="none" w:sz="0" w:space="0" w:color="auto"/>
            <w:left w:val="none" w:sz="0" w:space="0" w:color="auto"/>
            <w:bottom w:val="none" w:sz="0" w:space="0" w:color="auto"/>
            <w:right w:val="none" w:sz="0" w:space="0" w:color="auto"/>
          </w:divBdr>
          <w:divsChild>
            <w:div w:id="1038430583">
              <w:marLeft w:val="0"/>
              <w:marRight w:val="0"/>
              <w:marTop w:val="0"/>
              <w:marBottom w:val="0"/>
              <w:divBdr>
                <w:top w:val="none" w:sz="0" w:space="0" w:color="auto"/>
                <w:left w:val="none" w:sz="0" w:space="0" w:color="auto"/>
                <w:bottom w:val="none" w:sz="0" w:space="0" w:color="auto"/>
                <w:right w:val="none" w:sz="0" w:space="0" w:color="auto"/>
              </w:divBdr>
              <w:divsChild>
                <w:div w:id="13843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overenec@chrudim-city.c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59E6-F4B8-4B86-A074-9D366BAF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1715</Words>
  <Characters>10124</Characters>
  <Application>Microsoft Office Word</Application>
  <DocSecurity>0</DocSecurity>
  <Lines>84</Lines>
  <Paragraphs>23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Oravcova</dc:creator>
  <cp:keywords/>
  <dc:description/>
  <cp:lastModifiedBy>Fraňková Dana</cp:lastModifiedBy>
  <cp:revision>4</cp:revision>
  <cp:lastPrinted>2022-01-06T07:29:00Z</cp:lastPrinted>
  <dcterms:created xsi:type="dcterms:W3CDTF">2021-12-17T06:50:00Z</dcterms:created>
  <dcterms:modified xsi:type="dcterms:W3CDTF">2022-01-07T07:57:00Z</dcterms:modified>
</cp:coreProperties>
</file>