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84" w:rsidRDefault="00CF7351">
      <w:pPr>
        <w:spacing w:after="80"/>
        <w:ind w:left="14"/>
      </w:pPr>
      <w:bookmarkStart w:id="0" w:name="_GoBack"/>
      <w:bookmarkEnd w:id="0"/>
      <w:r>
        <w:rPr>
          <w:sz w:val="30"/>
          <w:u w:val="single" w:color="000000"/>
        </w:rPr>
        <w:t>Muzeum středního Pootaví — akce 2022 /tipy na pozvánky JTV/</w:t>
      </w:r>
    </w:p>
    <w:p w:rsidR="000E0084" w:rsidRDefault="00CF7351">
      <w:pPr>
        <w:tabs>
          <w:tab w:val="right" w:pos="8473"/>
        </w:tabs>
        <w:spacing w:after="0"/>
      </w:pPr>
      <w:r>
        <w:t>AKCE:</w:t>
      </w:r>
      <w:r>
        <w:tab/>
      </w:r>
      <w:proofErr w:type="gramStart"/>
      <w:r>
        <w:t>Pozvánka : /termín</w:t>
      </w:r>
      <w:proofErr w:type="gramEnd"/>
      <w:r>
        <w:t xml:space="preserve"> výroby a odvysílání/</w:t>
      </w:r>
    </w:p>
    <w:tbl>
      <w:tblPr>
        <w:tblStyle w:val="TableGrid"/>
        <w:tblW w:w="6677" w:type="dxa"/>
        <w:tblInd w:w="1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49"/>
        <w:gridCol w:w="1028"/>
      </w:tblGrid>
      <w:tr w:rsidR="000E0084">
        <w:trPr>
          <w:trHeight w:val="7849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0E0084" w:rsidRDefault="00CF7351">
            <w:pPr>
              <w:spacing w:after="111"/>
              <w:ind w:left="5"/>
            </w:pPr>
            <w:r>
              <w:t>1. 4. Slavnostní otevření muzea pro veřejnost</w:t>
            </w:r>
          </w:p>
          <w:p w:rsidR="000E0084" w:rsidRDefault="00CF7351">
            <w:pPr>
              <w:spacing w:after="125"/>
              <w:ind w:left="5"/>
            </w:pPr>
            <w:r>
              <w:t>10. 6. Muzejní noc</w:t>
            </w:r>
          </w:p>
          <w:p w:rsidR="000E0084" w:rsidRDefault="00CF7351">
            <w:pPr>
              <w:spacing w:after="1018"/>
            </w:pPr>
            <w:r>
              <w:t>2. - 4. 12. Adventní trhy pod Rumpálem</w:t>
            </w:r>
          </w:p>
          <w:p w:rsidR="000E0084" w:rsidRDefault="00CF7351">
            <w:pPr>
              <w:spacing w:after="266"/>
            </w:pPr>
            <w:r>
              <w:rPr>
                <w:rFonts w:ascii="Times New Roman" w:eastAsia="Times New Roman" w:hAnsi="Times New Roman" w:cs="Times New Roman"/>
                <w:sz w:val="18"/>
              </w:rPr>
              <w:t>VÝSTAVY:</w:t>
            </w:r>
          </w:p>
          <w:p w:rsidR="000E0084" w:rsidRDefault="00CF7351">
            <w:pPr>
              <w:tabs>
                <w:tab w:val="center" w:pos="3948"/>
              </w:tabs>
              <w:spacing w:after="141"/>
            </w:pPr>
            <w:r>
              <w:t xml:space="preserve">6. 5. — 30. 6. Studenti na hradě </w:t>
            </w:r>
            <w:proofErr w:type="spellStart"/>
            <w:r>
              <w:t>Ill</w:t>
            </w:r>
            <w:proofErr w:type="spellEnd"/>
            <w:r>
              <w:tab/>
              <w:t>vernisáž 5. 5</w:t>
            </w:r>
            <w:r>
              <w:rPr>
                <w:noProof/>
              </w:rPr>
              <w:drawing>
                <wp:inline distT="0" distB="0" distL="0" distR="0">
                  <wp:extent cx="18289" cy="21338"/>
                  <wp:effectExtent l="0" t="0" r="0" b="0"/>
                  <wp:docPr id="860" name="Picture 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Picture 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2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084" w:rsidRDefault="00CF7351">
            <w:pPr>
              <w:spacing w:after="137"/>
              <w:ind w:left="5"/>
            </w:pPr>
            <w:r>
              <w:t xml:space="preserve">8. 7. — 31. 8. Rekordy a kuriozity ze světa </w:t>
            </w:r>
            <w:proofErr w:type="gramStart"/>
            <w:r>
              <w:t>zvířat</w:t>
            </w:r>
            <w:proofErr w:type="gramEnd"/>
            <w:r>
              <w:t xml:space="preserve"> —</w:t>
            </w:r>
            <w:proofErr w:type="gramStart"/>
            <w:r>
              <w:t>savci</w:t>
            </w:r>
            <w:proofErr w:type="gramEnd"/>
          </w:p>
          <w:p w:rsidR="000E0084" w:rsidRDefault="00CF7351">
            <w:pPr>
              <w:spacing w:after="144"/>
              <w:ind w:left="10"/>
            </w:pPr>
            <w:r>
              <w:t>7. 9. — 31. 10. 100 Let organizovaného lyžování.. vernisáž 6. 9.</w:t>
            </w:r>
          </w:p>
          <w:p w:rsidR="000E0084" w:rsidRDefault="00CF7351">
            <w:pPr>
              <w:spacing w:after="579"/>
              <w:ind w:left="14"/>
            </w:pPr>
            <w:r>
              <w:t xml:space="preserve">23. 11. — 26. 12. </w:t>
            </w:r>
            <w:proofErr w:type="spellStart"/>
            <w:r>
              <w:t>Půjdem</w:t>
            </w:r>
            <w:proofErr w:type="spellEnd"/>
            <w:r>
              <w:t xml:space="preserve"> spolu do </w:t>
            </w:r>
            <w:proofErr w:type="gramStart"/>
            <w:r>
              <w:t>Betléma,...vernisáž</w:t>
            </w:r>
            <w:proofErr w:type="gramEnd"/>
            <w:r>
              <w:t xml:space="preserve"> 22. 11.</w:t>
            </w:r>
          </w:p>
          <w:p w:rsidR="000E0084" w:rsidRDefault="00CF7351">
            <w:pPr>
              <w:spacing w:after="139"/>
              <w:ind w:left="10"/>
            </w:pPr>
            <w:r>
              <w:rPr>
                <w:sz w:val="24"/>
              </w:rPr>
              <w:t>VODNÍ MLÝN HOSLOVICE:</w:t>
            </w:r>
          </w:p>
          <w:p w:rsidR="000E0084" w:rsidRDefault="00CF7351">
            <w:pPr>
              <w:spacing w:after="102"/>
              <w:ind w:left="14"/>
            </w:pPr>
            <w:r>
              <w:t>9. 4. Velikonoce na mlýně</w:t>
            </w:r>
          </w:p>
          <w:p w:rsidR="000E0084" w:rsidRDefault="00CF7351">
            <w:pPr>
              <w:spacing w:after="135"/>
              <w:ind w:left="29"/>
            </w:pPr>
            <w:r>
              <w:t>18. 6. Řemeslo má zlaté dno</w:t>
            </w:r>
          </w:p>
          <w:p w:rsidR="000E0084" w:rsidRDefault="00CF7351">
            <w:pPr>
              <w:spacing w:after="128"/>
              <w:ind w:left="29"/>
            </w:pPr>
            <w:r>
              <w:t>16. 7. Dětský den</w:t>
            </w:r>
          </w:p>
          <w:p w:rsidR="000E0084" w:rsidRDefault="00CF7351">
            <w:pPr>
              <w:spacing w:after="113"/>
              <w:ind w:left="24"/>
            </w:pPr>
            <w:r>
              <w:t>20. 8. Dožínky</w:t>
            </w:r>
          </w:p>
          <w:p w:rsidR="000E0084" w:rsidRDefault="00CF7351">
            <w:pPr>
              <w:spacing w:after="150"/>
              <w:ind w:left="24"/>
            </w:pPr>
            <w:r>
              <w:rPr>
                <w:sz w:val="24"/>
              </w:rPr>
              <w:t>24. 9. Září, září na léto jde stáří</w:t>
            </w:r>
          </w:p>
          <w:p w:rsidR="000E0084" w:rsidRDefault="00CF7351">
            <w:pPr>
              <w:spacing w:after="0"/>
              <w:ind w:left="29"/>
            </w:pPr>
            <w:r>
              <w:t>22. 10. Podzime, podzime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E0084" w:rsidRDefault="00CF7351">
            <w:pPr>
              <w:spacing w:after="176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28.3.2022</w:t>
            </w:r>
            <w:proofErr w:type="gramEnd"/>
          </w:p>
          <w:p w:rsidR="000E0084" w:rsidRDefault="00CF7351">
            <w:pPr>
              <w:spacing w:after="17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6.6.2022</w:t>
            </w:r>
            <w:proofErr w:type="gramEnd"/>
          </w:p>
          <w:p w:rsidR="000E0084" w:rsidRDefault="00CF7351">
            <w:pPr>
              <w:spacing w:after="1515"/>
              <w:ind w:left="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28.11.2022</w:t>
            </w:r>
            <w:proofErr w:type="gramEnd"/>
          </w:p>
          <w:p w:rsidR="000E0084" w:rsidRDefault="00CF7351">
            <w:pPr>
              <w:spacing w:after="176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4.5.2022</w:t>
            </w:r>
            <w:proofErr w:type="gramEnd"/>
          </w:p>
          <w:p w:rsidR="000E0084" w:rsidRDefault="00CF7351">
            <w:pPr>
              <w:spacing w:after="171"/>
              <w:ind w:left="1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7.7.2022</w:t>
            </w:r>
            <w:proofErr w:type="gramEnd"/>
          </w:p>
          <w:p w:rsidR="000E0084" w:rsidRDefault="00CF7351">
            <w:pPr>
              <w:spacing w:after="176"/>
              <w:ind w:left="14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6.9.2022</w:t>
            </w:r>
            <w:proofErr w:type="gramEnd"/>
          </w:p>
          <w:p w:rsidR="000E0084" w:rsidRDefault="00CF7351">
            <w:pPr>
              <w:spacing w:after="1064"/>
              <w:ind w:left="1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21.11.2022</w:t>
            </w:r>
            <w:proofErr w:type="gramEnd"/>
          </w:p>
          <w:p w:rsidR="000E0084" w:rsidRDefault="00CF7351">
            <w:pPr>
              <w:spacing w:after="176"/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5.4.2022</w:t>
            </w:r>
            <w:proofErr w:type="gramEnd"/>
          </w:p>
          <w:p w:rsidR="000E0084" w:rsidRDefault="00CF7351">
            <w:pPr>
              <w:spacing w:after="171"/>
              <w:ind w:left="2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15.6.2022</w:t>
            </w:r>
            <w:proofErr w:type="gramEnd"/>
          </w:p>
          <w:p w:rsidR="000E0084" w:rsidRDefault="00CF7351">
            <w:pPr>
              <w:spacing w:after="171"/>
              <w:ind w:left="34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12.7.2022</w:t>
            </w:r>
            <w:proofErr w:type="gramEnd"/>
          </w:p>
          <w:p w:rsidR="000E0084" w:rsidRDefault="00CF7351">
            <w:pPr>
              <w:spacing w:after="171"/>
              <w:ind w:left="34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17.8.2022</w:t>
            </w:r>
            <w:proofErr w:type="gramEnd"/>
          </w:p>
          <w:p w:rsidR="000E0084" w:rsidRDefault="00CF7351">
            <w:pPr>
              <w:spacing w:after="171"/>
              <w:ind w:left="2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21.9.2022</w:t>
            </w:r>
            <w:proofErr w:type="gramEnd"/>
          </w:p>
          <w:p w:rsidR="000E0084" w:rsidRDefault="00CF7351">
            <w:pPr>
              <w:spacing w:after="0"/>
              <w:ind w:left="38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19.10.2022</w:t>
            </w:r>
            <w:proofErr w:type="gramEnd"/>
          </w:p>
        </w:tc>
      </w:tr>
    </w:tbl>
    <w:p w:rsidR="000E0084" w:rsidRDefault="00CF7351">
      <w:pPr>
        <w:spacing w:after="3"/>
        <w:ind w:left="48" w:hanging="10"/>
      </w:pPr>
      <w:r>
        <w:rPr>
          <w:sz w:val="24"/>
        </w:rPr>
        <w:t xml:space="preserve">Reportáž 90 </w:t>
      </w:r>
      <w:proofErr w:type="gramStart"/>
      <w:r>
        <w:rPr>
          <w:sz w:val="24"/>
        </w:rPr>
        <w:t>sec : výroba</w:t>
      </w:r>
      <w:proofErr w:type="gramEnd"/>
      <w:r>
        <w:rPr>
          <w:sz w:val="24"/>
        </w:rPr>
        <w:t xml:space="preserve"> v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. polovině března ( záleží na počasí) s využitím </w:t>
      </w:r>
      <w:proofErr w:type="spellStart"/>
      <w:r>
        <w:rPr>
          <w:sz w:val="24"/>
        </w:rPr>
        <w:t>dronu</w:t>
      </w:r>
      <w:proofErr w:type="spellEnd"/>
    </w:p>
    <w:p w:rsidR="000E0084" w:rsidRDefault="00CF7351">
      <w:pPr>
        <w:spacing w:after="3"/>
        <w:ind w:left="48" w:hanging="10"/>
      </w:pPr>
      <w:proofErr w:type="gramStart"/>
      <w:r>
        <w:rPr>
          <w:sz w:val="24"/>
        </w:rPr>
        <w:t>Odvysílání : návrh</w:t>
      </w:r>
      <w:proofErr w:type="gramEnd"/>
      <w:r>
        <w:rPr>
          <w:sz w:val="24"/>
        </w:rPr>
        <w:t xml:space="preserve"> : - odvysílání premiéry začátek dubna</w:t>
      </w:r>
    </w:p>
    <w:p w:rsidR="000E0084" w:rsidRDefault="00CF7351">
      <w:pPr>
        <w:spacing w:after="150"/>
        <w:ind w:left="1853" w:hanging="10"/>
      </w:pPr>
      <w:r>
        <w:rPr>
          <w:sz w:val="24"/>
        </w:rPr>
        <w:t>— odvysílání reprízy začátek května</w:t>
      </w:r>
    </w:p>
    <w:p w:rsidR="000E0084" w:rsidRDefault="00CF7351">
      <w:pPr>
        <w:spacing w:after="3"/>
        <w:ind w:left="1858" w:hanging="10"/>
      </w:pPr>
      <w:r>
        <w:rPr>
          <w:sz w:val="24"/>
        </w:rPr>
        <w:t>— odvysílání reprízy začátek června</w:t>
      </w:r>
    </w:p>
    <w:sectPr w:rsidR="000E0084">
      <w:pgSz w:w="11900" w:h="16840"/>
      <w:pgMar w:top="1440" w:right="2208" w:bottom="1440" w:left="12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84"/>
    <w:rsid w:val="000E0084"/>
    <w:rsid w:val="00C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52DB5-E539-4442-9864-0D6E4220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Podatelna_MSP</dc:creator>
  <cp:keywords/>
  <cp:lastModifiedBy>Podatelna_MSP</cp:lastModifiedBy>
  <cp:revision>2</cp:revision>
  <dcterms:created xsi:type="dcterms:W3CDTF">2022-02-10T12:26:00Z</dcterms:created>
  <dcterms:modified xsi:type="dcterms:W3CDTF">2022-02-10T12:26:00Z</dcterms:modified>
</cp:coreProperties>
</file>