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6384" w14:textId="0B076D51" w:rsidR="0050155B" w:rsidRPr="00E80E3F" w:rsidRDefault="009B30A0" w:rsidP="0050155B">
      <w:pPr>
        <w:pStyle w:val="Nzev"/>
      </w:pPr>
      <w:r w:rsidRPr="00E80E3F">
        <w:rPr>
          <w:noProof/>
          <w:lang w:eastAsia="cs-CZ"/>
        </w:rPr>
        <mc:AlternateContent>
          <mc:Choice Requires="wps">
            <w:drawing>
              <wp:anchor distT="0" distB="0" distL="114300" distR="114300" simplePos="0" relativeHeight="251656704" behindDoc="0" locked="0" layoutInCell="1" allowOverlap="0" wp14:anchorId="17FDD6A3" wp14:editId="4D0D1C67">
                <wp:simplePos x="0" y="0"/>
                <wp:positionH relativeFrom="page">
                  <wp:posOffset>1296035</wp:posOffset>
                </wp:positionH>
                <wp:positionV relativeFrom="page">
                  <wp:posOffset>1764030</wp:posOffset>
                </wp:positionV>
                <wp:extent cx="5363845" cy="772160"/>
                <wp:effectExtent l="635"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77216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7A4E" w14:textId="77777777"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P</w:t>
                            </w:r>
                            <w:r w:rsidR="00F933F1">
                              <w:rPr>
                                <w:lang w:val="cs-CZ"/>
                              </w:rPr>
                              <w:t>říprava Newsletterů pro zahraniční zastoupení agentury</w:t>
                            </w:r>
                            <w:r>
                              <w:rPr>
                                <w:lang w:val="cs-CZ"/>
                              </w:rPr>
                              <w:t xml:space="preserve"> C</w:t>
                            </w:r>
                            <w:r w:rsidR="00F933F1">
                              <w:rPr>
                                <w:lang w:val="cs-CZ"/>
                              </w:rPr>
                              <w:t>zech</w:t>
                            </w:r>
                            <w:r>
                              <w:rPr>
                                <w:lang w:val="cs-CZ"/>
                              </w:rPr>
                              <w:t>T</w:t>
                            </w:r>
                            <w:r w:rsidR="00F933F1">
                              <w:rPr>
                                <w:lang w:val="cs-CZ"/>
                              </w:rPr>
                              <w:t>ourism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DD6A3" id="_x0000_t202" coordsize="21600,21600" o:spt="202" path="m,l,21600r21600,l21600,xe">
                <v:stroke joinstyle="miter"/>
                <v:path gradientshapeok="t" o:connecttype="rect"/>
              </v:shapetype>
              <v:shape id="Text Box 2" o:spid="_x0000_s1026" type="#_x0000_t202" style="position:absolute;margin-left:102.05pt;margin-top:138.9pt;width:422.35pt;height:6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" o:allowoverlap="f" filled="f" fillcolor="#e7f4fa" stroked="f">
                <v:textbox inset="0,0,0,0">
                  <w:txbxContent>
                    <w:p w14:paraId="03CE7A4E" w14:textId="77777777" w:rsidR="00533F9E" w:rsidRPr="00E268BE" w:rsidRDefault="00215249" w:rsidP="00533F9E">
                      <w:pPr>
                        <w:pStyle w:val="Nzev"/>
                        <w:rPr>
                          <w:lang w:val="cs-CZ"/>
                        </w:rPr>
                      </w:pPr>
                      <w:r>
                        <w:rPr>
                          <w:lang w:val="cs-CZ"/>
                        </w:rPr>
                        <w:t>S</w:t>
                      </w:r>
                      <w:r w:rsidR="00C1335E">
                        <w:rPr>
                          <w:lang w:val="cs-CZ"/>
                        </w:rPr>
                        <w:t>mlouva</w:t>
                      </w:r>
                      <w:r w:rsidR="00BE40D8">
                        <w:rPr>
                          <w:lang w:val="cs-CZ"/>
                        </w:rPr>
                        <w:t xml:space="preserve"> o dílo</w:t>
                      </w:r>
                      <w:r>
                        <w:rPr>
                          <w:lang w:val="cs-CZ"/>
                        </w:rPr>
                        <w:t xml:space="preserve"> – P</w:t>
                      </w:r>
                      <w:r w:rsidR="00F933F1">
                        <w:rPr>
                          <w:lang w:val="cs-CZ"/>
                        </w:rPr>
                        <w:t>říprava Newsletterů pro zahraniční zastoupení agentury</w:t>
                      </w:r>
                      <w:r>
                        <w:rPr>
                          <w:lang w:val="cs-CZ"/>
                        </w:rPr>
                        <w:t xml:space="preserve"> C</w:t>
                      </w:r>
                      <w:r w:rsidR="00F933F1">
                        <w:rPr>
                          <w:lang w:val="cs-CZ"/>
                        </w:rPr>
                        <w:t>zech</w:t>
                      </w:r>
                      <w:r>
                        <w:rPr>
                          <w:lang w:val="cs-CZ"/>
                        </w:rPr>
                        <w:t>T</w:t>
                      </w:r>
                      <w:r w:rsidR="00F933F1">
                        <w:rPr>
                          <w:lang w:val="cs-CZ"/>
                        </w:rPr>
                        <w:t>ourism</w:t>
                      </w:r>
                    </w:p>
                  </w:txbxContent>
                </v:textbox>
                <w10:wrap anchorx="page" anchory="page"/>
              </v:shape>
            </w:pict>
          </mc:Fallback>
        </mc:AlternateContent>
      </w:r>
      <w:r w:rsidRPr="00E80E3F">
        <w:rPr>
          <w:noProof/>
          <w:lang w:eastAsia="cs-CZ"/>
        </w:rPr>
        <mc:AlternateContent>
          <mc:Choice Requires="wps">
            <w:drawing>
              <wp:anchor distT="0" distB="0" distL="114300" distR="114300" simplePos="0" relativeHeight="251658752" behindDoc="0" locked="0" layoutInCell="1" allowOverlap="0" wp14:anchorId="001FE3CA" wp14:editId="00AA85F6">
                <wp:simplePos x="0" y="0"/>
                <wp:positionH relativeFrom="page">
                  <wp:posOffset>1296035</wp:posOffset>
                </wp:positionH>
                <wp:positionV relativeFrom="page">
                  <wp:posOffset>6911340</wp:posOffset>
                </wp:positionV>
                <wp:extent cx="5363845" cy="2879725"/>
                <wp:effectExtent l="63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6245C787" w:rsidR="00E962A1" w:rsidRDefault="00E962A1" w:rsidP="00E962A1">
                            <w:r>
                              <w:t xml:space="preserve">číslo smlouvy objednatele: </w:t>
                            </w:r>
                            <w:r w:rsidR="00335E7E">
                              <w:t>2022/S/400/0025</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FE3CA" id="_x0000_t202" coordsize="21600,21600" o:spt="202" path="m,l,21600r21600,l21600,xe">
                <v:stroke joinstyle="miter"/>
                <v:path gradientshapeok="t" o:connecttype="rect"/>
              </v:shapetype>
              <v:shape id="Text Box 7" o:spid="_x0000_s1027"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Om3A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" o:allowoverlap="f" filled="f" fillcolor="#e7f4fa" stroked="f">
                <v:textbox inset="0,0,0,0">
                  <w:txbxContent>
                    <w:p w14:paraId="03712F2E" w14:textId="77777777" w:rsidR="00152C07" w:rsidRDefault="00152C07" w:rsidP="00E962A1"/>
                    <w:p w14:paraId="282BAD83" w14:textId="77777777" w:rsidR="00152C07" w:rsidRDefault="00152C07" w:rsidP="00E962A1"/>
                    <w:p w14:paraId="2EAC3E1A" w14:textId="77777777" w:rsidR="00152C07" w:rsidRDefault="00152C07" w:rsidP="00E962A1"/>
                    <w:p w14:paraId="20D7382D" w14:textId="77777777" w:rsidR="00152C07" w:rsidRDefault="00152C07" w:rsidP="00E962A1"/>
                    <w:p w14:paraId="7B92C9D2" w14:textId="77777777" w:rsidR="00152C07" w:rsidRDefault="00152C07" w:rsidP="00E962A1"/>
                    <w:p w14:paraId="49557553" w14:textId="77777777" w:rsidR="00152C07" w:rsidRDefault="00152C07" w:rsidP="00E962A1"/>
                    <w:p w14:paraId="6E82CAB0" w14:textId="77777777" w:rsidR="00152C07" w:rsidRDefault="00152C07" w:rsidP="00E962A1"/>
                    <w:p w14:paraId="2AA6C477" w14:textId="77777777" w:rsidR="00152C07" w:rsidRDefault="00152C07" w:rsidP="00E962A1"/>
                    <w:p w14:paraId="5ACBCCE4" w14:textId="77777777" w:rsidR="00152C07" w:rsidRDefault="00152C07" w:rsidP="00E962A1"/>
                    <w:p w14:paraId="5780217E" w14:textId="77777777" w:rsidR="00152C07" w:rsidRDefault="00152C07" w:rsidP="00E962A1"/>
                    <w:p w14:paraId="6991B05E" w14:textId="77777777" w:rsidR="00152C07" w:rsidRDefault="00152C07" w:rsidP="00E962A1"/>
                    <w:p w14:paraId="1527FEF0" w14:textId="77777777" w:rsidR="00152C07" w:rsidRDefault="00152C07" w:rsidP="00E962A1"/>
                    <w:p w14:paraId="3A6BE92C" w14:textId="77777777" w:rsidR="00152C07" w:rsidRDefault="00152C07" w:rsidP="00E962A1"/>
                    <w:p w14:paraId="58DD085C" w14:textId="77777777" w:rsidR="00152C07" w:rsidRDefault="00152C07" w:rsidP="00E962A1"/>
                    <w:p w14:paraId="3296A749" w14:textId="77777777" w:rsidR="00152C07" w:rsidRDefault="00152C07" w:rsidP="00E962A1"/>
                    <w:p w14:paraId="589C6AA5" w14:textId="6245C787" w:rsidR="00E962A1" w:rsidRDefault="00E962A1" w:rsidP="00E962A1">
                      <w:r>
                        <w:t xml:space="preserve">číslo smlouvy objednatele: </w:t>
                      </w:r>
                      <w:r w:rsidR="00335E7E">
                        <w:t>2022/S/400/0025</w:t>
                      </w:r>
                    </w:p>
                    <w:p w14:paraId="03B40E97" w14:textId="77777777" w:rsidR="00E962A1" w:rsidRDefault="00E962A1" w:rsidP="00E962A1">
                      <w:r>
                        <w:t xml:space="preserve">číslo smlouvy </w:t>
                      </w:r>
                      <w:r w:rsidR="00BE40D8">
                        <w:t>zhotovitele</w:t>
                      </w:r>
                      <w:r>
                        <w:t>:</w:t>
                      </w:r>
                    </w:p>
                    <w:p w14:paraId="2DA077BF" w14:textId="77777777" w:rsidR="00E962A1" w:rsidRDefault="00E962A1" w:rsidP="00E962A1"/>
                  </w:txbxContent>
                </v:textbox>
                <w10:wrap anchorx="page" anchory="page"/>
              </v:shape>
            </w:pict>
          </mc:Fallback>
        </mc:AlternateContent>
      </w:r>
      <w:r w:rsidRPr="00E80E3F">
        <w:rPr>
          <w:noProof/>
          <w:lang w:eastAsia="cs-CZ"/>
        </w:rPr>
        <mc:AlternateContent>
          <mc:Choice Requires="wps">
            <w:drawing>
              <wp:anchor distT="0" distB="0" distL="114300" distR="114300" simplePos="0" relativeHeight="251657728" behindDoc="0" locked="0" layoutInCell="1" allowOverlap="0" wp14:anchorId="6272752D" wp14:editId="70858BE8">
                <wp:simplePos x="0" y="0"/>
                <wp:positionH relativeFrom="page">
                  <wp:posOffset>1296035</wp:posOffset>
                </wp:positionH>
                <wp:positionV relativeFrom="page">
                  <wp:posOffset>3564255</wp:posOffset>
                </wp:positionV>
                <wp:extent cx="5363845" cy="2879725"/>
                <wp:effectExtent l="635" t="1905" r="0"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62EBDE41" w14:textId="1A8883EE" w:rsidR="00E268BE" w:rsidRPr="00B90CBC" w:rsidRDefault="00B90CBC" w:rsidP="00E268BE">
                            <w:pPr>
                              <w:pStyle w:val="Nzev"/>
                              <w:rPr>
                                <w:b/>
                                <w:bCs/>
                                <w:lang w:val="cs-CZ"/>
                              </w:rPr>
                            </w:pPr>
                            <w:r w:rsidRPr="00B90CBC">
                              <w:rPr>
                                <w:b/>
                              </w:rPr>
                              <w:t>1. Distribuční společnost s. r. o.</w:t>
                            </w:r>
                          </w:p>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752D" id="Text Box 5" o:spid="_x0000_s1028"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" o:allowoverlap="f" filled="f" fillcolor="#e7f4fa" stroked="f">
                <v:textbox inset="0,0,0,0">
                  <w:txbxContent>
                    <w:p w14:paraId="30EFD50B" w14:textId="77777777" w:rsidR="00E268BE" w:rsidRDefault="00E268BE" w:rsidP="00E268BE">
                      <w:pPr>
                        <w:outlineLvl w:val="0"/>
                        <w:rPr>
                          <w:b/>
                          <w:szCs w:val="22"/>
                        </w:rPr>
                      </w:pPr>
                    </w:p>
                    <w:p w14:paraId="7BCCCB8E" w14:textId="77777777" w:rsidR="00E1427F" w:rsidRDefault="00E1427F" w:rsidP="00E268BE">
                      <w:pPr>
                        <w:outlineLvl w:val="0"/>
                        <w:rPr>
                          <w:b/>
                          <w:szCs w:val="22"/>
                        </w:rPr>
                      </w:pPr>
                    </w:p>
                    <w:p w14:paraId="7AA9F687" w14:textId="77777777" w:rsidR="00E1427F" w:rsidRPr="00091AE0" w:rsidRDefault="00E1427F" w:rsidP="00E268BE">
                      <w:pPr>
                        <w:outlineLvl w:val="0"/>
                        <w:rPr>
                          <w:b/>
                          <w:szCs w:val="22"/>
                        </w:rPr>
                      </w:pPr>
                    </w:p>
                    <w:p w14:paraId="65638144" w14:textId="77777777" w:rsidR="00E268BE" w:rsidRPr="00091AE0" w:rsidRDefault="00E268BE" w:rsidP="00E268BE">
                      <w:pPr>
                        <w:pStyle w:val="Nzev"/>
                        <w:rPr>
                          <w:b/>
                          <w:bCs/>
                        </w:rPr>
                      </w:pPr>
                      <w:r w:rsidRPr="00091AE0">
                        <w:rPr>
                          <w:b/>
                          <w:bCs/>
                        </w:rPr>
                        <w:t>Česká centrála cestovního ruchu - CzechTourism</w:t>
                      </w:r>
                    </w:p>
                    <w:p w14:paraId="35630105" w14:textId="77777777" w:rsidR="0050155B" w:rsidRDefault="0050155B" w:rsidP="0050155B">
                      <w:pPr>
                        <w:pStyle w:val="Nzev"/>
                      </w:pPr>
                    </w:p>
                    <w:p w14:paraId="322AE533" w14:textId="77777777" w:rsidR="0050155B" w:rsidRPr="00EC1E9A" w:rsidRDefault="00EC1E9A" w:rsidP="0050155B">
                      <w:pPr>
                        <w:pStyle w:val="Nzev"/>
                        <w:rPr>
                          <w:lang w:val="cs-CZ"/>
                        </w:rPr>
                      </w:pPr>
                      <w:r>
                        <w:rPr>
                          <w:lang w:val="cs-CZ"/>
                        </w:rPr>
                        <w:t>a</w:t>
                      </w:r>
                    </w:p>
                    <w:p w14:paraId="32A79AD6" w14:textId="77777777" w:rsidR="00E268BE" w:rsidRPr="00E268BE" w:rsidRDefault="00E268BE" w:rsidP="00E268BE"/>
                    <w:p w14:paraId="62EBDE41" w14:textId="1A8883EE" w:rsidR="00E268BE" w:rsidRPr="00B90CBC" w:rsidRDefault="00B90CBC" w:rsidP="00E268BE">
                      <w:pPr>
                        <w:pStyle w:val="Nzev"/>
                        <w:rPr>
                          <w:b/>
                          <w:bCs/>
                          <w:lang w:val="cs-CZ"/>
                        </w:rPr>
                      </w:pPr>
                      <w:r w:rsidRPr="00B90CBC">
                        <w:rPr>
                          <w:b/>
                        </w:rPr>
                        <w:t>1. Distribuční společnost s. r. o.</w:t>
                      </w:r>
                    </w:p>
                    <w:p w14:paraId="0DBA4DA4" w14:textId="77777777" w:rsidR="0050155B" w:rsidRDefault="0050155B" w:rsidP="0050155B">
                      <w:pPr>
                        <w:pStyle w:val="Nzev"/>
                      </w:pPr>
                    </w:p>
                    <w:p w14:paraId="3F4140E1" w14:textId="77777777" w:rsidR="00152C07" w:rsidRPr="00152C07" w:rsidRDefault="00152C07" w:rsidP="00152C07">
                      <w:pPr>
                        <w:rPr>
                          <w:lang w:val="x-none"/>
                        </w:rPr>
                      </w:pPr>
                    </w:p>
                  </w:txbxContent>
                </v:textbox>
                <w10:wrap anchorx="page" anchory="page"/>
              </v:shape>
            </w:pict>
          </mc:Fallback>
        </mc:AlternateContent>
      </w:r>
      <w:r w:rsidR="0050155B" w:rsidRPr="00E80E3F">
        <w:br w:type="page"/>
      </w:r>
    </w:p>
    <w:p w14:paraId="2F459725" w14:textId="77777777" w:rsidR="00427E14" w:rsidRPr="00E80E3F" w:rsidRDefault="00F35F67" w:rsidP="00427E14">
      <w:pPr>
        <w:pStyle w:val="Heading1CzechTourism"/>
      </w:pPr>
      <w:r w:rsidRPr="00E80E3F">
        <w:lastRenderedPageBreak/>
        <w:t>Smlouva</w:t>
      </w:r>
    </w:p>
    <w:p w14:paraId="1BC43844" w14:textId="77777777" w:rsidR="00D65955" w:rsidRPr="00E80E3F" w:rsidRDefault="00D65955" w:rsidP="00D65955">
      <w:pPr>
        <w:pStyle w:val="Heading1CzechTourism"/>
        <w:jc w:val="both"/>
        <w:rPr>
          <w:b w:val="0"/>
          <w:sz w:val="22"/>
          <w:szCs w:val="22"/>
        </w:rPr>
      </w:pPr>
      <w:r w:rsidRPr="00E80E3F">
        <w:rPr>
          <w:b w:val="0"/>
          <w:sz w:val="22"/>
          <w:szCs w:val="22"/>
        </w:rPr>
        <w:t xml:space="preserve">uzavřená podle ustanovení § </w:t>
      </w:r>
      <w:r w:rsidR="00BE40D8">
        <w:rPr>
          <w:b w:val="0"/>
          <w:sz w:val="22"/>
          <w:szCs w:val="22"/>
          <w:lang w:val="cs-CZ"/>
        </w:rPr>
        <w:t xml:space="preserve">2586 </w:t>
      </w:r>
      <w:r w:rsidRPr="00E80E3F">
        <w:rPr>
          <w:b w:val="0"/>
          <w:sz w:val="22"/>
          <w:szCs w:val="22"/>
        </w:rPr>
        <w:t xml:space="preserve"> a násl. zákona č. 89/2012 Sb., občanský zákoník, ve znění pozdějších předpisů</w:t>
      </w:r>
      <w:r w:rsidR="00EA32BA">
        <w:rPr>
          <w:b w:val="0"/>
          <w:sz w:val="22"/>
          <w:szCs w:val="22"/>
          <w:lang w:val="cs-CZ"/>
        </w:rPr>
        <w:t xml:space="preserve"> (dále jen „občanský zákoník)</w:t>
      </w:r>
      <w:r w:rsidR="00EA32BA">
        <w:rPr>
          <w:lang w:val="cs-CZ"/>
        </w:rPr>
        <w:t xml:space="preserve"> </w:t>
      </w:r>
    </w:p>
    <w:p w14:paraId="51AF49AA" w14:textId="77777777" w:rsidR="00427E14" w:rsidRPr="00E80E3F" w:rsidRDefault="00427E14" w:rsidP="00427E14"/>
    <w:p w14:paraId="4CA9EB1B" w14:textId="77777777" w:rsidR="00427E14" w:rsidRPr="00B90CBC" w:rsidRDefault="00427E14" w:rsidP="00427E14">
      <w:pPr>
        <w:pStyle w:val="Heading1CzechTourism"/>
      </w:pPr>
      <w:r w:rsidRPr="00B90CBC">
        <w:t>Smluvní strany</w:t>
      </w:r>
    </w:p>
    <w:p w14:paraId="2DAD3750" w14:textId="77777777" w:rsidR="00427E14" w:rsidRPr="00B90CBC" w:rsidRDefault="00427E14" w:rsidP="00427E14">
      <w:pPr>
        <w:pStyle w:val="Heading2CzechTourism"/>
      </w:pPr>
      <w:r w:rsidRPr="00B90CBC">
        <w:t xml:space="preserve">Česká centrála cestovního ruchu – CzechTourism </w:t>
      </w:r>
    </w:p>
    <w:p w14:paraId="692FBCFF" w14:textId="77777777" w:rsidR="00427E14" w:rsidRDefault="008C067F" w:rsidP="00427E14">
      <w:pPr>
        <w:rPr>
          <w:szCs w:val="22"/>
        </w:rPr>
      </w:pPr>
      <w:r>
        <w:rPr>
          <w:szCs w:val="22"/>
        </w:rPr>
        <w:t>příspěvková organizace Ministerstva pro místní rozvoj České republiky</w:t>
      </w:r>
    </w:p>
    <w:p w14:paraId="677260AB" w14:textId="77777777" w:rsidR="00F61A2A" w:rsidRPr="00B90CBC" w:rsidRDefault="00F61A2A"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B90CBC" w14:paraId="5CE7E556" w14:textId="77777777" w:rsidTr="002D4544">
        <w:tc>
          <w:tcPr>
            <w:tcW w:w="2500" w:type="pct"/>
            <w:shd w:val="clear" w:color="auto" w:fill="auto"/>
          </w:tcPr>
          <w:p w14:paraId="29F37EC0"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se sídlem:</w:t>
            </w:r>
          </w:p>
        </w:tc>
        <w:tc>
          <w:tcPr>
            <w:tcW w:w="2500" w:type="pct"/>
            <w:shd w:val="clear" w:color="auto" w:fill="auto"/>
          </w:tcPr>
          <w:p w14:paraId="7D526489" w14:textId="77777777" w:rsidR="00427E14" w:rsidRPr="00B90CBC" w:rsidRDefault="002A13D9" w:rsidP="00AE6BB4">
            <w:pPr>
              <w:pStyle w:val="TableTextCzechTourism"/>
              <w:rPr>
                <w:rFonts w:ascii="Georgia" w:hAnsi="Georgia"/>
                <w:sz w:val="22"/>
                <w:szCs w:val="22"/>
              </w:rPr>
            </w:pPr>
            <w:r>
              <w:rPr>
                <w:rFonts w:ascii="Georgia" w:hAnsi="Georgia"/>
                <w:sz w:val="22"/>
                <w:szCs w:val="22"/>
              </w:rPr>
              <w:t>Š</w:t>
            </w:r>
            <w:r w:rsidR="00567559">
              <w:rPr>
                <w:rFonts w:ascii="Georgia" w:hAnsi="Georgia"/>
                <w:sz w:val="22"/>
                <w:szCs w:val="22"/>
              </w:rPr>
              <w:t>těpánská 567/15</w:t>
            </w:r>
            <w:r w:rsidR="00427E14" w:rsidRPr="00B90CBC">
              <w:rPr>
                <w:rFonts w:ascii="Georgia" w:hAnsi="Georgia"/>
                <w:sz w:val="22"/>
                <w:szCs w:val="22"/>
              </w:rPr>
              <w:t xml:space="preserve">, </w:t>
            </w:r>
            <w:r w:rsidR="00567559">
              <w:rPr>
                <w:rFonts w:ascii="Georgia" w:hAnsi="Georgia"/>
                <w:sz w:val="22"/>
                <w:szCs w:val="22"/>
              </w:rPr>
              <w:t>1</w:t>
            </w:r>
            <w:r w:rsidR="00427E14" w:rsidRPr="00B90CBC">
              <w:rPr>
                <w:rFonts w:ascii="Georgia" w:hAnsi="Georgia"/>
                <w:sz w:val="22"/>
                <w:szCs w:val="22"/>
              </w:rPr>
              <w:t xml:space="preserve">20 </w:t>
            </w:r>
            <w:r w:rsidR="00567559">
              <w:rPr>
                <w:rFonts w:ascii="Georgia" w:hAnsi="Georgia"/>
                <w:sz w:val="22"/>
                <w:szCs w:val="22"/>
              </w:rPr>
              <w:t>00</w:t>
            </w:r>
            <w:r w:rsidR="00427E14" w:rsidRPr="00B90CBC">
              <w:rPr>
                <w:rFonts w:ascii="Georgia" w:hAnsi="Georgia"/>
                <w:sz w:val="22"/>
                <w:szCs w:val="22"/>
              </w:rPr>
              <w:t xml:space="preserve"> Praha 2</w:t>
            </w:r>
          </w:p>
        </w:tc>
      </w:tr>
      <w:tr w:rsidR="00427E14" w:rsidRPr="00B90CBC" w14:paraId="610D38CF" w14:textId="77777777" w:rsidTr="002D4544">
        <w:tc>
          <w:tcPr>
            <w:tcW w:w="2500" w:type="pct"/>
            <w:shd w:val="clear" w:color="auto" w:fill="auto"/>
          </w:tcPr>
          <w:p w14:paraId="475600F7"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 xml:space="preserve">IČ: </w:t>
            </w:r>
          </w:p>
        </w:tc>
        <w:tc>
          <w:tcPr>
            <w:tcW w:w="2500" w:type="pct"/>
            <w:shd w:val="clear" w:color="auto" w:fill="auto"/>
          </w:tcPr>
          <w:p w14:paraId="496FCCB6"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49 27 76 00</w:t>
            </w:r>
          </w:p>
        </w:tc>
      </w:tr>
      <w:tr w:rsidR="00427E14" w:rsidRPr="00B90CBC" w14:paraId="6EB0A6DE" w14:textId="77777777" w:rsidTr="002D4544">
        <w:tc>
          <w:tcPr>
            <w:tcW w:w="2500" w:type="pct"/>
            <w:shd w:val="clear" w:color="auto" w:fill="auto"/>
          </w:tcPr>
          <w:p w14:paraId="53493D1B"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p>
        </w:tc>
        <w:tc>
          <w:tcPr>
            <w:tcW w:w="2500" w:type="pct"/>
            <w:shd w:val="clear" w:color="auto" w:fill="auto"/>
          </w:tcPr>
          <w:p w14:paraId="3BBA21D4"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CZ 49 27 76 00</w:t>
            </w:r>
          </w:p>
        </w:tc>
      </w:tr>
      <w:tr w:rsidR="00427E14" w:rsidRPr="00B90CBC" w14:paraId="3ABABEA0" w14:textId="77777777" w:rsidTr="002D4544">
        <w:tc>
          <w:tcPr>
            <w:tcW w:w="2500" w:type="pct"/>
            <w:shd w:val="clear" w:color="auto" w:fill="auto"/>
          </w:tcPr>
          <w:p w14:paraId="09FE7F39"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Zastoupené:</w:t>
            </w:r>
          </w:p>
        </w:tc>
        <w:tc>
          <w:tcPr>
            <w:tcW w:w="2500" w:type="pct"/>
            <w:shd w:val="clear" w:color="auto" w:fill="auto"/>
          </w:tcPr>
          <w:p w14:paraId="17B94C8F" w14:textId="62D6250F" w:rsidR="00427E14" w:rsidRPr="00B90CBC" w:rsidRDefault="009907D5" w:rsidP="00CC6134">
            <w:pPr>
              <w:pStyle w:val="TableTextCzechTourism"/>
              <w:rPr>
                <w:rFonts w:ascii="Georgia" w:hAnsi="Georgia"/>
                <w:sz w:val="22"/>
                <w:szCs w:val="22"/>
              </w:rPr>
            </w:pPr>
            <w:r>
              <w:rPr>
                <w:rFonts w:ascii="Georgia" w:hAnsi="Georgia"/>
                <w:sz w:val="22"/>
                <w:szCs w:val="22"/>
              </w:rPr>
              <w:t xml:space="preserve">Ing. Janem Hergetem, Ph.D., </w:t>
            </w:r>
            <w:r w:rsidR="00A36D47">
              <w:rPr>
                <w:rFonts w:ascii="Georgia" w:hAnsi="Georgia"/>
                <w:sz w:val="22"/>
                <w:szCs w:val="22"/>
              </w:rPr>
              <w:t xml:space="preserve">ředitelem </w:t>
            </w:r>
            <w:r w:rsidR="00A36D47" w:rsidRPr="00B90CBC">
              <w:rPr>
                <w:rFonts w:ascii="Georgia" w:hAnsi="Georgia"/>
                <w:sz w:val="22"/>
                <w:szCs w:val="22"/>
              </w:rPr>
              <w:t>ČCCR</w:t>
            </w:r>
            <w:r w:rsidR="00427E14" w:rsidRPr="00B90CBC">
              <w:rPr>
                <w:rFonts w:ascii="Georgia" w:hAnsi="Georgia"/>
                <w:sz w:val="22"/>
                <w:szCs w:val="22"/>
              </w:rPr>
              <w:t xml:space="preserve"> – CzechTourism</w:t>
            </w:r>
          </w:p>
        </w:tc>
      </w:tr>
    </w:tbl>
    <w:p w14:paraId="292FCE34" w14:textId="77777777" w:rsidR="00427E14" w:rsidRPr="00B90CBC" w:rsidRDefault="00427E14" w:rsidP="00427E14">
      <w:pPr>
        <w:rPr>
          <w:szCs w:val="22"/>
        </w:rPr>
      </w:pPr>
    </w:p>
    <w:p w14:paraId="2A065EB5" w14:textId="3DE92B4A" w:rsidR="00427E14" w:rsidRPr="00B90CBC" w:rsidRDefault="00427E14" w:rsidP="00427E14">
      <w:pPr>
        <w:pStyle w:val="Zhlavzprvy"/>
        <w:rPr>
          <w:szCs w:val="22"/>
        </w:rPr>
      </w:pPr>
      <w:r w:rsidRPr="00B90CBC">
        <w:rPr>
          <w:szCs w:val="22"/>
        </w:rPr>
        <w:t>(dále jen „</w:t>
      </w:r>
      <w:r w:rsidR="0053655D" w:rsidRPr="00B90CBC">
        <w:rPr>
          <w:szCs w:val="22"/>
          <w:lang w:val="cs-CZ"/>
        </w:rPr>
        <w:t>O</w:t>
      </w:r>
      <w:r w:rsidR="0023655E" w:rsidRPr="00B90CBC">
        <w:rPr>
          <w:szCs w:val="22"/>
        </w:rPr>
        <w:t>bjednatel</w:t>
      </w:r>
      <w:r w:rsidRPr="00B90CBC">
        <w:rPr>
          <w:szCs w:val="22"/>
        </w:rPr>
        <w:t>“)</w:t>
      </w:r>
    </w:p>
    <w:p w14:paraId="516C19F9" w14:textId="77777777" w:rsidR="00427E14" w:rsidRPr="00B90CBC" w:rsidRDefault="00427E14" w:rsidP="00427E14">
      <w:pPr>
        <w:rPr>
          <w:szCs w:val="22"/>
        </w:rPr>
      </w:pPr>
    </w:p>
    <w:p w14:paraId="3B2D4597" w14:textId="77777777" w:rsidR="00427E14" w:rsidRPr="00B90CBC" w:rsidRDefault="00427E14" w:rsidP="00427E14">
      <w:pPr>
        <w:rPr>
          <w:szCs w:val="22"/>
        </w:rPr>
      </w:pPr>
      <w:r w:rsidRPr="00B90CBC">
        <w:rPr>
          <w:szCs w:val="22"/>
        </w:rPr>
        <w:t>a</w:t>
      </w:r>
    </w:p>
    <w:p w14:paraId="52D38D6B" w14:textId="77777777" w:rsidR="00427E14" w:rsidRPr="00B90CBC" w:rsidRDefault="00427E14" w:rsidP="00427E14">
      <w:pPr>
        <w:rPr>
          <w:szCs w:val="22"/>
        </w:rPr>
      </w:pPr>
    </w:p>
    <w:tbl>
      <w:tblPr>
        <w:tblW w:w="5038"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5"/>
        <w:gridCol w:w="4256"/>
      </w:tblGrid>
      <w:tr w:rsidR="00427E14" w:rsidRPr="00B90CBC" w14:paraId="01033ABF" w14:textId="77777777" w:rsidTr="006B7E3B">
        <w:trPr>
          <w:trHeight w:val="628"/>
        </w:trPr>
        <w:tc>
          <w:tcPr>
            <w:tcW w:w="2500" w:type="pct"/>
            <w:shd w:val="clear" w:color="auto" w:fill="auto"/>
          </w:tcPr>
          <w:p w14:paraId="18E51A5D"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Firma:</w:t>
            </w:r>
          </w:p>
        </w:tc>
        <w:tc>
          <w:tcPr>
            <w:tcW w:w="2500" w:type="pct"/>
            <w:shd w:val="clear" w:color="auto" w:fill="auto"/>
          </w:tcPr>
          <w:p w14:paraId="2831291E" w14:textId="5F7A68FA" w:rsidR="00427E14" w:rsidRPr="00B90CBC" w:rsidRDefault="004C092E" w:rsidP="00AE6BB4">
            <w:pPr>
              <w:pStyle w:val="TableTextCzechTourism"/>
              <w:rPr>
                <w:rFonts w:ascii="Georgia" w:hAnsi="Georgia"/>
                <w:sz w:val="22"/>
                <w:szCs w:val="22"/>
              </w:rPr>
            </w:pPr>
            <w:bookmarkStart w:id="0" w:name="_Hlk92115687"/>
            <w:r w:rsidRPr="00B90CBC">
              <w:rPr>
                <w:rFonts w:ascii="Georgia" w:hAnsi="Georgia"/>
                <w:sz w:val="22"/>
                <w:szCs w:val="22"/>
              </w:rPr>
              <w:t>1. Distribuční společnost s. r. o.</w:t>
            </w:r>
            <w:bookmarkEnd w:id="0"/>
          </w:p>
        </w:tc>
      </w:tr>
      <w:tr w:rsidR="001D4AE0" w:rsidRPr="00B90CBC" w14:paraId="1E539BCC" w14:textId="77777777" w:rsidTr="006B7E3B">
        <w:trPr>
          <w:trHeight w:val="628"/>
        </w:trPr>
        <w:tc>
          <w:tcPr>
            <w:tcW w:w="2500" w:type="pct"/>
            <w:shd w:val="clear" w:color="auto" w:fill="auto"/>
          </w:tcPr>
          <w:p w14:paraId="73F15281" w14:textId="77777777" w:rsidR="001D4AE0" w:rsidRPr="000A6048" w:rsidRDefault="001D4AE0" w:rsidP="00AE6BB4">
            <w:pPr>
              <w:pStyle w:val="TableTextCzechTourism"/>
              <w:rPr>
                <w:rFonts w:ascii="Georgia" w:hAnsi="Georgia"/>
                <w:sz w:val="22"/>
                <w:szCs w:val="22"/>
              </w:rPr>
            </w:pPr>
            <w:r w:rsidRPr="000A6048">
              <w:rPr>
                <w:rFonts w:ascii="Georgia" w:hAnsi="Georgia"/>
                <w:sz w:val="22"/>
                <w:szCs w:val="22"/>
              </w:rPr>
              <w:t xml:space="preserve">Zapsanou v obchodním rejstříku vedeném </w:t>
            </w:r>
          </w:p>
        </w:tc>
        <w:tc>
          <w:tcPr>
            <w:tcW w:w="2500" w:type="pct"/>
            <w:shd w:val="clear" w:color="auto" w:fill="auto"/>
          </w:tcPr>
          <w:p w14:paraId="0BF703A6" w14:textId="77777777" w:rsidR="001D4AE0" w:rsidRPr="000A6048" w:rsidRDefault="000A6048" w:rsidP="00AE6BB4">
            <w:pPr>
              <w:pStyle w:val="TableTextCzechTourism"/>
              <w:rPr>
                <w:rFonts w:ascii="Georgia" w:hAnsi="Georgia"/>
                <w:sz w:val="22"/>
                <w:szCs w:val="22"/>
              </w:rPr>
            </w:pPr>
            <w:r w:rsidRPr="000A6048">
              <w:rPr>
                <w:rFonts w:ascii="Georgia" w:hAnsi="Georgia"/>
                <w:sz w:val="22"/>
                <w:szCs w:val="22"/>
              </w:rPr>
              <w:t>u Městského soudu</w:t>
            </w:r>
            <w:r>
              <w:rPr>
                <w:rFonts w:ascii="Georgia" w:hAnsi="Georgia"/>
                <w:sz w:val="22"/>
                <w:szCs w:val="22"/>
              </w:rPr>
              <w:t xml:space="preserve"> v Praze</w:t>
            </w:r>
            <w:r w:rsidRPr="000A6048">
              <w:rPr>
                <w:rFonts w:ascii="Georgia" w:hAnsi="Georgia"/>
                <w:sz w:val="22"/>
                <w:szCs w:val="22"/>
              </w:rPr>
              <w:t xml:space="preserve">, oddíl C, vložka </w:t>
            </w:r>
            <w:r w:rsidRPr="000A6048">
              <w:rPr>
                <w:rFonts w:ascii="Georgia" w:hAnsi="Georgia"/>
                <w:color w:val="333333"/>
                <w:sz w:val="22"/>
                <w:szCs w:val="22"/>
                <w:shd w:val="clear" w:color="auto" w:fill="FFFFFF"/>
              </w:rPr>
              <w:t>63325 </w:t>
            </w:r>
          </w:p>
        </w:tc>
      </w:tr>
      <w:tr w:rsidR="00427E14" w:rsidRPr="00B90CBC" w14:paraId="5A7528F4" w14:textId="77777777" w:rsidTr="006B7E3B">
        <w:trPr>
          <w:trHeight w:val="294"/>
        </w:trPr>
        <w:tc>
          <w:tcPr>
            <w:tcW w:w="2500" w:type="pct"/>
            <w:shd w:val="clear" w:color="auto" w:fill="auto"/>
          </w:tcPr>
          <w:p w14:paraId="088CA632"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Sídlo:</w:t>
            </w:r>
          </w:p>
        </w:tc>
        <w:tc>
          <w:tcPr>
            <w:tcW w:w="2500" w:type="pct"/>
            <w:shd w:val="clear" w:color="auto" w:fill="auto"/>
          </w:tcPr>
          <w:p w14:paraId="16D091C6" w14:textId="77777777" w:rsidR="00427E14" w:rsidRPr="00B90CBC" w:rsidRDefault="004C092E" w:rsidP="00AE6BB4">
            <w:pPr>
              <w:pStyle w:val="TableTextCzechTourism"/>
              <w:rPr>
                <w:rFonts w:ascii="Georgia" w:hAnsi="Georgia"/>
                <w:sz w:val="22"/>
                <w:szCs w:val="22"/>
              </w:rPr>
            </w:pPr>
            <w:r w:rsidRPr="00B90CBC">
              <w:rPr>
                <w:rFonts w:ascii="Georgia" w:hAnsi="Georgia"/>
                <w:sz w:val="22"/>
                <w:szCs w:val="22"/>
              </w:rPr>
              <w:t>Šafaříkova 5, Praha 2</w:t>
            </w:r>
            <w:r w:rsidR="00C014FE">
              <w:rPr>
                <w:rFonts w:ascii="Georgia" w:hAnsi="Georgia"/>
                <w:sz w:val="22"/>
                <w:szCs w:val="22"/>
              </w:rPr>
              <w:t>, 120 00</w:t>
            </w:r>
          </w:p>
        </w:tc>
      </w:tr>
      <w:tr w:rsidR="00427E14" w:rsidRPr="00B90CBC" w14:paraId="0E7316E4" w14:textId="77777777" w:rsidTr="006B7E3B">
        <w:trPr>
          <w:trHeight w:val="275"/>
        </w:trPr>
        <w:tc>
          <w:tcPr>
            <w:tcW w:w="2500" w:type="pct"/>
            <w:shd w:val="clear" w:color="auto" w:fill="auto"/>
          </w:tcPr>
          <w:p w14:paraId="5BB0F22E"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Zastoupená:</w:t>
            </w:r>
          </w:p>
        </w:tc>
        <w:tc>
          <w:tcPr>
            <w:tcW w:w="2500" w:type="pct"/>
            <w:shd w:val="clear" w:color="auto" w:fill="auto"/>
          </w:tcPr>
          <w:p w14:paraId="2E47AAE0" w14:textId="1AAD6423" w:rsidR="00427E14" w:rsidRPr="00B90CBC" w:rsidRDefault="001A5AC0" w:rsidP="00E268BE">
            <w:pPr>
              <w:pStyle w:val="TableTextCzechTourism"/>
              <w:rPr>
                <w:rFonts w:ascii="Georgia" w:hAnsi="Georgia"/>
                <w:sz w:val="22"/>
                <w:szCs w:val="22"/>
              </w:rPr>
            </w:pPr>
            <w:r>
              <w:rPr>
                <w:rFonts w:ascii="Georgia" w:hAnsi="Georgia"/>
                <w:sz w:val="22"/>
                <w:szCs w:val="22"/>
              </w:rPr>
              <w:t>XXX</w:t>
            </w:r>
            <w:r w:rsidR="00C014FE">
              <w:rPr>
                <w:rFonts w:ascii="Georgia" w:hAnsi="Georgia"/>
                <w:sz w:val="22"/>
                <w:szCs w:val="22"/>
              </w:rPr>
              <w:t>, jednatelkou</w:t>
            </w:r>
          </w:p>
        </w:tc>
      </w:tr>
    </w:tbl>
    <w:p w14:paraId="7041CF30" w14:textId="77777777" w:rsidR="00427E14" w:rsidRPr="00B90CBC" w:rsidRDefault="00427E14" w:rsidP="00D65955">
      <w:pPr>
        <w:pBdr>
          <w:top w:val="single" w:sz="4" w:space="1" w:color="auto"/>
        </w:pBdr>
        <w:rPr>
          <w:szCs w:val="22"/>
        </w:rPr>
      </w:pPr>
    </w:p>
    <w:tbl>
      <w:tblPr>
        <w:tblW w:w="516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096"/>
        <w:gridCol w:w="4623"/>
      </w:tblGrid>
      <w:tr w:rsidR="00427E14" w:rsidRPr="00B90CBC" w14:paraId="76B58582" w14:textId="77777777" w:rsidTr="000C5CAB">
        <w:trPr>
          <w:trHeight w:val="328"/>
        </w:trPr>
        <w:tc>
          <w:tcPr>
            <w:tcW w:w="2349" w:type="pct"/>
            <w:shd w:val="clear" w:color="auto" w:fill="auto"/>
          </w:tcPr>
          <w:p w14:paraId="27B664A4"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 xml:space="preserve">IČ: </w:t>
            </w:r>
          </w:p>
        </w:tc>
        <w:tc>
          <w:tcPr>
            <w:tcW w:w="2651" w:type="pct"/>
            <w:shd w:val="clear" w:color="auto" w:fill="auto"/>
          </w:tcPr>
          <w:p w14:paraId="1B3FB954" w14:textId="77777777" w:rsidR="00427E14" w:rsidRPr="00B90CBC" w:rsidRDefault="00E80E3F" w:rsidP="004C092E">
            <w:pPr>
              <w:pStyle w:val="TableTextCzechTourism"/>
              <w:rPr>
                <w:rFonts w:ascii="Georgia" w:hAnsi="Georgia"/>
                <w:sz w:val="22"/>
                <w:szCs w:val="22"/>
              </w:rPr>
            </w:pPr>
            <w:r w:rsidRPr="00B90CBC">
              <w:rPr>
                <w:rFonts w:ascii="Georgia" w:eastAsia="SimSun" w:hAnsi="Georgia"/>
                <w:sz w:val="22"/>
                <w:szCs w:val="22"/>
                <w:lang w:eastAsia="zh-CN"/>
              </w:rPr>
              <w:t xml:space="preserve">      </w:t>
            </w:r>
            <w:bookmarkStart w:id="1" w:name="_Hlk92115706"/>
            <w:r w:rsidR="004C092E" w:rsidRPr="00B90CBC">
              <w:rPr>
                <w:rFonts w:ascii="Georgia" w:hAnsi="Georgia"/>
                <w:sz w:val="22"/>
                <w:szCs w:val="22"/>
              </w:rPr>
              <w:t>25278096</w:t>
            </w:r>
            <w:bookmarkEnd w:id="1"/>
          </w:p>
        </w:tc>
      </w:tr>
      <w:tr w:rsidR="00427E14" w:rsidRPr="00B90CBC" w14:paraId="253B4813" w14:textId="77777777" w:rsidTr="000C5CAB">
        <w:trPr>
          <w:trHeight w:val="341"/>
        </w:trPr>
        <w:tc>
          <w:tcPr>
            <w:tcW w:w="2349" w:type="pct"/>
            <w:shd w:val="clear" w:color="auto" w:fill="auto"/>
          </w:tcPr>
          <w:p w14:paraId="2CCFBCB2"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DIČ:</w:t>
            </w:r>
          </w:p>
        </w:tc>
        <w:tc>
          <w:tcPr>
            <w:tcW w:w="2651" w:type="pct"/>
            <w:shd w:val="clear" w:color="auto" w:fill="auto"/>
          </w:tcPr>
          <w:p w14:paraId="3886C4DE" w14:textId="77777777" w:rsidR="00427E14" w:rsidRPr="00B90CBC" w:rsidRDefault="00E80E3F" w:rsidP="004C092E">
            <w:pPr>
              <w:pStyle w:val="TableTextCzechTourism"/>
              <w:rPr>
                <w:rFonts w:ascii="Georgia" w:hAnsi="Georgia"/>
                <w:sz w:val="22"/>
                <w:szCs w:val="22"/>
              </w:rPr>
            </w:pPr>
            <w:r w:rsidRPr="00B90CBC">
              <w:rPr>
                <w:rFonts w:ascii="Georgia" w:eastAsia="SimSun" w:hAnsi="Georgia"/>
                <w:sz w:val="22"/>
                <w:szCs w:val="22"/>
                <w:lang w:eastAsia="zh-CN"/>
              </w:rPr>
              <w:t xml:space="preserve">      </w:t>
            </w:r>
            <w:r w:rsidR="00E268BE" w:rsidRPr="00B90CBC">
              <w:rPr>
                <w:rFonts w:ascii="Georgia" w:eastAsia="SimSun" w:hAnsi="Georgia"/>
                <w:sz w:val="22"/>
                <w:szCs w:val="22"/>
                <w:lang w:eastAsia="zh-CN"/>
              </w:rPr>
              <w:t>CZ</w:t>
            </w:r>
            <w:r w:rsidR="004C092E" w:rsidRPr="00B90CBC">
              <w:rPr>
                <w:rFonts w:ascii="Georgia" w:hAnsi="Georgia"/>
                <w:sz w:val="22"/>
                <w:szCs w:val="22"/>
              </w:rPr>
              <w:t>25278096</w:t>
            </w:r>
          </w:p>
        </w:tc>
      </w:tr>
      <w:tr w:rsidR="00427E14" w:rsidRPr="00B90CBC" w14:paraId="775EF401" w14:textId="77777777" w:rsidTr="000C5CAB">
        <w:trPr>
          <w:trHeight w:val="318"/>
        </w:trPr>
        <w:tc>
          <w:tcPr>
            <w:tcW w:w="2349" w:type="pct"/>
            <w:shd w:val="clear" w:color="auto" w:fill="auto"/>
          </w:tcPr>
          <w:p w14:paraId="6E48C90E" w14:textId="5D9F7F62" w:rsidR="00427E14" w:rsidRPr="00B90CBC" w:rsidRDefault="00CB70F0" w:rsidP="00AE6BB4">
            <w:pPr>
              <w:pStyle w:val="TableTextCzechTourism"/>
              <w:rPr>
                <w:rFonts w:ascii="Georgia" w:hAnsi="Georgia"/>
                <w:sz w:val="22"/>
                <w:szCs w:val="22"/>
              </w:rPr>
            </w:pPr>
            <w:r>
              <w:rPr>
                <w:rFonts w:ascii="Georgia" w:hAnsi="Georgia"/>
                <w:sz w:val="22"/>
                <w:szCs w:val="22"/>
              </w:rPr>
              <w:t>Zhotovitel</w:t>
            </w:r>
            <w:r w:rsidR="00427E14" w:rsidRPr="00B90CBC">
              <w:rPr>
                <w:rFonts w:ascii="Georgia" w:hAnsi="Georgia"/>
                <w:sz w:val="22"/>
                <w:szCs w:val="22"/>
              </w:rPr>
              <w:t xml:space="preserve"> je plátce DPH </w:t>
            </w:r>
          </w:p>
        </w:tc>
        <w:tc>
          <w:tcPr>
            <w:tcW w:w="2651" w:type="pct"/>
            <w:shd w:val="clear" w:color="auto" w:fill="auto"/>
          </w:tcPr>
          <w:p w14:paraId="79561B37" w14:textId="77777777" w:rsidR="00427E14" w:rsidRPr="004765C6" w:rsidRDefault="00E80E3F" w:rsidP="004C092E">
            <w:pPr>
              <w:pStyle w:val="TableTextCzechTourism"/>
              <w:rPr>
                <w:rFonts w:ascii="Georgia" w:hAnsi="Georgia"/>
                <w:color w:val="000000"/>
                <w:sz w:val="22"/>
                <w:szCs w:val="22"/>
              </w:rPr>
            </w:pPr>
            <w:r w:rsidRPr="004765C6">
              <w:rPr>
                <w:rFonts w:ascii="Georgia" w:hAnsi="Georgia"/>
                <w:color w:val="000000"/>
                <w:sz w:val="22"/>
                <w:szCs w:val="22"/>
              </w:rPr>
              <w:t xml:space="preserve">      </w:t>
            </w:r>
            <w:r w:rsidR="009D7917" w:rsidRPr="004765C6">
              <w:rPr>
                <w:rFonts w:ascii="Georgia" w:hAnsi="Georgia"/>
                <w:color w:val="000000"/>
                <w:sz w:val="22"/>
                <w:szCs w:val="22"/>
              </w:rPr>
              <w:t>A</w:t>
            </w:r>
            <w:r w:rsidR="004C092E" w:rsidRPr="004765C6">
              <w:rPr>
                <w:rFonts w:ascii="Georgia" w:hAnsi="Georgia"/>
                <w:color w:val="000000"/>
                <w:sz w:val="22"/>
                <w:szCs w:val="22"/>
              </w:rPr>
              <w:t>no</w:t>
            </w:r>
          </w:p>
        </w:tc>
      </w:tr>
      <w:tr w:rsidR="00427E14" w:rsidRPr="00B90CBC" w14:paraId="19323B27" w14:textId="77777777" w:rsidTr="000C5CAB">
        <w:trPr>
          <w:trHeight w:val="341"/>
        </w:trPr>
        <w:tc>
          <w:tcPr>
            <w:tcW w:w="2349" w:type="pct"/>
            <w:shd w:val="clear" w:color="auto" w:fill="auto"/>
          </w:tcPr>
          <w:p w14:paraId="10C3C147" w14:textId="77777777" w:rsidR="00427E14" w:rsidRPr="00B90CBC" w:rsidRDefault="00427E14" w:rsidP="00AE6BB4">
            <w:pPr>
              <w:pStyle w:val="TableTextCzechTourism"/>
              <w:rPr>
                <w:rFonts w:ascii="Georgia" w:hAnsi="Georgia"/>
                <w:sz w:val="22"/>
                <w:szCs w:val="22"/>
              </w:rPr>
            </w:pPr>
            <w:r w:rsidRPr="00B90CBC">
              <w:rPr>
                <w:rFonts w:ascii="Georgia" w:hAnsi="Georgia"/>
                <w:sz w:val="22"/>
                <w:szCs w:val="22"/>
              </w:rPr>
              <w:t>Bankovní spojení: č. účtu</w:t>
            </w:r>
          </w:p>
        </w:tc>
        <w:tc>
          <w:tcPr>
            <w:tcW w:w="2651" w:type="pct"/>
            <w:shd w:val="clear" w:color="auto" w:fill="auto"/>
          </w:tcPr>
          <w:p w14:paraId="40DA7E76" w14:textId="49EE312D" w:rsidR="00427E14" w:rsidRPr="00B90CBC" w:rsidRDefault="004C092E" w:rsidP="00016218">
            <w:pPr>
              <w:pStyle w:val="TableTextCzechTourism"/>
              <w:ind w:left="300"/>
              <w:rPr>
                <w:rFonts w:ascii="Georgia" w:hAnsi="Georgia"/>
                <w:sz w:val="22"/>
                <w:szCs w:val="22"/>
              </w:rPr>
            </w:pPr>
            <w:r w:rsidRPr="00B90CBC">
              <w:rPr>
                <w:rFonts w:ascii="Georgia" w:hAnsi="Georgia"/>
                <w:sz w:val="22"/>
                <w:szCs w:val="22"/>
              </w:rPr>
              <w:t xml:space="preserve">UniCredit Bank Czech Republic, </w:t>
            </w:r>
            <w:r w:rsidR="001A5AC0">
              <w:rPr>
                <w:rFonts w:ascii="Georgia" w:hAnsi="Georgia"/>
                <w:sz w:val="22"/>
                <w:szCs w:val="22"/>
              </w:rPr>
              <w:t>XXX</w:t>
            </w:r>
          </w:p>
        </w:tc>
      </w:tr>
    </w:tbl>
    <w:p w14:paraId="3714092E" w14:textId="77777777" w:rsidR="00427E14" w:rsidRPr="00B90CBC" w:rsidRDefault="00427E14" w:rsidP="00427E14"/>
    <w:p w14:paraId="16B10487" w14:textId="77777777" w:rsidR="00427E14" w:rsidRPr="00B90CBC" w:rsidRDefault="0091182E" w:rsidP="00427E14">
      <w:pPr>
        <w:pStyle w:val="Zhlavzprvy"/>
        <w:rPr>
          <w:lang w:val="cs-CZ"/>
        </w:rPr>
      </w:pPr>
      <w:r w:rsidRPr="00B90CBC">
        <w:t>(dále jen „</w:t>
      </w:r>
      <w:r w:rsidR="00A602A6">
        <w:rPr>
          <w:lang w:val="cs-CZ"/>
        </w:rPr>
        <w:t>Zhotovitel</w:t>
      </w:r>
      <w:r w:rsidR="00427E14" w:rsidRPr="00B90CBC">
        <w:t>“)</w:t>
      </w:r>
    </w:p>
    <w:p w14:paraId="20076837" w14:textId="77777777" w:rsidR="00E80E3F" w:rsidRDefault="00E80E3F" w:rsidP="00427E14">
      <w:pPr>
        <w:pStyle w:val="Zhlavzprvy"/>
        <w:rPr>
          <w:lang w:val="cs-CZ"/>
        </w:rPr>
      </w:pPr>
    </w:p>
    <w:p w14:paraId="5735D029" w14:textId="77777777" w:rsidR="00E80E3F" w:rsidRDefault="00E80E3F" w:rsidP="00427E14">
      <w:pPr>
        <w:pStyle w:val="Zhlavzprvy"/>
        <w:rPr>
          <w:lang w:val="cs-CZ"/>
        </w:rPr>
      </w:pPr>
    </w:p>
    <w:p w14:paraId="467F87FD" w14:textId="77777777" w:rsidR="00E80E3F" w:rsidRDefault="00E80E3F" w:rsidP="00427E14">
      <w:pPr>
        <w:pStyle w:val="Zhlavzprvy"/>
        <w:rPr>
          <w:lang w:val="cs-CZ"/>
        </w:rPr>
      </w:pPr>
    </w:p>
    <w:p w14:paraId="2590DF9C" w14:textId="77777777" w:rsidR="00205FFD" w:rsidRDefault="00205FFD" w:rsidP="00205FFD">
      <w:pPr>
        <w:tabs>
          <w:tab w:val="left" w:pos="4860"/>
        </w:tabs>
        <w:spacing w:line="280" w:lineRule="atLeast"/>
        <w:jc w:val="both"/>
      </w:pPr>
    </w:p>
    <w:p w14:paraId="41DF3053" w14:textId="77777777" w:rsidR="00152C07" w:rsidRDefault="00152C07" w:rsidP="00205FFD">
      <w:pPr>
        <w:tabs>
          <w:tab w:val="left" w:pos="4860"/>
        </w:tabs>
        <w:spacing w:line="280" w:lineRule="atLeast"/>
        <w:jc w:val="both"/>
      </w:pPr>
    </w:p>
    <w:p w14:paraId="2A4DB306" w14:textId="77777777" w:rsidR="00152C07" w:rsidRDefault="00152C07" w:rsidP="00205FFD">
      <w:pPr>
        <w:tabs>
          <w:tab w:val="left" w:pos="4860"/>
        </w:tabs>
        <w:spacing w:line="280" w:lineRule="atLeast"/>
        <w:jc w:val="both"/>
      </w:pPr>
    </w:p>
    <w:p w14:paraId="01D9C2FA" w14:textId="77777777" w:rsidR="00152C07" w:rsidRDefault="00152C07" w:rsidP="00205FFD">
      <w:pPr>
        <w:tabs>
          <w:tab w:val="left" w:pos="4860"/>
        </w:tabs>
        <w:spacing w:line="280" w:lineRule="atLeast"/>
        <w:jc w:val="both"/>
      </w:pPr>
    </w:p>
    <w:p w14:paraId="1A19A379" w14:textId="43EAF597" w:rsidR="00152C07" w:rsidRDefault="00152C07" w:rsidP="00205FFD">
      <w:pPr>
        <w:tabs>
          <w:tab w:val="left" w:pos="4860"/>
        </w:tabs>
        <w:spacing w:line="280" w:lineRule="atLeast"/>
        <w:jc w:val="both"/>
      </w:pPr>
    </w:p>
    <w:p w14:paraId="27DC7F4B" w14:textId="77777777" w:rsidR="005E46A7" w:rsidRDefault="005E46A7" w:rsidP="00205FFD">
      <w:pPr>
        <w:tabs>
          <w:tab w:val="left" w:pos="4860"/>
        </w:tabs>
        <w:spacing w:line="280" w:lineRule="atLeast"/>
        <w:jc w:val="both"/>
      </w:pPr>
    </w:p>
    <w:p w14:paraId="64A12AB4" w14:textId="77777777" w:rsidR="00152C07" w:rsidRDefault="00152C07" w:rsidP="00205FFD">
      <w:pPr>
        <w:tabs>
          <w:tab w:val="left" w:pos="4860"/>
        </w:tabs>
        <w:spacing w:line="280" w:lineRule="atLeast"/>
        <w:jc w:val="both"/>
      </w:pPr>
    </w:p>
    <w:p w14:paraId="15F032C1" w14:textId="77777777" w:rsidR="00205FFD" w:rsidRDefault="00205FFD" w:rsidP="00205FFD">
      <w:pPr>
        <w:pStyle w:val="Heading1-Number-FollowNumberCzechTourism"/>
        <w:numPr>
          <w:ilvl w:val="0"/>
          <w:numId w:val="40"/>
        </w:numPr>
      </w:pPr>
      <w:r>
        <w:lastRenderedPageBreak/>
        <w:br/>
        <w:t>Úvodní ustanovení</w:t>
      </w:r>
    </w:p>
    <w:p w14:paraId="0565C020" w14:textId="674CA700" w:rsidR="003B07D1" w:rsidRPr="00E341A2" w:rsidRDefault="006D676B" w:rsidP="00475046">
      <w:pPr>
        <w:pStyle w:val="ListNumber-ContinueHeadingCzechTourism"/>
        <w:numPr>
          <w:ilvl w:val="1"/>
          <w:numId w:val="40"/>
        </w:numPr>
        <w:ind w:left="720"/>
        <w:jc w:val="both"/>
      </w:pPr>
      <w:bookmarkStart w:id="2" w:name="_Hlk92193878"/>
      <w:r>
        <w:t xml:space="preserve">Zhotovitel </w:t>
      </w:r>
      <w:r w:rsidR="00205FFD" w:rsidRPr="00D141E4">
        <w:t xml:space="preserve">je nositelem práva </w:t>
      </w:r>
      <w:r w:rsidR="00205FFD" w:rsidRPr="001B2A91">
        <w:t xml:space="preserve">na </w:t>
      </w:r>
      <w:r w:rsidR="009A06B3">
        <w:t>tvorbu a</w:t>
      </w:r>
      <w:r w:rsidR="00205FFD" w:rsidRPr="001B2A91">
        <w:t xml:space="preserve"> </w:t>
      </w:r>
      <w:r w:rsidR="00C1669E" w:rsidRPr="00C1669E">
        <w:t>vydá</w:t>
      </w:r>
      <w:r w:rsidR="00C1335E">
        <w:t>vá</w:t>
      </w:r>
      <w:r w:rsidR="00C1669E" w:rsidRPr="00C1669E">
        <w:t>ní</w:t>
      </w:r>
      <w:r w:rsidR="00C1335E">
        <w:t xml:space="preserve"> originálního</w:t>
      </w:r>
      <w:r w:rsidR="00C1669E" w:rsidRPr="00C1669E">
        <w:t xml:space="preserve"> informačního</w:t>
      </w:r>
      <w:r w:rsidR="009A06B3">
        <w:t xml:space="preserve"> bulletinu s názvem</w:t>
      </w:r>
      <w:r w:rsidR="00C1669E" w:rsidRPr="00C1669E">
        <w:t xml:space="preserve"> Newsletteru TTG pro zahraniční zastoupení agentury CzechTourism</w:t>
      </w:r>
      <w:r w:rsidR="00205FFD" w:rsidRPr="00725938">
        <w:rPr>
          <w:color w:val="000000"/>
          <w:szCs w:val="22"/>
        </w:rPr>
        <w:t>.</w:t>
      </w:r>
      <w:bookmarkEnd w:id="2"/>
    </w:p>
    <w:p w14:paraId="02AF878A" w14:textId="77777777" w:rsidR="00E341A2" w:rsidRPr="00475046" w:rsidRDefault="00E341A2" w:rsidP="00E341A2">
      <w:pPr>
        <w:pStyle w:val="ListNumber-ContinueHeadingCzechTourism"/>
        <w:numPr>
          <w:ilvl w:val="0"/>
          <w:numId w:val="0"/>
        </w:numPr>
        <w:ind w:left="720"/>
        <w:jc w:val="both"/>
      </w:pPr>
    </w:p>
    <w:p w14:paraId="2B882DA5" w14:textId="77777777" w:rsidR="00205FFD" w:rsidRDefault="00205FFD" w:rsidP="00665D9A">
      <w:pPr>
        <w:pStyle w:val="Heading1-Number-FollowNumberCzechTourism"/>
        <w:numPr>
          <w:ilvl w:val="0"/>
          <w:numId w:val="40"/>
        </w:numPr>
        <w:rPr>
          <w:lang w:val="cs-CZ"/>
        </w:rPr>
      </w:pPr>
      <w:r>
        <w:br/>
      </w:r>
      <w:r>
        <w:rPr>
          <w:lang w:val="cs-CZ"/>
        </w:rPr>
        <w:t>Specifikace předmětu plnění</w:t>
      </w:r>
    </w:p>
    <w:p w14:paraId="224BD841" w14:textId="77777777" w:rsidR="00E02ACB" w:rsidRDefault="00E02ACB" w:rsidP="00665D9A">
      <w:pPr>
        <w:pStyle w:val="ListNumber-ContinueHeadingCzechTourism"/>
        <w:numPr>
          <w:ilvl w:val="1"/>
          <w:numId w:val="40"/>
        </w:numPr>
        <w:jc w:val="both"/>
      </w:pPr>
      <w:r>
        <w:t xml:space="preserve">Předmětem této smlouvy je pravidelná kompletní příprava a dodávka newsletterů </w:t>
      </w:r>
      <w:r w:rsidR="0018745F">
        <w:t>pro Objednatele</w:t>
      </w:r>
      <w:r>
        <w:t>. Newslettery jsou určené pro zahraniční zastoupení agentury</w:t>
      </w:r>
      <w:r w:rsidR="00440D01">
        <w:t xml:space="preserve"> CzechTourism</w:t>
      </w:r>
      <w:r>
        <w:t xml:space="preserve">. </w:t>
      </w:r>
      <w:r w:rsidR="00430257">
        <w:t xml:space="preserve">Pro newsletter </w:t>
      </w:r>
      <w:r w:rsidR="00FA5833">
        <w:t>Zhotovitel</w:t>
      </w:r>
      <w:r>
        <w:t xml:space="preserve"> </w:t>
      </w:r>
      <w:r w:rsidR="00430257">
        <w:t>z</w:t>
      </w:r>
      <w:r>
        <w:t>ajišťuje</w:t>
      </w:r>
      <w:r w:rsidR="00430257">
        <w:t xml:space="preserve"> r</w:t>
      </w:r>
      <w:r>
        <w:t>ešerše, redakční úpravy, překlady, jazykové korektury, doplnění textu obrazovou či jinou grafickou složk</w:t>
      </w:r>
      <w:r w:rsidR="00567559">
        <w:t>o</w:t>
      </w:r>
      <w:r>
        <w:t xml:space="preserve">u, zalomení do šablony. </w:t>
      </w:r>
    </w:p>
    <w:p w14:paraId="52B3E9C3" w14:textId="77777777" w:rsidR="00E02ACB" w:rsidRDefault="00E02ACB" w:rsidP="00665D9A">
      <w:pPr>
        <w:pStyle w:val="ListNumber-ContinueHeadingCzechTourism"/>
        <w:numPr>
          <w:ilvl w:val="1"/>
          <w:numId w:val="40"/>
        </w:numPr>
        <w:spacing w:before="240"/>
        <w:jc w:val="both"/>
      </w:pPr>
      <w:r>
        <w:t xml:space="preserve">Newsletter reflektuje aktuální dění v oblasti turismu, monitoruje dění v agentuře </w:t>
      </w:r>
      <w:r w:rsidR="009423B0">
        <w:t xml:space="preserve">CzechTourism </w:t>
      </w:r>
      <w:r>
        <w:t>a informuje o zásadních aktivitách, změnách a plánovaných akcích</w:t>
      </w:r>
      <w:r w:rsidR="00C1669E">
        <w:t>, které jsou relevantní pro zahraniční zastoupení agentury CzechTourism</w:t>
      </w:r>
      <w:r w:rsidR="009423B0">
        <w:t xml:space="preserve"> ve světě</w:t>
      </w:r>
      <w:r>
        <w:t xml:space="preserve">. </w:t>
      </w:r>
    </w:p>
    <w:p w14:paraId="5B1BC7DD" w14:textId="00C8476D" w:rsidR="00E02ACB" w:rsidRDefault="00BE78F2" w:rsidP="00665D9A">
      <w:pPr>
        <w:pStyle w:val="ListNumber-ContinueHeadingCzechTourism"/>
        <w:numPr>
          <w:ilvl w:val="1"/>
          <w:numId w:val="40"/>
        </w:numPr>
        <w:spacing w:before="240"/>
        <w:jc w:val="both"/>
      </w:pPr>
      <w:r>
        <w:t>Každý n</w:t>
      </w:r>
      <w:r w:rsidR="00E02ACB">
        <w:t>ewsletter j</w:t>
      </w:r>
      <w:r>
        <w:t>e</w:t>
      </w:r>
      <w:r w:rsidR="00E02ACB">
        <w:t xml:space="preserve"> připravován v české verzi a plném anglickém překladu. Newsletter tvoří tyto rubriky: „Trade News“ (aktuální informace a novinky z oblasti obchodu, podrubriky Hotely &amp; restaurace, Doprava, Data &amp; výzkumy, Informace o legislativě a Osobnosti v CR), „Product News“ (informace a novinky z oblasti produktů cestovního ruchu, podrubriky Města &amp; regiony, Kalendář eventů, Kultura, Lázeňství, Aktivní turismus</w:t>
      </w:r>
      <w:r w:rsidR="000C28FC">
        <w:t>,</w:t>
      </w:r>
      <w:r w:rsidR="00E02ACB">
        <w:t xml:space="preserve"> MICE) a „Corporate“ (informace a novinky z dění v agentuře CzechTourism).</w:t>
      </w:r>
    </w:p>
    <w:p w14:paraId="53CF43F3" w14:textId="77777777" w:rsidR="00E02ACB" w:rsidRPr="00E02ACB" w:rsidRDefault="00C1535B" w:rsidP="00665D9A">
      <w:pPr>
        <w:pStyle w:val="ListNumber-ContinueHeadingCzechTourism"/>
        <w:numPr>
          <w:ilvl w:val="1"/>
          <w:numId w:val="40"/>
        </w:numPr>
        <w:spacing w:before="240"/>
        <w:jc w:val="both"/>
        <w:rPr>
          <w:szCs w:val="22"/>
          <w:u w:val="single"/>
        </w:rPr>
      </w:pPr>
      <w:r>
        <w:t xml:space="preserve">Zhotovitel </w:t>
      </w:r>
      <w:r w:rsidR="00E02ACB">
        <w:t xml:space="preserve">newslettery Objednateli zasílá ve formátu pdf. </w:t>
      </w:r>
      <w:r w:rsidR="001B07B9">
        <w:t xml:space="preserve">Zhotovitel se zavazuje newslettery zasílat jedenkrát za </w:t>
      </w:r>
      <w:r w:rsidR="00EF0E6C">
        <w:t>m</w:t>
      </w:r>
      <w:r w:rsidR="001E3F65">
        <w:t>ě</w:t>
      </w:r>
      <w:r w:rsidR="00EF0E6C">
        <w:t>síc</w:t>
      </w:r>
      <w:r w:rsidR="001E3F65">
        <w:t xml:space="preserve">. </w:t>
      </w:r>
      <w:r>
        <w:t xml:space="preserve">Zhotovitel </w:t>
      </w:r>
      <w:r w:rsidR="00E02ACB">
        <w:t>zodpovídá za správnost informací, správnost překladu i jazykové korektury.</w:t>
      </w:r>
    </w:p>
    <w:p w14:paraId="516E92E0" w14:textId="77777777" w:rsidR="00E02ACB" w:rsidRPr="00E02ACB" w:rsidRDefault="00E02ACB" w:rsidP="00665D9A">
      <w:pPr>
        <w:pStyle w:val="ListNumber-ContinueHeadingCzechTourism"/>
        <w:numPr>
          <w:ilvl w:val="1"/>
          <w:numId w:val="40"/>
        </w:numPr>
        <w:spacing w:before="240"/>
        <w:jc w:val="both"/>
        <w:rPr>
          <w:szCs w:val="22"/>
          <w:u w:val="single"/>
        </w:rPr>
      </w:pPr>
      <w:r>
        <w:t xml:space="preserve">Minimální rozsah newsletterů je 8 stran v šabloně, kterou </w:t>
      </w:r>
      <w:r w:rsidR="00C1535B">
        <w:t xml:space="preserve">Zhotovitel </w:t>
      </w:r>
      <w:r>
        <w:t xml:space="preserve">pro účely tvorby newsletteru pro Objednatele vytvořil. </w:t>
      </w:r>
    </w:p>
    <w:p w14:paraId="1A056DCC" w14:textId="017859E1" w:rsidR="00205FFD" w:rsidRPr="00A36D47" w:rsidRDefault="00587E43" w:rsidP="00152C07">
      <w:pPr>
        <w:pStyle w:val="ListNumber-ContinueHeadingCzechTourism"/>
        <w:numPr>
          <w:ilvl w:val="1"/>
          <w:numId w:val="40"/>
        </w:numPr>
        <w:spacing w:before="240"/>
        <w:jc w:val="both"/>
        <w:rPr>
          <w:szCs w:val="22"/>
          <w:u w:val="single"/>
        </w:rPr>
      </w:pPr>
      <w:r>
        <w:t>Zhotovitel je povinen konzultovat o</w:t>
      </w:r>
      <w:r w:rsidR="00E02ACB">
        <w:t xml:space="preserve">bsah newsletterů s Objednatelem. Texty budou obsahovat odkazy na zdroje informací. </w:t>
      </w:r>
    </w:p>
    <w:p w14:paraId="5D51FD74" w14:textId="77777777" w:rsidR="00587E43" w:rsidRPr="00152C07" w:rsidRDefault="00587E43" w:rsidP="00152C07">
      <w:pPr>
        <w:pStyle w:val="ListNumber-ContinueHeadingCzechTourism"/>
        <w:numPr>
          <w:ilvl w:val="1"/>
          <w:numId w:val="40"/>
        </w:numPr>
        <w:spacing w:before="240"/>
        <w:jc w:val="both"/>
        <w:rPr>
          <w:rStyle w:val="Hypertextovodkaz"/>
          <w:szCs w:val="22"/>
        </w:rPr>
      </w:pPr>
      <w:r>
        <w:t xml:space="preserve">Zhotovitel je povinen dodat </w:t>
      </w:r>
      <w:r w:rsidR="00240789">
        <w:t>jednotlivé n</w:t>
      </w:r>
      <w:r>
        <w:t>ewsletter</w:t>
      </w:r>
      <w:r w:rsidR="00240789">
        <w:t>y</w:t>
      </w:r>
      <w:r>
        <w:t xml:space="preserve"> dle požadavků Objednatele a za podmínek stanovených dále v této Smlouvě, a to řádně, bez vad a nedodělků. </w:t>
      </w:r>
    </w:p>
    <w:p w14:paraId="2D753CE2" w14:textId="77777777" w:rsidR="00205FFD" w:rsidRDefault="00205FFD" w:rsidP="00665D9A">
      <w:pPr>
        <w:jc w:val="both"/>
        <w:outlineLvl w:val="0"/>
        <w:rPr>
          <w:rStyle w:val="Hypertextovodkaz"/>
          <w:szCs w:val="22"/>
        </w:rPr>
      </w:pPr>
    </w:p>
    <w:p w14:paraId="05AD799B" w14:textId="77777777" w:rsidR="00E1427F" w:rsidRDefault="00E1427F" w:rsidP="00665D9A">
      <w:pPr>
        <w:pStyle w:val="Heading1-Number-FollowNumberCzechTourism"/>
        <w:numPr>
          <w:ilvl w:val="0"/>
          <w:numId w:val="40"/>
        </w:numPr>
        <w:rPr>
          <w:lang w:val="cs-CZ"/>
        </w:rPr>
      </w:pPr>
      <w:r>
        <w:br/>
      </w:r>
      <w:r>
        <w:rPr>
          <w:lang w:val="cs-CZ"/>
        </w:rPr>
        <w:t>Podmínky dodávky</w:t>
      </w:r>
    </w:p>
    <w:p w14:paraId="6B1ED811" w14:textId="6EE06108" w:rsidR="00E02ACB" w:rsidRDefault="006440E1" w:rsidP="00665D9A">
      <w:pPr>
        <w:pStyle w:val="ListNumber-ContinueHeadingCzechTourism"/>
        <w:numPr>
          <w:ilvl w:val="1"/>
          <w:numId w:val="40"/>
        </w:numPr>
        <w:jc w:val="both"/>
      </w:pPr>
      <w:r>
        <w:t xml:space="preserve">Zhotovitel </w:t>
      </w:r>
      <w:r w:rsidR="002C7DF5">
        <w:t>je povinen zaslat</w:t>
      </w:r>
      <w:r w:rsidR="00E02ACB" w:rsidRPr="00E02ACB">
        <w:t xml:space="preserve"> vyhotovené newslettery </w:t>
      </w:r>
      <w:r w:rsidR="00430257">
        <w:t xml:space="preserve">v </w:t>
      </w:r>
      <w:r w:rsidR="00E02ACB" w:rsidRPr="00E02ACB">
        <w:t>česk</w:t>
      </w:r>
      <w:r w:rsidR="00E02ACB">
        <w:t>é</w:t>
      </w:r>
      <w:r w:rsidR="00E02ACB" w:rsidRPr="00E02ACB">
        <w:t xml:space="preserve"> i anglick</w:t>
      </w:r>
      <w:r w:rsidR="00E02ACB">
        <w:t>é jazykové mutaci</w:t>
      </w:r>
      <w:r w:rsidR="00E02ACB" w:rsidRPr="00E02ACB">
        <w:t xml:space="preserve"> Objednateli do 27. kalendářního dne předchozího měsíce, něž na který je newsletter zpracováván.</w:t>
      </w:r>
    </w:p>
    <w:p w14:paraId="1953FD30" w14:textId="77777777" w:rsidR="00E02ACB" w:rsidRDefault="00E02ACB" w:rsidP="00665D9A">
      <w:pPr>
        <w:pStyle w:val="ListNumber-ContinueHeadingCzechTourism"/>
        <w:numPr>
          <w:ilvl w:val="1"/>
          <w:numId w:val="40"/>
        </w:numPr>
        <w:spacing w:before="240"/>
        <w:jc w:val="both"/>
      </w:pPr>
      <w:r>
        <w:t>D</w:t>
      </w:r>
      <w:r w:rsidRPr="00E02ACB">
        <w:t xml:space="preserve">oplňující podklady pro příspěvky do rubrik „Trade News“, „Product News“ a „Corporate“ zašle Objednatel </w:t>
      </w:r>
      <w:r w:rsidR="006D0932">
        <w:t>Zhotoviteli</w:t>
      </w:r>
      <w:r w:rsidR="006D0932" w:rsidRPr="00E02ACB">
        <w:t xml:space="preserve"> </w:t>
      </w:r>
      <w:r w:rsidRPr="00E02ACB">
        <w:t xml:space="preserve">nejpozději do 22. kalendářního dne předchozího měsíce, něž na který je newsletter zpracováván. </w:t>
      </w:r>
    </w:p>
    <w:p w14:paraId="4624DB66" w14:textId="77777777" w:rsidR="00E02ACB" w:rsidRDefault="00E02ACB" w:rsidP="00665D9A">
      <w:pPr>
        <w:pStyle w:val="ListNumber-ContinueHeadingCzechTourism"/>
        <w:numPr>
          <w:ilvl w:val="1"/>
          <w:numId w:val="40"/>
        </w:numPr>
        <w:spacing w:before="240"/>
        <w:jc w:val="both"/>
      </w:pPr>
      <w:r>
        <w:lastRenderedPageBreak/>
        <w:t>N</w:t>
      </w:r>
      <w:r w:rsidRPr="00E02ACB">
        <w:t xml:space="preserve">ewslettery jsou majetkem Objednatele a slouží pro potřeby a informovanost </w:t>
      </w:r>
      <w:r w:rsidR="009423B0">
        <w:t xml:space="preserve">jeho </w:t>
      </w:r>
      <w:r w:rsidRPr="00E02ACB">
        <w:t xml:space="preserve">zaměstnanců. </w:t>
      </w:r>
    </w:p>
    <w:p w14:paraId="51D86FEB" w14:textId="4A5DB1A8" w:rsidR="00152C07" w:rsidRPr="00E02ACB" w:rsidRDefault="001C6D58" w:rsidP="00475046">
      <w:pPr>
        <w:pStyle w:val="ListNumber-ContinueHeadingCzechTourism"/>
        <w:numPr>
          <w:ilvl w:val="1"/>
          <w:numId w:val="40"/>
        </w:numPr>
        <w:spacing w:before="240"/>
        <w:jc w:val="both"/>
      </w:pPr>
      <w:r>
        <w:t xml:space="preserve">Zhotovitel </w:t>
      </w:r>
      <w:r w:rsidR="00E02ACB" w:rsidRPr="00E02ACB">
        <w:t>je oprávněn newslettery umisťovat na sv</w:t>
      </w:r>
      <w:r>
        <w:t>oji</w:t>
      </w:r>
      <w:r w:rsidR="00E02ACB" w:rsidRPr="00E02ACB">
        <w:t xml:space="preserve"> web</w:t>
      </w:r>
      <w:r>
        <w:t>ovou stránku</w:t>
      </w:r>
      <w:r w:rsidR="00E02ACB" w:rsidRPr="00E02ACB">
        <w:t xml:space="preserve">. </w:t>
      </w:r>
    </w:p>
    <w:p w14:paraId="774A75AA" w14:textId="77777777" w:rsidR="00205FFD" w:rsidRDefault="00205FFD" w:rsidP="00665D9A">
      <w:pPr>
        <w:pStyle w:val="Heading1-Number-FollowNumberCzechTourism"/>
        <w:numPr>
          <w:ilvl w:val="0"/>
          <w:numId w:val="40"/>
        </w:numPr>
      </w:pPr>
      <w:r>
        <w:br/>
      </w:r>
      <w:r w:rsidR="0018796B">
        <w:rPr>
          <w:lang w:val="cs-CZ"/>
        </w:rPr>
        <w:t xml:space="preserve">Cena </w:t>
      </w:r>
      <w:r>
        <w:rPr>
          <w:lang w:val="cs-CZ"/>
        </w:rPr>
        <w:t>a platební podmínky</w:t>
      </w:r>
    </w:p>
    <w:p w14:paraId="7E90FF27" w14:textId="74B4D9CB" w:rsidR="00205FFD" w:rsidRPr="00A36D47" w:rsidRDefault="00205FFD" w:rsidP="00665D9A">
      <w:pPr>
        <w:pStyle w:val="ListNumber-ContinueHeadingCzechTourism"/>
        <w:numPr>
          <w:ilvl w:val="1"/>
          <w:numId w:val="40"/>
        </w:numPr>
        <w:ind w:left="720"/>
        <w:jc w:val="both"/>
        <w:rPr>
          <w:rFonts w:ascii="Calibri" w:hAnsi="Calibri"/>
          <w:szCs w:val="22"/>
        </w:rPr>
      </w:pPr>
      <w:r>
        <w:t>Objednatel</w:t>
      </w:r>
      <w:r w:rsidRPr="0087112D">
        <w:t xml:space="preserve"> je povinen zaplatit </w:t>
      </w:r>
      <w:r w:rsidR="00D0129A">
        <w:t>Zhotoviteli</w:t>
      </w:r>
      <w:r w:rsidR="00D0129A" w:rsidRPr="0087112D">
        <w:t xml:space="preserve"> </w:t>
      </w:r>
      <w:r w:rsidRPr="0087112D">
        <w:t xml:space="preserve">za </w:t>
      </w:r>
      <w:r w:rsidR="00D0129A">
        <w:t>dodávk</w:t>
      </w:r>
      <w:r w:rsidR="006D44AC">
        <w:t>y newsletterů</w:t>
      </w:r>
      <w:r w:rsidR="00D0129A">
        <w:t xml:space="preserve"> </w:t>
      </w:r>
      <w:r>
        <w:t>dle článku II</w:t>
      </w:r>
      <w:r w:rsidR="00E17847">
        <w:t>.</w:t>
      </w:r>
      <w:r>
        <w:t xml:space="preserve"> této smlouvy </w:t>
      </w:r>
      <w:r w:rsidR="00D0129A">
        <w:t>cenu</w:t>
      </w:r>
      <w:r w:rsidR="00D0129A" w:rsidRPr="00393FA5">
        <w:t xml:space="preserve"> </w:t>
      </w:r>
      <w:r w:rsidRPr="00393FA5">
        <w:t xml:space="preserve">ve </w:t>
      </w:r>
      <w:r w:rsidRPr="006D0E04">
        <w:t xml:space="preserve">výši </w:t>
      </w:r>
      <w:r w:rsidR="00665D9A">
        <w:rPr>
          <w:b/>
          <w:bCs/>
        </w:rPr>
        <w:t>312</w:t>
      </w:r>
      <w:r w:rsidRPr="009E3C97">
        <w:rPr>
          <w:b/>
          <w:bCs/>
        </w:rPr>
        <w:t xml:space="preserve"> </w:t>
      </w:r>
      <w:r w:rsidRPr="006D0E04">
        <w:rPr>
          <w:b/>
          <w:bCs/>
        </w:rPr>
        <w:t>000,- Kč</w:t>
      </w:r>
      <w:r w:rsidRPr="00B133E0">
        <w:t xml:space="preserve"> </w:t>
      </w:r>
      <w:r w:rsidR="009E3C97">
        <w:t>bez</w:t>
      </w:r>
      <w:r w:rsidRPr="00B133E0">
        <w:t xml:space="preserve"> DPH</w:t>
      </w:r>
      <w:r>
        <w:t xml:space="preserve"> (dále jen „</w:t>
      </w:r>
      <w:r w:rsidR="00D0129A">
        <w:rPr>
          <w:b/>
        </w:rPr>
        <w:t>Cena</w:t>
      </w:r>
      <w:r>
        <w:t xml:space="preserve">“) </w:t>
      </w:r>
      <w:r w:rsidRPr="00B40FC1">
        <w:t>v</w:t>
      </w:r>
      <w:r w:rsidR="00E1427F">
        <w:t xml:space="preserve"> </w:t>
      </w:r>
      <w:r w:rsidRPr="00B40FC1">
        <w:t xml:space="preserve">souladu s platebními podmínkami </w:t>
      </w:r>
      <w:r>
        <w:t>uvedenými níže</w:t>
      </w:r>
      <w:r w:rsidR="009E3C97">
        <w:t>. C</w:t>
      </w:r>
      <w:r w:rsidR="009E3C97" w:rsidRPr="009E3C97">
        <w:t>ena za vyhotovení jednoho měsíčního vydání newsletterů (v obou jazykových mutacích) činí: 13</w:t>
      </w:r>
      <w:r w:rsidR="009E3C97">
        <w:t xml:space="preserve"> </w:t>
      </w:r>
      <w:r w:rsidR="009E3C97" w:rsidRPr="009E3C97">
        <w:t>000,- Kč bez DPH</w:t>
      </w:r>
      <w:r w:rsidR="009E3C97">
        <w:t xml:space="preserve">. </w:t>
      </w:r>
      <w:r w:rsidR="00960074">
        <w:t>C</w:t>
      </w:r>
      <w:r w:rsidR="009E3C97">
        <w:t xml:space="preserve">elkový počet činí </w:t>
      </w:r>
      <w:r w:rsidR="009E3C97" w:rsidRPr="009E3C97">
        <w:t>2</w:t>
      </w:r>
      <w:r w:rsidR="00665D9A">
        <w:t>4</w:t>
      </w:r>
      <w:r w:rsidR="009E3C97" w:rsidRPr="009E3C97">
        <w:t xml:space="preserve"> měsíců.</w:t>
      </w:r>
    </w:p>
    <w:p w14:paraId="1B9979E0" w14:textId="77777777" w:rsidR="00852014" w:rsidRPr="00A36D47" w:rsidRDefault="00852014" w:rsidP="00A36D47">
      <w:pPr>
        <w:pStyle w:val="ListNumber-ContinueHeadingCzechTourism"/>
        <w:numPr>
          <w:ilvl w:val="0"/>
          <w:numId w:val="0"/>
        </w:numPr>
        <w:ind w:left="720"/>
        <w:jc w:val="both"/>
        <w:rPr>
          <w:rFonts w:ascii="Calibri" w:hAnsi="Calibri"/>
          <w:szCs w:val="22"/>
        </w:rPr>
      </w:pPr>
    </w:p>
    <w:p w14:paraId="69E53FD8" w14:textId="77777777" w:rsidR="00852014" w:rsidRPr="00ED0AF0" w:rsidRDefault="00852014" w:rsidP="00665D9A">
      <w:pPr>
        <w:pStyle w:val="ListNumber-ContinueHeadingCzechTourism"/>
        <w:numPr>
          <w:ilvl w:val="1"/>
          <w:numId w:val="40"/>
        </w:numPr>
        <w:ind w:left="720"/>
        <w:jc w:val="both"/>
        <w:rPr>
          <w:rFonts w:ascii="Calibri" w:hAnsi="Calibri"/>
          <w:szCs w:val="22"/>
        </w:rPr>
      </w:pPr>
      <w:r w:rsidRPr="00B866B6">
        <w:rPr>
          <w:rFonts w:eastAsia="Arial"/>
          <w:szCs w:val="22"/>
        </w:rPr>
        <w:t xml:space="preserve">Uvedená </w:t>
      </w:r>
      <w:r>
        <w:rPr>
          <w:rFonts w:eastAsia="Arial"/>
          <w:szCs w:val="22"/>
        </w:rPr>
        <w:t>C</w:t>
      </w:r>
      <w:r w:rsidRPr="00B866B6">
        <w:rPr>
          <w:rFonts w:eastAsia="Arial"/>
          <w:szCs w:val="22"/>
        </w:rPr>
        <w:t xml:space="preserve">ena je nejvýše přípustná, obsahuje veškeré náklady nutné ke kompletnímu a řádnému a včasnému provedení </w:t>
      </w:r>
      <w:r>
        <w:rPr>
          <w:rFonts w:eastAsia="Arial"/>
          <w:szCs w:val="22"/>
        </w:rPr>
        <w:t xml:space="preserve">dodávky newsletterů </w:t>
      </w:r>
      <w:r w:rsidRPr="00B866B6">
        <w:rPr>
          <w:rFonts w:eastAsia="Arial"/>
          <w:szCs w:val="22"/>
        </w:rPr>
        <w:t xml:space="preserve">Zhotovitelem, včetně všech nákladů a včetně všech činností souvisejících, tj. zejména veškeré náklady spojené s úplným a kvalitním provedením a dokončením předmětu </w:t>
      </w:r>
      <w:r>
        <w:rPr>
          <w:rFonts w:eastAsia="Arial"/>
          <w:szCs w:val="22"/>
        </w:rPr>
        <w:t xml:space="preserve">plnění </w:t>
      </w:r>
      <w:r w:rsidRPr="00B866B6">
        <w:rPr>
          <w:rFonts w:eastAsia="Arial"/>
          <w:szCs w:val="22"/>
        </w:rPr>
        <w:t xml:space="preserve">včetně veškerých rizik a vlivů (včetně inflačních) během provádění </w:t>
      </w:r>
      <w:r>
        <w:rPr>
          <w:rFonts w:eastAsia="Arial"/>
          <w:szCs w:val="22"/>
        </w:rPr>
        <w:t>plnění</w:t>
      </w:r>
      <w:r w:rsidRPr="00B866B6">
        <w:rPr>
          <w:rFonts w:eastAsia="Arial"/>
          <w:szCs w:val="22"/>
        </w:rPr>
        <w:t>, náklady na opatření podkladů, náklady na projednání, provozní náklady, pojištění, daně, či jiných nezbytných práv</w:t>
      </w:r>
      <w:r>
        <w:rPr>
          <w:rFonts w:eastAsia="Arial"/>
          <w:szCs w:val="22"/>
        </w:rPr>
        <w:t>.</w:t>
      </w:r>
    </w:p>
    <w:p w14:paraId="1ACF2786" w14:textId="77777777" w:rsidR="009E3C97" w:rsidRPr="009E3C97" w:rsidRDefault="00F43308" w:rsidP="00665D9A">
      <w:pPr>
        <w:pStyle w:val="ListNumber-ContinueHeadingCzechTourism"/>
        <w:numPr>
          <w:ilvl w:val="1"/>
          <w:numId w:val="44"/>
        </w:numPr>
        <w:spacing w:before="240"/>
        <w:ind w:left="720"/>
        <w:jc w:val="both"/>
        <w:rPr>
          <w:rFonts w:ascii="Calibri" w:hAnsi="Calibri"/>
          <w:szCs w:val="22"/>
        </w:rPr>
      </w:pPr>
      <w:r>
        <w:rPr>
          <w:szCs w:val="22"/>
        </w:rPr>
        <w:t xml:space="preserve">Cena </w:t>
      </w:r>
      <w:r w:rsidR="009E3C97" w:rsidRPr="009E3C97">
        <w:rPr>
          <w:szCs w:val="22"/>
        </w:rPr>
        <w:t xml:space="preserve">bude hrazena po </w:t>
      </w:r>
      <w:r w:rsidR="002B7669">
        <w:rPr>
          <w:szCs w:val="22"/>
        </w:rPr>
        <w:t xml:space="preserve">řádném a včasném </w:t>
      </w:r>
      <w:r w:rsidR="009E3C97" w:rsidRPr="009E3C97">
        <w:rPr>
          <w:szCs w:val="22"/>
        </w:rPr>
        <w:t xml:space="preserve">předání </w:t>
      </w:r>
      <w:r w:rsidR="002B7669">
        <w:rPr>
          <w:szCs w:val="22"/>
        </w:rPr>
        <w:t xml:space="preserve">a převzetí řádně a včas provedeného </w:t>
      </w:r>
      <w:r w:rsidR="009E3C97" w:rsidRPr="009E3C97">
        <w:rPr>
          <w:szCs w:val="22"/>
        </w:rPr>
        <w:t>plnění za dané období na základě vystavených</w:t>
      </w:r>
      <w:r w:rsidR="00E50FFA">
        <w:rPr>
          <w:szCs w:val="22"/>
        </w:rPr>
        <w:t>, elektronicky zaslaných</w:t>
      </w:r>
      <w:r w:rsidR="009E3C97" w:rsidRPr="009E3C97">
        <w:rPr>
          <w:szCs w:val="22"/>
        </w:rPr>
        <w:t xml:space="preserve"> faktur. Faktury se vystavují </w:t>
      </w:r>
      <w:r w:rsidR="00E50FFA">
        <w:rPr>
          <w:szCs w:val="22"/>
        </w:rPr>
        <w:t xml:space="preserve">a elektronicky zasílají </w:t>
      </w:r>
      <w:r w:rsidR="009E3C97" w:rsidRPr="009E3C97">
        <w:rPr>
          <w:szCs w:val="22"/>
        </w:rPr>
        <w:t>čtvrtletně pro newslettery za následující období 01–03/202</w:t>
      </w:r>
      <w:r w:rsidR="00567559">
        <w:rPr>
          <w:szCs w:val="22"/>
        </w:rPr>
        <w:t>2</w:t>
      </w:r>
      <w:r w:rsidR="009E3C97" w:rsidRPr="009E3C97">
        <w:rPr>
          <w:szCs w:val="22"/>
        </w:rPr>
        <w:t>, 04–06/202</w:t>
      </w:r>
      <w:r w:rsidR="00567559">
        <w:rPr>
          <w:szCs w:val="22"/>
        </w:rPr>
        <w:t>2</w:t>
      </w:r>
      <w:r w:rsidR="009E3C97" w:rsidRPr="009E3C97">
        <w:rPr>
          <w:szCs w:val="22"/>
        </w:rPr>
        <w:t>, 07–09/202</w:t>
      </w:r>
      <w:r w:rsidR="00665D9A">
        <w:rPr>
          <w:szCs w:val="22"/>
        </w:rPr>
        <w:t>2,</w:t>
      </w:r>
      <w:r w:rsidR="009E3C97" w:rsidRPr="009E3C97">
        <w:rPr>
          <w:szCs w:val="22"/>
        </w:rPr>
        <w:t xml:space="preserve"> 10–12/202</w:t>
      </w:r>
      <w:r w:rsidR="00567559">
        <w:rPr>
          <w:szCs w:val="22"/>
        </w:rPr>
        <w:t>2</w:t>
      </w:r>
      <w:r w:rsidR="00665D9A">
        <w:rPr>
          <w:szCs w:val="22"/>
        </w:rPr>
        <w:t xml:space="preserve">, </w:t>
      </w:r>
      <w:r w:rsidR="00665D9A" w:rsidRPr="009E3C97">
        <w:rPr>
          <w:szCs w:val="22"/>
        </w:rPr>
        <w:t>01–03/202</w:t>
      </w:r>
      <w:r w:rsidR="00665D9A">
        <w:rPr>
          <w:szCs w:val="22"/>
        </w:rPr>
        <w:t>3</w:t>
      </w:r>
      <w:r w:rsidR="00665D9A" w:rsidRPr="009E3C97">
        <w:rPr>
          <w:szCs w:val="22"/>
        </w:rPr>
        <w:t>, 04–06/202</w:t>
      </w:r>
      <w:r w:rsidR="00665D9A">
        <w:rPr>
          <w:szCs w:val="22"/>
        </w:rPr>
        <w:t>3</w:t>
      </w:r>
      <w:r w:rsidR="00665D9A" w:rsidRPr="009E3C97">
        <w:rPr>
          <w:szCs w:val="22"/>
        </w:rPr>
        <w:t>, 07–09/202</w:t>
      </w:r>
      <w:r w:rsidR="00665D9A">
        <w:rPr>
          <w:szCs w:val="22"/>
        </w:rPr>
        <w:t>3 a</w:t>
      </w:r>
      <w:r w:rsidR="00665D9A" w:rsidRPr="009E3C97">
        <w:rPr>
          <w:szCs w:val="22"/>
        </w:rPr>
        <w:t xml:space="preserve"> 10–12/202</w:t>
      </w:r>
      <w:r w:rsidR="00665D9A">
        <w:rPr>
          <w:szCs w:val="22"/>
        </w:rPr>
        <w:t>3.</w:t>
      </w:r>
      <w:r w:rsidR="002B7669">
        <w:rPr>
          <w:szCs w:val="22"/>
        </w:rPr>
        <w:t xml:space="preserve"> </w:t>
      </w:r>
      <w:r w:rsidR="002B7669" w:rsidRPr="00B942F3">
        <w:rPr>
          <w:rFonts w:eastAsia="Arial"/>
          <w:szCs w:val="22"/>
        </w:rPr>
        <w:t>Daňový doklad bude vystaven na základě předávacího protokolu podepsaného oběma smluvními stranami, který bude tvořit přílohu faktury.</w:t>
      </w:r>
    </w:p>
    <w:p w14:paraId="182C024B" w14:textId="77777777" w:rsidR="00205FFD" w:rsidRPr="00EC68B7" w:rsidRDefault="009E3C97" w:rsidP="00665D9A">
      <w:pPr>
        <w:pStyle w:val="ListNumber-ContinueHeadingCzechTourism"/>
        <w:numPr>
          <w:ilvl w:val="1"/>
          <w:numId w:val="44"/>
        </w:numPr>
        <w:spacing w:before="240"/>
        <w:ind w:left="720"/>
        <w:jc w:val="both"/>
        <w:rPr>
          <w:rFonts w:ascii="Calibri" w:hAnsi="Calibri"/>
          <w:szCs w:val="22"/>
        </w:rPr>
      </w:pPr>
      <w:r w:rsidRPr="009E3C97">
        <w:rPr>
          <w:szCs w:val="22"/>
        </w:rPr>
        <w:t xml:space="preserve">Splatnost faktury bude činit </w:t>
      </w:r>
      <w:r w:rsidR="007C5819">
        <w:rPr>
          <w:szCs w:val="22"/>
        </w:rPr>
        <w:t>30 (třicet)</w:t>
      </w:r>
      <w:r w:rsidRPr="009E3C97">
        <w:rPr>
          <w:szCs w:val="22"/>
        </w:rPr>
        <w:t xml:space="preserve"> dnů ode dne vydání</w:t>
      </w:r>
      <w:r w:rsidR="003A6424">
        <w:rPr>
          <w:szCs w:val="22"/>
        </w:rPr>
        <w:t>.</w:t>
      </w:r>
      <w:r w:rsidRPr="009E3C97">
        <w:rPr>
          <w:szCs w:val="22"/>
        </w:rPr>
        <w:t xml:space="preserve"> Veškeré platby dle této Smlouvy budou probíhat výlučně bezhotovostním převodem v české měně.  </w:t>
      </w:r>
    </w:p>
    <w:p w14:paraId="6B60BD14" w14:textId="77777777" w:rsidR="00205FFD" w:rsidRDefault="00205FFD" w:rsidP="00665D9A">
      <w:pPr>
        <w:pStyle w:val="ListNumber-ContinueHeadingCzechTourism"/>
        <w:numPr>
          <w:ilvl w:val="1"/>
          <w:numId w:val="43"/>
        </w:numPr>
        <w:spacing w:before="240"/>
        <w:jc w:val="both"/>
      </w:pPr>
      <w:r w:rsidRPr="00DE0DDF">
        <w:t>DPH bude účtována a placena spolu s</w:t>
      </w:r>
      <w:r w:rsidR="00E1427F">
        <w:t xml:space="preserve"> </w:t>
      </w:r>
      <w:r w:rsidRPr="00DE0DDF">
        <w:t>veškerými platbami podle této Smlouvy ve výši stanovené příslušným právním předpisem.</w:t>
      </w:r>
    </w:p>
    <w:p w14:paraId="46C30662" w14:textId="752BEF92" w:rsidR="00475046" w:rsidRDefault="00205FFD" w:rsidP="00475046">
      <w:pPr>
        <w:pStyle w:val="ListNumber-ContinueHeadingCzechTourism"/>
        <w:keepNext/>
        <w:numPr>
          <w:ilvl w:val="1"/>
          <w:numId w:val="43"/>
        </w:numPr>
        <w:spacing w:after="240"/>
        <w:jc w:val="both"/>
      </w:pPr>
      <w:r w:rsidRPr="00DC1C65">
        <w:rPr>
          <w:szCs w:val="22"/>
        </w:rPr>
        <w:t>Faktura podle této smlouvy bude vystavena v termínech a ve shodě s platnými zákonnými předpisy, především se zákonem č. 235/2004 Sb., o dani z přidané hodnoty</w:t>
      </w:r>
      <w:r w:rsidR="00663B0F">
        <w:rPr>
          <w:szCs w:val="22"/>
        </w:rPr>
        <w:t>, ve znění pozdějších předpisů</w:t>
      </w:r>
      <w:r w:rsidRPr="00DC1C65">
        <w:rPr>
          <w:szCs w:val="22"/>
        </w:rPr>
        <w:t xml:space="preserve">. Pokud by ve faktuře doručené </w:t>
      </w:r>
      <w:r w:rsidR="00AE21C9">
        <w:rPr>
          <w:szCs w:val="22"/>
        </w:rPr>
        <w:t>O</w:t>
      </w:r>
      <w:r w:rsidRPr="00DC1C65">
        <w:rPr>
          <w:szCs w:val="22"/>
        </w:rPr>
        <w:t xml:space="preserve">bjednateli chyběly jakékoli náležitosti nebo pokud by byly nesprávné, je </w:t>
      </w:r>
      <w:r w:rsidR="00AE21C9">
        <w:rPr>
          <w:szCs w:val="22"/>
        </w:rPr>
        <w:t>O</w:t>
      </w:r>
      <w:r w:rsidRPr="00DC1C65">
        <w:rPr>
          <w:szCs w:val="22"/>
        </w:rPr>
        <w:t xml:space="preserve">bjednatel oprávněn fakturu vrátit </w:t>
      </w:r>
      <w:r w:rsidR="00C652AD">
        <w:rPr>
          <w:szCs w:val="22"/>
        </w:rPr>
        <w:t>zhotoviteli</w:t>
      </w:r>
      <w:r w:rsidRPr="00DC1C65">
        <w:rPr>
          <w:szCs w:val="22"/>
        </w:rPr>
        <w:t xml:space="preserve">. V takovém případě bude lhůta splatnosti </w:t>
      </w:r>
      <w:r w:rsidRPr="00475046">
        <w:t>zastavena a opětovně začne běžet až po doručení opravené či doplněné faktury.</w:t>
      </w:r>
      <w:r w:rsidRPr="00DC1C65">
        <w:rPr>
          <w:szCs w:val="22"/>
        </w:rPr>
        <w:t xml:space="preserve"> </w:t>
      </w:r>
    </w:p>
    <w:p w14:paraId="092F846B" w14:textId="59E10B25" w:rsidR="00762DD4" w:rsidRPr="009237FC" w:rsidRDefault="00762DD4" w:rsidP="00762DD4">
      <w:pPr>
        <w:pStyle w:val="ListNumber-ContinueHeadingCzechTourism"/>
        <w:numPr>
          <w:ilvl w:val="1"/>
          <w:numId w:val="43"/>
        </w:numPr>
        <w:spacing w:after="240"/>
        <w:jc w:val="both"/>
      </w:pPr>
      <w:r>
        <w:t xml:space="preserve">Fakturace bude zasílána Objednateli na e-mailovou adresu: </w:t>
      </w:r>
      <w:r w:rsidR="000B6C65">
        <w:t>XXX</w:t>
      </w:r>
      <w:r>
        <w:t>.</w:t>
      </w:r>
    </w:p>
    <w:p w14:paraId="7EF7BAD5" w14:textId="77777777" w:rsidR="00205FFD" w:rsidRDefault="00ED6932" w:rsidP="00665D9A">
      <w:pPr>
        <w:pStyle w:val="ListNumber-ContinueHeadingCzechTourism"/>
        <w:numPr>
          <w:ilvl w:val="1"/>
          <w:numId w:val="43"/>
        </w:numPr>
        <w:spacing w:before="240"/>
        <w:jc w:val="both"/>
      </w:pPr>
      <w:r>
        <w:t>Zhotovitel</w:t>
      </w:r>
      <w:r w:rsidRPr="00AF7CAF">
        <w:t xml:space="preserve"> </w:t>
      </w:r>
      <w:r w:rsidR="00205FFD" w:rsidRPr="00AF7CAF">
        <w:t>není oprávněn započíst jakékoli pohledávky oproti nárokům O</w:t>
      </w:r>
      <w:r w:rsidR="00205FFD" w:rsidRPr="00DC1C65">
        <w:t xml:space="preserve">bjednatele. Pohledávky a nároky </w:t>
      </w:r>
      <w:r>
        <w:t>Zhotovitele</w:t>
      </w:r>
      <w:r w:rsidRPr="00DC1C65">
        <w:t xml:space="preserve"> </w:t>
      </w:r>
      <w:r w:rsidR="00205FFD" w:rsidRPr="00DC1C65">
        <w:t xml:space="preserve">vzniklé v souvislosti s touto Smlouvou nesmějí být postoupeny třetím osobám, zastaveny nebo s nimi jinak disponováno. Jakýkoli právní úkon učiněný </w:t>
      </w:r>
      <w:r w:rsidR="005D3B72">
        <w:t>Zhotovitelem</w:t>
      </w:r>
      <w:r w:rsidR="005D3B72" w:rsidRPr="00DC1C65">
        <w:t xml:space="preserve"> </w:t>
      </w:r>
      <w:r w:rsidR="00205FFD" w:rsidRPr="00DC1C65">
        <w:t>v</w:t>
      </w:r>
      <w:r w:rsidR="00AF2211">
        <w:t xml:space="preserve"> </w:t>
      </w:r>
      <w:r w:rsidR="00205FFD" w:rsidRPr="00DC1C65">
        <w:t>rozporu s</w:t>
      </w:r>
      <w:r w:rsidR="00AF2211">
        <w:t xml:space="preserve"> </w:t>
      </w:r>
      <w:r w:rsidR="00205FFD" w:rsidRPr="00DC1C65">
        <w:t>tímto ustanovením smlouvy bude považován za</w:t>
      </w:r>
      <w:r w:rsidR="00AF2211">
        <w:t xml:space="preserve"> </w:t>
      </w:r>
      <w:r w:rsidR="00205FFD" w:rsidRPr="00DC1C65">
        <w:t>příčící se dobrým mravům.</w:t>
      </w:r>
    </w:p>
    <w:p w14:paraId="25E5D178" w14:textId="77777777" w:rsidR="00152C07" w:rsidRDefault="00152C07" w:rsidP="00152C07">
      <w:pPr>
        <w:pStyle w:val="ListNumber-ContinueHeadingCzechTourism"/>
        <w:numPr>
          <w:ilvl w:val="0"/>
          <w:numId w:val="0"/>
        </w:numPr>
        <w:jc w:val="both"/>
      </w:pPr>
    </w:p>
    <w:p w14:paraId="7CA1BD4B" w14:textId="77777777" w:rsidR="0029541A" w:rsidRPr="0029541A" w:rsidRDefault="0029541A" w:rsidP="00665D9A">
      <w:pPr>
        <w:pStyle w:val="Heading1-Number-FollowNumberCzechTourism"/>
        <w:numPr>
          <w:ilvl w:val="0"/>
          <w:numId w:val="40"/>
        </w:numPr>
        <w:spacing w:before="0"/>
      </w:pPr>
      <w:bookmarkStart w:id="3" w:name="_Toc399159610"/>
      <w:bookmarkStart w:id="4" w:name="_Hlk95140789"/>
      <w:r>
        <w:br/>
      </w:r>
      <w:r w:rsidRPr="0029541A">
        <w:rPr>
          <w:lang w:val="cs-CZ"/>
        </w:rPr>
        <w:t>Doba a místo plnění</w:t>
      </w:r>
    </w:p>
    <w:bookmarkEnd w:id="3"/>
    <w:p w14:paraId="63E7EFDA" w14:textId="59F9E2D8" w:rsidR="00205FFD" w:rsidRPr="00A03D61" w:rsidRDefault="00205FFD" w:rsidP="00665D9A">
      <w:pPr>
        <w:pStyle w:val="ListNumber-ContinueHeadingCzechTourism"/>
        <w:numPr>
          <w:ilvl w:val="1"/>
          <w:numId w:val="40"/>
        </w:numPr>
        <w:jc w:val="both"/>
        <w:rPr>
          <w:noProof/>
        </w:rPr>
      </w:pPr>
      <w:r>
        <w:rPr>
          <w:szCs w:val="22"/>
        </w:rPr>
        <w:t>Smlouva se uzavírá na dobu určitou</w:t>
      </w:r>
      <w:r w:rsidR="000D3165">
        <w:rPr>
          <w:szCs w:val="22"/>
        </w:rPr>
        <w:t xml:space="preserve"> pro dodávky </w:t>
      </w:r>
      <w:r w:rsidR="00C1335E">
        <w:rPr>
          <w:szCs w:val="22"/>
        </w:rPr>
        <w:t>n</w:t>
      </w:r>
      <w:r w:rsidR="000D3165">
        <w:rPr>
          <w:szCs w:val="22"/>
        </w:rPr>
        <w:t xml:space="preserve">ewsletterů </w:t>
      </w:r>
      <w:r w:rsidR="00F00D48">
        <w:rPr>
          <w:szCs w:val="22"/>
        </w:rPr>
        <w:t xml:space="preserve">od </w:t>
      </w:r>
      <w:r w:rsidR="007D1D12">
        <w:rPr>
          <w:szCs w:val="22"/>
        </w:rPr>
        <w:t>účinnosti Smlouvy</w:t>
      </w:r>
      <w:r w:rsidR="00F00D48">
        <w:rPr>
          <w:szCs w:val="22"/>
        </w:rPr>
        <w:t xml:space="preserve"> do </w:t>
      </w:r>
      <w:r w:rsidR="00152C07">
        <w:rPr>
          <w:szCs w:val="22"/>
        </w:rPr>
        <w:t>12</w:t>
      </w:r>
      <w:r w:rsidR="000D3165">
        <w:rPr>
          <w:szCs w:val="22"/>
        </w:rPr>
        <w:t>/202</w:t>
      </w:r>
      <w:r w:rsidR="00152C07">
        <w:rPr>
          <w:szCs w:val="22"/>
        </w:rPr>
        <w:t>3</w:t>
      </w:r>
      <w:r>
        <w:rPr>
          <w:szCs w:val="22"/>
        </w:rPr>
        <w:t>.</w:t>
      </w:r>
    </w:p>
    <w:bookmarkEnd w:id="4"/>
    <w:p w14:paraId="53E95B55" w14:textId="475AD0A4" w:rsidR="00205FFD" w:rsidRDefault="00AA6F9A" w:rsidP="00665D9A">
      <w:pPr>
        <w:pStyle w:val="ListNumber-ContinueHeadingCzechTourism"/>
        <w:numPr>
          <w:ilvl w:val="1"/>
          <w:numId w:val="40"/>
        </w:numPr>
        <w:spacing w:before="240"/>
        <w:jc w:val="both"/>
        <w:rPr>
          <w:noProof/>
        </w:rPr>
      </w:pPr>
      <w:r>
        <w:rPr>
          <w:noProof/>
        </w:rPr>
        <w:lastRenderedPageBreak/>
        <w:t xml:space="preserve">Zhotovitel </w:t>
      </w:r>
      <w:r w:rsidR="00205FFD">
        <w:rPr>
          <w:noProof/>
        </w:rPr>
        <w:t>započne s</w:t>
      </w:r>
      <w:r w:rsidR="00541B83">
        <w:rPr>
          <w:noProof/>
        </w:rPr>
        <w:t xml:space="preserve"> </w:t>
      </w:r>
      <w:r w:rsidR="00205FFD">
        <w:rPr>
          <w:noProof/>
        </w:rPr>
        <w:t xml:space="preserve">plněním dle </w:t>
      </w:r>
      <w:r w:rsidR="001115CE">
        <w:rPr>
          <w:noProof/>
        </w:rPr>
        <w:t xml:space="preserve">čl. </w:t>
      </w:r>
      <w:r w:rsidR="00205FFD">
        <w:rPr>
          <w:noProof/>
        </w:rPr>
        <w:t>II</w:t>
      </w:r>
      <w:r w:rsidR="00E17847">
        <w:rPr>
          <w:noProof/>
        </w:rPr>
        <w:t>.</w:t>
      </w:r>
      <w:r w:rsidR="00205FFD">
        <w:rPr>
          <w:noProof/>
        </w:rPr>
        <w:t xml:space="preserve"> této Smlouvy </w:t>
      </w:r>
      <w:r w:rsidR="00E64193">
        <w:rPr>
          <w:noProof/>
        </w:rPr>
        <w:t>ihned po nabytí účinnosti této Smlouvy.</w:t>
      </w:r>
      <w:r w:rsidR="00205FFD">
        <w:rPr>
          <w:noProof/>
        </w:rPr>
        <w:t xml:space="preserve"> </w:t>
      </w:r>
    </w:p>
    <w:p w14:paraId="3A619D40" w14:textId="77777777" w:rsidR="00205FFD" w:rsidRDefault="000D3165" w:rsidP="00152C07">
      <w:pPr>
        <w:pStyle w:val="ListNumber-ContinueHeadingCzechTourism"/>
        <w:numPr>
          <w:ilvl w:val="1"/>
          <w:numId w:val="40"/>
        </w:numPr>
        <w:spacing w:before="240"/>
        <w:jc w:val="both"/>
        <w:rPr>
          <w:noProof/>
        </w:rPr>
      </w:pPr>
      <w:r w:rsidRPr="000D3165">
        <w:rPr>
          <w:noProof/>
        </w:rPr>
        <w:t>Místem plnění je Česká republika.</w:t>
      </w:r>
    </w:p>
    <w:p w14:paraId="4DDA8421" w14:textId="77777777" w:rsidR="00205FFD" w:rsidRDefault="00205FFD" w:rsidP="00665D9A">
      <w:pPr>
        <w:pStyle w:val="ListNumber-ContinueHeadingCzechTourism"/>
        <w:numPr>
          <w:ilvl w:val="0"/>
          <w:numId w:val="0"/>
        </w:numPr>
        <w:jc w:val="both"/>
        <w:rPr>
          <w:noProof/>
        </w:rPr>
      </w:pPr>
    </w:p>
    <w:p w14:paraId="530BC4B2" w14:textId="77777777" w:rsidR="00775655" w:rsidRDefault="00775655" w:rsidP="00665D9A">
      <w:pPr>
        <w:pStyle w:val="Heading1-Number-FollowNumberCzechTourism"/>
        <w:numPr>
          <w:ilvl w:val="0"/>
          <w:numId w:val="40"/>
        </w:numPr>
        <w:rPr>
          <w:lang w:val="cs-CZ"/>
        </w:rPr>
      </w:pPr>
      <w:bookmarkStart w:id="5" w:name="_Toc399159611"/>
      <w:r>
        <w:br/>
      </w:r>
      <w:r w:rsidRPr="00775655">
        <w:rPr>
          <w:lang w:val="cs-CZ"/>
        </w:rPr>
        <w:t>Další práva a povinnosti smluvních stran</w:t>
      </w:r>
    </w:p>
    <w:p w14:paraId="0585D149" w14:textId="77777777" w:rsidR="00775655" w:rsidRPr="00775655" w:rsidRDefault="00322FA1" w:rsidP="00665D9A">
      <w:pPr>
        <w:pStyle w:val="ListNumber-ContinueHeadingCzechTourism"/>
        <w:numPr>
          <w:ilvl w:val="1"/>
          <w:numId w:val="40"/>
        </w:numPr>
        <w:jc w:val="both"/>
        <w:rPr>
          <w:lang w:val="x-none"/>
        </w:rPr>
      </w:pPr>
      <w:r>
        <w:t>Zhotovitel</w:t>
      </w:r>
      <w:r w:rsidRPr="00775655">
        <w:rPr>
          <w:lang w:val="x-none"/>
        </w:rPr>
        <w:t xml:space="preserve"> </w:t>
      </w:r>
      <w:r w:rsidR="00775655" w:rsidRPr="00775655">
        <w:rPr>
          <w:lang w:val="x-none"/>
        </w:rPr>
        <w:t xml:space="preserve">je povinen provádět plnění této Smlouvy s odbornou péčí a v souladu s právními předpisy České republiky, touto Smlouvou a s pokyny Objednatele. </w:t>
      </w:r>
    </w:p>
    <w:p w14:paraId="79BA9138" w14:textId="77777777" w:rsidR="00775655" w:rsidRDefault="00775655" w:rsidP="00665D9A">
      <w:pPr>
        <w:pStyle w:val="ListNumber-ContinueHeadingCzechTourism"/>
        <w:numPr>
          <w:ilvl w:val="1"/>
          <w:numId w:val="40"/>
        </w:numPr>
        <w:spacing w:before="240"/>
        <w:jc w:val="both"/>
        <w:rPr>
          <w:lang w:val="x-none"/>
        </w:rPr>
      </w:pPr>
      <w:r>
        <w:t>O</w:t>
      </w:r>
      <w:r w:rsidRPr="00775655">
        <w:rPr>
          <w:lang w:val="x-none"/>
        </w:rPr>
        <w:t xml:space="preserve">bjednatel je oprávněn kontrolovat způsob provádění jednotlivých činností </w:t>
      </w:r>
      <w:r w:rsidR="00234E47">
        <w:t>Zhotovitelem</w:t>
      </w:r>
      <w:r w:rsidR="00234E47" w:rsidRPr="00775655">
        <w:rPr>
          <w:lang w:val="x-none"/>
        </w:rPr>
        <w:t xml:space="preserve"> </w:t>
      </w:r>
      <w:r w:rsidRPr="00775655">
        <w:rPr>
          <w:lang w:val="x-none"/>
        </w:rPr>
        <w:t>a udělovat mu kdykoliv v průběhu plnění upřesňující pokyny týkající se zpracování newsletterů.</w:t>
      </w:r>
    </w:p>
    <w:p w14:paraId="0561F7ED" w14:textId="77777777" w:rsidR="00775655" w:rsidRDefault="00322FA1" w:rsidP="00665D9A">
      <w:pPr>
        <w:pStyle w:val="ListNumber-ContinueHeadingCzechTourism"/>
        <w:numPr>
          <w:ilvl w:val="1"/>
          <w:numId w:val="40"/>
        </w:numPr>
        <w:spacing w:before="240"/>
        <w:jc w:val="both"/>
        <w:rPr>
          <w:lang w:val="x-none"/>
        </w:rPr>
      </w:pPr>
      <w:r>
        <w:t>Zhotovitel</w:t>
      </w:r>
      <w:r w:rsidRPr="00775655">
        <w:rPr>
          <w:lang w:val="x-none"/>
        </w:rPr>
        <w:t xml:space="preserve"> </w:t>
      </w:r>
      <w:r w:rsidR="00775655" w:rsidRPr="00775655">
        <w:rPr>
          <w:lang w:val="x-none"/>
        </w:rPr>
        <w:t>odpovídá za škodu vzniklou Objednateli nebo třetím osobám v souvislosti s plněním, nedodržením nebo porušením povinností vyplývajících z této Smlouvy.</w:t>
      </w:r>
      <w:r w:rsidR="00775655">
        <w:t xml:space="preserve"> </w:t>
      </w:r>
      <w:r w:rsidR="00234E47">
        <w:t>Zhotovitel</w:t>
      </w:r>
      <w:r w:rsidR="00234E47" w:rsidRPr="00775655">
        <w:rPr>
          <w:lang w:val="x-none"/>
        </w:rPr>
        <w:t xml:space="preserve"> </w:t>
      </w:r>
      <w:r w:rsidR="00775655" w:rsidRPr="00775655">
        <w:rPr>
          <w:lang w:val="x-none"/>
        </w:rPr>
        <w:t xml:space="preserve">je povinen Objednateli neprodleně oznámit jakoukoliv skutečnost, která by mohla mít, byť i částečně, vliv na schopnost </w:t>
      </w:r>
      <w:r w:rsidR="00234E47">
        <w:t>Zhotovitele</w:t>
      </w:r>
      <w:r w:rsidR="00234E47" w:rsidRPr="00775655">
        <w:rPr>
          <w:lang w:val="x-none"/>
        </w:rPr>
        <w:t xml:space="preserve"> </w:t>
      </w:r>
      <w:r w:rsidR="00775655" w:rsidRPr="00775655">
        <w:rPr>
          <w:lang w:val="x-none"/>
        </w:rPr>
        <w:t xml:space="preserve">plnit své povinnosti vyplývající z této Smlouvy. Takovým oznámením však </w:t>
      </w:r>
      <w:r w:rsidR="00234E47">
        <w:t>Zhotovitel</w:t>
      </w:r>
      <w:r w:rsidR="00234E47" w:rsidRPr="00775655">
        <w:rPr>
          <w:lang w:val="x-none"/>
        </w:rPr>
        <w:t xml:space="preserve"> </w:t>
      </w:r>
      <w:r w:rsidR="00775655" w:rsidRPr="00775655">
        <w:rPr>
          <w:lang w:val="x-none"/>
        </w:rPr>
        <w:t>není zbaven povinnosti nadále plnit své závazky vyplývající z této Smlouvy.</w:t>
      </w:r>
    </w:p>
    <w:p w14:paraId="1A70E5D7" w14:textId="77777777" w:rsidR="00775655" w:rsidRDefault="001956EF" w:rsidP="00665D9A">
      <w:pPr>
        <w:pStyle w:val="ListNumber-ContinueHeadingCzechTourism"/>
        <w:numPr>
          <w:ilvl w:val="1"/>
          <w:numId w:val="40"/>
        </w:numPr>
        <w:spacing w:before="240"/>
        <w:jc w:val="both"/>
        <w:rPr>
          <w:lang w:val="x-none"/>
        </w:rPr>
      </w:pPr>
      <w:r>
        <w:t>Zhotovitel</w:t>
      </w:r>
      <w:r w:rsidRPr="00E17847">
        <w:rPr>
          <w:lang w:val="x-none"/>
        </w:rPr>
        <w:t xml:space="preserve"> </w:t>
      </w:r>
      <w:r w:rsidR="00775655" w:rsidRPr="00E17847">
        <w:rPr>
          <w:lang w:val="x-none"/>
        </w:rPr>
        <w:t xml:space="preserve">smí používat podklady předané mu Objednatelem pouze k vyhotovení newsletterů dle této Smlouvy. Jakékoli jiné použití vyžaduje písemného souhlasu Objednatele. Veškeré podklady, které byly předány </w:t>
      </w:r>
      <w:r>
        <w:t>Zhotoviteli</w:t>
      </w:r>
      <w:r w:rsidRPr="00E17847">
        <w:rPr>
          <w:lang w:val="x-none"/>
        </w:rPr>
        <w:t xml:space="preserve"> </w:t>
      </w:r>
      <w:r w:rsidR="00775655" w:rsidRPr="00E17847">
        <w:rPr>
          <w:lang w:val="x-none"/>
        </w:rPr>
        <w:t>Objednatelem, zůstávají v majetku Objednatele a budou mu na první výzvu vydány.</w:t>
      </w:r>
    </w:p>
    <w:p w14:paraId="782E190E" w14:textId="28443A0D" w:rsidR="00E341BB" w:rsidRPr="00A36D47" w:rsidRDefault="00E341BB" w:rsidP="00152C07">
      <w:pPr>
        <w:pStyle w:val="ListNumber-ContinueHeadingCzechTourism"/>
        <w:numPr>
          <w:ilvl w:val="1"/>
          <w:numId w:val="40"/>
        </w:numPr>
        <w:spacing w:before="240"/>
        <w:jc w:val="both"/>
        <w:rPr>
          <w:lang w:val="x-none"/>
        </w:rPr>
      </w:pPr>
      <w:r>
        <w:t xml:space="preserve">Povinností Zhotovitele je dodat newslettery bezvadné, tzn. prosté všech vad a nedodělků. Povinnost Zhotovitele je splněna řádným předáním jednotlivých </w:t>
      </w:r>
      <w:r w:rsidR="005643B0">
        <w:t>newsletterů</w:t>
      </w:r>
      <w:r>
        <w:t>, příp. až odstraněním vad a nedodělků.</w:t>
      </w:r>
    </w:p>
    <w:p w14:paraId="1B8437E2" w14:textId="77777777" w:rsidR="002858E5" w:rsidRPr="00A36D47" w:rsidRDefault="002858E5" w:rsidP="00152C07">
      <w:pPr>
        <w:pStyle w:val="ListNumber-ContinueHeadingCzechTourism"/>
        <w:numPr>
          <w:ilvl w:val="1"/>
          <w:numId w:val="40"/>
        </w:numPr>
        <w:spacing w:before="240"/>
        <w:jc w:val="both"/>
        <w:rPr>
          <w:lang w:val="x-none"/>
        </w:rPr>
      </w:pPr>
      <w:r>
        <w:t xml:space="preserve">Zhotovitel je povinen provést a předat Objednateli </w:t>
      </w:r>
      <w:r w:rsidR="00837E65">
        <w:t xml:space="preserve">newslettery </w:t>
      </w:r>
      <w:r>
        <w:t xml:space="preserve">svým jménem, na svůj náklad, na vlastní odpovědnost a nebezpečí v ujednaných termínech. Zhotovitel je povinen zpracovat </w:t>
      </w:r>
      <w:r w:rsidR="00837E65">
        <w:t xml:space="preserve">newslettery </w:t>
      </w:r>
      <w:r>
        <w:t xml:space="preserve">v souladu s platnými právními předpisy. Objednatel je výlučným vlastníkem </w:t>
      </w:r>
      <w:r w:rsidR="00837E65">
        <w:t xml:space="preserve">newsletterů </w:t>
      </w:r>
      <w:r>
        <w:t xml:space="preserve">a je oprávněn </w:t>
      </w:r>
      <w:r w:rsidR="00CE39BC">
        <w:t xml:space="preserve">newslettery </w:t>
      </w:r>
      <w:r>
        <w:t xml:space="preserve">bez omezení využít pro svoji potřebu a pro potřebu svých </w:t>
      </w:r>
      <w:r w:rsidR="00CE39BC">
        <w:t>zaměstnanců</w:t>
      </w:r>
      <w:r>
        <w:t>.</w:t>
      </w:r>
    </w:p>
    <w:p w14:paraId="253758DA" w14:textId="19189581" w:rsidR="00152C07" w:rsidRPr="00475046" w:rsidRDefault="00522CA2" w:rsidP="00475046">
      <w:pPr>
        <w:pStyle w:val="ListNumber-ContinueHeadingCzechTourism"/>
        <w:numPr>
          <w:ilvl w:val="1"/>
          <w:numId w:val="40"/>
        </w:numPr>
        <w:spacing w:before="240"/>
        <w:jc w:val="both"/>
        <w:rPr>
          <w:lang w:val="x-none"/>
        </w:rPr>
      </w:pPr>
      <w:r>
        <w:t>Zhotovitel se zavazuje v průběhu plnění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r w:rsidR="000B07C1">
        <w:t>.</w:t>
      </w:r>
    </w:p>
    <w:p w14:paraId="575876E4" w14:textId="77777777" w:rsidR="00205FFD" w:rsidRPr="0029541A" w:rsidRDefault="0029541A" w:rsidP="00665D9A">
      <w:pPr>
        <w:pStyle w:val="Heading1-Number-FollowNumberCzechTourism"/>
        <w:numPr>
          <w:ilvl w:val="0"/>
          <w:numId w:val="40"/>
        </w:numPr>
      </w:pPr>
      <w:r>
        <w:br/>
      </w:r>
      <w:r w:rsidRPr="0029541A">
        <w:rPr>
          <w:lang w:val="cs-CZ"/>
        </w:rPr>
        <w:t>Náhrada újmy</w:t>
      </w:r>
    </w:p>
    <w:bookmarkEnd w:id="5"/>
    <w:p w14:paraId="77D5DE8B" w14:textId="77777777" w:rsidR="00205FFD" w:rsidRPr="00977EF9" w:rsidRDefault="00205FFD" w:rsidP="00665D9A">
      <w:pPr>
        <w:pStyle w:val="ListNumber-ContinueHeadingCzechTourism"/>
        <w:numPr>
          <w:ilvl w:val="1"/>
          <w:numId w:val="40"/>
        </w:numPr>
        <w:jc w:val="both"/>
      </w:pPr>
      <w:r w:rsidRPr="00977EF9">
        <w:t>S</w:t>
      </w:r>
      <w:r w:rsidR="00E17847">
        <w:t>mluvní s</w:t>
      </w:r>
      <w:r w:rsidRPr="00977EF9">
        <w:t>trany odpovídají za újmu, která vznikne druhé Straně nebo třetím osobám v</w:t>
      </w:r>
      <w:r w:rsidR="00430257">
        <w:t xml:space="preserve"> </w:t>
      </w:r>
      <w:r w:rsidRPr="00977EF9">
        <w:t>souvislosti s</w:t>
      </w:r>
      <w:r w:rsidR="00430257">
        <w:t xml:space="preserve"> </w:t>
      </w:r>
      <w:r w:rsidRPr="00977EF9">
        <w:t xml:space="preserve">plněním, nedodržením </w:t>
      </w:r>
      <w:r>
        <w:t>a/</w:t>
      </w:r>
      <w:r w:rsidRPr="00977EF9">
        <w:t xml:space="preserve">nebo porušením povinností vyplývajících ze Smlouvy. </w:t>
      </w:r>
    </w:p>
    <w:p w14:paraId="1890043A" w14:textId="3C711275" w:rsidR="00152C07" w:rsidRDefault="00205FFD" w:rsidP="00475046">
      <w:pPr>
        <w:pStyle w:val="ListNumber-ContinueHeadingCzechTourism"/>
        <w:numPr>
          <w:ilvl w:val="1"/>
          <w:numId w:val="40"/>
        </w:numPr>
        <w:spacing w:before="240"/>
        <w:jc w:val="both"/>
      </w:pPr>
      <w:r w:rsidRPr="00977EF9">
        <w:t>Odpovědnost za škodu a náhrada újmy se řídí příslušnými ustanoveními Občanského zákoníku</w:t>
      </w:r>
      <w:r w:rsidR="00AE21C9">
        <w:t>.</w:t>
      </w:r>
    </w:p>
    <w:p w14:paraId="08625A70" w14:textId="73FDF5AB" w:rsidR="00152C07" w:rsidRDefault="00152C07" w:rsidP="00205FFD">
      <w:pPr>
        <w:pStyle w:val="Odstavecseseznamem"/>
      </w:pPr>
    </w:p>
    <w:p w14:paraId="40342B17" w14:textId="77777777" w:rsidR="00205FFD" w:rsidRPr="00047170" w:rsidRDefault="0029541A" w:rsidP="00205FFD">
      <w:pPr>
        <w:pStyle w:val="Heading1-Number-FollowNumberCzechTourism"/>
        <w:numPr>
          <w:ilvl w:val="0"/>
          <w:numId w:val="40"/>
        </w:numPr>
        <w:rPr>
          <w:sz w:val="22"/>
        </w:rPr>
      </w:pPr>
      <w:bookmarkStart w:id="6" w:name="_Toc378245275"/>
      <w:bookmarkStart w:id="7" w:name="_Toc378245304"/>
      <w:bookmarkStart w:id="8" w:name="_Toc378245336"/>
      <w:bookmarkStart w:id="9" w:name="_Toc378245608"/>
      <w:bookmarkStart w:id="10" w:name="_Toc352017174"/>
      <w:bookmarkStart w:id="11" w:name="_Toc352101896"/>
      <w:bookmarkStart w:id="12" w:name="_Toc355694248"/>
      <w:bookmarkStart w:id="13" w:name="_Toc376860009"/>
      <w:bookmarkStart w:id="14" w:name="_Toc399159616"/>
      <w:bookmarkEnd w:id="6"/>
      <w:bookmarkEnd w:id="7"/>
      <w:bookmarkEnd w:id="8"/>
      <w:bookmarkEnd w:id="9"/>
      <w:r>
        <w:lastRenderedPageBreak/>
        <w:br/>
      </w:r>
      <w:r>
        <w:rPr>
          <w:lang w:val="cs-CZ"/>
        </w:rPr>
        <w:t>Smluvní pokuty</w:t>
      </w:r>
    </w:p>
    <w:bookmarkEnd w:id="10"/>
    <w:bookmarkEnd w:id="11"/>
    <w:bookmarkEnd w:id="12"/>
    <w:bookmarkEnd w:id="13"/>
    <w:bookmarkEnd w:id="14"/>
    <w:p w14:paraId="2C65F83C" w14:textId="3393F8BA" w:rsidR="00541B83" w:rsidRDefault="00286583" w:rsidP="00541B83">
      <w:pPr>
        <w:pStyle w:val="ListNumber-ContinueHeadingCzechTourism"/>
        <w:numPr>
          <w:ilvl w:val="1"/>
          <w:numId w:val="40"/>
        </w:numPr>
        <w:tabs>
          <w:tab w:val="num" w:pos="-5103"/>
        </w:tabs>
        <w:spacing w:before="120"/>
        <w:rPr>
          <w:szCs w:val="22"/>
        </w:rPr>
      </w:pPr>
      <w:r>
        <w:t xml:space="preserve">V případě prodlení Zhotovitele s předáním </w:t>
      </w:r>
      <w:r w:rsidR="004160A6">
        <w:t>vyhotovených newsletterů nejpozději do 27. kalendářního dne předchozího měsíce, než na který je newsletter připraven j</w:t>
      </w:r>
      <w:r>
        <w:t>e Zhotovitel povinen zaplatit Objednateli smluvní pokutu ve výši 100,- Kč za každý i započatý den prodlení</w:t>
      </w:r>
      <w:r w:rsidR="004160A6">
        <w:t xml:space="preserve">. </w:t>
      </w:r>
      <w:r w:rsidR="002858E5">
        <w:rPr>
          <w:szCs w:val="22"/>
        </w:rPr>
        <w:t>Smluvní pokuta</w:t>
      </w:r>
      <w:r w:rsidR="00541B83" w:rsidRPr="00541B83">
        <w:rPr>
          <w:szCs w:val="22"/>
        </w:rPr>
        <w:t xml:space="preserve"> bude zohledněna v následujícím fakturačním období.</w:t>
      </w:r>
    </w:p>
    <w:p w14:paraId="5EF0D855" w14:textId="0BC0C044" w:rsidR="00541B83" w:rsidRDefault="00EC7E30" w:rsidP="00541B83">
      <w:pPr>
        <w:pStyle w:val="ListNumber-ContinueHeadingCzechTourism"/>
        <w:numPr>
          <w:ilvl w:val="1"/>
          <w:numId w:val="40"/>
        </w:numPr>
        <w:tabs>
          <w:tab w:val="num" w:pos="-5103"/>
        </w:tabs>
        <w:spacing w:before="120"/>
        <w:rPr>
          <w:szCs w:val="22"/>
        </w:rPr>
      </w:pPr>
      <w:r>
        <w:rPr>
          <w:szCs w:val="22"/>
        </w:rPr>
        <w:t>Smluvní p</w:t>
      </w:r>
      <w:r w:rsidR="00541B83" w:rsidRPr="00541B83">
        <w:rPr>
          <w:szCs w:val="22"/>
        </w:rPr>
        <w:t>okuta může být nárokována pouze v případě, že Objednatel dodrží zaslání podkladů z odborů</w:t>
      </w:r>
      <w:r w:rsidR="00AE21C9">
        <w:rPr>
          <w:szCs w:val="22"/>
        </w:rPr>
        <w:t xml:space="preserve"> </w:t>
      </w:r>
      <w:r w:rsidR="00541B83" w:rsidRPr="00541B83">
        <w:rPr>
          <w:szCs w:val="22"/>
        </w:rPr>
        <w:t>do rubriky „Trade News“, „Product News“ a „Corporate“ v dohodnuté lhůtě, tj. do 22. kalendářního dne předchozího měsíce, na který je newsletter zpracováván.</w:t>
      </w:r>
    </w:p>
    <w:p w14:paraId="58A81A1B" w14:textId="77777777" w:rsidR="00205FFD" w:rsidRDefault="00205FFD" w:rsidP="00541B83">
      <w:pPr>
        <w:pStyle w:val="ListNumber-ContinueHeadingCzechTourism"/>
        <w:numPr>
          <w:ilvl w:val="1"/>
          <w:numId w:val="40"/>
        </w:numPr>
        <w:tabs>
          <w:tab w:val="num" w:pos="-5103"/>
        </w:tabs>
        <w:spacing w:before="120"/>
        <w:rPr>
          <w:szCs w:val="22"/>
        </w:rPr>
      </w:pPr>
      <w:r w:rsidRPr="00541B83">
        <w:rPr>
          <w:szCs w:val="22"/>
        </w:rPr>
        <w:t xml:space="preserve">Vznikem povinnosti hradit smluvní pokutu, uplatněním nároku na zaplacení smluvní pokuty ani jejím faktickým zaplacením nezanikne povinnost </w:t>
      </w:r>
      <w:r w:rsidR="000C1245">
        <w:rPr>
          <w:szCs w:val="22"/>
        </w:rPr>
        <w:t>Zhotovitele</w:t>
      </w:r>
      <w:r w:rsidR="000C1245" w:rsidRPr="00541B83">
        <w:rPr>
          <w:szCs w:val="22"/>
        </w:rPr>
        <w:t xml:space="preserve"> </w:t>
      </w:r>
      <w:r w:rsidRPr="00541B83">
        <w:rPr>
          <w:szCs w:val="22"/>
        </w:rPr>
        <w:t xml:space="preserve">splnit povinnost, jejíž plnění bylo zajištěno smluvní pokutou. </w:t>
      </w:r>
      <w:r w:rsidR="000C1245">
        <w:rPr>
          <w:szCs w:val="22"/>
        </w:rPr>
        <w:t>Zhotovitel</w:t>
      </w:r>
      <w:r w:rsidR="000C1245" w:rsidRPr="00541B83">
        <w:rPr>
          <w:szCs w:val="22"/>
        </w:rPr>
        <w:t xml:space="preserve"> </w:t>
      </w:r>
      <w:r w:rsidRPr="00541B83">
        <w:rPr>
          <w:szCs w:val="22"/>
        </w:rPr>
        <w:t>tak bude i nadále povinen ke</w:t>
      </w:r>
      <w:r w:rsidR="00541B83">
        <w:rPr>
          <w:szCs w:val="22"/>
        </w:rPr>
        <w:t xml:space="preserve"> </w:t>
      </w:r>
      <w:r w:rsidRPr="00541B83">
        <w:rPr>
          <w:szCs w:val="22"/>
        </w:rPr>
        <w:t>splnění takovéto povinnosti.</w:t>
      </w:r>
    </w:p>
    <w:p w14:paraId="43FE66DC" w14:textId="77777777" w:rsidR="00A60C0D" w:rsidRDefault="00A60C0D" w:rsidP="00541B83">
      <w:pPr>
        <w:pStyle w:val="ListNumber-ContinueHeadingCzechTourism"/>
        <w:numPr>
          <w:ilvl w:val="1"/>
          <w:numId w:val="40"/>
        </w:numPr>
        <w:tabs>
          <w:tab w:val="num" w:pos="-5103"/>
        </w:tabs>
        <w:spacing w:before="120"/>
        <w:rPr>
          <w:szCs w:val="22"/>
        </w:rPr>
      </w:pPr>
      <w:r w:rsidRPr="00A60C0D">
        <w:t xml:space="preserve"> </w:t>
      </w:r>
      <w:r w:rsidRPr="00A60C0D">
        <w:rPr>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1BCD2BA" w14:textId="77777777" w:rsidR="00A60C0D" w:rsidRPr="00A60C0D" w:rsidRDefault="00A60C0D" w:rsidP="00A60C0D">
      <w:pPr>
        <w:pStyle w:val="ListNumber-ContinueHeadingCzechTourism"/>
        <w:numPr>
          <w:ilvl w:val="1"/>
          <w:numId w:val="40"/>
        </w:numPr>
        <w:tabs>
          <w:tab w:val="num" w:pos="-5103"/>
        </w:tabs>
        <w:spacing w:before="120"/>
        <w:rPr>
          <w:szCs w:val="22"/>
        </w:rPr>
      </w:pPr>
      <w:r w:rsidRPr="00A60C0D">
        <w:rPr>
          <w:szCs w:val="22"/>
        </w:rPr>
        <w:t xml:space="preserve">Smluvní pokuta je splatná doručením písemného oznámení o jejím uplatnění </w:t>
      </w:r>
      <w:r w:rsidR="000C1245">
        <w:rPr>
          <w:szCs w:val="22"/>
        </w:rPr>
        <w:t>Zhotoviteli</w:t>
      </w:r>
      <w:r w:rsidRPr="00A60C0D">
        <w:rPr>
          <w:szCs w:val="22"/>
        </w:rPr>
        <w:t xml:space="preserve">. Objednatel je oprávněn svou pohledávku z titulu smluvní pokuty započíst oproti splatné pohledávce </w:t>
      </w:r>
      <w:r w:rsidR="000C1245">
        <w:rPr>
          <w:szCs w:val="22"/>
        </w:rPr>
        <w:t>Zhotovitele</w:t>
      </w:r>
      <w:r w:rsidR="000C1245" w:rsidRPr="00A60C0D">
        <w:rPr>
          <w:szCs w:val="22"/>
        </w:rPr>
        <w:t xml:space="preserve"> </w:t>
      </w:r>
      <w:r w:rsidRPr="00A60C0D">
        <w:rPr>
          <w:szCs w:val="22"/>
        </w:rPr>
        <w:t>na zaplacení ceny.</w:t>
      </w:r>
    </w:p>
    <w:p w14:paraId="01F43B02" w14:textId="12B47480" w:rsidR="00152C07" w:rsidRPr="00475046" w:rsidRDefault="00A60C0D" w:rsidP="00475046">
      <w:pPr>
        <w:pStyle w:val="ListNumber-ContinueHeadingCzechTourism"/>
        <w:numPr>
          <w:ilvl w:val="1"/>
          <w:numId w:val="40"/>
        </w:numPr>
        <w:spacing w:before="240"/>
        <w:rPr>
          <w:szCs w:val="22"/>
        </w:rPr>
      </w:pPr>
      <w:r w:rsidRPr="00A60C0D">
        <w:rPr>
          <w:szCs w:val="22"/>
        </w:rPr>
        <w:t>Smluvní strany shodně prohlašují, že s ohledem na charakter povinností, jejichž splnění je zajištěno smluvními pokutami, považují smluvní pokuty uvedené v tomto článku za přiměřené</w:t>
      </w:r>
      <w:r w:rsidR="00152C07">
        <w:rPr>
          <w:szCs w:val="22"/>
        </w:rPr>
        <w:t>.</w:t>
      </w:r>
    </w:p>
    <w:p w14:paraId="11886F21" w14:textId="77777777" w:rsidR="00205FFD" w:rsidRDefault="0029541A" w:rsidP="00205FFD">
      <w:pPr>
        <w:pStyle w:val="Heading1-Number-FollowNumberCzechTourism"/>
        <w:numPr>
          <w:ilvl w:val="0"/>
          <w:numId w:val="40"/>
        </w:numPr>
        <w:rPr>
          <w:lang w:val="cs-CZ"/>
        </w:rPr>
      </w:pPr>
      <w:bookmarkStart w:id="15" w:name="_Toc376860012"/>
      <w:bookmarkStart w:id="16" w:name="_Toc399159618"/>
      <w:r>
        <w:br/>
      </w:r>
      <w:r w:rsidR="00A60C0D" w:rsidRPr="00A60C0D">
        <w:rPr>
          <w:lang w:val="cs-CZ"/>
        </w:rPr>
        <w:t>Ustanovení o vzniku a zániku smlouvy</w:t>
      </w:r>
    </w:p>
    <w:p w14:paraId="61BD2664" w14:textId="77777777" w:rsidR="00811B29" w:rsidRDefault="00CE677E" w:rsidP="00811B29">
      <w:pPr>
        <w:pStyle w:val="ListNumber-ContinueHeadingCzechTourism"/>
        <w:numPr>
          <w:ilvl w:val="1"/>
          <w:numId w:val="40"/>
        </w:numPr>
        <w:tabs>
          <w:tab w:val="left" w:pos="567"/>
        </w:tabs>
        <w:spacing w:after="240"/>
        <w:jc w:val="both"/>
        <w:rPr>
          <w:rFonts w:cs="Times New Roman"/>
          <w:szCs w:val="22"/>
        </w:rPr>
      </w:pPr>
      <w:r w:rsidRPr="00A36D47">
        <w:rPr>
          <w:szCs w:val="22"/>
        </w:rPr>
        <w:t xml:space="preserve">Tato Smlouva nabývá platnosti dnem jejího podpisu oběma smluvními stranami a účinnosti dnem jejího zveřejnění v registru smluv. Smlouva se uzavírá do doby předání a převzetí všech částí </w:t>
      </w:r>
      <w:r w:rsidR="0065022C" w:rsidRPr="00A36D47">
        <w:rPr>
          <w:szCs w:val="22"/>
        </w:rPr>
        <w:t xml:space="preserve">plnění </w:t>
      </w:r>
      <w:r w:rsidRPr="00A36D47">
        <w:rPr>
          <w:szCs w:val="22"/>
        </w:rPr>
        <w:t xml:space="preserve">včetně doby potřebné pro vypořádání veškerých vad a nedodělků </w:t>
      </w:r>
      <w:r w:rsidR="0065022C" w:rsidRPr="00A36D47">
        <w:rPr>
          <w:szCs w:val="22"/>
        </w:rPr>
        <w:t>plnění</w:t>
      </w:r>
      <w:r w:rsidR="00A36D47" w:rsidRPr="00B45263">
        <w:rPr>
          <w:rFonts w:cs="Times New Roman"/>
          <w:szCs w:val="22"/>
        </w:rPr>
        <w:t>.</w:t>
      </w:r>
    </w:p>
    <w:p w14:paraId="7EF443DA" w14:textId="77777777"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bCs/>
          <w:szCs w:val="22"/>
        </w:rPr>
        <w:t xml:space="preserve">Objednatel je oprávněn Smlouvu bez udání důvodu vypovědět, výpovědní doba činí </w:t>
      </w:r>
      <w:r w:rsidR="00E5588F" w:rsidRPr="00811B29">
        <w:rPr>
          <w:bCs/>
          <w:szCs w:val="22"/>
        </w:rPr>
        <w:t xml:space="preserve">1 měsíc </w:t>
      </w:r>
      <w:r w:rsidRPr="00811B29">
        <w:rPr>
          <w:bCs/>
          <w:szCs w:val="22"/>
        </w:rPr>
        <w:t xml:space="preserve">a </w:t>
      </w:r>
      <w:r w:rsidR="00E5588F" w:rsidRPr="00811B29">
        <w:rPr>
          <w:bCs/>
          <w:szCs w:val="22"/>
        </w:rPr>
        <w:t>začíná běžet od prvního dne dalšího měsíce po jejím doručení.</w:t>
      </w:r>
    </w:p>
    <w:p w14:paraId="52EB43D4" w14:textId="77777777"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137CACC2" w14:textId="77777777" w:rsidR="00811B29"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Objednatel je oprávněn od této Smlouvy odstoupit, a to i částečně, v případě závažného porušení smluvní nebo zákonné povinnosti Zhotovitelem. </w:t>
      </w:r>
    </w:p>
    <w:p w14:paraId="6A51AA73" w14:textId="1FD041E5" w:rsidR="00CE677E" w:rsidRPr="00811B29" w:rsidRDefault="00CE677E" w:rsidP="00811B29">
      <w:pPr>
        <w:pStyle w:val="ListNumber-ContinueHeadingCzechTourism"/>
        <w:numPr>
          <w:ilvl w:val="1"/>
          <w:numId w:val="40"/>
        </w:numPr>
        <w:tabs>
          <w:tab w:val="left" w:pos="567"/>
        </w:tabs>
        <w:spacing w:after="240"/>
        <w:jc w:val="both"/>
        <w:rPr>
          <w:rFonts w:cs="Times New Roman"/>
          <w:szCs w:val="22"/>
        </w:rPr>
      </w:pPr>
      <w:r w:rsidRPr="00811B29">
        <w:rPr>
          <w:szCs w:val="22"/>
        </w:rPr>
        <w:t xml:space="preserve">Za závažné porušení smluvní povinnosti se považuje: </w:t>
      </w:r>
    </w:p>
    <w:p w14:paraId="5A04E806"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podstatné porušení smluvních podmínek ze strany Zhotovitele, </w:t>
      </w:r>
    </w:p>
    <w:p w14:paraId="09461DC0" w14:textId="77777777" w:rsid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E5588F">
        <w:rPr>
          <w:rFonts w:ascii="Georgia" w:hAnsi="Georgia" w:cs="Arial"/>
          <w:b w:val="0"/>
          <w:sz w:val="22"/>
          <w:szCs w:val="22"/>
        </w:rPr>
        <w:t>p</w:t>
      </w:r>
      <w:r w:rsidR="00397D3D">
        <w:rPr>
          <w:rFonts w:ascii="Georgia" w:hAnsi="Georgia" w:cs="Arial"/>
          <w:b w:val="0"/>
          <w:sz w:val="22"/>
          <w:szCs w:val="22"/>
        </w:rPr>
        <w:t>ř</w:t>
      </w:r>
      <w:r w:rsidR="00E5588F">
        <w:rPr>
          <w:rFonts w:ascii="Georgia" w:hAnsi="Georgia" w:cs="Arial"/>
          <w:b w:val="0"/>
          <w:sz w:val="22"/>
          <w:szCs w:val="22"/>
        </w:rPr>
        <w:t>edp</w:t>
      </w:r>
      <w:r w:rsidR="00397D3D">
        <w:rPr>
          <w:rFonts w:ascii="Georgia" w:hAnsi="Georgia" w:cs="Arial"/>
          <w:b w:val="0"/>
          <w:sz w:val="22"/>
          <w:szCs w:val="22"/>
        </w:rPr>
        <w:t>i</w:t>
      </w:r>
      <w:r w:rsidR="00E5588F">
        <w:rPr>
          <w:rFonts w:ascii="Georgia" w:hAnsi="Georgia" w:cs="Arial"/>
          <w:b w:val="0"/>
          <w:sz w:val="22"/>
          <w:szCs w:val="22"/>
        </w:rPr>
        <w:t>sů</w:t>
      </w:r>
      <w:r w:rsidRPr="00CD45E9">
        <w:rPr>
          <w:rFonts w:ascii="Georgia" w:hAnsi="Georgia" w:cs="Arial"/>
          <w:b w:val="0"/>
          <w:sz w:val="22"/>
          <w:szCs w:val="22"/>
        </w:rPr>
        <w:t>,</w:t>
      </w:r>
    </w:p>
    <w:p w14:paraId="61F013FB" w14:textId="77777777" w:rsidR="00CE677E" w:rsidRPr="005206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cs="Arial"/>
          <w:b w:val="0"/>
          <w:sz w:val="22"/>
          <w:szCs w:val="22"/>
        </w:rPr>
      </w:pPr>
      <w:r w:rsidRPr="00CE677E">
        <w:rPr>
          <w:rFonts w:ascii="Georgia" w:hAnsi="Georgia"/>
          <w:b w:val="0"/>
          <w:color w:val="000000"/>
          <w:sz w:val="22"/>
          <w:szCs w:val="22"/>
        </w:rPr>
        <w:lastRenderedPageBreak/>
        <w:t xml:space="preserve">Zhotovitel po písemném upozornění Objednatele v přiměřeně stanovené lhůtě neodstraní nedodělky či vady vzniklé vadným prováděním </w:t>
      </w:r>
      <w:r w:rsidR="00705B41">
        <w:rPr>
          <w:rFonts w:ascii="Georgia" w:hAnsi="Georgia"/>
          <w:b w:val="0"/>
          <w:color w:val="000000"/>
          <w:sz w:val="22"/>
          <w:szCs w:val="22"/>
        </w:rPr>
        <w:t>plnění</w:t>
      </w:r>
      <w:r w:rsidRPr="00CE677E">
        <w:rPr>
          <w:rFonts w:ascii="Georgia" w:hAnsi="Georgia"/>
          <w:b w:val="0"/>
          <w:color w:val="000000"/>
          <w:sz w:val="22"/>
          <w:szCs w:val="22"/>
        </w:rPr>
        <w:t xml:space="preserve">, anebo </w:t>
      </w:r>
      <w:r w:rsidR="00705B41">
        <w:rPr>
          <w:rFonts w:ascii="Georgia" w:hAnsi="Georgia"/>
          <w:b w:val="0"/>
          <w:color w:val="000000"/>
          <w:sz w:val="22"/>
          <w:szCs w:val="22"/>
        </w:rPr>
        <w:t xml:space="preserve">plnění </w:t>
      </w:r>
      <w:r w:rsidRPr="00CE677E">
        <w:rPr>
          <w:rFonts w:ascii="Georgia" w:hAnsi="Georgia"/>
          <w:b w:val="0"/>
          <w:color w:val="000000"/>
          <w:sz w:val="22"/>
          <w:szCs w:val="22"/>
        </w:rPr>
        <w:t>nezačne provádět řádným způsobem,</w:t>
      </w:r>
    </w:p>
    <w:p w14:paraId="523B7E17"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color w:val="000000"/>
          <w:sz w:val="22"/>
          <w:szCs w:val="22"/>
        </w:rPr>
      </w:pPr>
      <w:r w:rsidRPr="00CE677E">
        <w:rPr>
          <w:rFonts w:ascii="Georgia" w:hAnsi="Georgia"/>
          <w:b w:val="0"/>
          <w:color w:val="000000"/>
          <w:sz w:val="22"/>
          <w:szCs w:val="22"/>
        </w:rPr>
        <w:t xml:space="preserve">Zhotovitel je v prodlení s termínem plnění po dobu delší než </w:t>
      </w:r>
      <w:r w:rsidR="00705B41">
        <w:rPr>
          <w:rFonts w:ascii="Georgia" w:hAnsi="Georgia"/>
          <w:b w:val="0"/>
          <w:color w:val="000000"/>
          <w:sz w:val="22"/>
          <w:szCs w:val="22"/>
        </w:rPr>
        <w:t xml:space="preserve">15 </w:t>
      </w:r>
      <w:r w:rsidRPr="00CE677E">
        <w:rPr>
          <w:rFonts w:ascii="Georgia" w:hAnsi="Georgia"/>
          <w:b w:val="0"/>
          <w:color w:val="000000"/>
          <w:sz w:val="22"/>
          <w:szCs w:val="22"/>
        </w:rPr>
        <w:t>dnů,</w:t>
      </w:r>
    </w:p>
    <w:p w14:paraId="4F612680" w14:textId="77777777" w:rsidR="00CE677E" w:rsidRPr="00CE677E" w:rsidRDefault="00CE677E" w:rsidP="00CE677E">
      <w:pPr>
        <w:pStyle w:val="slolnku"/>
        <w:keepNext w:val="0"/>
        <w:numPr>
          <w:ilvl w:val="0"/>
          <w:numId w:val="52"/>
        </w:numPr>
        <w:tabs>
          <w:tab w:val="clear" w:pos="0"/>
          <w:tab w:val="clear" w:pos="284"/>
          <w:tab w:val="clear" w:pos="1701"/>
          <w:tab w:val="num" w:pos="2417"/>
        </w:tabs>
        <w:spacing w:before="0" w:after="240" w:line="260" w:lineRule="exact"/>
        <w:ind w:left="851" w:hanging="709"/>
        <w:jc w:val="both"/>
        <w:rPr>
          <w:rFonts w:ascii="Georgia" w:hAnsi="Georgia"/>
          <w:b w:val="0"/>
          <w:bCs/>
          <w:color w:val="000000"/>
          <w:sz w:val="22"/>
          <w:szCs w:val="22"/>
        </w:rPr>
      </w:pPr>
      <w:r>
        <w:rPr>
          <w:rFonts w:ascii="Georgia" w:hAnsi="Georgia"/>
          <w:b w:val="0"/>
          <w:bCs/>
          <w:sz w:val="22"/>
          <w:szCs w:val="22"/>
        </w:rPr>
        <w:t>b</w:t>
      </w:r>
      <w:r w:rsidRPr="00B81C5B">
        <w:rPr>
          <w:rFonts w:ascii="Georgia" w:hAnsi="Georgia"/>
          <w:b w:val="0"/>
          <w:bCs/>
          <w:sz w:val="22"/>
          <w:szCs w:val="22"/>
        </w:rPr>
        <w:t xml:space="preserve">ude-li </w:t>
      </w:r>
      <w:r w:rsidR="00705B41">
        <w:rPr>
          <w:rFonts w:ascii="Georgia" w:hAnsi="Georgia"/>
          <w:b w:val="0"/>
          <w:bCs/>
          <w:sz w:val="22"/>
          <w:szCs w:val="22"/>
        </w:rPr>
        <w:t xml:space="preserve">plnění </w:t>
      </w:r>
      <w:r w:rsidRPr="00B81C5B">
        <w:rPr>
          <w:rFonts w:ascii="Georgia" w:hAnsi="Georgia"/>
          <w:b w:val="0"/>
          <w:bCs/>
          <w:sz w:val="22"/>
          <w:szCs w:val="22"/>
        </w:rPr>
        <w:t>provedeno s vadami bránícími jeho řádnému užívání, příp. s vadami neodstranitelnými</w:t>
      </w:r>
      <w:r>
        <w:rPr>
          <w:rFonts w:ascii="Georgia" w:hAnsi="Georgia"/>
          <w:b w:val="0"/>
          <w:bCs/>
          <w:sz w:val="22"/>
          <w:szCs w:val="22"/>
        </w:rPr>
        <w:t>.</w:t>
      </w:r>
    </w:p>
    <w:p w14:paraId="5D0ED6CA" w14:textId="77777777" w:rsidR="00CE677E" w:rsidRPr="0052067E" w:rsidRDefault="00CE677E" w:rsidP="00CE677E">
      <w:pPr>
        <w:rPr>
          <w:lang w:eastAsia="cs-CZ"/>
        </w:rPr>
      </w:pPr>
    </w:p>
    <w:p w14:paraId="1D52D881" w14:textId="069D2E0E" w:rsidR="00CE677E" w:rsidRPr="00811B29" w:rsidRDefault="00CE677E" w:rsidP="00811B29">
      <w:pPr>
        <w:pStyle w:val="ListNumber-ContinueHeadingCzechTourism"/>
        <w:numPr>
          <w:ilvl w:val="1"/>
          <w:numId w:val="40"/>
        </w:numPr>
        <w:spacing w:after="240"/>
        <w:jc w:val="both"/>
        <w:rPr>
          <w:szCs w:val="22"/>
        </w:rPr>
      </w:pPr>
      <w:r w:rsidRPr="00811B29">
        <w:rPr>
          <w:szCs w:val="22"/>
        </w:rPr>
        <w:t>Objednatel je dále oprávněn od této Smlouvy odstoupit, a to i částečně, v případě, že:</w:t>
      </w:r>
    </w:p>
    <w:p w14:paraId="0E488D88"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06A4485"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w:t>
      </w:r>
      <w:r w:rsidR="00C75214">
        <w:rPr>
          <w:rFonts w:ascii="Georgia" w:hAnsi="Georgia" w:cs="Arial"/>
          <w:b w:val="0"/>
          <w:sz w:val="22"/>
          <w:szCs w:val="22"/>
        </w:rPr>
        <w:t>C</w:t>
      </w:r>
      <w:r w:rsidRPr="00DA63EF">
        <w:rPr>
          <w:rFonts w:ascii="Georgia" w:hAnsi="Georgia" w:cs="Arial"/>
          <w:b w:val="0"/>
          <w:sz w:val="22"/>
          <w:szCs w:val="22"/>
        </w:rPr>
        <w:t xml:space="preserve">eny </w:t>
      </w:r>
      <w:r w:rsidRPr="00DA63EF">
        <w:rPr>
          <w:rFonts w:ascii="Georgia" w:hAnsi="Georgia"/>
          <w:b w:val="0"/>
          <w:bCs/>
          <w:sz w:val="22"/>
          <w:szCs w:val="22"/>
        </w:rPr>
        <w:t>dle článku I</w:t>
      </w:r>
      <w:r w:rsidR="00C75214">
        <w:rPr>
          <w:rFonts w:ascii="Georgia" w:hAnsi="Georgia"/>
          <w:b w:val="0"/>
          <w:bCs/>
          <w:sz w:val="22"/>
          <w:szCs w:val="22"/>
        </w:rPr>
        <w:t>V</w:t>
      </w:r>
      <w:r w:rsidRPr="00DA63EF">
        <w:rPr>
          <w:rFonts w:ascii="Georgia" w:hAnsi="Georgia"/>
          <w:b w:val="0"/>
          <w:bCs/>
          <w:sz w:val="22"/>
          <w:szCs w:val="22"/>
        </w:rPr>
        <w:t xml:space="preserve">. odst. </w:t>
      </w:r>
      <w:r w:rsidR="00C75214">
        <w:rPr>
          <w:rFonts w:ascii="Georgia" w:hAnsi="Georgia"/>
          <w:b w:val="0"/>
          <w:bCs/>
          <w:sz w:val="22"/>
          <w:szCs w:val="22"/>
        </w:rPr>
        <w:t>4</w:t>
      </w:r>
      <w:r w:rsidRPr="00DA63EF">
        <w:rPr>
          <w:rFonts w:ascii="Georgia" w:hAnsi="Georgia"/>
          <w:b w:val="0"/>
          <w:bCs/>
          <w:sz w:val="22"/>
          <w:szCs w:val="22"/>
        </w:rPr>
        <w:t>.1 té</w:t>
      </w:r>
      <w:r w:rsidRPr="00DA63EF">
        <w:rPr>
          <w:rFonts w:ascii="Georgia" w:hAnsi="Georgia" w:cs="Arial"/>
          <w:b w:val="0"/>
          <w:sz w:val="22"/>
          <w:szCs w:val="22"/>
        </w:rPr>
        <w:t>to Smlouvy,</w:t>
      </w:r>
    </w:p>
    <w:p w14:paraId="57D358F0" w14:textId="77777777" w:rsidR="00CE677E"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 p</w:t>
      </w:r>
      <w:r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Pr="00BB1395">
        <w:rPr>
          <w:rFonts w:ascii="Georgia" w:hAnsi="Georgia" w:cs="Arial"/>
          <w:b w:val="0"/>
          <w:sz w:val="22"/>
          <w:szCs w:val="22"/>
        </w:rPr>
        <w:t xml:space="preserve">povinen dle této Smlouvy, </w:t>
      </w:r>
    </w:p>
    <w:p w14:paraId="6207D8FC" w14:textId="77777777" w:rsidR="00CE677E" w:rsidRPr="00CD45E9"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621C27AB" w14:textId="77777777" w:rsidR="00CE677E" w:rsidRPr="003B7DD3" w:rsidRDefault="00CE677E" w:rsidP="00CE677E">
      <w:pPr>
        <w:pStyle w:val="slolnku"/>
        <w:keepNext w:val="0"/>
        <w:numPr>
          <w:ilvl w:val="0"/>
          <w:numId w:val="54"/>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6D2AA914" w14:textId="1F5A3840" w:rsidR="00CE677E" w:rsidRDefault="00CE677E" w:rsidP="00811B29">
      <w:pPr>
        <w:pStyle w:val="ListNumber-ContinueHeadingCzechTourism"/>
        <w:rPr>
          <w:bCs/>
          <w:szCs w:val="22"/>
        </w:rPr>
      </w:pPr>
      <w:r w:rsidRPr="00811B29">
        <w:rPr>
          <w:bCs/>
          <w:szCs w:val="22"/>
        </w:rPr>
        <w:t>Zhotovitel je oprávněn od této Smlouvy odstoupit v případě, že Objednatel bude v prodlení s úhradou svých peněžitých závazků vyplývajících z této Smlouvy po dobu delší než 90 (devadesát) dnů.</w:t>
      </w:r>
    </w:p>
    <w:p w14:paraId="632CAE56" w14:textId="77777777" w:rsidR="00811B29" w:rsidRPr="00811B29" w:rsidRDefault="00811B29" w:rsidP="00811B29">
      <w:pPr>
        <w:pStyle w:val="ListNumber-ContinueHeadingCzechTourism"/>
        <w:numPr>
          <w:ilvl w:val="0"/>
          <w:numId w:val="0"/>
        </w:numPr>
        <w:ind w:left="680"/>
        <w:rPr>
          <w:bCs/>
          <w:szCs w:val="22"/>
        </w:rPr>
      </w:pPr>
    </w:p>
    <w:p w14:paraId="34E064D2" w14:textId="7C6A7E23" w:rsidR="00811B29" w:rsidRPr="00811B29" w:rsidRDefault="00CE677E" w:rsidP="00811B29">
      <w:pPr>
        <w:pStyle w:val="ListNumber-ContinueHeadingCzechTourism"/>
        <w:rPr>
          <w:bCs/>
          <w:szCs w:val="22"/>
        </w:rPr>
      </w:pPr>
      <w:r w:rsidRPr="00811B29">
        <w:rPr>
          <w:bCs/>
          <w:szCs w:val="22"/>
        </w:rPr>
        <w:t>Každé odstoupení od této Smlouvy musí mít písemnou formu, přičemž písemný projev vůle odstoupit od této Smlouvy musí být druhé smluvní straně řádně doručen.</w:t>
      </w:r>
    </w:p>
    <w:p w14:paraId="7BB048A9" w14:textId="77777777" w:rsidR="00811B29" w:rsidRPr="00811B29" w:rsidRDefault="00811B29" w:rsidP="00811B29">
      <w:pPr>
        <w:pStyle w:val="ListNumber-ContinueHeadingCzechTourism"/>
        <w:numPr>
          <w:ilvl w:val="0"/>
          <w:numId w:val="0"/>
        </w:numPr>
        <w:ind w:left="680"/>
        <w:rPr>
          <w:bCs/>
          <w:szCs w:val="22"/>
        </w:rPr>
      </w:pPr>
    </w:p>
    <w:p w14:paraId="1AC47016" w14:textId="1C75EF7D" w:rsidR="00CE677E" w:rsidRDefault="00CE677E" w:rsidP="00811B29">
      <w:pPr>
        <w:pStyle w:val="ListNumber-ContinueHeadingCzechTourism"/>
        <w:rPr>
          <w:bCs/>
          <w:szCs w:val="22"/>
        </w:rPr>
      </w:pPr>
      <w:r w:rsidRPr="00811B29">
        <w:rPr>
          <w:bCs/>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371621A" w14:textId="77777777" w:rsidR="00811B29" w:rsidRPr="00811B29" w:rsidRDefault="00811B29" w:rsidP="00811B29">
      <w:pPr>
        <w:pStyle w:val="ListNumber-ContinueHeadingCzechTourism"/>
        <w:numPr>
          <w:ilvl w:val="0"/>
          <w:numId w:val="0"/>
        </w:numPr>
        <w:rPr>
          <w:bCs/>
          <w:szCs w:val="22"/>
        </w:rPr>
      </w:pPr>
    </w:p>
    <w:p w14:paraId="09572EB2" w14:textId="76F59AC8" w:rsidR="00811B29" w:rsidRPr="00811B29" w:rsidRDefault="00CE677E" w:rsidP="00811B29">
      <w:pPr>
        <w:pStyle w:val="ListNumber-ContinueHeadingCzechTourism"/>
        <w:rPr>
          <w:bCs/>
          <w:szCs w:val="22"/>
        </w:rPr>
      </w:pPr>
      <w:r w:rsidRPr="00811B29">
        <w:rPr>
          <w:bCs/>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9947D2" w:rsidRPr="00811B29">
        <w:rPr>
          <w:bCs/>
          <w:szCs w:val="22"/>
        </w:rPr>
        <w:t>C</w:t>
      </w:r>
      <w:r w:rsidRPr="00811B29">
        <w:rPr>
          <w:bCs/>
          <w:szCs w:val="22"/>
        </w:rPr>
        <w:t>eny odpovídající rozsahu jím provedeného a předaného plnění. V případě odstoupení od Smlouvy z důvodů na straně Zhotovitele má Zhotovitel nárok na náhradu nutných nákladů, které prokazatelně vynaložil na provedení plnění.</w:t>
      </w:r>
    </w:p>
    <w:p w14:paraId="0F24943A" w14:textId="77777777" w:rsidR="00811B29" w:rsidRPr="00811B29" w:rsidRDefault="00811B29" w:rsidP="00811B29">
      <w:pPr>
        <w:pStyle w:val="ListNumber-ContinueHeadingCzechTourism"/>
        <w:numPr>
          <w:ilvl w:val="0"/>
          <w:numId w:val="0"/>
        </w:numPr>
        <w:ind w:left="680"/>
        <w:rPr>
          <w:bCs/>
          <w:szCs w:val="22"/>
        </w:rPr>
      </w:pPr>
    </w:p>
    <w:p w14:paraId="6D18A4B7" w14:textId="29980F57" w:rsidR="00CE677E" w:rsidRDefault="00CE677E" w:rsidP="00811B29">
      <w:pPr>
        <w:pStyle w:val="ListNumber-ContinueHeadingCzechTourism"/>
        <w:rPr>
          <w:szCs w:val="22"/>
        </w:rPr>
      </w:pPr>
      <w:r w:rsidRPr="00736D01">
        <w:rPr>
          <w:szCs w:val="22"/>
        </w:rPr>
        <w:t xml:space="preserve">V případě předčasného ukončení této Smlouvy je </w:t>
      </w:r>
      <w:r>
        <w:rPr>
          <w:szCs w:val="22"/>
        </w:rPr>
        <w:t>Zhotovitel p</w:t>
      </w:r>
      <w:r w:rsidRPr="00736D01">
        <w:rPr>
          <w:szCs w:val="22"/>
        </w:rPr>
        <w:t>ovinen poskytnout Objednateli nezbytnou součinnost tak, aby Objednateli nevznikla škoda</w:t>
      </w:r>
      <w:r>
        <w:rPr>
          <w:szCs w:val="22"/>
        </w:rPr>
        <w:t>.</w:t>
      </w:r>
    </w:p>
    <w:p w14:paraId="19F00FBA" w14:textId="49913BFF" w:rsidR="00811B29" w:rsidRDefault="00811B29" w:rsidP="00811B29">
      <w:pPr>
        <w:ind w:left="360"/>
        <w:rPr>
          <w:szCs w:val="22"/>
        </w:rPr>
      </w:pPr>
    </w:p>
    <w:p w14:paraId="63B772BC" w14:textId="77777777" w:rsidR="00811B29" w:rsidRPr="00CE677E" w:rsidRDefault="00811B29" w:rsidP="00811B29">
      <w:pPr>
        <w:ind w:left="360"/>
      </w:pPr>
    </w:p>
    <w:p w14:paraId="5B3BCE50" w14:textId="77777777" w:rsidR="001747C7" w:rsidRDefault="001747C7" w:rsidP="00CE677E">
      <w:pPr>
        <w:pStyle w:val="Heading1-Number-FollowNumberCzechTourism"/>
        <w:keepNext/>
        <w:keepLines/>
        <w:spacing w:before="0" w:after="240"/>
      </w:pPr>
    </w:p>
    <w:p w14:paraId="2066C7F4" w14:textId="77777777" w:rsidR="00CE677E" w:rsidRDefault="00CE677E" w:rsidP="00A36D47">
      <w:pPr>
        <w:pStyle w:val="Heading1-Number-FollowNumberCzechTourism"/>
        <w:keepNext/>
        <w:keepLines/>
        <w:numPr>
          <w:ilvl w:val="0"/>
          <w:numId w:val="0"/>
        </w:numPr>
        <w:spacing w:before="0" w:after="240"/>
      </w:pPr>
      <w:bookmarkStart w:id="17" w:name="_Hlk92460528"/>
      <w:r>
        <w:t>Kontaktní osoby</w:t>
      </w:r>
    </w:p>
    <w:bookmarkEnd w:id="17"/>
    <w:p w14:paraId="22119CE8" w14:textId="77777777" w:rsidR="00CE677E" w:rsidRPr="00182347" w:rsidRDefault="00CE677E" w:rsidP="00CE677E">
      <w:pPr>
        <w:pStyle w:val="Odstavecseseznamem"/>
        <w:numPr>
          <w:ilvl w:val="0"/>
          <w:numId w:val="57"/>
        </w:numPr>
        <w:tabs>
          <w:tab w:val="clear" w:pos="454"/>
        </w:tabs>
        <w:spacing w:after="240"/>
        <w:jc w:val="both"/>
        <w:rPr>
          <w:vanish/>
        </w:rPr>
      </w:pPr>
    </w:p>
    <w:p w14:paraId="18BD2BC7" w14:textId="77777777" w:rsidR="00CE677E" w:rsidRPr="001643F3" w:rsidRDefault="00CE677E" w:rsidP="00CE677E">
      <w:pPr>
        <w:pStyle w:val="Odstavecseseznamem"/>
        <w:numPr>
          <w:ilvl w:val="1"/>
          <w:numId w:val="57"/>
        </w:numPr>
        <w:tabs>
          <w:tab w:val="clear" w:pos="454"/>
        </w:tabs>
        <w:spacing w:after="240"/>
        <w:jc w:val="both"/>
      </w:pPr>
      <w:r w:rsidRPr="001643F3">
        <w:t xml:space="preserve">Smluvní strany se dohodly na následujících kontaktních osobách: </w:t>
      </w:r>
    </w:p>
    <w:p w14:paraId="6DBE2B3A" w14:textId="2E9D5E05" w:rsidR="003919BC" w:rsidRDefault="00CE677E"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w:t>
      </w:r>
      <w:r w:rsidRPr="00CE677E">
        <w:rPr>
          <w:rFonts w:ascii="Georgia" w:hAnsi="Georgia"/>
          <w:b w:val="0"/>
          <w:sz w:val="22"/>
          <w:szCs w:val="22"/>
        </w:rPr>
        <w:t xml:space="preserve">e: </w:t>
      </w:r>
      <w:r w:rsidR="001A5AC0">
        <w:rPr>
          <w:rFonts w:ascii="Georgia" w:hAnsi="Georgia"/>
          <w:b w:val="0"/>
          <w:sz w:val="22"/>
          <w:szCs w:val="22"/>
        </w:rPr>
        <w:t>XXX</w:t>
      </w:r>
    </w:p>
    <w:p w14:paraId="081DE8BB" w14:textId="648CEF43" w:rsidR="003919BC" w:rsidRPr="003919BC" w:rsidRDefault="003919BC" w:rsidP="003919BC">
      <w:pPr>
        <w:pStyle w:val="slolnku"/>
        <w:keepNext w:val="0"/>
        <w:numPr>
          <w:ilvl w:val="0"/>
          <w:numId w:val="20"/>
        </w:numPr>
        <w:tabs>
          <w:tab w:val="clear" w:pos="0"/>
          <w:tab w:val="clear" w:pos="284"/>
          <w:tab w:val="clear" w:pos="1701"/>
        </w:tabs>
        <w:spacing w:before="0" w:after="240" w:line="260" w:lineRule="exact"/>
        <w:ind w:left="851" w:hanging="709"/>
        <w:jc w:val="left"/>
        <w:rPr>
          <w:rFonts w:ascii="Georgia" w:hAnsi="Georgia"/>
          <w:b w:val="0"/>
          <w:sz w:val="22"/>
          <w:szCs w:val="22"/>
        </w:rPr>
      </w:pPr>
      <w:r w:rsidRPr="003919BC">
        <w:rPr>
          <w:rFonts w:ascii="Georgia" w:hAnsi="Georgia"/>
          <w:b w:val="0"/>
          <w:sz w:val="22"/>
          <w:szCs w:val="22"/>
        </w:rPr>
        <w:t xml:space="preserve">za Zhotovitele: </w:t>
      </w:r>
      <w:r w:rsidR="001A5AC0">
        <w:rPr>
          <w:rFonts w:ascii="Georgia" w:hAnsi="Georgia"/>
          <w:b w:val="0"/>
          <w:sz w:val="22"/>
          <w:szCs w:val="22"/>
        </w:rPr>
        <w:t>XXX</w:t>
      </w:r>
    </w:p>
    <w:p w14:paraId="079A0417"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3A9B92A4" w14:textId="77777777" w:rsidR="00CE677E" w:rsidRPr="00406102" w:rsidRDefault="00CE677E" w:rsidP="00CE677E">
      <w:pPr>
        <w:pStyle w:val="Odstavecseseznamem"/>
        <w:numPr>
          <w:ilvl w:val="0"/>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D555E76" w14:textId="77777777" w:rsidR="00CE677E" w:rsidRPr="001643F3" w:rsidRDefault="00CE677E" w:rsidP="00CE677E">
      <w:pPr>
        <w:pStyle w:val="Odstavecseseznamem"/>
        <w:numPr>
          <w:ilvl w:val="1"/>
          <w:numId w:val="57"/>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4F15E09C" w14:textId="77777777" w:rsidR="00CE106D" w:rsidRDefault="00CE106D" w:rsidP="00CE106D">
      <w:pPr>
        <w:jc w:val="both"/>
        <w:rPr>
          <w:szCs w:val="22"/>
        </w:rPr>
      </w:pPr>
    </w:p>
    <w:bookmarkEnd w:id="15"/>
    <w:bookmarkEnd w:id="16"/>
    <w:p w14:paraId="1556915F" w14:textId="77777777" w:rsidR="00205FFD" w:rsidRDefault="0029541A" w:rsidP="00205FFD">
      <w:pPr>
        <w:pStyle w:val="Heading1-Number-FollowNumberCzechTourism"/>
        <w:numPr>
          <w:ilvl w:val="0"/>
          <w:numId w:val="40"/>
        </w:numPr>
        <w:rPr>
          <w:lang w:val="cs-CZ"/>
        </w:rPr>
      </w:pPr>
      <w:r>
        <w:br/>
      </w:r>
      <w:r>
        <w:rPr>
          <w:lang w:val="cs-CZ"/>
        </w:rPr>
        <w:t>Závěrečná ustanovení</w:t>
      </w:r>
    </w:p>
    <w:p w14:paraId="3513B50A" w14:textId="77777777" w:rsidR="00462D86" w:rsidRDefault="00462D86" w:rsidP="00205FFD">
      <w:pPr>
        <w:pStyle w:val="ListNumber-ContinueHeadingCzechTourism"/>
        <w:numPr>
          <w:ilvl w:val="1"/>
          <w:numId w:val="40"/>
        </w:numPr>
        <w:jc w:val="both"/>
      </w:pPr>
      <w:r w:rsidRPr="00462D86">
        <w:t>Právní vztahy z této Smlouvy se řídí českým právním řádem, zejména ustanoveními zákona č. 89/2012 Sb., občanského zákoníku, ve znění pozdějších předpisů.</w:t>
      </w:r>
    </w:p>
    <w:p w14:paraId="50151E11" w14:textId="77777777" w:rsidR="00462D86" w:rsidRDefault="00462D86" w:rsidP="00462D86">
      <w:pPr>
        <w:pStyle w:val="ListNumber-ContinueHeadingCzechTourism"/>
        <w:numPr>
          <w:ilvl w:val="1"/>
          <w:numId w:val="40"/>
        </w:numPr>
        <w:spacing w:before="240"/>
        <w:jc w:val="both"/>
      </w:pPr>
      <w:r w:rsidRPr="00462D86">
        <w:t>Všechny spory, které vzniknou z této Smlouvy nebo v souvislosti s ní a které se nepodaří vyřešit přednostně smírnou cestou, budou rozhodovány obecnými soudy ČR v souladu s ustanoveními zákona č. 99/1963 Sb., občanského soudního řádu, ve znění pozdějších předpisů.</w:t>
      </w:r>
    </w:p>
    <w:p w14:paraId="552F5F6C" w14:textId="77777777" w:rsidR="00205FFD" w:rsidRPr="0087112D" w:rsidRDefault="00205FFD" w:rsidP="00462D86">
      <w:pPr>
        <w:pStyle w:val="ListNumber-ContinueHeadingCzechTourism"/>
        <w:numPr>
          <w:ilvl w:val="1"/>
          <w:numId w:val="40"/>
        </w:numPr>
        <w:spacing w:before="240"/>
        <w:jc w:val="both"/>
      </w:pPr>
      <w:r w:rsidRPr="0087112D">
        <w:t>S</w:t>
      </w:r>
      <w:r w:rsidR="00E17847">
        <w:t>mluvní s</w:t>
      </w:r>
      <w:r w:rsidRPr="0087112D">
        <w:t xml:space="preserve">trany </w:t>
      </w:r>
      <w:r>
        <w:t>souhlasí s tím</w:t>
      </w:r>
      <w:r w:rsidRPr="0087112D">
        <w:t xml:space="preserve">, že obsah této </w:t>
      </w:r>
      <w:r>
        <w:t>S</w:t>
      </w:r>
      <w:r w:rsidRPr="0087112D">
        <w:t xml:space="preserve">mlouvy může být v zájmu transparentnosti činnosti </w:t>
      </w:r>
      <w:r>
        <w:t>Objednatele</w:t>
      </w:r>
      <w:r w:rsidRPr="0087112D">
        <w:t xml:space="preserve"> zpřístupněn </w:t>
      </w:r>
      <w:r>
        <w:t>Objednatelem</w:t>
      </w:r>
      <w:r w:rsidRPr="0087112D">
        <w:t xml:space="preserve"> veřejnosti. </w:t>
      </w:r>
    </w:p>
    <w:p w14:paraId="156C85A2" w14:textId="77777777" w:rsidR="00CE106D" w:rsidRDefault="00205FFD" w:rsidP="003D63E9">
      <w:pPr>
        <w:pStyle w:val="ListNumber-ContinueHeadingCzechTourism"/>
        <w:numPr>
          <w:ilvl w:val="1"/>
          <w:numId w:val="40"/>
        </w:numPr>
        <w:spacing w:before="240"/>
        <w:jc w:val="both"/>
      </w:pPr>
      <w:r w:rsidRPr="00977EF9">
        <w:t>S</w:t>
      </w:r>
      <w:r w:rsidR="00E17847">
        <w:t>mluvní s</w:t>
      </w:r>
      <w:r w:rsidRPr="00977EF9">
        <w:t>trany prohlašují, že tuto Smlouvu podepsaly osoby k</w:t>
      </w:r>
      <w:r w:rsidR="00AF2211">
        <w:t xml:space="preserve"> </w:t>
      </w:r>
      <w:r w:rsidRPr="00977EF9">
        <w:t>tomu oprávněné, že uzavření této Smlouvy a plnění všech povinností z</w:t>
      </w:r>
      <w:r w:rsidR="00AF2211">
        <w:t xml:space="preserve"> </w:t>
      </w:r>
      <w:r w:rsidRPr="00977EF9">
        <w:t>ní vyplývajících bylo náležitě schváleno příslušnými orgány Stran v souladu s</w:t>
      </w:r>
      <w:r w:rsidR="00AF2211">
        <w:t xml:space="preserve"> </w:t>
      </w:r>
      <w:r w:rsidRPr="00977EF9">
        <w:t>příslušnými právními předpisy, stanovami a</w:t>
      </w:r>
      <w:r w:rsidR="00AF2211">
        <w:t xml:space="preserve"> </w:t>
      </w:r>
      <w:r w:rsidRPr="00977EF9">
        <w:t>ostatními vnitřními předpisy Stran a že uzavření a plnění této Smlouvy nevyžaduje ani nebude vyžadovat další souhlas či schválení</w:t>
      </w:r>
      <w:r>
        <w:t>, není-li shora uvedeno jinak</w:t>
      </w:r>
      <w:r w:rsidRPr="00977EF9">
        <w:t>.</w:t>
      </w:r>
    </w:p>
    <w:p w14:paraId="7F4F51B1" w14:textId="77777777" w:rsidR="00462D86" w:rsidRPr="00397E0D" w:rsidRDefault="00462D86" w:rsidP="003D63E9">
      <w:pPr>
        <w:pStyle w:val="ListNumber-ContinueHeadingCzechTourism"/>
        <w:numPr>
          <w:ilvl w:val="1"/>
          <w:numId w:val="40"/>
        </w:numPr>
        <w:spacing w:before="240"/>
        <w:jc w:val="both"/>
      </w:pPr>
      <w:r w:rsidRPr="00CE106D">
        <w:rPr>
          <w:szCs w:val="22"/>
        </w:rPr>
        <w:t>Tato Smlouva obsahuje úplnou a jedinou písemnou dohodu smluvních stran o vzájemných právech a povinnostech upravených touto Smlouvou</w:t>
      </w:r>
      <w:r w:rsidR="00CE106D" w:rsidRPr="00CE106D">
        <w:rPr>
          <w:szCs w:val="22"/>
        </w:rPr>
        <w:t>.</w:t>
      </w:r>
    </w:p>
    <w:p w14:paraId="20FDFC32" w14:textId="77777777" w:rsidR="00397E0D" w:rsidRDefault="00397E0D" w:rsidP="00397E0D">
      <w:pPr>
        <w:pStyle w:val="ListNumber-ContinueHeadingCzechTourism"/>
        <w:numPr>
          <w:ilvl w:val="1"/>
          <w:numId w:val="40"/>
        </w:numPr>
        <w:spacing w:before="240"/>
        <w:jc w:val="both"/>
      </w:pPr>
      <w:r w:rsidRPr="00977EF9">
        <w:t xml:space="preserve">Tato Smlouva může být měněna a doplňována pouze písemnými dodatky podepsanými všemi </w:t>
      </w:r>
      <w:r w:rsidR="004825CF">
        <w:t xml:space="preserve">smluvními </w:t>
      </w:r>
      <w:r w:rsidRPr="00977EF9">
        <w:t>Stranami. Změna této Smlouvy v</w:t>
      </w:r>
      <w:r>
        <w:t xml:space="preserve"> </w:t>
      </w:r>
      <w:r w:rsidRPr="00977EF9">
        <w:t>jiné</w:t>
      </w:r>
      <w:r>
        <w:t>,</w:t>
      </w:r>
      <w:r w:rsidRPr="00977EF9">
        <w:t xml:space="preserve"> než písemné formě je tímto vyloučena. Za písemnou formu nebude pro tento účel považována výměna e-mailových či jiných elektronických zpráv. Není-li pro změnu této Smlouvy dodržena forma ujednaná </w:t>
      </w:r>
      <w:r w:rsidR="004825CF">
        <w:t xml:space="preserve">smluvními </w:t>
      </w:r>
      <w:r w:rsidRPr="00977EF9">
        <w:t>Stranami, lze neplatnost takovéto změny namítnout i</w:t>
      </w:r>
      <w:r>
        <w:t xml:space="preserve"> </w:t>
      </w:r>
      <w:r w:rsidRPr="00977EF9">
        <w:t>v</w:t>
      </w:r>
      <w:r>
        <w:t xml:space="preserve"> </w:t>
      </w:r>
      <w:r w:rsidRPr="00977EF9">
        <w:t>případě, bylo-li již plněno.</w:t>
      </w:r>
    </w:p>
    <w:p w14:paraId="4AC0DE9C" w14:textId="77777777" w:rsidR="003E73C7" w:rsidRPr="001C5216" w:rsidRDefault="003E73C7" w:rsidP="001C5216">
      <w:pPr>
        <w:pStyle w:val="ListNumber-ContinueHeadingCzechTourism"/>
        <w:numPr>
          <w:ilvl w:val="1"/>
          <w:numId w:val="40"/>
        </w:numPr>
        <w:spacing w:before="240"/>
        <w:jc w:val="both"/>
        <w:rPr>
          <w:lang w:val="x-none"/>
        </w:rPr>
      </w:pPr>
      <w:r>
        <w:t>S</w:t>
      </w:r>
      <w:r w:rsidRPr="00E17847">
        <w:rPr>
          <w:lang w:val="x-none"/>
        </w:rPr>
        <w:t>kutečnosti uvedené v této Smlouvě nebudou Smluvními stranami považovány za obchodní tajemství ve smyslu ustanovení § 504 občanského zákoníku.</w:t>
      </w:r>
    </w:p>
    <w:p w14:paraId="096EE906" w14:textId="2880F365" w:rsidR="003B07D1" w:rsidRDefault="00205FFD" w:rsidP="00930D97">
      <w:pPr>
        <w:pStyle w:val="ListNumber-ContinueHeadingCzechTourism"/>
        <w:numPr>
          <w:ilvl w:val="1"/>
          <w:numId w:val="40"/>
        </w:numPr>
        <w:spacing w:before="240"/>
        <w:jc w:val="both"/>
      </w:pPr>
      <w:r w:rsidRPr="00977EF9">
        <w:t>Tato Smlouva</w:t>
      </w:r>
      <w:r w:rsidRPr="00047170">
        <w:t xml:space="preserve"> </w:t>
      </w:r>
      <w:r w:rsidRPr="00977EF9">
        <w:t>je podepsána ve</w:t>
      </w:r>
      <w:r w:rsidR="00AF2211">
        <w:t xml:space="preserve"> </w:t>
      </w:r>
      <w:r w:rsidR="00581D0C">
        <w:t>2 (</w:t>
      </w:r>
      <w:r>
        <w:t>dvou</w:t>
      </w:r>
      <w:r w:rsidR="00581D0C">
        <w:t>)</w:t>
      </w:r>
      <w:r w:rsidRPr="00977EF9">
        <w:t xml:space="preserve"> </w:t>
      </w:r>
      <w:r>
        <w:t>vyhotoveních v</w:t>
      </w:r>
      <w:r w:rsidR="00462D86">
        <w:t xml:space="preserve"> </w:t>
      </w:r>
      <w:r>
        <w:t>českém jazyce</w:t>
      </w:r>
      <w:r w:rsidR="006736A3">
        <w:t>, každé s platností originálu</w:t>
      </w:r>
      <w:r>
        <w:t>, přičemž každá strana obdrží po jednom z</w:t>
      </w:r>
      <w:r w:rsidR="00462D86">
        <w:t xml:space="preserve"> </w:t>
      </w:r>
      <w:r>
        <w:t>nich.</w:t>
      </w:r>
    </w:p>
    <w:p w14:paraId="760623AF" w14:textId="40C252A7" w:rsidR="00E25146" w:rsidRPr="00215249" w:rsidRDefault="00E25146" w:rsidP="00930D97">
      <w:pPr>
        <w:pStyle w:val="ListNumber-ContinueHeadingCzechTourism"/>
        <w:numPr>
          <w:ilvl w:val="1"/>
          <w:numId w:val="40"/>
        </w:numPr>
        <w:spacing w:before="240"/>
        <w:jc w:val="both"/>
      </w:pPr>
      <w:r>
        <w:t xml:space="preserve">Smluvní strany shodně konstatují, že s plněním předmětu </w:t>
      </w:r>
      <w:r w:rsidR="000C0450">
        <w:t>S</w:t>
      </w:r>
      <w:r>
        <w:t xml:space="preserve">mlouvy bylo započato od 1.1.2022. </w:t>
      </w:r>
    </w:p>
    <w:p w14:paraId="7EEE47F1" w14:textId="22EF7920" w:rsidR="00C1335E" w:rsidRDefault="00C1335E" w:rsidP="003B07D1">
      <w:pPr>
        <w:jc w:val="both"/>
        <w:rPr>
          <w:szCs w:val="22"/>
        </w:rPr>
      </w:pPr>
    </w:p>
    <w:p w14:paraId="580678BF" w14:textId="0B532A1B" w:rsidR="00E341A2" w:rsidRDefault="00E341A2" w:rsidP="003B07D1">
      <w:pPr>
        <w:jc w:val="both"/>
        <w:rPr>
          <w:szCs w:val="22"/>
        </w:rPr>
      </w:pPr>
    </w:p>
    <w:p w14:paraId="108304CF" w14:textId="77777777" w:rsidR="00E341A2" w:rsidRDefault="00E341A2" w:rsidP="003B07D1">
      <w:pPr>
        <w:jc w:val="both"/>
        <w:rPr>
          <w:szCs w:val="22"/>
        </w:rPr>
      </w:pPr>
    </w:p>
    <w:p w14:paraId="164AF4AB" w14:textId="77777777" w:rsidR="00C1335E" w:rsidRDefault="00C1335E" w:rsidP="003B07D1">
      <w:pPr>
        <w:jc w:val="both"/>
        <w:rPr>
          <w:szCs w:val="22"/>
        </w:rPr>
      </w:pPr>
    </w:p>
    <w:p w14:paraId="5499115F" w14:textId="77777777" w:rsidR="003B07D1" w:rsidRPr="00D33D5D" w:rsidRDefault="003B07D1" w:rsidP="003B07D1">
      <w:pPr>
        <w:jc w:val="both"/>
        <w:rPr>
          <w:szCs w:val="22"/>
        </w:rPr>
      </w:pPr>
      <w:r w:rsidRPr="00C1335E">
        <w:rPr>
          <w:b/>
          <w:bCs/>
          <w:szCs w:val="22"/>
        </w:rPr>
        <w:t>Objednatel:</w:t>
      </w:r>
      <w:r w:rsidRPr="00C1335E">
        <w:rPr>
          <w:b/>
          <w:bCs/>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Pr="00D33D5D">
        <w:rPr>
          <w:szCs w:val="22"/>
        </w:rPr>
        <w:tab/>
      </w:r>
      <w:r w:rsidR="00A908C5">
        <w:rPr>
          <w:b/>
          <w:bCs/>
          <w:szCs w:val="22"/>
        </w:rPr>
        <w:t>Zhotovitel</w:t>
      </w:r>
      <w:r w:rsidRPr="00C1335E">
        <w:rPr>
          <w:b/>
          <w:bCs/>
          <w:szCs w:val="22"/>
        </w:rPr>
        <w:t>:</w:t>
      </w:r>
    </w:p>
    <w:p w14:paraId="0F3C4DC5" w14:textId="77777777" w:rsidR="003B07D1" w:rsidRPr="00D33D5D" w:rsidRDefault="003B07D1" w:rsidP="003B07D1">
      <w:pPr>
        <w:jc w:val="both"/>
        <w:rPr>
          <w:szCs w:val="22"/>
        </w:rPr>
      </w:pPr>
    </w:p>
    <w:p w14:paraId="17803365" w14:textId="77777777" w:rsidR="003B07D1" w:rsidRPr="00D33D5D" w:rsidRDefault="003B07D1" w:rsidP="003B07D1">
      <w:pPr>
        <w:jc w:val="both"/>
        <w:rPr>
          <w:szCs w:val="22"/>
        </w:rPr>
      </w:pPr>
    </w:p>
    <w:p w14:paraId="2C405F57" w14:textId="77777777" w:rsidR="003B07D1" w:rsidRPr="00D33D5D" w:rsidRDefault="003B07D1" w:rsidP="003B07D1">
      <w:pPr>
        <w:jc w:val="both"/>
        <w:rPr>
          <w:szCs w:val="22"/>
        </w:rPr>
      </w:pPr>
      <w:r w:rsidRPr="00D33D5D">
        <w:rPr>
          <w:szCs w:val="22"/>
        </w:rPr>
        <w:t>V Praze dne _________</w:t>
      </w:r>
      <w:r w:rsidRPr="00D33D5D">
        <w:rPr>
          <w:szCs w:val="22"/>
        </w:rPr>
        <w:tab/>
      </w:r>
      <w:r w:rsidRPr="00D33D5D">
        <w:rPr>
          <w:szCs w:val="22"/>
        </w:rPr>
        <w:tab/>
      </w:r>
      <w:r w:rsidRPr="00D33D5D">
        <w:rPr>
          <w:szCs w:val="22"/>
        </w:rPr>
        <w:tab/>
      </w:r>
      <w:r w:rsidRPr="00D33D5D">
        <w:rPr>
          <w:szCs w:val="22"/>
        </w:rPr>
        <w:tab/>
        <w:t>V Praze dne _________</w:t>
      </w:r>
    </w:p>
    <w:p w14:paraId="3C96688B" w14:textId="77777777" w:rsidR="003B07D1" w:rsidRPr="00D33D5D" w:rsidRDefault="003B07D1" w:rsidP="003B07D1">
      <w:pPr>
        <w:jc w:val="both"/>
        <w:rPr>
          <w:szCs w:val="22"/>
        </w:rPr>
      </w:pPr>
    </w:p>
    <w:p w14:paraId="71357176" w14:textId="77777777" w:rsidR="003B07D1" w:rsidRPr="00D33D5D" w:rsidRDefault="003B07D1" w:rsidP="003B07D1">
      <w:pPr>
        <w:jc w:val="both"/>
        <w:rPr>
          <w:szCs w:val="22"/>
        </w:rPr>
      </w:pPr>
    </w:p>
    <w:p w14:paraId="2A4EBB52" w14:textId="77777777" w:rsidR="003B07D1" w:rsidRPr="00D33D5D" w:rsidRDefault="003B07D1" w:rsidP="003B07D1">
      <w:pPr>
        <w:jc w:val="both"/>
        <w:rPr>
          <w:szCs w:val="22"/>
        </w:rPr>
      </w:pPr>
    </w:p>
    <w:p w14:paraId="29751195" w14:textId="77777777" w:rsidR="003B07D1" w:rsidRPr="00D33D5D" w:rsidRDefault="003B07D1" w:rsidP="003B07D1">
      <w:pPr>
        <w:jc w:val="both"/>
        <w:rPr>
          <w:szCs w:val="22"/>
        </w:rPr>
      </w:pPr>
    </w:p>
    <w:p w14:paraId="0B303DF9" w14:textId="77777777" w:rsidR="003B07D1" w:rsidRPr="00D33D5D" w:rsidRDefault="003B07D1" w:rsidP="003B07D1">
      <w:pPr>
        <w:jc w:val="both"/>
        <w:rPr>
          <w:szCs w:val="22"/>
        </w:rPr>
      </w:pPr>
    </w:p>
    <w:p w14:paraId="54C63FD0" w14:textId="77777777" w:rsidR="003B07D1" w:rsidRPr="00D33D5D" w:rsidRDefault="003B07D1" w:rsidP="003B07D1">
      <w:pPr>
        <w:jc w:val="both"/>
        <w:rPr>
          <w:szCs w:val="22"/>
        </w:rPr>
      </w:pPr>
      <w:r w:rsidRPr="00D33D5D">
        <w:rPr>
          <w:szCs w:val="22"/>
        </w:rPr>
        <w:t>_____________________</w:t>
      </w:r>
      <w:r w:rsidRPr="00D33D5D">
        <w:rPr>
          <w:szCs w:val="22"/>
        </w:rPr>
        <w:tab/>
      </w:r>
      <w:r w:rsidRPr="00D33D5D">
        <w:rPr>
          <w:szCs w:val="22"/>
        </w:rPr>
        <w:tab/>
      </w:r>
      <w:r w:rsidRPr="00D33D5D">
        <w:rPr>
          <w:szCs w:val="22"/>
        </w:rPr>
        <w:tab/>
        <w:t>_____________________</w:t>
      </w:r>
    </w:p>
    <w:p w14:paraId="548AFDE8" w14:textId="77777777" w:rsidR="00932D95" w:rsidRDefault="00932D95" w:rsidP="003B07D1">
      <w:pPr>
        <w:jc w:val="both"/>
        <w:rPr>
          <w:szCs w:val="22"/>
        </w:rPr>
      </w:pPr>
      <w:bookmarkStart w:id="18" w:name="_Hlk95135511"/>
      <w:r>
        <w:rPr>
          <w:szCs w:val="22"/>
        </w:rPr>
        <w:t>Česká centrála cestovního ruchu-CzechTourism</w:t>
      </w:r>
      <w:bookmarkEnd w:id="18"/>
      <w:r>
        <w:rPr>
          <w:szCs w:val="22"/>
        </w:rPr>
        <w:tab/>
      </w:r>
      <w:r w:rsidRPr="00D33D5D">
        <w:rPr>
          <w:szCs w:val="22"/>
        </w:rPr>
        <w:t>1. Distribuční společnost s.r.o.</w:t>
      </w:r>
    </w:p>
    <w:p w14:paraId="733B83F8" w14:textId="00F6BBAF" w:rsidR="00932D95" w:rsidRDefault="001A5AC0" w:rsidP="003B07D1">
      <w:pPr>
        <w:jc w:val="both"/>
        <w:rPr>
          <w:szCs w:val="22"/>
        </w:rPr>
      </w:pPr>
      <w:r>
        <w:rPr>
          <w:szCs w:val="22"/>
        </w:rPr>
        <w:t>XXX</w:t>
      </w:r>
      <w:r w:rsidR="00932D95">
        <w:rPr>
          <w:szCs w:val="22"/>
        </w:rPr>
        <w:tab/>
      </w:r>
      <w:r w:rsidR="00932D95">
        <w:rPr>
          <w:szCs w:val="22"/>
        </w:rPr>
        <w:tab/>
      </w:r>
      <w:r w:rsidR="00932D95">
        <w:rPr>
          <w:szCs w:val="22"/>
        </w:rPr>
        <w:tab/>
      </w:r>
      <w:r w:rsidR="00932D95">
        <w:rPr>
          <w:szCs w:val="22"/>
        </w:rPr>
        <w:tab/>
      </w:r>
      <w:r w:rsidR="00932D95">
        <w:rPr>
          <w:szCs w:val="22"/>
        </w:rPr>
        <w:tab/>
      </w:r>
      <w:r>
        <w:rPr>
          <w:szCs w:val="22"/>
        </w:rPr>
        <w:t xml:space="preserve">                                                               XXX</w:t>
      </w:r>
    </w:p>
    <w:p w14:paraId="6C47C282" w14:textId="655F083C" w:rsidR="00731749" w:rsidRDefault="00932D95" w:rsidP="00932D95">
      <w:pPr>
        <w:jc w:val="both"/>
      </w:pPr>
      <w:r>
        <w:rPr>
          <w:szCs w:val="22"/>
        </w:rPr>
        <w:t>ředitel ČCCR-CzechTourism</w:t>
      </w:r>
      <w:r>
        <w:rPr>
          <w:szCs w:val="22"/>
        </w:rPr>
        <w:tab/>
      </w:r>
      <w:r w:rsidR="003C3444">
        <w:rPr>
          <w:szCs w:val="22"/>
        </w:rPr>
        <w:tab/>
      </w:r>
      <w:r w:rsidR="003C3444">
        <w:rPr>
          <w:szCs w:val="22"/>
        </w:rPr>
        <w:tab/>
      </w:r>
      <w:r w:rsidR="003C3444">
        <w:rPr>
          <w:szCs w:val="22"/>
        </w:rPr>
        <w:tab/>
      </w:r>
      <w:r>
        <w:rPr>
          <w:szCs w:val="22"/>
        </w:rPr>
        <w:t>jednatelka</w:t>
      </w:r>
      <w:r w:rsidR="003B07D1" w:rsidRPr="00D33D5D">
        <w:rPr>
          <w:szCs w:val="22"/>
        </w:rPr>
        <w:t xml:space="preserve">    </w:t>
      </w:r>
      <w:r w:rsidR="003B07D1" w:rsidRPr="00D33D5D">
        <w:rPr>
          <w:szCs w:val="22"/>
        </w:rPr>
        <w:tab/>
        <w:t xml:space="preserve">                                        </w:t>
      </w:r>
      <w:r w:rsidR="003B07D1" w:rsidRPr="00D33D5D">
        <w:rPr>
          <w:szCs w:val="22"/>
        </w:rPr>
        <w:tab/>
        <w:t xml:space="preserve">             </w:t>
      </w:r>
    </w:p>
    <w:sectPr w:rsidR="00731749" w:rsidSect="00D33D5D">
      <w:footerReference w:type="default" r:id="rId8"/>
      <w:headerReference w:type="first" r:id="rId9"/>
      <w:type w:val="continuous"/>
      <w:pgSz w:w="11906" w:h="16838" w:code="9"/>
      <w:pgMar w:top="851"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E6DE" w14:textId="77777777" w:rsidR="004A2B78" w:rsidRDefault="004A2B78" w:rsidP="00D067DD">
      <w:pPr>
        <w:spacing w:line="240" w:lineRule="auto"/>
      </w:pPr>
      <w:r>
        <w:separator/>
      </w:r>
    </w:p>
  </w:endnote>
  <w:endnote w:type="continuationSeparator" w:id="0">
    <w:p w14:paraId="2D072008" w14:textId="77777777" w:rsidR="004A2B78" w:rsidRDefault="004A2B78"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Helvetica Neue CE Cond">
    <w:altName w:val="Helvetica Neue CE Cond"/>
    <w:charset w:val="00"/>
    <w:family w:val="auto"/>
    <w:pitch w:val="variable"/>
    <w:sig w:usb0="A00002FF" w:usb1="5000205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1CA" w14:textId="721FA1DD" w:rsidR="002007AB" w:rsidRDefault="009B30A0" w:rsidP="004A5274">
    <w:pPr>
      <w:pStyle w:val="Zpat"/>
    </w:pPr>
    <w:r>
      <w:rPr>
        <w:noProof/>
        <w:lang w:eastAsia="cs-CZ"/>
      </w:rPr>
      <mc:AlternateContent>
        <mc:Choice Requires="wps">
          <w:drawing>
            <wp:anchor distT="0" distB="0" distL="114300" distR="114300" simplePos="0" relativeHeight="251659264" behindDoc="0" locked="0" layoutInCell="1" allowOverlap="0" wp14:anchorId="2912E20D" wp14:editId="0156985C">
              <wp:simplePos x="0" y="0"/>
              <wp:positionH relativeFrom="page">
                <wp:posOffset>4320540</wp:posOffset>
              </wp:positionH>
              <wp:positionV relativeFrom="page">
                <wp:posOffset>9973310</wp:posOffset>
              </wp:positionV>
              <wp:extent cx="2339975" cy="288290"/>
              <wp:effectExtent l="0" t="63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FDE1B"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2E20D"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rv3f/2gEAAJQDAAAOAAAAAAAAAAAAAAAAAC4CAABkcnMvZTJvRG9jLnhtbFBLAQItABQA&#10;BgAIAAAAIQCDkDf95AAAAA4BAAAPAAAAAAAAAAAAAAAAADQEAABkcnMvZG93bnJldi54bWxQSwUG&#10;AAAAAAQABADzAAAARQUAAAAA&#10;" o:allowoverlap="f" filled="f" fillcolor="#e7f4fa" stroked="f">
              <v:textbox inset="0,0,0,.2mm">
                <w:txbxContent>
                  <w:p w14:paraId="244FDE1B" w14:textId="77777777" w:rsidR="00A01F07" w:rsidRDefault="00A01F07" w:rsidP="00A01F07">
                    <w:pPr>
                      <w:pStyle w:val="Zpat"/>
                    </w:pP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476C72A" wp14:editId="1862915D">
              <wp:simplePos x="0" y="0"/>
              <wp:positionH relativeFrom="page">
                <wp:posOffset>1296035</wp:posOffset>
              </wp:positionH>
              <wp:positionV relativeFrom="page">
                <wp:posOffset>9973310</wp:posOffset>
              </wp:positionV>
              <wp:extent cx="2339975" cy="288290"/>
              <wp:effectExtent l="635" t="635" r="254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A49D0" w14:textId="77777777" w:rsidR="00A01F07" w:rsidRDefault="00A01F07"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476C72A" id="Text Box 11" o:spid="_x0000_s1030" type="#_x0000_t202" style="position:absolute;margin-left:102.05pt;margin-top:785.3pt;width:184.25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" o:allowoverlap="f" filled="f" fillcolor="#e7f4fa" stroked="f">
              <v:textbox inset="0,0,0,.2mm">
                <w:txbxContent>
                  <w:p w14:paraId="0BBA49D0" w14:textId="77777777" w:rsidR="00A01F07" w:rsidRDefault="00A01F07" w:rsidP="00A01F07">
                    <w:pPr>
                      <w:pStyle w:val="Zpat"/>
                    </w:pPr>
                  </w:p>
                </w:txbxContent>
              </v:textbox>
              <w10:wrap anchorx="page" anchory="page"/>
            </v:shape>
          </w:pict>
        </mc:Fallback>
      </mc:AlternateContent>
    </w:r>
    <w:r>
      <w:rPr>
        <w:noProof/>
        <w:lang w:eastAsia="cs-CZ"/>
      </w:rPr>
      <mc:AlternateContent>
        <mc:Choice Requires="wps">
          <w:drawing>
            <wp:anchor distT="0" distB="0" distL="114300" distR="114300" simplePos="0" relativeHeight="251655168" behindDoc="0" locked="1" layoutInCell="1" allowOverlap="1" wp14:anchorId="6BC38A2B" wp14:editId="66F7BDC8">
              <wp:simplePos x="0" y="0"/>
              <wp:positionH relativeFrom="page">
                <wp:posOffset>431800</wp:posOffset>
              </wp:positionH>
              <wp:positionV relativeFrom="page">
                <wp:posOffset>10153015</wp:posOffset>
              </wp:positionV>
              <wp:extent cx="431800" cy="107950"/>
              <wp:effectExtent l="3175" t="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30D97">
                            <w:rPr>
                              <w:rFonts w:ascii="Arial" w:hAnsi="Arial"/>
                              <w:noProof/>
                              <w:sz w:val="16"/>
                              <w:szCs w:val="16"/>
                            </w:rPr>
                            <w:t>7</w:t>
                          </w:r>
                          <w:r>
                            <w:rPr>
                              <w:rFonts w:ascii="Arial" w:hAnsi="Arial"/>
                              <w:sz w:val="16"/>
                              <w:szCs w:val="16"/>
                            </w:rPr>
                            <w:fldChar w:fldCharType="end"/>
                          </w:r>
                          <w:r w:rsidR="002007AB">
                            <w:rPr>
                              <w:rFonts w:ascii="Arial" w:hAnsi="Arial"/>
                              <w:sz w:val="16"/>
                              <w:szCs w:val="16"/>
                            </w:rPr>
                            <w:t>/</w:t>
                          </w:r>
                          <w:r w:rsidR="004A2B78">
                            <w:fldChar w:fldCharType="begin"/>
                          </w:r>
                          <w:r w:rsidR="004A2B78">
                            <w:instrText xml:space="preserve"> NUMPAGES  \* Arabic  \* MERGEFORMAT </w:instrText>
                          </w:r>
                          <w:r w:rsidR="004A2B78">
                            <w:fldChar w:fldCharType="separate"/>
                          </w:r>
                          <w:r w:rsidR="00930D97" w:rsidRPr="00930D97">
                            <w:rPr>
                              <w:rFonts w:ascii="Arial" w:hAnsi="Arial"/>
                              <w:noProof/>
                              <w:sz w:val="16"/>
                              <w:szCs w:val="16"/>
                            </w:rPr>
                            <w:t>7</w:t>
                          </w:r>
                          <w:r w:rsidR="004A2B78">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A2B" id="_x0000_s1031" type="#_x0000_t202" style="position:absolute;margin-left:34pt;margin-top:799.45pt;width:34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" filled="f" stroked="f">
              <v:textbox inset="0,0,0,0">
                <w:txbxContent>
                  <w:p w14:paraId="2F077EEA" w14:textId="77777777"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30D97">
                      <w:rPr>
                        <w:rFonts w:ascii="Arial" w:hAnsi="Arial"/>
                        <w:noProof/>
                        <w:sz w:val="16"/>
                        <w:szCs w:val="16"/>
                      </w:rPr>
                      <w:t>7</w:t>
                    </w:r>
                    <w:r>
                      <w:rPr>
                        <w:rFonts w:ascii="Arial" w:hAnsi="Arial"/>
                        <w:sz w:val="16"/>
                        <w:szCs w:val="16"/>
                      </w:rPr>
                      <w:fldChar w:fldCharType="end"/>
                    </w:r>
                    <w:r w:rsidR="002007AB">
                      <w:rPr>
                        <w:rFonts w:ascii="Arial" w:hAnsi="Arial"/>
                        <w:sz w:val="16"/>
                        <w:szCs w:val="16"/>
                      </w:rPr>
                      <w:t>/</w:t>
                    </w:r>
                    <w:r w:rsidR="004730B1">
                      <w:fldChar w:fldCharType="begin"/>
                    </w:r>
                    <w:r w:rsidR="004730B1">
                      <w:instrText xml:space="preserve"> NUMPAGES  \* Arabic  \* MERGEFORMAT </w:instrText>
                    </w:r>
                    <w:r w:rsidR="004730B1">
                      <w:fldChar w:fldCharType="separate"/>
                    </w:r>
                    <w:r w:rsidR="00930D97" w:rsidRPr="00930D97">
                      <w:rPr>
                        <w:rFonts w:ascii="Arial" w:hAnsi="Arial"/>
                        <w:noProof/>
                        <w:sz w:val="16"/>
                        <w:szCs w:val="16"/>
                      </w:rPr>
                      <w:t>7</w:t>
                    </w:r>
                    <w:r w:rsidR="004730B1">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7D7E" w14:textId="77777777" w:rsidR="004A2B78" w:rsidRDefault="004A2B78" w:rsidP="00D067DD">
      <w:pPr>
        <w:spacing w:line="240" w:lineRule="auto"/>
      </w:pPr>
      <w:r>
        <w:separator/>
      </w:r>
    </w:p>
  </w:footnote>
  <w:footnote w:type="continuationSeparator" w:id="0">
    <w:p w14:paraId="54E71083" w14:textId="77777777" w:rsidR="004A2B78" w:rsidRDefault="004A2B78"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2A1E" w14:textId="77777777" w:rsidR="002007AB" w:rsidRDefault="002007AB" w:rsidP="004A5274">
    <w:pPr>
      <w:pStyle w:val="Zhlav"/>
    </w:pPr>
  </w:p>
  <w:p w14:paraId="2AA9A9CD" w14:textId="095F5376" w:rsidR="002007AB" w:rsidRDefault="009B30A0" w:rsidP="002C4F52">
    <w:pPr>
      <w:pStyle w:val="Zhlav"/>
      <w:spacing w:after="1740"/>
    </w:pPr>
    <w:r>
      <w:rPr>
        <w:noProof/>
      </w:rPr>
      <mc:AlternateContent>
        <mc:Choice Requires="wps">
          <w:drawing>
            <wp:anchor distT="0" distB="0" distL="114300" distR="114300" simplePos="0" relativeHeight="251660288" behindDoc="0" locked="0" layoutInCell="1" allowOverlap="1" wp14:anchorId="479893C0" wp14:editId="6B35C8A5">
              <wp:simplePos x="0" y="0"/>
              <wp:positionH relativeFrom="column">
                <wp:posOffset>-926465</wp:posOffset>
              </wp:positionH>
              <wp:positionV relativeFrom="paragraph">
                <wp:posOffset>391795</wp:posOffset>
              </wp:positionV>
              <wp:extent cx="4648835" cy="285750"/>
              <wp:effectExtent l="0" t="4445" r="127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4F7A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893C0" id="_x0000_t202" coordsize="21600,21600" o:spt="202" path="m,l,21600r21600,l21600,xe">
              <v:stroke joinstyle="miter"/>
              <v:path gradientshapeok="t" o:connecttype="rect"/>
            </v:shapetype>
            <v:shape id="Textové pole 2" o:spid="_x0000_s1032" type="#_x0000_t202" style="position:absolute;margin-left:-72.95pt;margin-top:30.85pt;width:366.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" stroked="f">
              <v:textbox>
                <w:txbxContent>
                  <w:p w14:paraId="0AF4F7A7" w14:textId="77777777" w:rsidR="00701ED6" w:rsidRPr="00701ED6" w:rsidRDefault="00701ED6"/>
                </w:txbxContent>
              </v:textbox>
            </v:shape>
          </w:pict>
        </mc:Fallback>
      </mc:AlternateContent>
    </w:r>
    <w:r>
      <w:rPr>
        <w:noProof/>
      </w:rPr>
      <w:drawing>
        <wp:anchor distT="0" distB="0" distL="114300" distR="114300" simplePos="0" relativeHeight="251657216" behindDoc="1" locked="1" layoutInCell="1" allowOverlap="1" wp14:anchorId="4368F79A" wp14:editId="7ACB4B38">
          <wp:simplePos x="0" y="0"/>
          <wp:positionH relativeFrom="page">
            <wp:posOffset>0</wp:posOffset>
          </wp:positionH>
          <wp:positionV relativeFrom="page">
            <wp:posOffset>0</wp:posOffset>
          </wp:positionV>
          <wp:extent cx="2842895" cy="1187450"/>
          <wp:effectExtent l="0" t="0" r="0" b="0"/>
          <wp:wrapNone/>
          <wp:docPr id="18"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56192" behindDoc="0" locked="1" layoutInCell="1" allowOverlap="1" wp14:anchorId="2CEFBA65" wp14:editId="6B1069C2">
              <wp:simplePos x="0" y="0"/>
              <wp:positionH relativeFrom="page">
                <wp:posOffset>3780790</wp:posOffset>
              </wp:positionH>
              <wp:positionV relativeFrom="page">
                <wp:posOffset>396240</wp:posOffset>
              </wp:positionV>
              <wp:extent cx="3347720" cy="431800"/>
              <wp:effectExtent l="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2AC9"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BA65" id="Text Box 8" o:spid="_x0000_s1033" type="#_x0000_t202" style="position:absolute;margin-left:297.7pt;margin-top:31.2pt;width:263.6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" filled="f" stroked="f">
              <v:textbox inset="0,0,0,0">
                <w:txbxContent>
                  <w:p w14:paraId="4DFA2AC9"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46293E"/>
    <w:multiLevelType w:val="multilevel"/>
    <w:tmpl w:val="1868AAF6"/>
    <w:lvl w:ilvl="0">
      <w:start w:val="4"/>
      <w:numFmt w:val="none"/>
      <w:lvlText w:val="9.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3263EB4"/>
    <w:multiLevelType w:val="multilevel"/>
    <w:tmpl w:val="85082AD8"/>
    <w:lvl w:ilvl="0">
      <w:start w:val="10"/>
      <w:numFmt w:val="decimal"/>
      <w:lvlText w:val="%1."/>
      <w:lvlJc w:val="left"/>
      <w:pPr>
        <w:ind w:left="435" w:hanging="43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58F0B90"/>
    <w:multiLevelType w:val="singleLevel"/>
    <w:tmpl w:val="F5CE7DB6"/>
    <w:lvl w:ilvl="0">
      <w:start w:val="1"/>
      <w:numFmt w:val="lowerLetter"/>
      <w:lvlText w:val="(%1)"/>
      <w:lvlJc w:val="left"/>
      <w:pPr>
        <w:ind w:left="1224" w:hanging="504"/>
      </w:pPr>
      <w:rPr>
        <w:rFonts w:ascii="Georgia" w:eastAsia="Calibri" w:hAnsi="Georgia" w:cs="Arial"/>
      </w:r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667B3"/>
    <w:multiLevelType w:val="hybridMultilevel"/>
    <w:tmpl w:val="CF36F080"/>
    <w:lvl w:ilvl="0" w:tplc="11D0B192">
      <w:start w:val="1"/>
      <w:numFmt w:val="lowerLetter"/>
      <w:lvlText w:val="(%1)"/>
      <w:lvlJc w:val="left"/>
      <w:pPr>
        <w:ind w:left="940" w:hanging="360"/>
      </w:pPr>
      <w:rPr>
        <w:rFonts w:hint="default"/>
      </w:rPr>
    </w:lvl>
    <w:lvl w:ilvl="1" w:tplc="04050019" w:tentative="1">
      <w:start w:val="1"/>
      <w:numFmt w:val="lowerLetter"/>
      <w:lvlText w:val="%2."/>
      <w:lvlJc w:val="left"/>
      <w:pPr>
        <w:ind w:left="1660" w:hanging="360"/>
      </w:pPr>
    </w:lvl>
    <w:lvl w:ilvl="2" w:tplc="0405001B" w:tentative="1">
      <w:start w:val="1"/>
      <w:numFmt w:val="lowerRoman"/>
      <w:lvlText w:val="%3."/>
      <w:lvlJc w:val="right"/>
      <w:pPr>
        <w:ind w:left="2380" w:hanging="180"/>
      </w:pPr>
    </w:lvl>
    <w:lvl w:ilvl="3" w:tplc="0405000F" w:tentative="1">
      <w:start w:val="1"/>
      <w:numFmt w:val="decimal"/>
      <w:lvlText w:val="%4."/>
      <w:lvlJc w:val="left"/>
      <w:pPr>
        <w:ind w:left="3100" w:hanging="360"/>
      </w:pPr>
    </w:lvl>
    <w:lvl w:ilvl="4" w:tplc="04050019" w:tentative="1">
      <w:start w:val="1"/>
      <w:numFmt w:val="lowerLetter"/>
      <w:lvlText w:val="%5."/>
      <w:lvlJc w:val="left"/>
      <w:pPr>
        <w:ind w:left="3820" w:hanging="360"/>
      </w:pPr>
    </w:lvl>
    <w:lvl w:ilvl="5" w:tplc="0405001B" w:tentative="1">
      <w:start w:val="1"/>
      <w:numFmt w:val="lowerRoman"/>
      <w:lvlText w:val="%6."/>
      <w:lvlJc w:val="right"/>
      <w:pPr>
        <w:ind w:left="4540" w:hanging="180"/>
      </w:pPr>
    </w:lvl>
    <w:lvl w:ilvl="6" w:tplc="0405000F" w:tentative="1">
      <w:start w:val="1"/>
      <w:numFmt w:val="decimal"/>
      <w:lvlText w:val="%7."/>
      <w:lvlJc w:val="left"/>
      <w:pPr>
        <w:ind w:left="5260" w:hanging="360"/>
      </w:pPr>
    </w:lvl>
    <w:lvl w:ilvl="7" w:tplc="04050019" w:tentative="1">
      <w:start w:val="1"/>
      <w:numFmt w:val="lowerLetter"/>
      <w:lvlText w:val="%8."/>
      <w:lvlJc w:val="left"/>
      <w:pPr>
        <w:ind w:left="5980" w:hanging="360"/>
      </w:pPr>
    </w:lvl>
    <w:lvl w:ilvl="8" w:tplc="0405001B" w:tentative="1">
      <w:start w:val="1"/>
      <w:numFmt w:val="lowerRoman"/>
      <w:lvlText w:val="%9."/>
      <w:lvlJc w:val="right"/>
      <w:pPr>
        <w:ind w:left="6700" w:hanging="180"/>
      </w:pPr>
    </w:lvl>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F463EDB"/>
    <w:multiLevelType w:val="multilevel"/>
    <w:tmpl w:val="2DE2B86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0"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84E89"/>
    <w:multiLevelType w:val="hybridMultilevel"/>
    <w:tmpl w:val="33523D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7852DC4"/>
    <w:multiLevelType w:val="multilevel"/>
    <w:tmpl w:val="8F22B558"/>
    <w:lvl w:ilvl="0">
      <w:start w:val="7"/>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25"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A324DB8"/>
    <w:multiLevelType w:val="hybridMultilevel"/>
    <w:tmpl w:val="D1868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521485"/>
    <w:multiLevelType w:val="multilevel"/>
    <w:tmpl w:val="2E3626A2"/>
    <w:numStyleLink w:val="CaptionNumbering"/>
  </w:abstractNum>
  <w:abstractNum w:abstractNumId="28" w15:restartNumberingAfterBreak="0">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5D82F99"/>
    <w:multiLevelType w:val="multilevel"/>
    <w:tmpl w:val="6E2AC5D8"/>
    <w:numStyleLink w:val="BalloonTextBullet"/>
  </w:abstractNum>
  <w:abstractNum w:abstractNumId="31" w15:restartNumberingAfterBreak="0">
    <w:nsid w:val="47E1453D"/>
    <w:multiLevelType w:val="hybridMultilevel"/>
    <w:tmpl w:val="036CC3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33"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5" w15:restartNumberingAfterBreak="0">
    <w:nsid w:val="518C28ED"/>
    <w:multiLevelType w:val="multilevel"/>
    <w:tmpl w:val="5E928FD0"/>
    <w:numStyleLink w:val="SchemeLetter"/>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A4F64A8"/>
    <w:multiLevelType w:val="multilevel"/>
    <w:tmpl w:val="5BB8029A"/>
    <w:lvl w:ilvl="0">
      <w:start w:val="1"/>
      <w:numFmt w:val="decimal"/>
      <w:lvlText w:val="Článek %1"/>
      <w:lvlJc w:val="left"/>
      <w:pPr>
        <w:tabs>
          <w:tab w:val="num" w:pos="2417"/>
        </w:tabs>
        <w:ind w:left="2417" w:hanging="432"/>
      </w:pPr>
      <w:rPr>
        <w:rFonts w:cs="Times New Roman" w:hint="default"/>
      </w:rPr>
    </w:lvl>
    <w:lvl w:ilvl="1">
      <w:start w:val="1"/>
      <w:numFmt w:val="decimal"/>
      <w:lvlText w:val="%1.%2"/>
      <w:lvlJc w:val="left"/>
      <w:pPr>
        <w:tabs>
          <w:tab w:val="num" w:pos="2561"/>
        </w:tabs>
        <w:ind w:left="2561" w:hanging="576"/>
      </w:pPr>
      <w:rPr>
        <w:rFonts w:cs="Times New Roman" w:hint="default"/>
        <w:b w:val="0"/>
      </w:rPr>
    </w:lvl>
    <w:lvl w:ilvl="2">
      <w:start w:val="1"/>
      <w:numFmt w:val="lowerLetter"/>
      <w:lvlText w:val="%3)"/>
      <w:lvlJc w:val="left"/>
      <w:pPr>
        <w:tabs>
          <w:tab w:val="num" w:pos="2345"/>
        </w:tabs>
        <w:ind w:left="2345" w:hanging="360"/>
      </w:pPr>
      <w:rPr>
        <w:rFonts w:cs="Times New Roman" w:hint="default"/>
      </w:rPr>
    </w:lvl>
    <w:lvl w:ilvl="3">
      <w:start w:val="1"/>
      <w:numFmt w:val="decimal"/>
      <w:lvlText w:val="%1.%2.%3.%4"/>
      <w:lvlJc w:val="left"/>
      <w:pPr>
        <w:tabs>
          <w:tab w:val="num" w:pos="2849"/>
        </w:tabs>
        <w:ind w:left="2849" w:hanging="864"/>
      </w:pPr>
      <w:rPr>
        <w:rFonts w:cs="Times New Roman" w:hint="default"/>
      </w:rPr>
    </w:lvl>
    <w:lvl w:ilvl="4">
      <w:start w:val="1"/>
      <w:numFmt w:val="decimal"/>
      <w:lvlText w:val="%1.%2.%3.%4.%5"/>
      <w:lvlJc w:val="left"/>
      <w:pPr>
        <w:tabs>
          <w:tab w:val="num" w:pos="2993"/>
        </w:tabs>
        <w:ind w:left="2993" w:hanging="1008"/>
      </w:pPr>
      <w:rPr>
        <w:rFonts w:cs="Times New Roman" w:hint="default"/>
      </w:rPr>
    </w:lvl>
    <w:lvl w:ilvl="5">
      <w:start w:val="1"/>
      <w:numFmt w:val="decimal"/>
      <w:lvlText w:val="%1.%2.%3.%4.%5.%6"/>
      <w:lvlJc w:val="left"/>
      <w:pPr>
        <w:tabs>
          <w:tab w:val="num" w:pos="3137"/>
        </w:tabs>
        <w:ind w:left="3137" w:hanging="1152"/>
      </w:pPr>
      <w:rPr>
        <w:rFonts w:cs="Times New Roman" w:hint="default"/>
      </w:rPr>
    </w:lvl>
    <w:lvl w:ilvl="6">
      <w:start w:val="1"/>
      <w:numFmt w:val="decimal"/>
      <w:lvlText w:val="%1.%2.%3.%4.%5.%6.%7"/>
      <w:lvlJc w:val="left"/>
      <w:pPr>
        <w:tabs>
          <w:tab w:val="num" w:pos="3281"/>
        </w:tabs>
        <w:ind w:left="3281" w:hanging="1296"/>
      </w:pPr>
      <w:rPr>
        <w:rFonts w:cs="Times New Roman" w:hint="default"/>
      </w:rPr>
    </w:lvl>
    <w:lvl w:ilvl="7">
      <w:start w:val="1"/>
      <w:numFmt w:val="decimal"/>
      <w:lvlText w:val="%1.%2.%3.%4.%5.%6.%7.%8"/>
      <w:lvlJc w:val="left"/>
      <w:pPr>
        <w:tabs>
          <w:tab w:val="num" w:pos="3425"/>
        </w:tabs>
        <w:ind w:left="3425" w:hanging="1440"/>
      </w:pPr>
      <w:rPr>
        <w:rFonts w:cs="Times New Roman" w:hint="default"/>
      </w:rPr>
    </w:lvl>
    <w:lvl w:ilvl="8">
      <w:start w:val="1"/>
      <w:numFmt w:val="decimal"/>
      <w:lvlText w:val="%1.%2.%3.%4.%5.%6.%7.%8.%9"/>
      <w:lvlJc w:val="left"/>
      <w:pPr>
        <w:tabs>
          <w:tab w:val="num" w:pos="3569"/>
        </w:tabs>
        <w:ind w:left="3569" w:hanging="1584"/>
      </w:pPr>
      <w:rPr>
        <w:rFonts w:cs="Times New Roman" w:hint="default"/>
      </w:rPr>
    </w:lvl>
  </w:abstractNum>
  <w:abstractNum w:abstractNumId="38" w15:restartNumberingAfterBreak="0">
    <w:nsid w:val="5A901F4B"/>
    <w:multiLevelType w:val="hybridMultilevel"/>
    <w:tmpl w:val="1612F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15676C"/>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B654B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3" w15:restartNumberingAfterBreak="0">
    <w:nsid w:val="6D261684"/>
    <w:multiLevelType w:val="multilevel"/>
    <w:tmpl w:val="279E6108"/>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6D831943"/>
    <w:multiLevelType w:val="hybridMultilevel"/>
    <w:tmpl w:val="79DA04DA"/>
    <w:lvl w:ilvl="0" w:tplc="631A79D0">
      <w:start w:val="1"/>
      <w:numFmt w:val="lowerLetter"/>
      <w:lvlText w:val="%1)"/>
      <w:lvlJc w:val="left"/>
      <w:pPr>
        <w:tabs>
          <w:tab w:val="num" w:pos="360"/>
        </w:tabs>
        <w:ind w:left="360" w:hanging="360"/>
      </w:pPr>
      <w:rPr>
        <w:b w:val="0"/>
        <w:bCs w:val="0"/>
      </w:r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8" w15:restartNumberingAfterBreak="0">
    <w:nsid w:val="7C621274"/>
    <w:multiLevelType w:val="hybridMultilevel"/>
    <w:tmpl w:val="75BC5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9241AD"/>
    <w:multiLevelType w:val="multilevel"/>
    <w:tmpl w:val="D8E42092"/>
    <w:numStyleLink w:val="text"/>
  </w:abstractNum>
  <w:abstractNum w:abstractNumId="50" w15:restartNumberingAfterBreak="0">
    <w:nsid w:val="7F873016"/>
    <w:multiLevelType w:val="multilevel"/>
    <w:tmpl w:val="E06C1F70"/>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47"/>
  </w:num>
  <w:num w:numId="2">
    <w:abstractNumId w:val="8"/>
  </w:num>
  <w:num w:numId="3">
    <w:abstractNumId w:val="34"/>
  </w:num>
  <w:num w:numId="4">
    <w:abstractNumId w:val="32"/>
  </w:num>
  <w:num w:numId="5">
    <w:abstractNumId w:val="0"/>
  </w:num>
  <w:num w:numId="6">
    <w:abstractNumId w:val="25"/>
  </w:num>
  <w:num w:numId="7">
    <w:abstractNumId w:val="30"/>
  </w:num>
  <w:num w:numId="8">
    <w:abstractNumId w:val="15"/>
  </w:num>
  <w:num w:numId="9">
    <w:abstractNumId w:val="19"/>
  </w:num>
  <w:num w:numId="10">
    <w:abstractNumId w:val="9"/>
  </w:num>
  <w:num w:numId="11">
    <w:abstractNumId w:val="35"/>
  </w:num>
  <w:num w:numId="12">
    <w:abstractNumId w:val="16"/>
  </w:num>
  <w:num w:numId="13">
    <w:abstractNumId w:val="10"/>
  </w:num>
  <w:num w:numId="14">
    <w:abstractNumId w:val="27"/>
  </w:num>
  <w:num w:numId="15">
    <w:abstractNumId w:val="29"/>
  </w:num>
  <w:num w:numId="16">
    <w:abstractNumId w:val="49"/>
  </w:num>
  <w:num w:numId="17">
    <w:abstractNumId w:val="12"/>
  </w:num>
  <w:num w:numId="18">
    <w:abstractNumId w:val="37"/>
  </w:num>
  <w:num w:numId="19">
    <w:abstractNumId w:val="17"/>
  </w:num>
  <w:num w:numId="20">
    <w:abstractNumId w:val="33"/>
  </w:num>
  <w:num w:numId="21">
    <w:abstractNumId w:val="5"/>
  </w:num>
  <w:num w:numId="22">
    <w:abstractNumId w:val="18"/>
  </w:num>
  <w:num w:numId="23">
    <w:abstractNumId w:val="41"/>
  </w:num>
  <w:num w:numId="24">
    <w:abstractNumId w:val="3"/>
  </w:num>
  <w:num w:numId="25">
    <w:abstractNumId w:val="20"/>
  </w:num>
  <w:num w:numId="26">
    <w:abstractNumId w:val="50"/>
  </w:num>
  <w:num w:numId="27">
    <w:abstractNumId w:val="4"/>
  </w:num>
  <w:num w:numId="28">
    <w:abstractNumId w:val="28"/>
  </w:num>
  <w:num w:numId="29">
    <w:abstractNumId w:val="1"/>
  </w:num>
  <w:num w:numId="30">
    <w:abstractNumId w:val="2"/>
  </w:num>
  <w:num w:numId="31">
    <w:abstractNumId w:val="24"/>
  </w:num>
  <w:num w:numId="32">
    <w:abstractNumId w:val="6"/>
  </w:num>
  <w:num w:numId="33">
    <w:abstractNumId w:val="46"/>
  </w:num>
  <w:num w:numId="34">
    <w:abstractNumId w:val="38"/>
  </w:num>
  <w:num w:numId="35">
    <w:abstractNumId w:val="48"/>
  </w:num>
  <w:num w:numId="36">
    <w:abstractNumId w:val="2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bCs w:val="0"/>
        </w:rPr>
      </w:lvl>
    </w:lvlOverride>
  </w:num>
  <w:num w:numId="41">
    <w:abstractNumId w:val="44"/>
  </w:num>
  <w:num w:numId="42">
    <w:abstractNumId w:val="11"/>
  </w:num>
  <w:num w:numId="43">
    <w:abstractNumId w:val="12"/>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rPr>
      </w:lvl>
    </w:lvlOverride>
  </w:num>
  <w:num w:numId="44">
    <w:abstractNumId w:val="12"/>
    <w:lvlOverride w:ilvl="0">
      <w:startOverride w:val="1"/>
      <w:lvl w:ilvl="0">
        <w:start w:val="1"/>
        <w:numFmt w:val="decimal"/>
        <w:pStyle w:val="Heading1-Number-FollowNumberCzechTourism"/>
        <w:suff w:val="space"/>
        <w:lvlText w:val="%1."/>
        <w:lvlJc w:val="left"/>
        <w:pPr>
          <w:ind w:left="0" w:firstLine="0"/>
        </w:pPr>
        <w:rPr>
          <w:sz w:val="26"/>
          <w:szCs w:val="26"/>
        </w:rPr>
      </w:lvl>
    </w:lvlOverride>
    <w:lvlOverride w:ilvl="1">
      <w:startOverride w:val="1"/>
      <w:lvl w:ilvl="1">
        <w:start w:val="1"/>
        <w:numFmt w:val="decimal"/>
        <w:pStyle w:val="ListNumber-ContinueHeadingCzechTourism"/>
        <w:isLgl/>
        <w:lvlText w:val="%1.%2"/>
        <w:lvlJc w:val="left"/>
        <w:pPr>
          <w:ind w:left="680" w:hanging="680"/>
        </w:pPr>
        <w:rPr>
          <w:rFonts w:ascii="Georgia" w:hAnsi="Georgia"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5">
    <w:abstractNumId w:val="42"/>
  </w:num>
  <w:num w:numId="46">
    <w:abstractNumId w:val="31"/>
  </w:num>
  <w:num w:numId="47">
    <w:abstractNumId w:val="14"/>
  </w:num>
  <w:num w:numId="48">
    <w:abstractNumId w:val="23"/>
  </w:num>
  <w:num w:numId="49">
    <w:abstractNumId w:val="43"/>
  </w:num>
  <w:num w:numId="50">
    <w:abstractNumId w:val="39"/>
  </w:num>
  <w:num w:numId="51">
    <w:abstractNumId w:val="7"/>
  </w:num>
  <w:num w:numId="52">
    <w:abstractNumId w:val="40"/>
  </w:num>
  <w:num w:numId="53">
    <w:abstractNumId w:val="45"/>
  </w:num>
  <w:num w:numId="54">
    <w:abstractNumId w:val="22"/>
  </w:num>
  <w:num w:numId="55">
    <w:abstractNumId w:val="21"/>
  </w:num>
  <w:num w:numId="56">
    <w:abstractNumId w:val="13"/>
  </w:num>
  <w:num w:numId="57">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42A2"/>
    <w:rsid w:val="0000453F"/>
    <w:rsid w:val="0000503F"/>
    <w:rsid w:val="000051A9"/>
    <w:rsid w:val="00005379"/>
    <w:rsid w:val="000066D6"/>
    <w:rsid w:val="00016218"/>
    <w:rsid w:val="00017A99"/>
    <w:rsid w:val="00017E04"/>
    <w:rsid w:val="00027D84"/>
    <w:rsid w:val="00031AE0"/>
    <w:rsid w:val="00034AC7"/>
    <w:rsid w:val="00037176"/>
    <w:rsid w:val="00040EBD"/>
    <w:rsid w:val="000421F3"/>
    <w:rsid w:val="000425FE"/>
    <w:rsid w:val="00045A0B"/>
    <w:rsid w:val="0004642D"/>
    <w:rsid w:val="00046F04"/>
    <w:rsid w:val="00052231"/>
    <w:rsid w:val="00053538"/>
    <w:rsid w:val="00054618"/>
    <w:rsid w:val="00054DD6"/>
    <w:rsid w:val="0005784A"/>
    <w:rsid w:val="0006036E"/>
    <w:rsid w:val="000630DC"/>
    <w:rsid w:val="000635AE"/>
    <w:rsid w:val="000707EB"/>
    <w:rsid w:val="0007161E"/>
    <w:rsid w:val="0007170A"/>
    <w:rsid w:val="0007261F"/>
    <w:rsid w:val="00076B7D"/>
    <w:rsid w:val="00086354"/>
    <w:rsid w:val="00091051"/>
    <w:rsid w:val="000941F4"/>
    <w:rsid w:val="000A1486"/>
    <w:rsid w:val="000A6048"/>
    <w:rsid w:val="000A72C9"/>
    <w:rsid w:val="000B07C1"/>
    <w:rsid w:val="000B223C"/>
    <w:rsid w:val="000B2FF0"/>
    <w:rsid w:val="000B43D2"/>
    <w:rsid w:val="000B5E02"/>
    <w:rsid w:val="000B6C65"/>
    <w:rsid w:val="000C0450"/>
    <w:rsid w:val="000C1245"/>
    <w:rsid w:val="000C2222"/>
    <w:rsid w:val="000C28FC"/>
    <w:rsid w:val="000C3873"/>
    <w:rsid w:val="000C5CAB"/>
    <w:rsid w:val="000C6CD8"/>
    <w:rsid w:val="000C7C96"/>
    <w:rsid w:val="000D108C"/>
    <w:rsid w:val="000D2035"/>
    <w:rsid w:val="000D3165"/>
    <w:rsid w:val="000D5B75"/>
    <w:rsid w:val="000D63DA"/>
    <w:rsid w:val="000E2DBF"/>
    <w:rsid w:val="000E3C94"/>
    <w:rsid w:val="000E48AB"/>
    <w:rsid w:val="000E7064"/>
    <w:rsid w:val="000F302D"/>
    <w:rsid w:val="000F3AF9"/>
    <w:rsid w:val="000F7777"/>
    <w:rsid w:val="000F781F"/>
    <w:rsid w:val="0010316D"/>
    <w:rsid w:val="001115CE"/>
    <w:rsid w:val="00113D7F"/>
    <w:rsid w:val="001147B4"/>
    <w:rsid w:val="001151E5"/>
    <w:rsid w:val="00120BFC"/>
    <w:rsid w:val="00121147"/>
    <w:rsid w:val="0012183C"/>
    <w:rsid w:val="0012243A"/>
    <w:rsid w:val="00122F46"/>
    <w:rsid w:val="001232B9"/>
    <w:rsid w:val="0012382A"/>
    <w:rsid w:val="00124CF1"/>
    <w:rsid w:val="0012652F"/>
    <w:rsid w:val="00141DB7"/>
    <w:rsid w:val="00142BB5"/>
    <w:rsid w:val="00150B5F"/>
    <w:rsid w:val="001515D7"/>
    <w:rsid w:val="00152C07"/>
    <w:rsid w:val="00153162"/>
    <w:rsid w:val="00153267"/>
    <w:rsid w:val="001564B0"/>
    <w:rsid w:val="00156577"/>
    <w:rsid w:val="001611B5"/>
    <w:rsid w:val="00162560"/>
    <w:rsid w:val="0016559A"/>
    <w:rsid w:val="001705C8"/>
    <w:rsid w:val="00171124"/>
    <w:rsid w:val="001747C7"/>
    <w:rsid w:val="0017594A"/>
    <w:rsid w:val="00176F57"/>
    <w:rsid w:val="0018199D"/>
    <w:rsid w:val="0018535B"/>
    <w:rsid w:val="0018686A"/>
    <w:rsid w:val="00186F0D"/>
    <w:rsid w:val="0018745F"/>
    <w:rsid w:val="0018796B"/>
    <w:rsid w:val="00195477"/>
    <w:rsid w:val="001956EF"/>
    <w:rsid w:val="001A13D8"/>
    <w:rsid w:val="001A3D49"/>
    <w:rsid w:val="001A4E16"/>
    <w:rsid w:val="001A5AC0"/>
    <w:rsid w:val="001A5E3C"/>
    <w:rsid w:val="001A67CE"/>
    <w:rsid w:val="001A6B3A"/>
    <w:rsid w:val="001A7153"/>
    <w:rsid w:val="001B07B9"/>
    <w:rsid w:val="001B280C"/>
    <w:rsid w:val="001B3132"/>
    <w:rsid w:val="001B380F"/>
    <w:rsid w:val="001C09B0"/>
    <w:rsid w:val="001C5216"/>
    <w:rsid w:val="001C6D58"/>
    <w:rsid w:val="001C7B68"/>
    <w:rsid w:val="001C7C88"/>
    <w:rsid w:val="001D1FB6"/>
    <w:rsid w:val="001D321F"/>
    <w:rsid w:val="001D4163"/>
    <w:rsid w:val="001D4AE0"/>
    <w:rsid w:val="001D5C28"/>
    <w:rsid w:val="001D7E8A"/>
    <w:rsid w:val="001E2B32"/>
    <w:rsid w:val="001E3F65"/>
    <w:rsid w:val="001E4B1F"/>
    <w:rsid w:val="001F388E"/>
    <w:rsid w:val="002007AB"/>
    <w:rsid w:val="002018C0"/>
    <w:rsid w:val="0020237A"/>
    <w:rsid w:val="00202D0F"/>
    <w:rsid w:val="00204A71"/>
    <w:rsid w:val="00205FFD"/>
    <w:rsid w:val="00207610"/>
    <w:rsid w:val="00207940"/>
    <w:rsid w:val="00213356"/>
    <w:rsid w:val="002138E2"/>
    <w:rsid w:val="00215249"/>
    <w:rsid w:val="00220BC7"/>
    <w:rsid w:val="002216FE"/>
    <w:rsid w:val="00221C40"/>
    <w:rsid w:val="002237B7"/>
    <w:rsid w:val="00224AA4"/>
    <w:rsid w:val="00224DB8"/>
    <w:rsid w:val="002261C0"/>
    <w:rsid w:val="002330E2"/>
    <w:rsid w:val="00234E47"/>
    <w:rsid w:val="00235EC6"/>
    <w:rsid w:val="0023655E"/>
    <w:rsid w:val="00240789"/>
    <w:rsid w:val="00240854"/>
    <w:rsid w:val="00240C62"/>
    <w:rsid w:val="00242A96"/>
    <w:rsid w:val="002631CE"/>
    <w:rsid w:val="00265117"/>
    <w:rsid w:val="00266D13"/>
    <w:rsid w:val="0027070E"/>
    <w:rsid w:val="00270B89"/>
    <w:rsid w:val="00273DB3"/>
    <w:rsid w:val="00284EC4"/>
    <w:rsid w:val="002858E5"/>
    <w:rsid w:val="00286583"/>
    <w:rsid w:val="002921CC"/>
    <w:rsid w:val="002923BC"/>
    <w:rsid w:val="00294DA0"/>
    <w:rsid w:val="002952C1"/>
    <w:rsid w:val="0029541A"/>
    <w:rsid w:val="002A0BD6"/>
    <w:rsid w:val="002A13D9"/>
    <w:rsid w:val="002A2457"/>
    <w:rsid w:val="002A3C2D"/>
    <w:rsid w:val="002A4324"/>
    <w:rsid w:val="002A4A6F"/>
    <w:rsid w:val="002A4A79"/>
    <w:rsid w:val="002A4CDC"/>
    <w:rsid w:val="002B47D9"/>
    <w:rsid w:val="002B50FE"/>
    <w:rsid w:val="002B7669"/>
    <w:rsid w:val="002C06D2"/>
    <w:rsid w:val="002C235B"/>
    <w:rsid w:val="002C33C7"/>
    <w:rsid w:val="002C35B1"/>
    <w:rsid w:val="002C4D62"/>
    <w:rsid w:val="002C4F52"/>
    <w:rsid w:val="002C77E8"/>
    <w:rsid w:val="002C7DF5"/>
    <w:rsid w:val="002D4544"/>
    <w:rsid w:val="002D5E52"/>
    <w:rsid w:val="002D7EA0"/>
    <w:rsid w:val="002E1997"/>
    <w:rsid w:val="002E1B63"/>
    <w:rsid w:val="002E1F02"/>
    <w:rsid w:val="002E331F"/>
    <w:rsid w:val="002F086F"/>
    <w:rsid w:val="002F0883"/>
    <w:rsid w:val="002F57CC"/>
    <w:rsid w:val="002F77D2"/>
    <w:rsid w:val="003010EA"/>
    <w:rsid w:val="00301F9F"/>
    <w:rsid w:val="003061FD"/>
    <w:rsid w:val="00310A8D"/>
    <w:rsid w:val="00312FD9"/>
    <w:rsid w:val="0032003E"/>
    <w:rsid w:val="003200C7"/>
    <w:rsid w:val="003222CB"/>
    <w:rsid w:val="00322FA1"/>
    <w:rsid w:val="0033283E"/>
    <w:rsid w:val="003336BF"/>
    <w:rsid w:val="00335E7E"/>
    <w:rsid w:val="00337079"/>
    <w:rsid w:val="00343911"/>
    <w:rsid w:val="00355B5A"/>
    <w:rsid w:val="00364327"/>
    <w:rsid w:val="00367947"/>
    <w:rsid w:val="0036794B"/>
    <w:rsid w:val="00371CEA"/>
    <w:rsid w:val="0037257D"/>
    <w:rsid w:val="00374A44"/>
    <w:rsid w:val="003753A4"/>
    <w:rsid w:val="00382041"/>
    <w:rsid w:val="00382DC0"/>
    <w:rsid w:val="00384C88"/>
    <w:rsid w:val="00384CCC"/>
    <w:rsid w:val="0038643B"/>
    <w:rsid w:val="00387554"/>
    <w:rsid w:val="003919BC"/>
    <w:rsid w:val="003976BC"/>
    <w:rsid w:val="00397D3D"/>
    <w:rsid w:val="00397E0D"/>
    <w:rsid w:val="003A041E"/>
    <w:rsid w:val="003A1A8F"/>
    <w:rsid w:val="003A274C"/>
    <w:rsid w:val="003A417B"/>
    <w:rsid w:val="003A4B7B"/>
    <w:rsid w:val="003A6424"/>
    <w:rsid w:val="003B078E"/>
    <w:rsid w:val="003B07D1"/>
    <w:rsid w:val="003B6C3F"/>
    <w:rsid w:val="003C0FDB"/>
    <w:rsid w:val="003C207C"/>
    <w:rsid w:val="003C3444"/>
    <w:rsid w:val="003C5A68"/>
    <w:rsid w:val="003C79B3"/>
    <w:rsid w:val="003D0C8A"/>
    <w:rsid w:val="003D130E"/>
    <w:rsid w:val="003D1833"/>
    <w:rsid w:val="003D1FB6"/>
    <w:rsid w:val="003D33E8"/>
    <w:rsid w:val="003D3E7C"/>
    <w:rsid w:val="003D63E9"/>
    <w:rsid w:val="003E6C5D"/>
    <w:rsid w:val="003E73C7"/>
    <w:rsid w:val="003F1960"/>
    <w:rsid w:val="003F1FFA"/>
    <w:rsid w:val="003F35D1"/>
    <w:rsid w:val="003F5871"/>
    <w:rsid w:val="00400E43"/>
    <w:rsid w:val="004010DF"/>
    <w:rsid w:val="0040176C"/>
    <w:rsid w:val="0040279C"/>
    <w:rsid w:val="00403953"/>
    <w:rsid w:val="004063CC"/>
    <w:rsid w:val="00406E79"/>
    <w:rsid w:val="00412602"/>
    <w:rsid w:val="004147ED"/>
    <w:rsid w:val="004160A6"/>
    <w:rsid w:val="00416C55"/>
    <w:rsid w:val="00417410"/>
    <w:rsid w:val="004203B2"/>
    <w:rsid w:val="00425C62"/>
    <w:rsid w:val="00425CBA"/>
    <w:rsid w:val="00425D9E"/>
    <w:rsid w:val="00426232"/>
    <w:rsid w:val="00427552"/>
    <w:rsid w:val="00427E14"/>
    <w:rsid w:val="00430257"/>
    <w:rsid w:val="004313D3"/>
    <w:rsid w:val="0043143C"/>
    <w:rsid w:val="00432B42"/>
    <w:rsid w:val="00434B33"/>
    <w:rsid w:val="00435A17"/>
    <w:rsid w:val="00435C90"/>
    <w:rsid w:val="00436B67"/>
    <w:rsid w:val="0043752F"/>
    <w:rsid w:val="004401AE"/>
    <w:rsid w:val="00440D01"/>
    <w:rsid w:val="00441D56"/>
    <w:rsid w:val="004428A4"/>
    <w:rsid w:val="00442D01"/>
    <w:rsid w:val="00442FEA"/>
    <w:rsid w:val="0044462E"/>
    <w:rsid w:val="0044534D"/>
    <w:rsid w:val="0045040C"/>
    <w:rsid w:val="00453E9A"/>
    <w:rsid w:val="0045574A"/>
    <w:rsid w:val="00455FB0"/>
    <w:rsid w:val="00456FF6"/>
    <w:rsid w:val="00457C21"/>
    <w:rsid w:val="00462053"/>
    <w:rsid w:val="00462D86"/>
    <w:rsid w:val="00465EAD"/>
    <w:rsid w:val="00471148"/>
    <w:rsid w:val="00472391"/>
    <w:rsid w:val="004730B1"/>
    <w:rsid w:val="00473C3B"/>
    <w:rsid w:val="00475046"/>
    <w:rsid w:val="004758B7"/>
    <w:rsid w:val="00476503"/>
    <w:rsid w:val="004765C6"/>
    <w:rsid w:val="00481599"/>
    <w:rsid w:val="00481D73"/>
    <w:rsid w:val="004825CF"/>
    <w:rsid w:val="0048299C"/>
    <w:rsid w:val="00483C88"/>
    <w:rsid w:val="0048569D"/>
    <w:rsid w:val="00486A38"/>
    <w:rsid w:val="00490416"/>
    <w:rsid w:val="00492658"/>
    <w:rsid w:val="004936B1"/>
    <w:rsid w:val="004938AF"/>
    <w:rsid w:val="00497873"/>
    <w:rsid w:val="004A0F6B"/>
    <w:rsid w:val="004A11E3"/>
    <w:rsid w:val="004A2B78"/>
    <w:rsid w:val="004A2FFD"/>
    <w:rsid w:val="004A3F0C"/>
    <w:rsid w:val="004A50AC"/>
    <w:rsid w:val="004A5274"/>
    <w:rsid w:val="004A59BA"/>
    <w:rsid w:val="004A6ABC"/>
    <w:rsid w:val="004A7F94"/>
    <w:rsid w:val="004B175D"/>
    <w:rsid w:val="004B3D29"/>
    <w:rsid w:val="004B4073"/>
    <w:rsid w:val="004C0507"/>
    <w:rsid w:val="004C092E"/>
    <w:rsid w:val="004C25E8"/>
    <w:rsid w:val="004C2F00"/>
    <w:rsid w:val="004C495E"/>
    <w:rsid w:val="004C51EC"/>
    <w:rsid w:val="004C52FC"/>
    <w:rsid w:val="004D5B83"/>
    <w:rsid w:val="004D69BE"/>
    <w:rsid w:val="004E00CB"/>
    <w:rsid w:val="004E3FCB"/>
    <w:rsid w:val="004E7E2C"/>
    <w:rsid w:val="004F2A04"/>
    <w:rsid w:val="004F4F70"/>
    <w:rsid w:val="004F507B"/>
    <w:rsid w:val="004F75B2"/>
    <w:rsid w:val="0050155B"/>
    <w:rsid w:val="00502974"/>
    <w:rsid w:val="00504440"/>
    <w:rsid w:val="0050528C"/>
    <w:rsid w:val="00507030"/>
    <w:rsid w:val="00507E8F"/>
    <w:rsid w:val="00510BC1"/>
    <w:rsid w:val="005119EF"/>
    <w:rsid w:val="00512883"/>
    <w:rsid w:val="005207CA"/>
    <w:rsid w:val="00520C8D"/>
    <w:rsid w:val="00522CA2"/>
    <w:rsid w:val="00531032"/>
    <w:rsid w:val="00533F9E"/>
    <w:rsid w:val="00534864"/>
    <w:rsid w:val="00534DC9"/>
    <w:rsid w:val="00535001"/>
    <w:rsid w:val="0053655D"/>
    <w:rsid w:val="00536A67"/>
    <w:rsid w:val="00541B83"/>
    <w:rsid w:val="00544D71"/>
    <w:rsid w:val="00545243"/>
    <w:rsid w:val="00546166"/>
    <w:rsid w:val="00550263"/>
    <w:rsid w:val="00554323"/>
    <w:rsid w:val="00555BEB"/>
    <w:rsid w:val="005575FD"/>
    <w:rsid w:val="005621CB"/>
    <w:rsid w:val="005643B0"/>
    <w:rsid w:val="0056657D"/>
    <w:rsid w:val="00567256"/>
    <w:rsid w:val="00567559"/>
    <w:rsid w:val="005702BB"/>
    <w:rsid w:val="0057085F"/>
    <w:rsid w:val="00574FA3"/>
    <w:rsid w:val="00577774"/>
    <w:rsid w:val="00580722"/>
    <w:rsid w:val="00581D0C"/>
    <w:rsid w:val="0058514F"/>
    <w:rsid w:val="0058581A"/>
    <w:rsid w:val="00587E43"/>
    <w:rsid w:val="00592B21"/>
    <w:rsid w:val="00595A12"/>
    <w:rsid w:val="005963D7"/>
    <w:rsid w:val="00596ABE"/>
    <w:rsid w:val="005A6B6C"/>
    <w:rsid w:val="005B0B56"/>
    <w:rsid w:val="005B1248"/>
    <w:rsid w:val="005B3898"/>
    <w:rsid w:val="005B56F5"/>
    <w:rsid w:val="005B691B"/>
    <w:rsid w:val="005B704F"/>
    <w:rsid w:val="005C1028"/>
    <w:rsid w:val="005C26AE"/>
    <w:rsid w:val="005C36FB"/>
    <w:rsid w:val="005C4618"/>
    <w:rsid w:val="005D3B72"/>
    <w:rsid w:val="005D589C"/>
    <w:rsid w:val="005D7A4F"/>
    <w:rsid w:val="005D7D5F"/>
    <w:rsid w:val="005E3E24"/>
    <w:rsid w:val="005E46A7"/>
    <w:rsid w:val="005E7510"/>
    <w:rsid w:val="005F01CE"/>
    <w:rsid w:val="005F1D22"/>
    <w:rsid w:val="005F347C"/>
    <w:rsid w:val="005F537E"/>
    <w:rsid w:val="005F7555"/>
    <w:rsid w:val="005F7C20"/>
    <w:rsid w:val="0060083E"/>
    <w:rsid w:val="00601CCB"/>
    <w:rsid w:val="006107ED"/>
    <w:rsid w:val="00611FF9"/>
    <w:rsid w:val="00613184"/>
    <w:rsid w:val="006167A4"/>
    <w:rsid w:val="00617310"/>
    <w:rsid w:val="00620B35"/>
    <w:rsid w:val="00621F17"/>
    <w:rsid w:val="00627DBE"/>
    <w:rsid w:val="00630D4D"/>
    <w:rsid w:val="00631343"/>
    <w:rsid w:val="00634F29"/>
    <w:rsid w:val="006406AD"/>
    <w:rsid w:val="00641275"/>
    <w:rsid w:val="006440E1"/>
    <w:rsid w:val="00645042"/>
    <w:rsid w:val="00646E74"/>
    <w:rsid w:val="0065022C"/>
    <w:rsid w:val="00651E8F"/>
    <w:rsid w:val="006554E3"/>
    <w:rsid w:val="006620DF"/>
    <w:rsid w:val="00663B0F"/>
    <w:rsid w:val="006644B5"/>
    <w:rsid w:val="00664736"/>
    <w:rsid w:val="00665D9A"/>
    <w:rsid w:val="00671F00"/>
    <w:rsid w:val="006736A3"/>
    <w:rsid w:val="00675087"/>
    <w:rsid w:val="00675977"/>
    <w:rsid w:val="00676781"/>
    <w:rsid w:val="00682F1A"/>
    <w:rsid w:val="00686D60"/>
    <w:rsid w:val="0069463C"/>
    <w:rsid w:val="006949D8"/>
    <w:rsid w:val="006952F1"/>
    <w:rsid w:val="006A0F57"/>
    <w:rsid w:val="006A3FA4"/>
    <w:rsid w:val="006B04A2"/>
    <w:rsid w:val="006B17C3"/>
    <w:rsid w:val="006B3EE6"/>
    <w:rsid w:val="006B6EFF"/>
    <w:rsid w:val="006B7463"/>
    <w:rsid w:val="006B7D3F"/>
    <w:rsid w:val="006B7E3B"/>
    <w:rsid w:val="006C0FDC"/>
    <w:rsid w:val="006C2522"/>
    <w:rsid w:val="006C457B"/>
    <w:rsid w:val="006C4636"/>
    <w:rsid w:val="006C7931"/>
    <w:rsid w:val="006D0932"/>
    <w:rsid w:val="006D119B"/>
    <w:rsid w:val="006D18C4"/>
    <w:rsid w:val="006D1CB2"/>
    <w:rsid w:val="006D3189"/>
    <w:rsid w:val="006D44AC"/>
    <w:rsid w:val="006D63D1"/>
    <w:rsid w:val="006D676B"/>
    <w:rsid w:val="006E03C6"/>
    <w:rsid w:val="006E2CA4"/>
    <w:rsid w:val="006E4483"/>
    <w:rsid w:val="006E4BD8"/>
    <w:rsid w:val="006F004A"/>
    <w:rsid w:val="006F09FB"/>
    <w:rsid w:val="006F1423"/>
    <w:rsid w:val="006F3781"/>
    <w:rsid w:val="006F65F8"/>
    <w:rsid w:val="006F76BC"/>
    <w:rsid w:val="00701ED6"/>
    <w:rsid w:val="00702D02"/>
    <w:rsid w:val="00703D2C"/>
    <w:rsid w:val="007051A2"/>
    <w:rsid w:val="00705B41"/>
    <w:rsid w:val="00711755"/>
    <w:rsid w:val="00711ABD"/>
    <w:rsid w:val="00712D08"/>
    <w:rsid w:val="00714216"/>
    <w:rsid w:val="00716788"/>
    <w:rsid w:val="00717C4A"/>
    <w:rsid w:val="00722A2E"/>
    <w:rsid w:val="00731749"/>
    <w:rsid w:val="00732893"/>
    <w:rsid w:val="00736229"/>
    <w:rsid w:val="00740B1B"/>
    <w:rsid w:val="00740BAA"/>
    <w:rsid w:val="0074266D"/>
    <w:rsid w:val="00747148"/>
    <w:rsid w:val="007527AD"/>
    <w:rsid w:val="00753652"/>
    <w:rsid w:val="00753CAB"/>
    <w:rsid w:val="007568F1"/>
    <w:rsid w:val="00757866"/>
    <w:rsid w:val="00760E4A"/>
    <w:rsid w:val="00762DD4"/>
    <w:rsid w:val="007639FF"/>
    <w:rsid w:val="00767AFB"/>
    <w:rsid w:val="00767B8E"/>
    <w:rsid w:val="00771B1F"/>
    <w:rsid w:val="007737F7"/>
    <w:rsid w:val="00774055"/>
    <w:rsid w:val="00775655"/>
    <w:rsid w:val="00780938"/>
    <w:rsid w:val="00782C59"/>
    <w:rsid w:val="00783C25"/>
    <w:rsid w:val="00786455"/>
    <w:rsid w:val="00787A28"/>
    <w:rsid w:val="00787FF5"/>
    <w:rsid w:val="0079154A"/>
    <w:rsid w:val="007939B1"/>
    <w:rsid w:val="007954FE"/>
    <w:rsid w:val="007A08E4"/>
    <w:rsid w:val="007A4786"/>
    <w:rsid w:val="007B6A64"/>
    <w:rsid w:val="007C0289"/>
    <w:rsid w:val="007C19FC"/>
    <w:rsid w:val="007C1A39"/>
    <w:rsid w:val="007C57B2"/>
    <w:rsid w:val="007C5819"/>
    <w:rsid w:val="007D09CB"/>
    <w:rsid w:val="007D1D12"/>
    <w:rsid w:val="007D2D0A"/>
    <w:rsid w:val="007D2EE8"/>
    <w:rsid w:val="007D3EC3"/>
    <w:rsid w:val="007D440B"/>
    <w:rsid w:val="007D5DF0"/>
    <w:rsid w:val="007D6E95"/>
    <w:rsid w:val="007E170F"/>
    <w:rsid w:val="007E3129"/>
    <w:rsid w:val="007E5164"/>
    <w:rsid w:val="007F01BE"/>
    <w:rsid w:val="007F15F0"/>
    <w:rsid w:val="007F2F4D"/>
    <w:rsid w:val="007F3C13"/>
    <w:rsid w:val="007F73B4"/>
    <w:rsid w:val="00801757"/>
    <w:rsid w:val="00802C04"/>
    <w:rsid w:val="00803A61"/>
    <w:rsid w:val="0081094F"/>
    <w:rsid w:val="00810B5D"/>
    <w:rsid w:val="00811B29"/>
    <w:rsid w:val="008131C2"/>
    <w:rsid w:val="0081532B"/>
    <w:rsid w:val="0081588D"/>
    <w:rsid w:val="00822CD7"/>
    <w:rsid w:val="00823A9C"/>
    <w:rsid w:val="00823FD5"/>
    <w:rsid w:val="0083132A"/>
    <w:rsid w:val="00837E65"/>
    <w:rsid w:val="008410D1"/>
    <w:rsid w:val="0084440A"/>
    <w:rsid w:val="00845DE3"/>
    <w:rsid w:val="00847B2D"/>
    <w:rsid w:val="00847D7B"/>
    <w:rsid w:val="00852014"/>
    <w:rsid w:val="00853FBB"/>
    <w:rsid w:val="0085532F"/>
    <w:rsid w:val="00857521"/>
    <w:rsid w:val="00866DDE"/>
    <w:rsid w:val="008673A7"/>
    <w:rsid w:val="00874E56"/>
    <w:rsid w:val="00876804"/>
    <w:rsid w:val="00876FB7"/>
    <w:rsid w:val="00877A23"/>
    <w:rsid w:val="0088070E"/>
    <w:rsid w:val="00890119"/>
    <w:rsid w:val="00892715"/>
    <w:rsid w:val="00894DB4"/>
    <w:rsid w:val="00895EF6"/>
    <w:rsid w:val="008A4EC6"/>
    <w:rsid w:val="008A6280"/>
    <w:rsid w:val="008A70E3"/>
    <w:rsid w:val="008B18DE"/>
    <w:rsid w:val="008B2A65"/>
    <w:rsid w:val="008B3147"/>
    <w:rsid w:val="008B6F17"/>
    <w:rsid w:val="008B7380"/>
    <w:rsid w:val="008C067F"/>
    <w:rsid w:val="008C0ABB"/>
    <w:rsid w:val="008C2300"/>
    <w:rsid w:val="008C57BE"/>
    <w:rsid w:val="008C6473"/>
    <w:rsid w:val="008C69E8"/>
    <w:rsid w:val="008D09E3"/>
    <w:rsid w:val="008D4CF3"/>
    <w:rsid w:val="008D4E78"/>
    <w:rsid w:val="008D518C"/>
    <w:rsid w:val="008D54A3"/>
    <w:rsid w:val="008E4A7C"/>
    <w:rsid w:val="008E74E4"/>
    <w:rsid w:val="008F112B"/>
    <w:rsid w:val="008F2F58"/>
    <w:rsid w:val="008F3D0C"/>
    <w:rsid w:val="008F75C7"/>
    <w:rsid w:val="00900964"/>
    <w:rsid w:val="00911308"/>
    <w:rsid w:val="0091182E"/>
    <w:rsid w:val="00920E5E"/>
    <w:rsid w:val="00922406"/>
    <w:rsid w:val="00922651"/>
    <w:rsid w:val="009239C8"/>
    <w:rsid w:val="009300BA"/>
    <w:rsid w:val="009303E5"/>
    <w:rsid w:val="00930D97"/>
    <w:rsid w:val="00932D95"/>
    <w:rsid w:val="009344E5"/>
    <w:rsid w:val="0093703F"/>
    <w:rsid w:val="00937DA9"/>
    <w:rsid w:val="009423B0"/>
    <w:rsid w:val="009440C8"/>
    <w:rsid w:val="00945961"/>
    <w:rsid w:val="00950965"/>
    <w:rsid w:val="0095153B"/>
    <w:rsid w:val="00953D18"/>
    <w:rsid w:val="00956487"/>
    <w:rsid w:val="00956BA8"/>
    <w:rsid w:val="00957980"/>
    <w:rsid w:val="00957CC9"/>
    <w:rsid w:val="00960074"/>
    <w:rsid w:val="0096191F"/>
    <w:rsid w:val="0096314D"/>
    <w:rsid w:val="00965FA8"/>
    <w:rsid w:val="00966818"/>
    <w:rsid w:val="009763C7"/>
    <w:rsid w:val="00980099"/>
    <w:rsid w:val="00983813"/>
    <w:rsid w:val="0098470F"/>
    <w:rsid w:val="009866AE"/>
    <w:rsid w:val="00987D48"/>
    <w:rsid w:val="009907D5"/>
    <w:rsid w:val="009947D2"/>
    <w:rsid w:val="00995972"/>
    <w:rsid w:val="00997C9C"/>
    <w:rsid w:val="009A06B3"/>
    <w:rsid w:val="009A18C9"/>
    <w:rsid w:val="009A2A44"/>
    <w:rsid w:val="009A5129"/>
    <w:rsid w:val="009B19C3"/>
    <w:rsid w:val="009B30A0"/>
    <w:rsid w:val="009B54C5"/>
    <w:rsid w:val="009B580A"/>
    <w:rsid w:val="009B65BB"/>
    <w:rsid w:val="009C1C25"/>
    <w:rsid w:val="009C3186"/>
    <w:rsid w:val="009C7276"/>
    <w:rsid w:val="009D45C6"/>
    <w:rsid w:val="009D56CC"/>
    <w:rsid w:val="009D7917"/>
    <w:rsid w:val="009E0FD8"/>
    <w:rsid w:val="009E3A43"/>
    <w:rsid w:val="009E3B09"/>
    <w:rsid w:val="009E3C97"/>
    <w:rsid w:val="009F6DA0"/>
    <w:rsid w:val="009F713C"/>
    <w:rsid w:val="00A01374"/>
    <w:rsid w:val="00A01F07"/>
    <w:rsid w:val="00A06683"/>
    <w:rsid w:val="00A067CC"/>
    <w:rsid w:val="00A15978"/>
    <w:rsid w:val="00A159B9"/>
    <w:rsid w:val="00A15F36"/>
    <w:rsid w:val="00A17577"/>
    <w:rsid w:val="00A23D96"/>
    <w:rsid w:val="00A25F95"/>
    <w:rsid w:val="00A30DAF"/>
    <w:rsid w:val="00A31990"/>
    <w:rsid w:val="00A33841"/>
    <w:rsid w:val="00A34FB3"/>
    <w:rsid w:val="00A36D47"/>
    <w:rsid w:val="00A36F71"/>
    <w:rsid w:val="00A40383"/>
    <w:rsid w:val="00A40F94"/>
    <w:rsid w:val="00A40FC1"/>
    <w:rsid w:val="00A44F81"/>
    <w:rsid w:val="00A4532E"/>
    <w:rsid w:val="00A46CE5"/>
    <w:rsid w:val="00A509B2"/>
    <w:rsid w:val="00A52688"/>
    <w:rsid w:val="00A53D7F"/>
    <w:rsid w:val="00A56A13"/>
    <w:rsid w:val="00A57A12"/>
    <w:rsid w:val="00A602A6"/>
    <w:rsid w:val="00A6080B"/>
    <w:rsid w:val="00A6099F"/>
    <w:rsid w:val="00A60C0D"/>
    <w:rsid w:val="00A64133"/>
    <w:rsid w:val="00A6679F"/>
    <w:rsid w:val="00A73DE9"/>
    <w:rsid w:val="00A75B94"/>
    <w:rsid w:val="00A75C36"/>
    <w:rsid w:val="00A81ED5"/>
    <w:rsid w:val="00A82DC5"/>
    <w:rsid w:val="00A8756A"/>
    <w:rsid w:val="00A908C5"/>
    <w:rsid w:val="00A915CA"/>
    <w:rsid w:val="00A92087"/>
    <w:rsid w:val="00A96A78"/>
    <w:rsid w:val="00AA3BDD"/>
    <w:rsid w:val="00AA6F9A"/>
    <w:rsid w:val="00AB15C8"/>
    <w:rsid w:val="00AB246A"/>
    <w:rsid w:val="00AB34AD"/>
    <w:rsid w:val="00AB5DF4"/>
    <w:rsid w:val="00AC1DD0"/>
    <w:rsid w:val="00AC4DB9"/>
    <w:rsid w:val="00AD27B1"/>
    <w:rsid w:val="00AD5806"/>
    <w:rsid w:val="00AD5890"/>
    <w:rsid w:val="00AD6C6C"/>
    <w:rsid w:val="00AE0203"/>
    <w:rsid w:val="00AE1788"/>
    <w:rsid w:val="00AE1DEB"/>
    <w:rsid w:val="00AE21C9"/>
    <w:rsid w:val="00AE367E"/>
    <w:rsid w:val="00AE4BA3"/>
    <w:rsid w:val="00AE693D"/>
    <w:rsid w:val="00AE6BB4"/>
    <w:rsid w:val="00AF2211"/>
    <w:rsid w:val="00AF22C1"/>
    <w:rsid w:val="00AF478D"/>
    <w:rsid w:val="00AF7D1C"/>
    <w:rsid w:val="00B0529A"/>
    <w:rsid w:val="00B057BD"/>
    <w:rsid w:val="00B05E2C"/>
    <w:rsid w:val="00B06025"/>
    <w:rsid w:val="00B063C5"/>
    <w:rsid w:val="00B118DE"/>
    <w:rsid w:val="00B1396F"/>
    <w:rsid w:val="00B13BF3"/>
    <w:rsid w:val="00B14561"/>
    <w:rsid w:val="00B14BCF"/>
    <w:rsid w:val="00B16530"/>
    <w:rsid w:val="00B170DF"/>
    <w:rsid w:val="00B20098"/>
    <w:rsid w:val="00B22202"/>
    <w:rsid w:val="00B2368F"/>
    <w:rsid w:val="00B2783F"/>
    <w:rsid w:val="00B3282F"/>
    <w:rsid w:val="00B33DF7"/>
    <w:rsid w:val="00B365D6"/>
    <w:rsid w:val="00B37199"/>
    <w:rsid w:val="00B37DC1"/>
    <w:rsid w:val="00B43E79"/>
    <w:rsid w:val="00B4501B"/>
    <w:rsid w:val="00B45CE4"/>
    <w:rsid w:val="00B52204"/>
    <w:rsid w:val="00B54917"/>
    <w:rsid w:val="00B577CF"/>
    <w:rsid w:val="00B60455"/>
    <w:rsid w:val="00B61E82"/>
    <w:rsid w:val="00B65C13"/>
    <w:rsid w:val="00B66264"/>
    <w:rsid w:val="00B66963"/>
    <w:rsid w:val="00B703A2"/>
    <w:rsid w:val="00B77466"/>
    <w:rsid w:val="00B81037"/>
    <w:rsid w:val="00B83762"/>
    <w:rsid w:val="00B90ABA"/>
    <w:rsid w:val="00B90CBC"/>
    <w:rsid w:val="00B94A35"/>
    <w:rsid w:val="00B965FC"/>
    <w:rsid w:val="00B96D44"/>
    <w:rsid w:val="00BA034B"/>
    <w:rsid w:val="00BA24C1"/>
    <w:rsid w:val="00BA275D"/>
    <w:rsid w:val="00BA2796"/>
    <w:rsid w:val="00BA3DD1"/>
    <w:rsid w:val="00BA6254"/>
    <w:rsid w:val="00BB25DB"/>
    <w:rsid w:val="00BB55E7"/>
    <w:rsid w:val="00BC0D6C"/>
    <w:rsid w:val="00BC0E84"/>
    <w:rsid w:val="00BC52D5"/>
    <w:rsid w:val="00BC609A"/>
    <w:rsid w:val="00BD09B0"/>
    <w:rsid w:val="00BD1F27"/>
    <w:rsid w:val="00BD546D"/>
    <w:rsid w:val="00BD760E"/>
    <w:rsid w:val="00BD77C7"/>
    <w:rsid w:val="00BE1794"/>
    <w:rsid w:val="00BE3380"/>
    <w:rsid w:val="00BE3996"/>
    <w:rsid w:val="00BE40D8"/>
    <w:rsid w:val="00BE78F2"/>
    <w:rsid w:val="00BF22AD"/>
    <w:rsid w:val="00BF3AE8"/>
    <w:rsid w:val="00BF6C83"/>
    <w:rsid w:val="00C014FE"/>
    <w:rsid w:val="00C02FAF"/>
    <w:rsid w:val="00C0596E"/>
    <w:rsid w:val="00C0676F"/>
    <w:rsid w:val="00C1335E"/>
    <w:rsid w:val="00C13706"/>
    <w:rsid w:val="00C13A07"/>
    <w:rsid w:val="00C148C2"/>
    <w:rsid w:val="00C1535B"/>
    <w:rsid w:val="00C1669E"/>
    <w:rsid w:val="00C16A73"/>
    <w:rsid w:val="00C17437"/>
    <w:rsid w:val="00C17F4A"/>
    <w:rsid w:val="00C212EC"/>
    <w:rsid w:val="00C21C05"/>
    <w:rsid w:val="00C221DC"/>
    <w:rsid w:val="00C24066"/>
    <w:rsid w:val="00C264DC"/>
    <w:rsid w:val="00C30F20"/>
    <w:rsid w:val="00C3268F"/>
    <w:rsid w:val="00C32A07"/>
    <w:rsid w:val="00C32F6F"/>
    <w:rsid w:val="00C33B48"/>
    <w:rsid w:val="00C33DD6"/>
    <w:rsid w:val="00C43227"/>
    <w:rsid w:val="00C50450"/>
    <w:rsid w:val="00C516EE"/>
    <w:rsid w:val="00C53D58"/>
    <w:rsid w:val="00C549F9"/>
    <w:rsid w:val="00C550A5"/>
    <w:rsid w:val="00C560D4"/>
    <w:rsid w:val="00C57368"/>
    <w:rsid w:val="00C57C27"/>
    <w:rsid w:val="00C63B42"/>
    <w:rsid w:val="00C652AD"/>
    <w:rsid w:val="00C67651"/>
    <w:rsid w:val="00C7082C"/>
    <w:rsid w:val="00C70C91"/>
    <w:rsid w:val="00C721A4"/>
    <w:rsid w:val="00C73422"/>
    <w:rsid w:val="00C75214"/>
    <w:rsid w:val="00C76CC0"/>
    <w:rsid w:val="00C80B14"/>
    <w:rsid w:val="00C81613"/>
    <w:rsid w:val="00C81939"/>
    <w:rsid w:val="00C82CD9"/>
    <w:rsid w:val="00C84BA4"/>
    <w:rsid w:val="00C86E1F"/>
    <w:rsid w:val="00C90994"/>
    <w:rsid w:val="00C947E0"/>
    <w:rsid w:val="00C95402"/>
    <w:rsid w:val="00CA0909"/>
    <w:rsid w:val="00CA62AD"/>
    <w:rsid w:val="00CA7C13"/>
    <w:rsid w:val="00CB1645"/>
    <w:rsid w:val="00CB2050"/>
    <w:rsid w:val="00CB339F"/>
    <w:rsid w:val="00CB3C49"/>
    <w:rsid w:val="00CB6050"/>
    <w:rsid w:val="00CB65D5"/>
    <w:rsid w:val="00CB6EFF"/>
    <w:rsid w:val="00CB70F0"/>
    <w:rsid w:val="00CC5710"/>
    <w:rsid w:val="00CC6134"/>
    <w:rsid w:val="00CD0B70"/>
    <w:rsid w:val="00CD0C58"/>
    <w:rsid w:val="00CD3F4F"/>
    <w:rsid w:val="00CD4247"/>
    <w:rsid w:val="00CD43E9"/>
    <w:rsid w:val="00CD6782"/>
    <w:rsid w:val="00CE0592"/>
    <w:rsid w:val="00CE05C3"/>
    <w:rsid w:val="00CE0FD5"/>
    <w:rsid w:val="00CE106D"/>
    <w:rsid w:val="00CE145B"/>
    <w:rsid w:val="00CE18B0"/>
    <w:rsid w:val="00CE39BC"/>
    <w:rsid w:val="00CE6277"/>
    <w:rsid w:val="00CE677E"/>
    <w:rsid w:val="00CF4658"/>
    <w:rsid w:val="00D00389"/>
    <w:rsid w:val="00D007EA"/>
    <w:rsid w:val="00D0129A"/>
    <w:rsid w:val="00D0274C"/>
    <w:rsid w:val="00D03B52"/>
    <w:rsid w:val="00D06163"/>
    <w:rsid w:val="00D067DD"/>
    <w:rsid w:val="00D13573"/>
    <w:rsid w:val="00D13AF2"/>
    <w:rsid w:val="00D1781F"/>
    <w:rsid w:val="00D23599"/>
    <w:rsid w:val="00D25D87"/>
    <w:rsid w:val="00D32591"/>
    <w:rsid w:val="00D33D5D"/>
    <w:rsid w:val="00D33E3B"/>
    <w:rsid w:val="00D36701"/>
    <w:rsid w:val="00D41E2C"/>
    <w:rsid w:val="00D42A56"/>
    <w:rsid w:val="00D43092"/>
    <w:rsid w:val="00D4403E"/>
    <w:rsid w:val="00D44E85"/>
    <w:rsid w:val="00D468C3"/>
    <w:rsid w:val="00D46D86"/>
    <w:rsid w:val="00D46F74"/>
    <w:rsid w:val="00D50A26"/>
    <w:rsid w:val="00D52829"/>
    <w:rsid w:val="00D57342"/>
    <w:rsid w:val="00D6246B"/>
    <w:rsid w:val="00D62C13"/>
    <w:rsid w:val="00D656F4"/>
    <w:rsid w:val="00D65955"/>
    <w:rsid w:val="00D67C8C"/>
    <w:rsid w:val="00D71693"/>
    <w:rsid w:val="00D72D6E"/>
    <w:rsid w:val="00D733E6"/>
    <w:rsid w:val="00D745AC"/>
    <w:rsid w:val="00D747E1"/>
    <w:rsid w:val="00D7488E"/>
    <w:rsid w:val="00D75D37"/>
    <w:rsid w:val="00D9068F"/>
    <w:rsid w:val="00D93EEA"/>
    <w:rsid w:val="00D95862"/>
    <w:rsid w:val="00D97989"/>
    <w:rsid w:val="00DA061F"/>
    <w:rsid w:val="00DA095C"/>
    <w:rsid w:val="00DA2585"/>
    <w:rsid w:val="00DA3F0D"/>
    <w:rsid w:val="00DA57EA"/>
    <w:rsid w:val="00DA590A"/>
    <w:rsid w:val="00DA61A9"/>
    <w:rsid w:val="00DA71AF"/>
    <w:rsid w:val="00DA71E6"/>
    <w:rsid w:val="00DB1461"/>
    <w:rsid w:val="00DB1804"/>
    <w:rsid w:val="00DB2B7D"/>
    <w:rsid w:val="00DB3CFF"/>
    <w:rsid w:val="00DB6C24"/>
    <w:rsid w:val="00DC34D0"/>
    <w:rsid w:val="00DC5081"/>
    <w:rsid w:val="00DD45B5"/>
    <w:rsid w:val="00DD5A5B"/>
    <w:rsid w:val="00DE5E9E"/>
    <w:rsid w:val="00DE703C"/>
    <w:rsid w:val="00DE7E8C"/>
    <w:rsid w:val="00DF084A"/>
    <w:rsid w:val="00DF086F"/>
    <w:rsid w:val="00E01A87"/>
    <w:rsid w:val="00E02ACB"/>
    <w:rsid w:val="00E02C8E"/>
    <w:rsid w:val="00E04F7F"/>
    <w:rsid w:val="00E12D85"/>
    <w:rsid w:val="00E1427F"/>
    <w:rsid w:val="00E1553C"/>
    <w:rsid w:val="00E17847"/>
    <w:rsid w:val="00E21F3A"/>
    <w:rsid w:val="00E223AC"/>
    <w:rsid w:val="00E23F4F"/>
    <w:rsid w:val="00E2420C"/>
    <w:rsid w:val="00E24884"/>
    <w:rsid w:val="00E25146"/>
    <w:rsid w:val="00E25FA8"/>
    <w:rsid w:val="00E268BE"/>
    <w:rsid w:val="00E341A2"/>
    <w:rsid w:val="00E341BB"/>
    <w:rsid w:val="00E35FA7"/>
    <w:rsid w:val="00E3600C"/>
    <w:rsid w:val="00E36AEA"/>
    <w:rsid w:val="00E36E0C"/>
    <w:rsid w:val="00E37331"/>
    <w:rsid w:val="00E37BED"/>
    <w:rsid w:val="00E37F9B"/>
    <w:rsid w:val="00E466EB"/>
    <w:rsid w:val="00E469E1"/>
    <w:rsid w:val="00E50A8D"/>
    <w:rsid w:val="00E50FFA"/>
    <w:rsid w:val="00E51508"/>
    <w:rsid w:val="00E5250C"/>
    <w:rsid w:val="00E5588F"/>
    <w:rsid w:val="00E57C79"/>
    <w:rsid w:val="00E600C2"/>
    <w:rsid w:val="00E61001"/>
    <w:rsid w:val="00E64193"/>
    <w:rsid w:val="00E65D26"/>
    <w:rsid w:val="00E661B1"/>
    <w:rsid w:val="00E66BB6"/>
    <w:rsid w:val="00E70DCD"/>
    <w:rsid w:val="00E7356B"/>
    <w:rsid w:val="00E750BB"/>
    <w:rsid w:val="00E77897"/>
    <w:rsid w:val="00E77C30"/>
    <w:rsid w:val="00E80D19"/>
    <w:rsid w:val="00E80E3F"/>
    <w:rsid w:val="00E81911"/>
    <w:rsid w:val="00E82134"/>
    <w:rsid w:val="00E822A8"/>
    <w:rsid w:val="00E82BF9"/>
    <w:rsid w:val="00E85469"/>
    <w:rsid w:val="00E87A05"/>
    <w:rsid w:val="00E9013B"/>
    <w:rsid w:val="00E909CF"/>
    <w:rsid w:val="00E90DB2"/>
    <w:rsid w:val="00E93BFC"/>
    <w:rsid w:val="00E9607C"/>
    <w:rsid w:val="00E962A1"/>
    <w:rsid w:val="00E97973"/>
    <w:rsid w:val="00EA1F5B"/>
    <w:rsid w:val="00EA2869"/>
    <w:rsid w:val="00EA32BA"/>
    <w:rsid w:val="00EA6D92"/>
    <w:rsid w:val="00EA78CE"/>
    <w:rsid w:val="00EB1545"/>
    <w:rsid w:val="00EB2C18"/>
    <w:rsid w:val="00EB4D72"/>
    <w:rsid w:val="00EC1A87"/>
    <w:rsid w:val="00EC1E9A"/>
    <w:rsid w:val="00EC23D2"/>
    <w:rsid w:val="00EC303D"/>
    <w:rsid w:val="00EC72D5"/>
    <w:rsid w:val="00EC7E30"/>
    <w:rsid w:val="00ED1B22"/>
    <w:rsid w:val="00ED2251"/>
    <w:rsid w:val="00ED2922"/>
    <w:rsid w:val="00ED39C3"/>
    <w:rsid w:val="00ED4BD6"/>
    <w:rsid w:val="00ED6932"/>
    <w:rsid w:val="00EE033F"/>
    <w:rsid w:val="00EE123A"/>
    <w:rsid w:val="00EE4727"/>
    <w:rsid w:val="00EE7C59"/>
    <w:rsid w:val="00EF0E6C"/>
    <w:rsid w:val="00EF4CFC"/>
    <w:rsid w:val="00EF5DFF"/>
    <w:rsid w:val="00F00D48"/>
    <w:rsid w:val="00F0148E"/>
    <w:rsid w:val="00F051AB"/>
    <w:rsid w:val="00F05644"/>
    <w:rsid w:val="00F0594E"/>
    <w:rsid w:val="00F06BF9"/>
    <w:rsid w:val="00F11ED9"/>
    <w:rsid w:val="00F21CD6"/>
    <w:rsid w:val="00F2492E"/>
    <w:rsid w:val="00F25305"/>
    <w:rsid w:val="00F25941"/>
    <w:rsid w:val="00F2616A"/>
    <w:rsid w:val="00F300BF"/>
    <w:rsid w:val="00F314F8"/>
    <w:rsid w:val="00F35F67"/>
    <w:rsid w:val="00F4007E"/>
    <w:rsid w:val="00F42377"/>
    <w:rsid w:val="00F43308"/>
    <w:rsid w:val="00F46AD3"/>
    <w:rsid w:val="00F473E8"/>
    <w:rsid w:val="00F55C7A"/>
    <w:rsid w:val="00F61A2A"/>
    <w:rsid w:val="00F61D2C"/>
    <w:rsid w:val="00F636AB"/>
    <w:rsid w:val="00F66E7D"/>
    <w:rsid w:val="00F76C07"/>
    <w:rsid w:val="00F77055"/>
    <w:rsid w:val="00F80C8E"/>
    <w:rsid w:val="00F80FEB"/>
    <w:rsid w:val="00F8478A"/>
    <w:rsid w:val="00F85EB5"/>
    <w:rsid w:val="00F86660"/>
    <w:rsid w:val="00F903D5"/>
    <w:rsid w:val="00F92965"/>
    <w:rsid w:val="00F933F1"/>
    <w:rsid w:val="00F95DAA"/>
    <w:rsid w:val="00FA11DB"/>
    <w:rsid w:val="00FA230E"/>
    <w:rsid w:val="00FA31C7"/>
    <w:rsid w:val="00FA50D4"/>
    <w:rsid w:val="00FA582F"/>
    <w:rsid w:val="00FA5833"/>
    <w:rsid w:val="00FB1235"/>
    <w:rsid w:val="00FB27E6"/>
    <w:rsid w:val="00FB632A"/>
    <w:rsid w:val="00FC1710"/>
    <w:rsid w:val="00FC2A2B"/>
    <w:rsid w:val="00FC2E27"/>
    <w:rsid w:val="00FC3663"/>
    <w:rsid w:val="00FD49C2"/>
    <w:rsid w:val="00FD4C1C"/>
    <w:rsid w:val="00FD7909"/>
    <w:rsid w:val="00FE0BAE"/>
    <w:rsid w:val="00FE1DD8"/>
    <w:rsid w:val="00FE279B"/>
    <w:rsid w:val="00FE3371"/>
    <w:rsid w:val="00FE3B01"/>
    <w:rsid w:val="00FE6499"/>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colormru v:ext="edit" colors="#003c78,#e6001e,#f7b2bb,#fce5e8,#178fcf,#b9ddf1,#e7f4fa,#f2dd20"/>
    </o:shapedefaults>
    <o:shapelayout v:ext="edit">
      <o:idmap v:ext="edit" data="2"/>
    </o:shapelayout>
  </w:shapeDefaults>
  <w:decimalSymbol w:val=","/>
  <w:listSeparator w:val=";"/>
  <w14:docId w14:val="2131393B"/>
  <w15:chartTrackingRefBased/>
  <w15:docId w15:val="{DB49D3FE-0F49-4811-98A5-3C0AA3FF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7"/>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7"/>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7"/>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99"/>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6"/>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semiHidden/>
    <w:unhideWhenUsed/>
    <w:qFormat/>
    <w:rsid w:val="00D656F4"/>
    <w:rPr>
      <w:rFonts w:cs="Times New Roman"/>
      <w:lang w:val="x-none"/>
    </w:rPr>
  </w:style>
  <w:style w:type="character" w:customStyle="1" w:styleId="TextkomenteChar">
    <w:name w:val="Text komentáře Char"/>
    <w:aliases w:val="Comment Text (Czech Tourism) Char"/>
    <w:link w:val="Textkomente"/>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lang w:val="x-none"/>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1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18"/>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11"/>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99"/>
    <w:qFormat/>
    <w:rsid w:val="00892715"/>
    <w:pPr>
      <w:numPr>
        <w:numId w:val="11"/>
      </w:numPr>
      <w:tabs>
        <w:tab w:val="clear" w:pos="227"/>
      </w:tabs>
    </w:pPr>
  </w:style>
  <w:style w:type="numbering" w:customStyle="1" w:styleId="SchemeLetter">
    <w:name w:val="Scheme Letter"/>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uiPriority w:val="99"/>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paragraph" w:customStyle="1" w:styleId="Import0">
    <w:name w:val="Import 0"/>
    <w:basedOn w:val="Normln"/>
    <w:rsid w:val="00E82134"/>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88" w:lineRule="auto"/>
    </w:pPr>
    <w:rPr>
      <w:rFonts w:ascii="Courier New" w:eastAsia="Times New Roman" w:hAnsi="Courier New" w:cs="Times New Roman"/>
      <w:sz w:val="24"/>
      <w:lang w:eastAsia="cs-CZ"/>
    </w:rPr>
  </w:style>
  <w:style w:type="paragraph" w:styleId="Revize">
    <w:name w:val="Revision"/>
    <w:hidden/>
    <w:uiPriority w:val="99"/>
    <w:semiHidden/>
    <w:rsid w:val="0044462E"/>
    <w:rPr>
      <w:rFonts w:ascii="Georgia" w:hAnsi="Georgia"/>
      <w:sz w:val="22"/>
      <w:lang w:eastAsia="en-US"/>
    </w:rPr>
  </w:style>
  <w:style w:type="character" w:customStyle="1" w:styleId="apple-converted-space">
    <w:name w:val="apple-converted-space"/>
    <w:rsid w:val="00D52829"/>
  </w:style>
  <w:style w:type="paragraph" w:customStyle="1" w:styleId="TextnormlnslovanChar">
    <w:name w:val="Text normální číslovaný Char"/>
    <w:basedOn w:val="Normln"/>
    <w:link w:val="TextnormlnslovanCharChar"/>
    <w:rsid w:val="00900964"/>
    <w:pPr>
      <w:tabs>
        <w:tab w:val="clear" w:pos="227"/>
        <w:tab w:val="clear" w:pos="454"/>
        <w:tab w:val="clear" w:pos="680"/>
        <w:tab w:val="clear" w:pos="907"/>
        <w:tab w:val="clear" w:pos="1134"/>
        <w:tab w:val="clear" w:pos="1361"/>
        <w:tab w:val="clear" w:pos="1588"/>
        <w:tab w:val="clear" w:pos="1814"/>
        <w:tab w:val="clear" w:pos="2041"/>
        <w:tab w:val="clear" w:pos="2268"/>
        <w:tab w:val="num" w:pos="170"/>
      </w:tabs>
      <w:spacing w:before="60" w:after="80" w:line="240" w:lineRule="auto"/>
      <w:ind w:left="170"/>
    </w:pPr>
    <w:rPr>
      <w:rFonts w:ascii="Arial" w:eastAsia="Times New Roman" w:hAnsi="Arial" w:cs="Times New Roman"/>
      <w:bCs/>
      <w:snapToGrid w:val="0"/>
      <w:sz w:val="20"/>
      <w:szCs w:val="17"/>
      <w:lang w:val="x-none" w:eastAsia="x-none"/>
    </w:rPr>
  </w:style>
  <w:style w:type="character" w:customStyle="1" w:styleId="TextnormlnslovanCharChar">
    <w:name w:val="Text normální číslovaný Char Char"/>
    <w:link w:val="TextnormlnslovanChar"/>
    <w:rsid w:val="00900964"/>
    <w:rPr>
      <w:rFonts w:eastAsia="Times New Roman"/>
      <w:bCs/>
      <w:snapToGrid w:val="0"/>
      <w:szCs w:val="17"/>
    </w:rPr>
  </w:style>
  <w:style w:type="character" w:styleId="Nevyeenzmnka">
    <w:name w:val="Unresolved Mention"/>
    <w:uiPriority w:val="99"/>
    <w:semiHidden/>
    <w:unhideWhenUsed/>
    <w:rsid w:val="00B81037"/>
    <w:rPr>
      <w:color w:val="605E5C"/>
      <w:shd w:val="clear" w:color="auto" w:fill="E1DFDD"/>
    </w:rPr>
  </w:style>
  <w:style w:type="character" w:customStyle="1" w:styleId="OdstavecseseznamemChar">
    <w:name w:val="Odstavec se seznamem Char"/>
    <w:aliases w:val="List Paragraph (Czech Tourism) Char,Odstavec se seznamem1 Char,List Paragraph Char"/>
    <w:link w:val="Odstavecseseznamem"/>
    <w:uiPriority w:val="34"/>
    <w:locked/>
    <w:rsid w:val="00205FFD"/>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200">
      <w:bodyDiv w:val="1"/>
      <w:marLeft w:val="0"/>
      <w:marRight w:val="0"/>
      <w:marTop w:val="0"/>
      <w:marBottom w:val="0"/>
      <w:divBdr>
        <w:top w:val="none" w:sz="0" w:space="0" w:color="auto"/>
        <w:left w:val="none" w:sz="0" w:space="0" w:color="auto"/>
        <w:bottom w:val="none" w:sz="0" w:space="0" w:color="auto"/>
        <w:right w:val="none" w:sz="0" w:space="0" w:color="auto"/>
      </w:divBdr>
    </w:div>
    <w:div w:id="521865147">
      <w:bodyDiv w:val="1"/>
      <w:marLeft w:val="0"/>
      <w:marRight w:val="0"/>
      <w:marTop w:val="0"/>
      <w:marBottom w:val="0"/>
      <w:divBdr>
        <w:top w:val="none" w:sz="0" w:space="0" w:color="auto"/>
        <w:left w:val="none" w:sz="0" w:space="0" w:color="auto"/>
        <w:bottom w:val="none" w:sz="0" w:space="0" w:color="auto"/>
        <w:right w:val="none" w:sz="0" w:space="0" w:color="auto"/>
      </w:divBdr>
    </w:div>
    <w:div w:id="600187326">
      <w:bodyDiv w:val="1"/>
      <w:marLeft w:val="0"/>
      <w:marRight w:val="0"/>
      <w:marTop w:val="0"/>
      <w:marBottom w:val="0"/>
      <w:divBdr>
        <w:top w:val="none" w:sz="0" w:space="0" w:color="auto"/>
        <w:left w:val="none" w:sz="0" w:space="0" w:color="auto"/>
        <w:bottom w:val="none" w:sz="0" w:space="0" w:color="auto"/>
        <w:right w:val="none" w:sz="0" w:space="0" w:color="auto"/>
      </w:divBdr>
    </w:div>
    <w:div w:id="1106999962">
      <w:bodyDiv w:val="1"/>
      <w:marLeft w:val="0"/>
      <w:marRight w:val="0"/>
      <w:marTop w:val="0"/>
      <w:marBottom w:val="0"/>
      <w:divBdr>
        <w:top w:val="none" w:sz="0" w:space="0" w:color="auto"/>
        <w:left w:val="none" w:sz="0" w:space="0" w:color="auto"/>
        <w:bottom w:val="none" w:sz="0" w:space="0" w:color="auto"/>
        <w:right w:val="none" w:sz="0" w:space="0" w:color="auto"/>
      </w:divBdr>
    </w:div>
    <w:div w:id="1131705212">
      <w:bodyDiv w:val="1"/>
      <w:marLeft w:val="0"/>
      <w:marRight w:val="0"/>
      <w:marTop w:val="0"/>
      <w:marBottom w:val="0"/>
      <w:divBdr>
        <w:top w:val="none" w:sz="0" w:space="0" w:color="auto"/>
        <w:left w:val="none" w:sz="0" w:space="0" w:color="auto"/>
        <w:bottom w:val="none" w:sz="0" w:space="0" w:color="auto"/>
        <w:right w:val="none" w:sz="0" w:space="0" w:color="auto"/>
      </w:divBdr>
    </w:div>
    <w:div w:id="11447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EB23B-C57E-4EF3-9CCB-F169A918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10</TotalTime>
  <Pages>9</Pages>
  <Words>2306</Words>
  <Characters>13610</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15885</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4</cp:revision>
  <cp:lastPrinted>2022-02-07T15:28:00Z</cp:lastPrinted>
  <dcterms:created xsi:type="dcterms:W3CDTF">2022-02-10T11:23:00Z</dcterms:created>
  <dcterms:modified xsi:type="dcterms:W3CDTF">2022-02-10T11:33:00Z</dcterms:modified>
</cp:coreProperties>
</file>