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6D8D92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F047F">
        <w:rPr>
          <w:color w:val="000000"/>
          <w:sz w:val="20"/>
          <w:lang w:val="cs"/>
        </w:rPr>
        <w:t>ČKV PRAHA spol. s r.o.</w:t>
      </w:r>
    </w:p>
    <w:p w14:paraId="7DD79A2E" w14:textId="6C94DD2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Ke Kablu 289</w:t>
      </w:r>
    </w:p>
    <w:p w14:paraId="6B0D2AD7" w14:textId="146B2A9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102 00  Praha 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7E34553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86B4B">
        <w:rPr>
          <w:color w:val="000000"/>
          <w:spacing w:val="-1"/>
          <w:sz w:val="24"/>
          <w:lang w:val="cs"/>
        </w:rPr>
        <w:t>27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3E2AC0FD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F047F">
        <w:rPr>
          <w:color w:val="000000"/>
          <w:sz w:val="24"/>
          <w:lang w:val="cs"/>
        </w:rPr>
        <w:t>1</w:t>
      </w:r>
      <w:r w:rsidR="00286B4B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286B4B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/2021</w:t>
      </w:r>
    </w:p>
    <w:p w14:paraId="32FDCF92" w14:textId="771A510E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286B4B">
        <w:rPr>
          <w:color w:val="000000"/>
          <w:spacing w:val="1"/>
          <w:sz w:val="24"/>
          <w:lang w:val="cs"/>
        </w:rPr>
        <w:t>28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286B4B">
        <w:rPr>
          <w:color w:val="000000"/>
          <w:spacing w:val="1"/>
          <w:sz w:val="24"/>
          <w:lang w:val="cs"/>
        </w:rPr>
        <w:t>6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E038486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Areál FTN, </w:t>
      </w:r>
      <w:r w:rsidR="00286B4B">
        <w:rPr>
          <w:color w:val="000000"/>
          <w:sz w:val="20"/>
          <w:lang w:val="cs"/>
        </w:rPr>
        <w:t>hydrant č. 49 (u provozu dopravy)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23A2BA3" w14:textId="5DB982FC" w:rsidR="00FF047F" w:rsidRPr="0043132E" w:rsidRDefault="000012DB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286B4B">
        <w:rPr>
          <w:color w:val="000000"/>
          <w:spacing w:val="1"/>
          <w:sz w:val="18"/>
          <w:szCs w:val="18"/>
          <w:lang w:val="cs"/>
        </w:rPr>
        <w:t>h</w:t>
      </w:r>
      <w:r w:rsidR="00FF047F">
        <w:rPr>
          <w:color w:val="000000"/>
          <w:spacing w:val="1"/>
          <w:sz w:val="18"/>
          <w:szCs w:val="18"/>
          <w:lang w:val="cs"/>
        </w:rPr>
        <w:t xml:space="preserve">avarijní </w:t>
      </w:r>
      <w:r w:rsidR="00286B4B">
        <w:rPr>
          <w:color w:val="000000"/>
          <w:spacing w:val="1"/>
          <w:sz w:val="18"/>
          <w:szCs w:val="18"/>
          <w:lang w:val="cs"/>
        </w:rPr>
        <w:t>oprava hydrantu včetně opravy uzávěru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0708BF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286B4B">
        <w:rPr>
          <w:color w:val="000000"/>
          <w:spacing w:val="2"/>
          <w:sz w:val="28"/>
          <w:szCs w:val="28"/>
          <w:lang w:val="cs"/>
        </w:rPr>
        <w:t>58.050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FF047F">
        <w:rPr>
          <w:color w:val="000000"/>
          <w:spacing w:val="2"/>
          <w:sz w:val="28"/>
          <w:szCs w:val="28"/>
          <w:lang w:val="cs"/>
        </w:rPr>
        <w:t>4</w:t>
      </w:r>
      <w:r w:rsidR="00286B4B">
        <w:rPr>
          <w:color w:val="000000"/>
          <w:spacing w:val="2"/>
          <w:sz w:val="28"/>
          <w:szCs w:val="28"/>
          <w:lang w:val="cs"/>
        </w:rPr>
        <w:t>5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BDA8E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</w:t>
      </w:r>
      <w:r w:rsidR="00FF047F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286B4B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86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500EEF-6DB2-4C85-BC4F-F86A7EB3CEF0}"/>
    <w:embedBold r:id="rId2" w:fontKey="{6F703E09-5D83-44CD-912D-24A5FA1EA9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7580646-9E63-401F-BE80-D4779F103DB5}"/>
    <w:embedBold r:id="rId4" w:fontKey="{83DC4849-9D81-4946-8D18-88BA007F26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DC2D0F-5394-4582-AC03-C578DE1EE23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A5103A15-92F4-495E-87DF-56501E9B1072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BA187CB-A894-4CB1-B419-CE8490CDD06E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92C8D092-89CE-4076-B8E5-991C15BB677F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F8B1B87-001B-42EA-ADDD-B0FE1ADB2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286B4B"/>
    <w:rsid w:val="003A386E"/>
    <w:rsid w:val="003D09E7"/>
    <w:rsid w:val="003E75F8"/>
    <w:rsid w:val="0043132E"/>
    <w:rsid w:val="004800DC"/>
    <w:rsid w:val="00724CD9"/>
    <w:rsid w:val="0077300F"/>
    <w:rsid w:val="007A0D66"/>
    <w:rsid w:val="007C379E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</cp:revision>
  <cp:lastPrinted>2021-12-27T07:28:00Z</cp:lastPrinted>
  <dcterms:created xsi:type="dcterms:W3CDTF">2021-12-22T14:10:00Z</dcterms:created>
  <dcterms:modified xsi:type="dcterms:W3CDTF">2022-01-19T09:47:00Z</dcterms:modified>
</cp:coreProperties>
</file>