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D0" w:rsidRPr="001A7954" w:rsidRDefault="00200026" w:rsidP="00200026">
      <w:pPr>
        <w:spacing w:line="240" w:lineRule="auto"/>
        <w:jc w:val="center"/>
        <w:rPr>
          <w:b/>
          <w:sz w:val="36"/>
          <w:szCs w:val="36"/>
        </w:rPr>
      </w:pPr>
      <w:r w:rsidRPr="001A7954">
        <w:rPr>
          <w:b/>
          <w:sz w:val="36"/>
          <w:szCs w:val="36"/>
        </w:rPr>
        <w:t>Smlouva o zajišťování pracovně lékařských služeb</w:t>
      </w:r>
    </w:p>
    <w:p w:rsidR="00200026" w:rsidRDefault="00200026" w:rsidP="00200026">
      <w:pPr>
        <w:spacing w:line="240" w:lineRule="auto"/>
        <w:jc w:val="center"/>
      </w:pPr>
    </w:p>
    <w:p w:rsidR="00200026" w:rsidRPr="000D58F5" w:rsidRDefault="00200026" w:rsidP="00200026">
      <w:pPr>
        <w:spacing w:line="240" w:lineRule="auto"/>
        <w:jc w:val="center"/>
        <w:rPr>
          <w:sz w:val="24"/>
          <w:szCs w:val="24"/>
        </w:rPr>
      </w:pPr>
      <w:r w:rsidRPr="000D58F5">
        <w:rPr>
          <w:sz w:val="24"/>
          <w:szCs w:val="24"/>
        </w:rPr>
        <w:t>uzavřená dle § 51 a § 491 odst. 1 a odst. 2 zákona č. 40/1964 Sb., občanský zákoník, ve znění pozdějších předpisů (dále jen občanský zákoník), ve smyslu ustanovení § 18a, § 35a a § 40 zákona č.20/1966 Sb., o péči o zdraví lidu, ve znění pozdějších předpisů (dále jen zákon o péči o zdraví lidu), zákona č. 262/2006 Sb., zákoník práce, ve znění pozdějších předpisů (dále jen zákoník práce)</w:t>
      </w:r>
      <w:r w:rsidR="001A7954" w:rsidRPr="000D58F5">
        <w:rPr>
          <w:sz w:val="24"/>
          <w:szCs w:val="24"/>
        </w:rPr>
        <w:t xml:space="preserve"> </w:t>
      </w:r>
      <w:r w:rsidRPr="000D58F5">
        <w:rPr>
          <w:sz w:val="24"/>
          <w:szCs w:val="24"/>
        </w:rPr>
        <w:t>a zákona č. 373/2011 Sb., o specifických zdravotních službách</w:t>
      </w:r>
    </w:p>
    <w:p w:rsidR="00200026" w:rsidRPr="000D58F5" w:rsidRDefault="00200026" w:rsidP="00200026">
      <w:pPr>
        <w:spacing w:line="240" w:lineRule="auto"/>
        <w:jc w:val="center"/>
        <w:rPr>
          <w:sz w:val="24"/>
          <w:szCs w:val="24"/>
        </w:rPr>
      </w:pPr>
      <w:r w:rsidRPr="000D58F5">
        <w:rPr>
          <w:sz w:val="24"/>
          <w:szCs w:val="24"/>
        </w:rPr>
        <w:t>mezi těmito dvěma smluvními stranami:</w:t>
      </w:r>
    </w:p>
    <w:p w:rsidR="00200026" w:rsidRDefault="00200026" w:rsidP="00200026">
      <w:pPr>
        <w:spacing w:line="240" w:lineRule="auto"/>
        <w:jc w:val="center"/>
      </w:pPr>
    </w:p>
    <w:p w:rsidR="00200026" w:rsidRDefault="00200026" w:rsidP="00200026">
      <w:pPr>
        <w:spacing w:after="0" w:line="240" w:lineRule="auto"/>
        <w:rPr>
          <w:b/>
          <w:sz w:val="24"/>
          <w:szCs w:val="24"/>
        </w:rPr>
      </w:pPr>
      <w:r w:rsidRPr="001A7954">
        <w:rPr>
          <w:b/>
          <w:sz w:val="24"/>
          <w:szCs w:val="24"/>
        </w:rPr>
        <w:t>Zaměstnavatel:</w:t>
      </w:r>
    </w:p>
    <w:p w:rsidR="002E16D3" w:rsidRPr="002E16D3" w:rsidRDefault="002E16D3" w:rsidP="00200026">
      <w:pPr>
        <w:spacing w:after="0" w:line="240" w:lineRule="auto"/>
        <w:rPr>
          <w:sz w:val="24"/>
          <w:szCs w:val="24"/>
        </w:rPr>
      </w:pPr>
      <w:r w:rsidRPr="002E16D3">
        <w:rPr>
          <w:sz w:val="24"/>
          <w:szCs w:val="24"/>
        </w:rPr>
        <w:t xml:space="preserve">Hrádek, domov pro osoby se zdravotním postižením, </w:t>
      </w:r>
      <w:proofErr w:type="spellStart"/>
      <w:proofErr w:type="gramStart"/>
      <w:r w:rsidRPr="002E16D3">
        <w:rPr>
          <w:sz w:val="24"/>
          <w:szCs w:val="24"/>
        </w:rPr>
        <w:t>p.o</w:t>
      </w:r>
      <w:proofErr w:type="spellEnd"/>
      <w:r w:rsidRPr="002E16D3">
        <w:rPr>
          <w:sz w:val="24"/>
          <w:szCs w:val="24"/>
        </w:rPr>
        <w:t>.</w:t>
      </w:r>
      <w:proofErr w:type="gramEnd"/>
    </w:p>
    <w:p w:rsidR="002E16D3" w:rsidRPr="002E16D3" w:rsidRDefault="002E16D3" w:rsidP="00200026">
      <w:pPr>
        <w:spacing w:after="0" w:line="240" w:lineRule="auto"/>
        <w:rPr>
          <w:sz w:val="24"/>
          <w:szCs w:val="24"/>
        </w:rPr>
      </w:pPr>
      <w:r w:rsidRPr="002E16D3">
        <w:rPr>
          <w:sz w:val="24"/>
          <w:szCs w:val="24"/>
        </w:rPr>
        <w:t>se sídlem: Na Hrádku 100, Fryšták, 763 16</w:t>
      </w:r>
    </w:p>
    <w:p w:rsidR="002E16D3" w:rsidRPr="002E16D3" w:rsidRDefault="002E16D3" w:rsidP="00200026">
      <w:pPr>
        <w:spacing w:after="0" w:line="240" w:lineRule="auto"/>
        <w:rPr>
          <w:sz w:val="24"/>
          <w:szCs w:val="24"/>
        </w:rPr>
      </w:pPr>
      <w:r w:rsidRPr="002E16D3">
        <w:rPr>
          <w:sz w:val="24"/>
          <w:szCs w:val="24"/>
        </w:rPr>
        <w:t>zastoupený Ing. Adélou Machalovou</w:t>
      </w:r>
    </w:p>
    <w:p w:rsidR="002E16D3" w:rsidRPr="002E16D3" w:rsidRDefault="002E16D3" w:rsidP="00200026">
      <w:pPr>
        <w:spacing w:after="0" w:line="240" w:lineRule="auto"/>
        <w:rPr>
          <w:sz w:val="24"/>
          <w:szCs w:val="24"/>
        </w:rPr>
      </w:pPr>
      <w:r w:rsidRPr="002E16D3">
        <w:rPr>
          <w:sz w:val="24"/>
          <w:szCs w:val="24"/>
        </w:rPr>
        <w:t>IČO 70 85 09 17</w:t>
      </w:r>
    </w:p>
    <w:p w:rsidR="002E16D3" w:rsidRPr="002E16D3" w:rsidRDefault="002E16D3" w:rsidP="00200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2E16D3">
        <w:rPr>
          <w:sz w:val="24"/>
          <w:szCs w:val="24"/>
        </w:rPr>
        <w:t>el. 577 911 209</w:t>
      </w:r>
    </w:p>
    <w:p w:rsidR="002E16D3" w:rsidRPr="002E16D3" w:rsidRDefault="002E16D3" w:rsidP="00200026">
      <w:pPr>
        <w:spacing w:after="0" w:line="240" w:lineRule="auto"/>
        <w:rPr>
          <w:sz w:val="24"/>
          <w:szCs w:val="24"/>
        </w:rPr>
      </w:pPr>
      <w:r w:rsidRPr="002E16D3">
        <w:rPr>
          <w:sz w:val="24"/>
          <w:szCs w:val="24"/>
        </w:rPr>
        <w:t>e-mail: hradek@hradek-frystak.cz</w:t>
      </w:r>
    </w:p>
    <w:p w:rsidR="00117B4B" w:rsidRDefault="00117B4B" w:rsidP="00200026">
      <w:pPr>
        <w:spacing w:after="0" w:line="240" w:lineRule="auto"/>
      </w:pPr>
    </w:p>
    <w:p w:rsidR="001A4AF2" w:rsidRDefault="001A4AF2" w:rsidP="00200026">
      <w:pPr>
        <w:spacing w:after="0" w:line="240" w:lineRule="auto"/>
      </w:pPr>
    </w:p>
    <w:p w:rsidR="00200026" w:rsidRPr="001A7954" w:rsidRDefault="00117B4B" w:rsidP="00200026">
      <w:pPr>
        <w:spacing w:after="0" w:line="240" w:lineRule="auto"/>
        <w:rPr>
          <w:b/>
          <w:i/>
        </w:rPr>
      </w:pPr>
      <w:r>
        <w:t xml:space="preserve">dále jen </w:t>
      </w:r>
      <w:r w:rsidRPr="001A7954">
        <w:rPr>
          <w:b/>
          <w:i/>
        </w:rPr>
        <w:t>odběratel</w:t>
      </w:r>
      <w:r w:rsidR="00200026" w:rsidRPr="001A7954">
        <w:rPr>
          <w:b/>
          <w:i/>
        </w:rPr>
        <w:t xml:space="preserve"> </w:t>
      </w:r>
    </w:p>
    <w:p w:rsidR="00117B4B" w:rsidRDefault="00117B4B" w:rsidP="00200026">
      <w:pPr>
        <w:spacing w:after="0" w:line="240" w:lineRule="auto"/>
      </w:pPr>
    </w:p>
    <w:p w:rsidR="00117B4B" w:rsidRDefault="00117B4B" w:rsidP="00200026">
      <w:pPr>
        <w:spacing w:after="0" w:line="240" w:lineRule="auto"/>
      </w:pPr>
      <w:r>
        <w:t>a</w:t>
      </w:r>
    </w:p>
    <w:p w:rsidR="00117B4B" w:rsidRDefault="00117B4B" w:rsidP="00200026">
      <w:pPr>
        <w:spacing w:after="0" w:line="240" w:lineRule="auto"/>
      </w:pPr>
    </w:p>
    <w:p w:rsidR="00117B4B" w:rsidRPr="001A7954" w:rsidRDefault="00117B4B" w:rsidP="00200026">
      <w:pPr>
        <w:spacing w:after="0" w:line="240" w:lineRule="auto"/>
        <w:rPr>
          <w:b/>
          <w:sz w:val="24"/>
          <w:szCs w:val="24"/>
        </w:rPr>
      </w:pPr>
      <w:r w:rsidRPr="001A7954">
        <w:rPr>
          <w:b/>
          <w:sz w:val="24"/>
          <w:szCs w:val="24"/>
        </w:rPr>
        <w:t>Zdravotnické zařízení:</w:t>
      </w:r>
    </w:p>
    <w:p w:rsidR="00117B4B" w:rsidRPr="000D58F5" w:rsidRDefault="00117B4B" w:rsidP="00200026">
      <w:pPr>
        <w:spacing w:after="0" w:line="240" w:lineRule="auto"/>
        <w:rPr>
          <w:sz w:val="24"/>
          <w:szCs w:val="24"/>
        </w:rPr>
      </w:pPr>
      <w:r w:rsidRPr="000D58F5">
        <w:rPr>
          <w:sz w:val="24"/>
          <w:szCs w:val="24"/>
        </w:rPr>
        <w:t>MUDr. Markéta Pokorná</w:t>
      </w:r>
    </w:p>
    <w:p w:rsidR="00117B4B" w:rsidRPr="000D58F5" w:rsidRDefault="00117B4B" w:rsidP="00200026">
      <w:pPr>
        <w:spacing w:after="0" w:line="240" w:lineRule="auto"/>
        <w:rPr>
          <w:sz w:val="24"/>
          <w:szCs w:val="24"/>
        </w:rPr>
      </w:pPr>
      <w:r w:rsidRPr="000D58F5">
        <w:rPr>
          <w:sz w:val="24"/>
          <w:szCs w:val="24"/>
        </w:rPr>
        <w:t>privátní praktická lékařka</w:t>
      </w:r>
    </w:p>
    <w:p w:rsidR="00117B4B" w:rsidRPr="000D58F5" w:rsidRDefault="00117B4B" w:rsidP="00200026">
      <w:pPr>
        <w:spacing w:after="0" w:line="240" w:lineRule="auto"/>
        <w:rPr>
          <w:sz w:val="24"/>
          <w:szCs w:val="24"/>
        </w:rPr>
      </w:pPr>
      <w:r w:rsidRPr="000D58F5">
        <w:rPr>
          <w:sz w:val="24"/>
          <w:szCs w:val="24"/>
        </w:rPr>
        <w:t>se sídlem:</w:t>
      </w:r>
      <w:r w:rsidR="00A073E0" w:rsidRPr="000D58F5">
        <w:rPr>
          <w:sz w:val="24"/>
          <w:szCs w:val="24"/>
        </w:rPr>
        <w:t xml:space="preserve"> Lé</w:t>
      </w:r>
      <w:r w:rsidR="001A4AF2" w:rsidRPr="000D58F5">
        <w:rPr>
          <w:sz w:val="24"/>
          <w:szCs w:val="24"/>
        </w:rPr>
        <w:t>kařský dům Potoky 5145, Zlín</w:t>
      </w:r>
      <w:r w:rsidR="00A073E0" w:rsidRPr="000D58F5">
        <w:rPr>
          <w:sz w:val="24"/>
          <w:szCs w:val="24"/>
        </w:rPr>
        <w:t>, 760 01</w:t>
      </w:r>
    </w:p>
    <w:p w:rsidR="00117B4B" w:rsidRPr="000D58F5" w:rsidRDefault="00117B4B" w:rsidP="00200026">
      <w:pPr>
        <w:spacing w:after="0" w:line="240" w:lineRule="auto"/>
        <w:rPr>
          <w:sz w:val="24"/>
          <w:szCs w:val="24"/>
        </w:rPr>
      </w:pPr>
      <w:r w:rsidRPr="000D58F5">
        <w:rPr>
          <w:sz w:val="24"/>
          <w:szCs w:val="24"/>
        </w:rPr>
        <w:t>IČZ:</w:t>
      </w:r>
      <w:r w:rsidR="001A4AF2" w:rsidRPr="000D58F5">
        <w:rPr>
          <w:sz w:val="24"/>
          <w:szCs w:val="24"/>
        </w:rPr>
        <w:t xml:space="preserve"> 81 176 400</w:t>
      </w:r>
    </w:p>
    <w:p w:rsidR="00117B4B" w:rsidRPr="000D58F5" w:rsidRDefault="00117B4B" w:rsidP="00200026">
      <w:pPr>
        <w:spacing w:after="0" w:line="240" w:lineRule="auto"/>
        <w:rPr>
          <w:sz w:val="24"/>
          <w:szCs w:val="24"/>
        </w:rPr>
      </w:pPr>
      <w:r w:rsidRPr="000D58F5">
        <w:rPr>
          <w:sz w:val="24"/>
          <w:szCs w:val="24"/>
        </w:rPr>
        <w:t>IČ:</w:t>
      </w:r>
      <w:r w:rsidR="001A4AF2" w:rsidRPr="000D58F5">
        <w:rPr>
          <w:sz w:val="24"/>
          <w:szCs w:val="24"/>
        </w:rPr>
        <w:t xml:space="preserve"> 011 22 592</w:t>
      </w:r>
    </w:p>
    <w:p w:rsidR="00117B4B" w:rsidRPr="000D58F5" w:rsidRDefault="00117B4B" w:rsidP="00200026">
      <w:pPr>
        <w:spacing w:after="0" w:line="240" w:lineRule="auto"/>
        <w:rPr>
          <w:sz w:val="24"/>
          <w:szCs w:val="24"/>
        </w:rPr>
      </w:pPr>
      <w:r w:rsidRPr="000D58F5">
        <w:rPr>
          <w:sz w:val="24"/>
          <w:szCs w:val="24"/>
        </w:rPr>
        <w:t>bankovní spojení:</w:t>
      </w:r>
      <w:r w:rsidR="001A4AF2" w:rsidRPr="000D58F5">
        <w:rPr>
          <w:sz w:val="24"/>
          <w:szCs w:val="24"/>
        </w:rPr>
        <w:t xml:space="preserve"> </w:t>
      </w:r>
      <w:proofErr w:type="spellStart"/>
      <w:r w:rsidR="000D58F5">
        <w:rPr>
          <w:sz w:val="24"/>
          <w:szCs w:val="24"/>
        </w:rPr>
        <w:t>xxxxx</w:t>
      </w:r>
      <w:proofErr w:type="spellEnd"/>
    </w:p>
    <w:p w:rsidR="00117B4B" w:rsidRPr="000D58F5" w:rsidRDefault="00117B4B" w:rsidP="00200026">
      <w:pPr>
        <w:spacing w:after="0" w:line="240" w:lineRule="auto"/>
        <w:rPr>
          <w:sz w:val="24"/>
          <w:szCs w:val="24"/>
        </w:rPr>
      </w:pPr>
      <w:r w:rsidRPr="000D58F5">
        <w:rPr>
          <w:sz w:val="24"/>
          <w:szCs w:val="24"/>
        </w:rPr>
        <w:t>číslo účtu:</w:t>
      </w:r>
      <w:r w:rsidR="000D58F5">
        <w:rPr>
          <w:sz w:val="24"/>
          <w:szCs w:val="24"/>
        </w:rPr>
        <w:t xml:space="preserve"> </w:t>
      </w:r>
      <w:proofErr w:type="spellStart"/>
      <w:r w:rsidR="000D58F5">
        <w:rPr>
          <w:sz w:val="24"/>
          <w:szCs w:val="24"/>
        </w:rPr>
        <w:t>xxxxxxx</w:t>
      </w:r>
      <w:proofErr w:type="spellEnd"/>
    </w:p>
    <w:p w:rsidR="00117B4B" w:rsidRPr="000D58F5" w:rsidRDefault="00117B4B" w:rsidP="00200026">
      <w:pPr>
        <w:spacing w:after="0" w:line="240" w:lineRule="auto"/>
        <w:rPr>
          <w:sz w:val="24"/>
          <w:szCs w:val="24"/>
        </w:rPr>
      </w:pPr>
      <w:r w:rsidRPr="000D58F5">
        <w:rPr>
          <w:sz w:val="24"/>
          <w:szCs w:val="24"/>
        </w:rPr>
        <w:t>tel.</w:t>
      </w:r>
      <w:r w:rsidR="001A4AF2" w:rsidRPr="000D58F5">
        <w:rPr>
          <w:sz w:val="24"/>
          <w:szCs w:val="24"/>
        </w:rPr>
        <w:t xml:space="preserve"> </w:t>
      </w:r>
      <w:proofErr w:type="spellStart"/>
      <w:r w:rsidR="000D58F5">
        <w:rPr>
          <w:sz w:val="24"/>
          <w:szCs w:val="24"/>
        </w:rPr>
        <w:t>xxxxxx</w:t>
      </w:r>
      <w:proofErr w:type="spellEnd"/>
    </w:p>
    <w:p w:rsidR="00117B4B" w:rsidRPr="000D58F5" w:rsidRDefault="00117B4B" w:rsidP="00200026">
      <w:pPr>
        <w:spacing w:after="0" w:line="240" w:lineRule="auto"/>
        <w:rPr>
          <w:sz w:val="24"/>
          <w:szCs w:val="24"/>
        </w:rPr>
      </w:pPr>
      <w:r w:rsidRPr="000D58F5">
        <w:rPr>
          <w:sz w:val="24"/>
          <w:szCs w:val="24"/>
        </w:rPr>
        <w:t>e-mail:</w:t>
      </w:r>
      <w:r w:rsidR="001A4AF2" w:rsidRPr="000D58F5">
        <w:rPr>
          <w:sz w:val="24"/>
          <w:szCs w:val="24"/>
        </w:rPr>
        <w:t xml:space="preserve"> </w:t>
      </w:r>
      <w:proofErr w:type="spellStart"/>
      <w:r w:rsidR="000D58F5">
        <w:rPr>
          <w:sz w:val="24"/>
          <w:szCs w:val="24"/>
        </w:rPr>
        <w:t>xxxxxx</w:t>
      </w:r>
      <w:proofErr w:type="spellEnd"/>
    </w:p>
    <w:p w:rsidR="00117B4B" w:rsidRDefault="00117B4B" w:rsidP="00200026">
      <w:pPr>
        <w:spacing w:after="0" w:line="240" w:lineRule="auto"/>
      </w:pPr>
    </w:p>
    <w:p w:rsidR="00117B4B" w:rsidRPr="001A7954" w:rsidRDefault="00117B4B" w:rsidP="00200026">
      <w:pPr>
        <w:spacing w:after="0" w:line="240" w:lineRule="auto"/>
        <w:rPr>
          <w:b/>
          <w:i/>
        </w:rPr>
      </w:pPr>
      <w:r>
        <w:t xml:space="preserve">dále jen </w:t>
      </w:r>
      <w:r w:rsidRPr="001A7954">
        <w:rPr>
          <w:b/>
          <w:i/>
        </w:rPr>
        <w:t>závodní lékař</w:t>
      </w:r>
    </w:p>
    <w:p w:rsidR="00117B4B" w:rsidRDefault="00117B4B" w:rsidP="00200026">
      <w:pPr>
        <w:spacing w:after="0" w:line="240" w:lineRule="auto"/>
      </w:pPr>
    </w:p>
    <w:p w:rsidR="00117B4B" w:rsidRPr="000D58F5" w:rsidRDefault="00117B4B" w:rsidP="00117B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17B4B" w:rsidRPr="000D58F5" w:rsidRDefault="00117B4B" w:rsidP="00117B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58F5">
        <w:rPr>
          <w:rFonts w:cstheme="minorHAnsi"/>
          <w:b/>
          <w:sz w:val="24"/>
          <w:szCs w:val="24"/>
        </w:rPr>
        <w:t>Článek I.</w:t>
      </w:r>
    </w:p>
    <w:p w:rsidR="00117B4B" w:rsidRPr="000D58F5" w:rsidRDefault="00117B4B" w:rsidP="00117B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58F5">
        <w:rPr>
          <w:rFonts w:cstheme="minorHAnsi"/>
          <w:b/>
          <w:sz w:val="24"/>
          <w:szCs w:val="24"/>
        </w:rPr>
        <w:t>Předmět plnění</w:t>
      </w:r>
    </w:p>
    <w:p w:rsidR="00F0648F" w:rsidRPr="000D58F5" w:rsidRDefault="00F0648F" w:rsidP="00117B4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17B4B" w:rsidRPr="000D58F5" w:rsidRDefault="00117B4B" w:rsidP="00117B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Předmětem plnění této smlouvy</w:t>
      </w:r>
      <w:r w:rsidR="00DE48DB" w:rsidRPr="000D58F5">
        <w:rPr>
          <w:rFonts w:cstheme="minorHAnsi"/>
          <w:sz w:val="24"/>
          <w:szCs w:val="24"/>
        </w:rPr>
        <w:t xml:space="preserve"> je provádění pracovně lékařských služeb (dále jen PLS)ve spolupráci s odběratelem za účelem ochrany zdraví zaměstnanců a stanovení podmínek provádění pracovně lékařských služeb pro zaměstnance a pracoviště odběratele. Prováděním pracovně lékařských služeb je pověřen závodní lékař.</w:t>
      </w:r>
    </w:p>
    <w:p w:rsidR="00DE48DB" w:rsidRPr="000D58F5" w:rsidRDefault="00DE48DB" w:rsidP="00117B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48DB" w:rsidRPr="000D58F5" w:rsidRDefault="00DE48DB" w:rsidP="00117B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1B1F" w:rsidRPr="000D58F5" w:rsidRDefault="00A81B1F" w:rsidP="00117B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1B1F" w:rsidRPr="000D58F5" w:rsidRDefault="00A81B1F" w:rsidP="00117B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48DB" w:rsidRPr="000D58F5" w:rsidRDefault="00DE48DB" w:rsidP="00DE48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58F5">
        <w:rPr>
          <w:rFonts w:cstheme="minorHAnsi"/>
          <w:b/>
          <w:sz w:val="24"/>
          <w:szCs w:val="24"/>
        </w:rPr>
        <w:t>Článek II.</w:t>
      </w:r>
    </w:p>
    <w:p w:rsidR="00DE48DB" w:rsidRPr="000D58F5" w:rsidRDefault="00DE48DB" w:rsidP="00DE48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58F5">
        <w:rPr>
          <w:rFonts w:cstheme="minorHAnsi"/>
          <w:b/>
          <w:sz w:val="24"/>
          <w:szCs w:val="24"/>
        </w:rPr>
        <w:t>Práva a povinnosti smluvních stran</w:t>
      </w:r>
    </w:p>
    <w:p w:rsidR="00DE48DB" w:rsidRPr="000D58F5" w:rsidRDefault="00DE48DB" w:rsidP="00A81B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1B1F" w:rsidRPr="000D58F5" w:rsidRDefault="00A81B1F" w:rsidP="00A81B1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Závodní lékař se zavazuje pro odběratele zajišťovat PLS podle příslušných právních předpisů:</w:t>
      </w:r>
    </w:p>
    <w:p w:rsidR="00A81B1F" w:rsidRPr="000D58F5" w:rsidRDefault="00A81B1F" w:rsidP="00A50F4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informovat zaměstnance o možném vlivu faktorů pracovních podmínek na jeho zdraví, a to se znalostí vývoje jeho zdravotního stavu,</w:t>
      </w:r>
    </w:p>
    <w:p w:rsidR="00A50F49" w:rsidRPr="000D58F5" w:rsidRDefault="00A50F49" w:rsidP="00A50F4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informovat zaměstnavatele o možném vlivu faktorů pracovních podmínek na zdravotní stav jeho zaměstnanců,</w:t>
      </w:r>
    </w:p>
    <w:p w:rsidR="00A50F49" w:rsidRPr="000D58F5" w:rsidRDefault="00A50F49" w:rsidP="00A50F4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vykonávat pravidelný dohled na pracovištích zaměstnavatele a nad pracemi vykonávanými zaměstnanci,</w:t>
      </w:r>
    </w:p>
    <w:p w:rsidR="00A50F49" w:rsidRPr="000D58F5" w:rsidRDefault="00A50F49" w:rsidP="00A50F4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spolupracovat se zaměstnavatelem, zaměstnanci, zástupcem pro oblast bezpečnosti a ochrany zdraví při práci a s odborně způsobilými osobami</w:t>
      </w:r>
      <w:r w:rsidR="00511F49" w:rsidRPr="000D58F5">
        <w:rPr>
          <w:rFonts w:cstheme="minorHAnsi"/>
          <w:sz w:val="24"/>
          <w:szCs w:val="24"/>
        </w:rPr>
        <w:t xml:space="preserve"> podle zákona upravujícího zajištění dalších podmínek bezpečnosti a ochrany zdraví při práci, odborovou organizací a kontrolními orgány v oblasti bezpečnosti a ochrany zdraví při práci,</w:t>
      </w:r>
    </w:p>
    <w:p w:rsidR="00511F49" w:rsidRPr="000D58F5" w:rsidRDefault="00511F49" w:rsidP="00A50F4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neprodleně oznamovat zaměstnavateli zjištění závažných nebo opakujících se skutečností negativně ovlivňujících bezpečnosti a ochranu zdraví při práci,</w:t>
      </w:r>
    </w:p>
    <w:p w:rsidR="00511F49" w:rsidRPr="000D58F5" w:rsidRDefault="00511F49" w:rsidP="00A81B1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podat podnět kontrolním orgánům oblasti bezpečnosti a ochrany zdraví při práci k sjednání nápravy nad dodržováním povinností v bezpečnosti a ochraně zdraví při práci v případě, že zjistí, že zaměstnavatel nepostupuje v souladu s lékařskými posud</w:t>
      </w:r>
      <w:r w:rsidR="000F2DEE" w:rsidRPr="000D58F5">
        <w:rPr>
          <w:rFonts w:cstheme="minorHAnsi"/>
          <w:sz w:val="24"/>
          <w:szCs w:val="24"/>
        </w:rPr>
        <w:t>k</w:t>
      </w:r>
      <w:r w:rsidRPr="000D58F5">
        <w:rPr>
          <w:rFonts w:cstheme="minorHAnsi"/>
          <w:sz w:val="24"/>
          <w:szCs w:val="24"/>
        </w:rPr>
        <w:t xml:space="preserve">y nebo </w:t>
      </w:r>
      <w:r w:rsidR="000F2DEE" w:rsidRPr="000D58F5">
        <w:rPr>
          <w:rFonts w:cstheme="minorHAnsi"/>
          <w:sz w:val="24"/>
          <w:szCs w:val="24"/>
        </w:rPr>
        <w:t>přeskakované upozornění neplní povinnosti v bezpečnosti a ochraně zdraví při práci stanovené jinými právními předpisy,</w:t>
      </w:r>
    </w:p>
    <w:p w:rsidR="00027BD2" w:rsidRPr="000D58F5" w:rsidRDefault="000F2DEE" w:rsidP="00A81B1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vést dokumentaci o pracovně lékařských službách prováděných pro zaměstnavatele, která se nevztahuje ke konkrétnímu zaměstnanci, odděleně od zdravotnické dokumentace vedené o konkrétních zaměstnancích; dokumentací pracovně lékařských služeb</w:t>
      </w:r>
      <w:r w:rsidR="00027BD2" w:rsidRPr="000D58F5">
        <w:rPr>
          <w:rFonts w:cstheme="minorHAnsi"/>
          <w:sz w:val="24"/>
          <w:szCs w:val="24"/>
        </w:rPr>
        <w:t xml:space="preserve"> se rozumí záznamy o provádění dohledu na pracovišti zaměstnavatele, včetně výsledků analýz, o poradenství poskytnutém zaměstnavateli a jiné obdobné záznamy</w:t>
      </w:r>
      <w:r w:rsidR="00110486" w:rsidRPr="000D58F5">
        <w:rPr>
          <w:rFonts w:cstheme="minorHAnsi"/>
          <w:sz w:val="24"/>
          <w:szCs w:val="24"/>
        </w:rPr>
        <w:t xml:space="preserve"> </w:t>
      </w:r>
      <w:r w:rsidR="00027BD2" w:rsidRPr="000D58F5">
        <w:rPr>
          <w:rFonts w:cstheme="minorHAnsi"/>
          <w:sz w:val="24"/>
          <w:szCs w:val="24"/>
        </w:rPr>
        <w:t>o činnostech</w:t>
      </w:r>
      <w:r w:rsidR="00110486" w:rsidRPr="000D58F5">
        <w:rPr>
          <w:rFonts w:cstheme="minorHAnsi"/>
          <w:sz w:val="24"/>
          <w:szCs w:val="24"/>
        </w:rPr>
        <w:t xml:space="preserve"> </w:t>
      </w:r>
      <w:r w:rsidR="00027BD2" w:rsidRPr="000D58F5">
        <w:rPr>
          <w:rFonts w:cstheme="minorHAnsi"/>
          <w:sz w:val="24"/>
          <w:szCs w:val="24"/>
        </w:rPr>
        <w:t>prováděných v rámci pracovně lékařských služeb,</w:t>
      </w:r>
    </w:p>
    <w:p w:rsidR="000F2DEE" w:rsidRPr="000D58F5" w:rsidRDefault="00027BD2" w:rsidP="00A81B1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v neodkladných případech zajišťování první pomoci zaměstnancům,</w:t>
      </w:r>
    </w:p>
    <w:p w:rsidR="00027BD2" w:rsidRPr="000D58F5" w:rsidRDefault="00027BD2" w:rsidP="00A81B1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v nezbytném rozsahu spolupráci s ošetřujícími lékaři zaměstnanců,</w:t>
      </w:r>
    </w:p>
    <w:p w:rsidR="00027BD2" w:rsidRPr="000D58F5" w:rsidRDefault="00027BD2" w:rsidP="00A81B1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provádění školení zaměstnanců v poskytování první pomoci na žádost odběratele</w:t>
      </w:r>
    </w:p>
    <w:p w:rsidR="005B2168" w:rsidRDefault="00027BD2" w:rsidP="00A81B1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na základě písemné žádosti odběratele</w:t>
      </w:r>
      <w:r w:rsidR="00110486" w:rsidRPr="000D58F5">
        <w:rPr>
          <w:rFonts w:cstheme="minorHAnsi"/>
          <w:sz w:val="24"/>
          <w:szCs w:val="24"/>
        </w:rPr>
        <w:t xml:space="preserve"> provádění pracovně lékařských prohlídek, a to vstupních, periodických, řadových, mimořádných, výstupních a následných prohlídek zaměstnanců. Podkladem pro posouzení zdravotní způsobilosti zaměstnance k požadovanému výkonu práce bude písemná informace o pracovním zařazení a charakteristika pracoviště (kategorizace prací a pracovišť vypracované ve smyslu ustanovení § 37 odst. 2 zákona č. 258/2000 Sb., o ochraně veřejného zdraví, ve znění pozdějších předpisů) na žádance, v případě vstupní prohlídky</w:t>
      </w:r>
      <w:r w:rsidR="005B2168" w:rsidRPr="000D58F5">
        <w:rPr>
          <w:rFonts w:cstheme="minorHAnsi"/>
          <w:sz w:val="24"/>
          <w:szCs w:val="24"/>
        </w:rPr>
        <w:t xml:space="preserve"> charakteristika předpokládaného pracovního zařazení a pracoviště a výpis ze zdravotní dokumentace od registrujícího praktického lékaře zaměstnance.</w:t>
      </w:r>
    </w:p>
    <w:p w:rsidR="000D58F5" w:rsidRDefault="000D58F5" w:rsidP="000D58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58F5" w:rsidRPr="000D58F5" w:rsidRDefault="000D58F5" w:rsidP="000D58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2168" w:rsidRPr="000D58F5" w:rsidRDefault="005B2168" w:rsidP="005B21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A09AB" w:rsidRPr="000D58F5" w:rsidRDefault="005B2168" w:rsidP="006A09A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lastRenderedPageBreak/>
        <w:t>Odběratel se zavazuje poskytovat potřebnou součinnost při výkonu pracovně lékařských služeb a za tím účelem zajistí, popřípadě poskytne:</w:t>
      </w:r>
    </w:p>
    <w:p w:rsidR="005B2168" w:rsidRPr="000D58F5" w:rsidRDefault="006A09AB" w:rsidP="006A09A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 xml:space="preserve"> všechna svá pracoviště (vždy za přítomnosti některého z vedoucích zaměstnanců, případně také osoby odborně způsobilé v prevenci rizik</w:t>
      </w:r>
      <w:r w:rsidR="000A17BE" w:rsidRPr="000D58F5">
        <w:rPr>
          <w:rFonts w:cstheme="minorHAnsi"/>
          <w:sz w:val="24"/>
          <w:szCs w:val="24"/>
        </w:rPr>
        <w:t>),</w:t>
      </w:r>
    </w:p>
    <w:p w:rsidR="000A17BE" w:rsidRPr="000D58F5" w:rsidRDefault="000A17BE" w:rsidP="006A09A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veškeré informace potřebné pro plnění předmětu této smlouvy, a to zejména všechny potřebné informace o technologii, o povaze práce a pracovních podmínkách a o povaze rizikových faktorů pracovních podmínek (rozhodnutí orgánu ochrany veřejného zdraví týkající se rizikových prací a stanovení náplní a lhůt lékařských preventivních prohlídek). V případě změn, majících vliv na zařazení zaměstnanců do jednotlivých kategorií, bude odběratel o tomto neprodleně informovat závodního lékaře,</w:t>
      </w:r>
    </w:p>
    <w:p w:rsidR="000A17BE" w:rsidRPr="000D58F5" w:rsidRDefault="000A17BE" w:rsidP="006A09A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při odeslání zaměstnance k pracovně lékařské prohlídce jej vybavit písemnou žádostí obsahující údaje o druhu práce, režimu práce pracovních podmínkách, ke kterým je posouzení zaměstnance požadováno,</w:t>
      </w:r>
    </w:p>
    <w:p w:rsidR="000A17BE" w:rsidRPr="000D58F5" w:rsidRDefault="000A17BE" w:rsidP="006A09A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zajistit, aby byl zaměstnanec vybaven výpisem ze zdravotnické dokumentace vedené o zaměstnanci je registrujícím lékařem v oboru všeobecné praktické lékařství nebo v oboru praktické lékařství pro děti a dorost.</w:t>
      </w:r>
    </w:p>
    <w:p w:rsidR="000A17BE" w:rsidRPr="000D58F5" w:rsidRDefault="000A17BE" w:rsidP="000A17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17BE" w:rsidRPr="000D58F5" w:rsidRDefault="000A17BE" w:rsidP="001C2D8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Závodní lékař se zavazuje zachovávat mlčenlivost o všech skutečnost</w:t>
      </w:r>
      <w:r w:rsidR="001C2D8F" w:rsidRPr="000D58F5">
        <w:rPr>
          <w:rFonts w:cstheme="minorHAnsi"/>
          <w:sz w:val="24"/>
          <w:szCs w:val="24"/>
        </w:rPr>
        <w:t>ech</w:t>
      </w:r>
      <w:r w:rsidRPr="000D58F5">
        <w:rPr>
          <w:rFonts w:cstheme="minorHAnsi"/>
          <w:sz w:val="24"/>
          <w:szCs w:val="24"/>
        </w:rPr>
        <w:t>, které souvisejí s předmětem činnosti odběratele, o nichž se v souvislosti s výkonem závodní preventivní péče dozvěděl.</w:t>
      </w:r>
    </w:p>
    <w:p w:rsidR="001C2D8F" w:rsidRPr="000D58F5" w:rsidRDefault="001C2D8F" w:rsidP="001C2D8F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1C2D8F" w:rsidRPr="000D58F5" w:rsidRDefault="001C2D8F" w:rsidP="001C2D8F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1C2D8F" w:rsidRPr="000D58F5" w:rsidRDefault="001C2D8F" w:rsidP="001C2D8F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0D58F5">
        <w:rPr>
          <w:rFonts w:cstheme="minorHAnsi"/>
          <w:b/>
          <w:sz w:val="24"/>
          <w:szCs w:val="24"/>
        </w:rPr>
        <w:t>Článek III.</w:t>
      </w:r>
    </w:p>
    <w:p w:rsidR="001C2D8F" w:rsidRPr="000D58F5" w:rsidRDefault="001C2D8F" w:rsidP="001C2D8F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0D58F5">
        <w:rPr>
          <w:rFonts w:cstheme="minorHAnsi"/>
          <w:b/>
          <w:sz w:val="24"/>
          <w:szCs w:val="24"/>
        </w:rPr>
        <w:t>Výkon a provádění ZPP</w:t>
      </w:r>
    </w:p>
    <w:p w:rsidR="00F0648F" w:rsidRPr="000D58F5" w:rsidRDefault="00F0648F" w:rsidP="001C2D8F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p w:rsidR="001C2D8F" w:rsidRPr="000D58F5" w:rsidRDefault="001C2D8F" w:rsidP="001C2D8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Pracovně lékařské prohlídky a vyšetření budou poskytovány všem zaměstnancům odběratele, pro něž tato povinnost vyplývá z platných právních předpisů.</w:t>
      </w:r>
    </w:p>
    <w:p w:rsidR="001C2D8F" w:rsidRPr="000D58F5" w:rsidRDefault="001C2D8F" w:rsidP="001C2D8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Požadavky a termíny prohlídek budou sjednány kontaktními osobami personálního oddělení odběratele.</w:t>
      </w:r>
    </w:p>
    <w:p w:rsidR="001C2D8F" w:rsidRPr="000D58F5" w:rsidRDefault="001C2D8F" w:rsidP="001C2D8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V případě nepřítomnosti závodního lékaře ve sjednaném termínu pro provedení pracovně lékařské prohlídky zajistí tuto zastupující lékař.</w:t>
      </w:r>
    </w:p>
    <w:p w:rsidR="001C2D8F" w:rsidRPr="000D58F5" w:rsidRDefault="001C2D8F" w:rsidP="001C2D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0648F" w:rsidRPr="000D58F5" w:rsidRDefault="00F0648F" w:rsidP="001C2D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2D8F" w:rsidRPr="000D58F5" w:rsidRDefault="00F0648F" w:rsidP="001C2D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58F5">
        <w:rPr>
          <w:rFonts w:cstheme="minorHAnsi"/>
          <w:b/>
          <w:sz w:val="24"/>
          <w:szCs w:val="24"/>
        </w:rPr>
        <w:t>Článek IV.</w:t>
      </w:r>
    </w:p>
    <w:p w:rsidR="00F0648F" w:rsidRPr="000D58F5" w:rsidRDefault="00F0648F" w:rsidP="001C2D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58F5">
        <w:rPr>
          <w:rFonts w:cstheme="minorHAnsi"/>
          <w:b/>
          <w:sz w:val="24"/>
          <w:szCs w:val="24"/>
        </w:rPr>
        <w:t>Cena a platební podmínky</w:t>
      </w:r>
    </w:p>
    <w:p w:rsidR="00F0648F" w:rsidRPr="000D58F5" w:rsidRDefault="00F0648F" w:rsidP="001C2D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648F" w:rsidRPr="000D58F5" w:rsidRDefault="00F0648F" w:rsidP="00663BE3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 xml:space="preserve">Za pracovně lékařské prohlídky se sjednává cena ve výši    </w:t>
      </w:r>
      <w:r w:rsidR="001A4AF2" w:rsidRPr="000D58F5">
        <w:rPr>
          <w:rFonts w:cstheme="minorHAnsi"/>
          <w:sz w:val="24"/>
          <w:szCs w:val="24"/>
        </w:rPr>
        <w:t>390 Kč</w:t>
      </w:r>
      <w:r w:rsidRPr="000D58F5">
        <w:rPr>
          <w:rFonts w:cstheme="minorHAnsi"/>
          <w:sz w:val="24"/>
          <w:szCs w:val="24"/>
        </w:rPr>
        <w:t xml:space="preserve">       za jednu prohlídku. Pracovně lékařské prohlídky budou hrazeny na základě faktury vystavené závodním lékařem, se splatností do 14 dnů.</w:t>
      </w:r>
    </w:p>
    <w:p w:rsidR="00A679FD" w:rsidRPr="000D58F5" w:rsidRDefault="002E16D3" w:rsidP="002E16D3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Případné platby za odborná vyšetření, provedená jinými zdravotnickými zařízeními či jinými ambulantními specialisty dodavatele (pokud nejsou hrazeny z fondu veřejného zdravotního pojištění), k nimž byl zaměstnanec v rámci závodní preventivní péče vyslán a které objednal závodní lékař, uhradí zaměstnanec hotově a bude mu předáno potvrzení platby ve formě příjmového dokladu.</w:t>
      </w:r>
    </w:p>
    <w:p w:rsidR="00A679FD" w:rsidRPr="000D58F5" w:rsidRDefault="00A679FD" w:rsidP="00A679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79FD" w:rsidRPr="000D58F5" w:rsidRDefault="00A679FD" w:rsidP="00A679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79FD" w:rsidRPr="000D58F5" w:rsidRDefault="00A679FD" w:rsidP="00A679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79FD" w:rsidRPr="000D58F5" w:rsidRDefault="00A679FD" w:rsidP="00A679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3378" w:rsidRPr="000D58F5" w:rsidRDefault="00A679FD" w:rsidP="00A679FD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0D58F5">
        <w:rPr>
          <w:rFonts w:cstheme="minorHAnsi"/>
          <w:b/>
          <w:sz w:val="24"/>
          <w:szCs w:val="24"/>
        </w:rPr>
        <w:t>Článek V.</w:t>
      </w:r>
    </w:p>
    <w:p w:rsidR="00A679FD" w:rsidRPr="000D58F5" w:rsidRDefault="00A679FD" w:rsidP="00A679FD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0D58F5">
        <w:rPr>
          <w:rFonts w:cstheme="minorHAnsi"/>
          <w:b/>
          <w:sz w:val="24"/>
          <w:szCs w:val="24"/>
        </w:rPr>
        <w:t>Závěrečná ujednání</w:t>
      </w:r>
    </w:p>
    <w:p w:rsidR="00A679FD" w:rsidRPr="000D58F5" w:rsidRDefault="00A679FD" w:rsidP="00A679F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A679FD" w:rsidRPr="000D58F5" w:rsidRDefault="00A679FD" w:rsidP="00A679F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 xml:space="preserve">Tato smlouva se uzavírá na dobu neurčitou s účinností od </w:t>
      </w:r>
      <w:r w:rsidR="002E16D3" w:rsidRPr="000D58F5">
        <w:rPr>
          <w:rFonts w:cstheme="minorHAnsi"/>
          <w:sz w:val="24"/>
          <w:szCs w:val="24"/>
        </w:rPr>
        <w:t>28. 3. 2013.</w:t>
      </w:r>
    </w:p>
    <w:p w:rsidR="00A679FD" w:rsidRPr="000D58F5" w:rsidRDefault="00A679FD" w:rsidP="00A679F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Tuto smlouvu lze vypovědět oběma smluvními stranami. Výpovědní lhůta je měsíční a počíná běžet prvním dnem měsíce následujícího po doručení písemné výpovědi druhé smluvní straně.</w:t>
      </w:r>
    </w:p>
    <w:p w:rsidR="00215636" w:rsidRPr="000D58F5" w:rsidRDefault="00215636" w:rsidP="00A679F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Tato smlouva zaniká též dnem určeným v písemné dohodě smluvních stran.</w:t>
      </w:r>
    </w:p>
    <w:p w:rsidR="00215636" w:rsidRPr="000D58F5" w:rsidRDefault="00215636" w:rsidP="00A679F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Tuto smlouvu neměnit pouze písemně, a to uzavřenými číslovanými dodatky.</w:t>
      </w:r>
    </w:p>
    <w:p w:rsidR="00215636" w:rsidRPr="000D58F5" w:rsidRDefault="00215636" w:rsidP="00A679F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Tato smlouva je vyhotovena ve dvou stejnopisech, z nichž každá smluvní strana obdrží po jednom vyhotovení.</w:t>
      </w:r>
    </w:p>
    <w:p w:rsidR="00215636" w:rsidRPr="000D58F5" w:rsidRDefault="00215636" w:rsidP="00A679F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 xml:space="preserve">Tato smlouva nabývá platnosti dnem podpisu obou smluvních stran. </w:t>
      </w:r>
    </w:p>
    <w:p w:rsidR="002E16D3" w:rsidRPr="000D58F5" w:rsidRDefault="002E16D3" w:rsidP="002E16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6D3" w:rsidRPr="000D58F5" w:rsidRDefault="002E16D3" w:rsidP="002E16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6D3" w:rsidRPr="000D58F5" w:rsidRDefault="002E16D3" w:rsidP="002E16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6D3" w:rsidRPr="000D58F5" w:rsidRDefault="002E16D3" w:rsidP="002E16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Příloha č. 1 Rozhodnutí KHS o zařazení prací do kategorií</w:t>
      </w:r>
    </w:p>
    <w:p w:rsidR="002E16D3" w:rsidRPr="000D58F5" w:rsidRDefault="002E16D3" w:rsidP="002E16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6D3" w:rsidRPr="000D58F5" w:rsidRDefault="002E16D3" w:rsidP="002E16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 xml:space="preserve">Příloha </w:t>
      </w:r>
      <w:proofErr w:type="gramStart"/>
      <w:r w:rsidRPr="000D58F5">
        <w:rPr>
          <w:rFonts w:cstheme="minorHAnsi"/>
          <w:sz w:val="24"/>
          <w:szCs w:val="24"/>
        </w:rPr>
        <w:t>č. 2 Ceník</w:t>
      </w:r>
      <w:proofErr w:type="gramEnd"/>
      <w:r w:rsidRPr="000D58F5">
        <w:rPr>
          <w:rFonts w:cstheme="minorHAnsi"/>
          <w:sz w:val="24"/>
          <w:szCs w:val="24"/>
        </w:rPr>
        <w:t xml:space="preserve"> výkonů nehrazených </w:t>
      </w:r>
      <w:proofErr w:type="spellStart"/>
      <w:r w:rsidRPr="000D58F5">
        <w:rPr>
          <w:rFonts w:cstheme="minorHAnsi"/>
          <w:sz w:val="24"/>
          <w:szCs w:val="24"/>
        </w:rPr>
        <w:t>zdr</w:t>
      </w:r>
      <w:proofErr w:type="spellEnd"/>
      <w:r w:rsidRPr="000D58F5">
        <w:rPr>
          <w:rFonts w:cstheme="minorHAnsi"/>
          <w:sz w:val="24"/>
          <w:szCs w:val="24"/>
        </w:rPr>
        <w:t xml:space="preserve">. </w:t>
      </w:r>
      <w:r w:rsidR="000D58F5">
        <w:rPr>
          <w:rFonts w:cstheme="minorHAnsi"/>
          <w:sz w:val="24"/>
          <w:szCs w:val="24"/>
        </w:rPr>
        <w:t>p</w:t>
      </w:r>
      <w:bookmarkStart w:id="0" w:name="_GoBack"/>
      <w:bookmarkEnd w:id="0"/>
      <w:r w:rsidRPr="000D58F5">
        <w:rPr>
          <w:rFonts w:cstheme="minorHAnsi"/>
          <w:sz w:val="24"/>
          <w:szCs w:val="24"/>
        </w:rPr>
        <w:t>ojišťovnami</w:t>
      </w:r>
    </w:p>
    <w:p w:rsidR="002E16D3" w:rsidRPr="000D58F5" w:rsidRDefault="002E16D3" w:rsidP="002E16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6D3" w:rsidRPr="000D58F5" w:rsidRDefault="002E16D3" w:rsidP="002E16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 xml:space="preserve">Příloha </w:t>
      </w:r>
      <w:proofErr w:type="gramStart"/>
      <w:r w:rsidRPr="000D58F5">
        <w:rPr>
          <w:rFonts w:cstheme="minorHAnsi"/>
          <w:sz w:val="24"/>
          <w:szCs w:val="24"/>
        </w:rPr>
        <w:t>č. 3 Vzor</w:t>
      </w:r>
      <w:proofErr w:type="gramEnd"/>
      <w:r w:rsidRPr="000D58F5">
        <w:rPr>
          <w:rFonts w:cstheme="minorHAnsi"/>
          <w:sz w:val="24"/>
          <w:szCs w:val="24"/>
        </w:rPr>
        <w:t xml:space="preserve"> žádosti o posudek </w:t>
      </w:r>
      <w:proofErr w:type="spellStart"/>
      <w:r w:rsidRPr="000D58F5">
        <w:rPr>
          <w:rFonts w:cstheme="minorHAnsi"/>
          <w:sz w:val="24"/>
          <w:szCs w:val="24"/>
        </w:rPr>
        <w:t>zdr</w:t>
      </w:r>
      <w:proofErr w:type="spellEnd"/>
      <w:r w:rsidRPr="000D58F5">
        <w:rPr>
          <w:rFonts w:cstheme="minorHAnsi"/>
          <w:sz w:val="24"/>
          <w:szCs w:val="24"/>
        </w:rPr>
        <w:t>. způsobilosti</w:t>
      </w:r>
    </w:p>
    <w:p w:rsidR="00215636" w:rsidRPr="000D58F5" w:rsidRDefault="00215636" w:rsidP="002156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5636" w:rsidRPr="000D58F5" w:rsidRDefault="00215636" w:rsidP="002156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5636" w:rsidRPr="000D58F5" w:rsidRDefault="00215636" w:rsidP="002156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5636" w:rsidRPr="000D58F5" w:rsidRDefault="00215636" w:rsidP="002156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5636" w:rsidRPr="000D58F5" w:rsidRDefault="00215636" w:rsidP="002156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5636" w:rsidRPr="000D58F5" w:rsidRDefault="00215636" w:rsidP="002156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5636" w:rsidRPr="000D58F5" w:rsidRDefault="00215636" w:rsidP="002156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Ve Zlíně dne</w:t>
      </w:r>
      <w:r w:rsidR="002E16D3" w:rsidRPr="000D58F5">
        <w:rPr>
          <w:rFonts w:cstheme="minorHAnsi"/>
          <w:sz w:val="24"/>
          <w:szCs w:val="24"/>
        </w:rPr>
        <w:t xml:space="preserve"> 28. 3. 2013</w:t>
      </w:r>
    </w:p>
    <w:p w:rsidR="00215636" w:rsidRDefault="00215636" w:rsidP="00215636">
      <w:pPr>
        <w:spacing w:after="0" w:line="240" w:lineRule="auto"/>
        <w:jc w:val="both"/>
      </w:pPr>
    </w:p>
    <w:p w:rsidR="00215636" w:rsidRDefault="00215636" w:rsidP="00215636">
      <w:pPr>
        <w:spacing w:after="0" w:line="240" w:lineRule="auto"/>
        <w:jc w:val="both"/>
      </w:pPr>
    </w:p>
    <w:p w:rsidR="00215636" w:rsidRDefault="00215636" w:rsidP="00215636">
      <w:pPr>
        <w:spacing w:after="0" w:line="240" w:lineRule="auto"/>
        <w:jc w:val="both"/>
      </w:pPr>
    </w:p>
    <w:p w:rsidR="00215636" w:rsidRDefault="00215636" w:rsidP="00215636">
      <w:pPr>
        <w:spacing w:after="0" w:line="240" w:lineRule="auto"/>
        <w:jc w:val="both"/>
      </w:pPr>
    </w:p>
    <w:p w:rsidR="00215636" w:rsidRDefault="00215636" w:rsidP="00215636">
      <w:pPr>
        <w:spacing w:after="0" w:line="240" w:lineRule="auto"/>
        <w:jc w:val="both"/>
      </w:pPr>
    </w:p>
    <w:p w:rsidR="00215636" w:rsidRDefault="00215636" w:rsidP="00215636">
      <w:pPr>
        <w:spacing w:after="0" w:line="240" w:lineRule="auto"/>
        <w:jc w:val="both"/>
      </w:pPr>
    </w:p>
    <w:p w:rsidR="00215636" w:rsidRPr="000D58F5" w:rsidRDefault="00215636" w:rsidP="00215636">
      <w:pPr>
        <w:spacing w:after="0" w:line="240" w:lineRule="auto"/>
        <w:jc w:val="both"/>
      </w:pPr>
    </w:p>
    <w:p w:rsidR="00215636" w:rsidRPr="000D58F5" w:rsidRDefault="00215636" w:rsidP="00215636">
      <w:pPr>
        <w:spacing w:after="0" w:line="240" w:lineRule="auto"/>
        <w:jc w:val="both"/>
      </w:pPr>
    </w:p>
    <w:p w:rsidR="00215636" w:rsidRPr="000D58F5" w:rsidRDefault="00215636" w:rsidP="002156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5636" w:rsidRPr="000D58F5" w:rsidRDefault="000D58F5" w:rsidP="002156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>………………………………………………….</w:t>
      </w:r>
      <w:r w:rsidRPr="000D58F5">
        <w:rPr>
          <w:rFonts w:cstheme="minorHAnsi"/>
          <w:sz w:val="24"/>
          <w:szCs w:val="24"/>
        </w:rPr>
        <w:tab/>
      </w:r>
      <w:r w:rsidR="00215636" w:rsidRPr="000D58F5">
        <w:rPr>
          <w:rFonts w:cstheme="minorHAnsi"/>
          <w:sz w:val="24"/>
          <w:szCs w:val="24"/>
        </w:rPr>
        <w:tab/>
      </w:r>
      <w:r w:rsidR="00215636" w:rsidRPr="000D58F5">
        <w:rPr>
          <w:rFonts w:cstheme="minorHAnsi"/>
          <w:sz w:val="24"/>
          <w:szCs w:val="24"/>
        </w:rPr>
        <w:tab/>
        <w:t>…………………………………………………………</w:t>
      </w:r>
    </w:p>
    <w:p w:rsidR="00215636" w:rsidRPr="000D58F5" w:rsidRDefault="00215636" w:rsidP="002156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ab/>
        <w:t>zaměstnavatel</w:t>
      </w:r>
      <w:r w:rsidRPr="000D58F5">
        <w:rPr>
          <w:rFonts w:cstheme="minorHAnsi"/>
          <w:sz w:val="24"/>
          <w:szCs w:val="24"/>
        </w:rPr>
        <w:tab/>
      </w:r>
      <w:r w:rsidRPr="000D58F5">
        <w:rPr>
          <w:rFonts w:cstheme="minorHAnsi"/>
          <w:sz w:val="24"/>
          <w:szCs w:val="24"/>
        </w:rPr>
        <w:tab/>
      </w:r>
      <w:r w:rsidRPr="000D58F5">
        <w:rPr>
          <w:rFonts w:cstheme="minorHAnsi"/>
          <w:sz w:val="24"/>
          <w:szCs w:val="24"/>
        </w:rPr>
        <w:tab/>
      </w:r>
      <w:r w:rsidRPr="000D58F5">
        <w:rPr>
          <w:rFonts w:cstheme="minorHAnsi"/>
          <w:sz w:val="24"/>
          <w:szCs w:val="24"/>
        </w:rPr>
        <w:tab/>
      </w:r>
      <w:r w:rsidRPr="000D58F5">
        <w:rPr>
          <w:rFonts w:cstheme="minorHAnsi"/>
          <w:sz w:val="24"/>
          <w:szCs w:val="24"/>
        </w:rPr>
        <w:tab/>
      </w:r>
      <w:r w:rsidRPr="000D58F5">
        <w:rPr>
          <w:rFonts w:cstheme="minorHAnsi"/>
          <w:sz w:val="24"/>
          <w:szCs w:val="24"/>
        </w:rPr>
        <w:tab/>
      </w:r>
      <w:r w:rsidR="000D58F5">
        <w:rPr>
          <w:rFonts w:cstheme="minorHAnsi"/>
          <w:sz w:val="24"/>
          <w:szCs w:val="24"/>
        </w:rPr>
        <w:t xml:space="preserve">              </w:t>
      </w:r>
      <w:r w:rsidRPr="000D58F5">
        <w:rPr>
          <w:rFonts w:cstheme="minorHAnsi"/>
          <w:sz w:val="24"/>
          <w:szCs w:val="24"/>
        </w:rPr>
        <w:t>závodní lékař</w:t>
      </w:r>
    </w:p>
    <w:p w:rsidR="00215636" w:rsidRPr="000D58F5" w:rsidRDefault="00215636" w:rsidP="002156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58F5">
        <w:rPr>
          <w:rFonts w:cstheme="minorHAnsi"/>
          <w:sz w:val="24"/>
          <w:szCs w:val="24"/>
        </w:rPr>
        <w:tab/>
      </w:r>
      <w:r w:rsidR="001A7954" w:rsidRPr="000D58F5">
        <w:rPr>
          <w:rFonts w:cstheme="minorHAnsi"/>
          <w:sz w:val="24"/>
          <w:szCs w:val="24"/>
        </w:rPr>
        <w:t>(razítko a podpis)</w:t>
      </w:r>
      <w:r w:rsidR="001A7954" w:rsidRPr="000D58F5">
        <w:rPr>
          <w:rFonts w:cstheme="minorHAnsi"/>
          <w:sz w:val="24"/>
          <w:szCs w:val="24"/>
        </w:rPr>
        <w:tab/>
      </w:r>
      <w:r w:rsidR="001A7954" w:rsidRPr="000D58F5">
        <w:rPr>
          <w:rFonts w:cstheme="minorHAnsi"/>
          <w:sz w:val="24"/>
          <w:szCs w:val="24"/>
        </w:rPr>
        <w:tab/>
      </w:r>
      <w:r w:rsidR="001A7954" w:rsidRPr="000D58F5">
        <w:rPr>
          <w:rFonts w:cstheme="minorHAnsi"/>
          <w:sz w:val="24"/>
          <w:szCs w:val="24"/>
        </w:rPr>
        <w:tab/>
      </w:r>
      <w:r w:rsidR="001A7954" w:rsidRPr="000D58F5">
        <w:rPr>
          <w:rFonts w:cstheme="minorHAnsi"/>
          <w:sz w:val="24"/>
          <w:szCs w:val="24"/>
        </w:rPr>
        <w:tab/>
      </w:r>
      <w:r w:rsidR="001A7954" w:rsidRPr="000D58F5">
        <w:rPr>
          <w:rFonts w:cstheme="minorHAnsi"/>
          <w:sz w:val="24"/>
          <w:szCs w:val="24"/>
        </w:rPr>
        <w:tab/>
      </w:r>
      <w:r w:rsidR="001A7954" w:rsidRPr="000D58F5">
        <w:rPr>
          <w:rFonts w:cstheme="minorHAnsi"/>
          <w:sz w:val="24"/>
          <w:szCs w:val="24"/>
        </w:rPr>
        <w:tab/>
        <w:t>(razítko a podpis)</w:t>
      </w:r>
    </w:p>
    <w:p w:rsidR="00215636" w:rsidRPr="000D58F5" w:rsidRDefault="00215636" w:rsidP="002156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5636" w:rsidRPr="000D58F5" w:rsidRDefault="00215636" w:rsidP="00215636">
      <w:pPr>
        <w:spacing w:after="0" w:line="240" w:lineRule="auto"/>
        <w:jc w:val="both"/>
      </w:pPr>
    </w:p>
    <w:p w:rsidR="00215636" w:rsidRPr="000D58F5" w:rsidRDefault="00215636" w:rsidP="00215636">
      <w:pPr>
        <w:spacing w:after="0" w:line="240" w:lineRule="auto"/>
        <w:jc w:val="both"/>
      </w:pPr>
    </w:p>
    <w:p w:rsidR="00215636" w:rsidRDefault="00215636" w:rsidP="00215636">
      <w:pPr>
        <w:spacing w:after="0" w:line="240" w:lineRule="auto"/>
        <w:jc w:val="both"/>
      </w:pPr>
    </w:p>
    <w:p w:rsidR="00215636" w:rsidRDefault="00215636" w:rsidP="00215636">
      <w:pPr>
        <w:spacing w:after="0" w:line="240" w:lineRule="auto"/>
        <w:jc w:val="both"/>
      </w:pPr>
    </w:p>
    <w:p w:rsidR="001A7954" w:rsidRDefault="001A7954" w:rsidP="00215636">
      <w:pPr>
        <w:spacing w:after="0" w:line="240" w:lineRule="auto"/>
        <w:jc w:val="both"/>
      </w:pPr>
    </w:p>
    <w:p w:rsidR="001A7954" w:rsidRDefault="001A7954" w:rsidP="00215636">
      <w:pPr>
        <w:spacing w:after="0" w:line="240" w:lineRule="auto"/>
        <w:jc w:val="both"/>
      </w:pPr>
    </w:p>
    <w:p w:rsidR="001A7954" w:rsidRDefault="001A7954" w:rsidP="00215636">
      <w:pPr>
        <w:spacing w:after="0" w:line="240" w:lineRule="auto"/>
        <w:jc w:val="both"/>
      </w:pPr>
    </w:p>
    <w:sectPr w:rsidR="001A7954" w:rsidSect="00204A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09" w:rsidRDefault="00BA0A09" w:rsidP="001A7954">
      <w:pPr>
        <w:spacing w:after="0" w:line="240" w:lineRule="auto"/>
      </w:pPr>
      <w:r>
        <w:separator/>
      </w:r>
    </w:p>
  </w:endnote>
  <w:endnote w:type="continuationSeparator" w:id="0">
    <w:p w:rsidR="00BA0A09" w:rsidRDefault="00BA0A09" w:rsidP="001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54" w:rsidRDefault="001A79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09" w:rsidRDefault="00BA0A09" w:rsidP="001A7954">
      <w:pPr>
        <w:spacing w:after="0" w:line="240" w:lineRule="auto"/>
      </w:pPr>
      <w:r>
        <w:separator/>
      </w:r>
    </w:p>
  </w:footnote>
  <w:footnote w:type="continuationSeparator" w:id="0">
    <w:p w:rsidR="00BA0A09" w:rsidRDefault="00BA0A09" w:rsidP="001A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404"/>
    <w:multiLevelType w:val="hybridMultilevel"/>
    <w:tmpl w:val="C4CC77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3F3F"/>
    <w:multiLevelType w:val="hybridMultilevel"/>
    <w:tmpl w:val="4FACD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FDC"/>
    <w:multiLevelType w:val="hybridMultilevel"/>
    <w:tmpl w:val="53822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16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B3627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0616AF"/>
    <w:multiLevelType w:val="hybridMultilevel"/>
    <w:tmpl w:val="CAC0E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62E6"/>
    <w:multiLevelType w:val="hybridMultilevel"/>
    <w:tmpl w:val="C7F0E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9330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663102A"/>
    <w:multiLevelType w:val="multilevel"/>
    <w:tmpl w:val="3DB4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D105C"/>
    <w:multiLevelType w:val="hybridMultilevel"/>
    <w:tmpl w:val="8C8AE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F36EF"/>
    <w:multiLevelType w:val="hybridMultilevel"/>
    <w:tmpl w:val="D4A09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D73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D681C16"/>
    <w:multiLevelType w:val="hybridMultilevel"/>
    <w:tmpl w:val="52829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81AAF"/>
    <w:multiLevelType w:val="multilevel"/>
    <w:tmpl w:val="3DB4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D5CC9"/>
    <w:multiLevelType w:val="hybridMultilevel"/>
    <w:tmpl w:val="F3D84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20722"/>
    <w:multiLevelType w:val="hybridMultilevel"/>
    <w:tmpl w:val="D408CE6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C56230"/>
    <w:multiLevelType w:val="hybridMultilevel"/>
    <w:tmpl w:val="C2F6DF4A"/>
    <w:lvl w:ilvl="0" w:tplc="D8502D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E2D3A"/>
    <w:multiLevelType w:val="hybridMultilevel"/>
    <w:tmpl w:val="9DD09A0E"/>
    <w:lvl w:ilvl="0" w:tplc="19C2B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5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26"/>
    <w:rsid w:val="00027BD2"/>
    <w:rsid w:val="000A17BE"/>
    <w:rsid w:val="000D58F5"/>
    <w:rsid w:val="000F2DEE"/>
    <w:rsid w:val="00110486"/>
    <w:rsid w:val="00117B4B"/>
    <w:rsid w:val="00183A3A"/>
    <w:rsid w:val="001A4AF2"/>
    <w:rsid w:val="001A7954"/>
    <w:rsid w:val="001C2D8F"/>
    <w:rsid w:val="00200026"/>
    <w:rsid w:val="00204AD0"/>
    <w:rsid w:val="00215636"/>
    <w:rsid w:val="002C5C4F"/>
    <w:rsid w:val="002E01A0"/>
    <w:rsid w:val="002E16D3"/>
    <w:rsid w:val="00382CF6"/>
    <w:rsid w:val="003F503C"/>
    <w:rsid w:val="0046247D"/>
    <w:rsid w:val="004B4F00"/>
    <w:rsid w:val="004F2A70"/>
    <w:rsid w:val="00511F49"/>
    <w:rsid w:val="005200CE"/>
    <w:rsid w:val="005B2168"/>
    <w:rsid w:val="005D2CD8"/>
    <w:rsid w:val="00663BE3"/>
    <w:rsid w:val="006A09AB"/>
    <w:rsid w:val="007D083D"/>
    <w:rsid w:val="009E569A"/>
    <w:rsid w:val="00A073E0"/>
    <w:rsid w:val="00A50F49"/>
    <w:rsid w:val="00A679FD"/>
    <w:rsid w:val="00A81B1F"/>
    <w:rsid w:val="00B01DE0"/>
    <w:rsid w:val="00BA0A09"/>
    <w:rsid w:val="00CC0F7D"/>
    <w:rsid w:val="00CD5469"/>
    <w:rsid w:val="00D0571C"/>
    <w:rsid w:val="00DE48DB"/>
    <w:rsid w:val="00EC3378"/>
    <w:rsid w:val="00F0648F"/>
    <w:rsid w:val="00F6176C"/>
    <w:rsid w:val="00FB124E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1B4C"/>
  <w15:docId w15:val="{5955A5BF-C19A-4E2C-8B7A-DEE144C4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A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B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7954"/>
  </w:style>
  <w:style w:type="paragraph" w:styleId="Zpat">
    <w:name w:val="footer"/>
    <w:basedOn w:val="Normln"/>
    <w:link w:val="ZpatChar"/>
    <w:uiPriority w:val="99"/>
    <w:unhideWhenUsed/>
    <w:rsid w:val="001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1073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Pokorná</dc:creator>
  <cp:lastModifiedBy>Jana Šormová</cp:lastModifiedBy>
  <cp:revision>6</cp:revision>
  <dcterms:created xsi:type="dcterms:W3CDTF">2022-02-08T14:45:00Z</dcterms:created>
  <dcterms:modified xsi:type="dcterms:W3CDTF">2022-02-09T14:05:00Z</dcterms:modified>
</cp:coreProperties>
</file>