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144E" w14:textId="6DD01927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596D12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596D12">
        <w:rPr>
          <w:rFonts w:eastAsia="Arial Unicode MS" w:cs="Arial Unicode MS"/>
          <w:b/>
          <w:sz w:val="26"/>
          <w:szCs w:val="26"/>
          <w:lang w:val="cs-CZ"/>
        </w:rPr>
        <w:t>200472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285D6574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96D12">
        <w:rPr>
          <w:rFonts w:asciiTheme="minorHAnsi" w:eastAsia="Arial Unicode MS" w:hAnsiTheme="minorHAnsi" w:cstheme="minorHAnsi"/>
          <w:sz w:val="20"/>
          <w:szCs w:val="20"/>
          <w:lang w:val="cs-CZ"/>
        </w:rPr>
        <w:t>Městský ústav sociálních služeb města Plzně, příspěvková organizace</w:t>
      </w:r>
    </w:p>
    <w:p w14:paraId="1388DD67" w14:textId="5E6DA131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96D12">
        <w:rPr>
          <w:rFonts w:asciiTheme="minorHAnsi" w:eastAsia="Arial Unicode MS" w:hAnsiTheme="minorHAnsi" w:cstheme="minorHAnsi"/>
          <w:sz w:val="20"/>
          <w:szCs w:val="20"/>
          <w:lang w:val="cs-CZ"/>
        </w:rPr>
        <w:t>Klatovská třída 777/90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596D12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596D12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04A26767" w14:textId="78166162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121FE3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121FE3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121FE3">
        <w:rPr>
          <w:rFonts w:asciiTheme="minorHAnsi" w:eastAsia="Arial Unicode MS" w:hAnsiTheme="minorHAnsi" w:cstheme="minorHAnsi"/>
          <w:sz w:val="20"/>
          <w:szCs w:val="20"/>
          <w:lang w:val="cs-CZ"/>
        </w:rPr>
        <w:t>Pr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121FE3">
        <w:rPr>
          <w:rFonts w:asciiTheme="minorHAnsi" w:eastAsia="Arial Unicode MS" w:hAnsiTheme="minorHAnsi" w:cstheme="minorHAnsi"/>
          <w:sz w:val="20"/>
          <w:szCs w:val="20"/>
          <w:lang w:val="cs-CZ"/>
        </w:rPr>
        <w:t>580</w:t>
      </w:r>
    </w:p>
    <w:p w14:paraId="6565899F" w14:textId="16858C15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96D12">
        <w:rPr>
          <w:rFonts w:asciiTheme="minorHAnsi" w:eastAsia="Arial Unicode MS" w:hAnsiTheme="minorHAnsi" w:cstheme="minorHAnsi"/>
          <w:sz w:val="20"/>
          <w:szCs w:val="20"/>
          <w:lang w:val="cs-CZ"/>
        </w:rPr>
        <w:t>00075345</w:t>
      </w:r>
    </w:p>
    <w:p w14:paraId="035D833D" w14:textId="151D0CED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96D12">
        <w:rPr>
          <w:rFonts w:asciiTheme="minorHAnsi" w:eastAsia="Arial Unicode MS" w:hAnsiTheme="minorHAnsi" w:cstheme="minorHAnsi"/>
          <w:sz w:val="20"/>
          <w:szCs w:val="20"/>
          <w:lang w:val="cs-CZ"/>
        </w:rPr>
        <w:t>CZ00075345</w:t>
      </w:r>
    </w:p>
    <w:p w14:paraId="358072E8" w14:textId="77777777"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BC50D85" w14:textId="3E887C80"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96D12">
        <w:rPr>
          <w:rFonts w:asciiTheme="minorHAnsi" w:eastAsia="Arial Unicode MS" w:hAnsiTheme="minorHAnsi" w:cstheme="minorHAnsi"/>
          <w:sz w:val="20"/>
          <w:szCs w:val="20"/>
          <w:lang w:val="cs-CZ"/>
        </w:rPr>
        <w:t>34133311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>/</w:t>
      </w:r>
      <w:r w:rsidR="00596D12">
        <w:rPr>
          <w:rFonts w:asciiTheme="minorHAnsi" w:eastAsia="Arial Unicode MS" w:hAnsiTheme="minorHAnsi" w:cstheme="minorHAnsi"/>
          <w:sz w:val="20"/>
          <w:szCs w:val="20"/>
          <w:lang w:val="cs-CZ"/>
        </w:rPr>
        <w:t>0100</w:t>
      </w:r>
    </w:p>
    <w:p w14:paraId="71A4559F" w14:textId="58F27EE3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48759857" w14:textId="19752E2C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96C57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62622AE1" w14:textId="1961824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6B13DB71" w14:textId="3D36CEE6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21FE3">
        <w:rPr>
          <w:rFonts w:asciiTheme="minorHAnsi" w:eastAsia="Arial Unicode MS" w:hAnsiTheme="minorHAnsi" w:cstheme="minorHAnsi"/>
          <w:sz w:val="20"/>
          <w:szCs w:val="20"/>
          <w:lang w:val="cs-CZ"/>
        </w:rPr>
        <w:t>Ing. Vladimír Chuchler, ředitel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FF2F7E">
      <w:pPr>
        <w:tabs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10E6460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Rozsah poskytovaných služeb:</w:t>
      </w:r>
    </w:p>
    <w:p w14:paraId="1A48F00E" w14:textId="77777777"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B8A737D" w14:textId="00B283D1" w:rsidR="00E255C4" w:rsidRPr="005C4A09" w:rsidRDefault="00396C57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</w:t>
      </w:r>
    </w:p>
    <w:bookmarkEnd w:id="0"/>
    <w:p w14:paraId="397D62C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70264DC" w14:textId="77777777" w:rsidR="00FF2F7E" w:rsidRPr="00DB2822" w:rsidRDefault="00FF2F7E" w:rsidP="00FF2F7E">
      <w:pPr>
        <w:tabs>
          <w:tab w:val="right" w:pos="-1843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41ABC7DA" w14:textId="77777777"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61EDDD1" w14:textId="77777777"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FF2F7E">
      <w:pPr>
        <w:tabs>
          <w:tab w:val="right" w:pos="10161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17E5A059" w14:textId="77777777"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F452802" w14:textId="77777777"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5EC68B6" w14:textId="38A47A36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596D1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01.0</w:t>
      </w:r>
      <w:r w:rsidR="00F02FCB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2</w:t>
      </w:r>
      <w:r w:rsidR="00596D1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.202</w:t>
      </w:r>
      <w:r w:rsidR="00F02FCB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2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2472BEC9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396C57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09.02.2022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………………….. 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0ED23AB6" w14:textId="77777777" w:rsidR="002F7F47" w:rsidRDefault="00F02FCB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 w:rsidRPr="005C4A09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  <w:p w14:paraId="41F2C32F" w14:textId="25A9F196" w:rsidR="00F02FCB" w:rsidRPr="00F02FCB" w:rsidRDefault="00F02FCB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18"/>
                <w:szCs w:val="18"/>
                <w:lang w:val="cs-CZ"/>
              </w:rPr>
            </w:pPr>
            <w:r w:rsidRPr="00F02FCB">
              <w:rPr>
                <w:rFonts w:asciiTheme="minorHAnsi" w:eastAsia="Arial Unicode MS" w:hAnsiTheme="minorHAnsi" w:cstheme="minorHAnsi"/>
                <w:b/>
                <w:color w:val="000000"/>
                <w:sz w:val="18"/>
                <w:szCs w:val="18"/>
                <w:lang w:val="cs-CZ"/>
              </w:rPr>
              <w:t>Otakar Horák jednatel</w:t>
            </w:r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0913A17C" w14:textId="77777777" w:rsidR="002F7F47" w:rsidRDefault="00596D1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Městský ústav sociálních služeb města Plzně, příspěvková organizace</w:t>
            </w:r>
          </w:p>
          <w:p w14:paraId="6304DAFD" w14:textId="463BFECC" w:rsidR="00F02FCB" w:rsidRPr="00F02FCB" w:rsidRDefault="00F02FCB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F02FCB">
              <w:rPr>
                <w:rFonts w:asciiTheme="minorHAnsi" w:eastAsia="Arial Unicode MS" w:hAnsiTheme="minorHAnsi" w:cs="Calibri"/>
                <w:b/>
                <w:bCs/>
                <w:color w:val="000000"/>
                <w:sz w:val="20"/>
                <w:szCs w:val="20"/>
                <w:lang w:val="cs-CZ"/>
              </w:rPr>
              <w:t>Ing. Vladimír Chuchler , ředitel</w:t>
            </w:r>
          </w:p>
        </w:tc>
      </w:tr>
    </w:tbl>
    <w:p w14:paraId="03752893" w14:textId="614824D8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21FE3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96C57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96D12"/>
    <w:rsid w:val="005B6DCA"/>
    <w:rsid w:val="005C4A09"/>
    <w:rsid w:val="005C6518"/>
    <w:rsid w:val="005E3CDF"/>
    <w:rsid w:val="005F0CB3"/>
    <w:rsid w:val="005F18D3"/>
    <w:rsid w:val="005F7B09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37650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2FCB"/>
    <w:rsid w:val="00F06BA9"/>
    <w:rsid w:val="00F10B3A"/>
    <w:rsid w:val="00F54289"/>
    <w:rsid w:val="00F706F5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3</cp:revision>
  <cp:lastPrinted>2019-01-25T13:09:00Z</cp:lastPrinted>
  <dcterms:created xsi:type="dcterms:W3CDTF">2022-01-17T10:31:00Z</dcterms:created>
  <dcterms:modified xsi:type="dcterms:W3CDTF">2022-02-09T13:30:00Z</dcterms:modified>
</cp:coreProperties>
</file>