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0712C7B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0C7DE7" w14:textId="77777777" w:rsidR="00000000" w:rsidRDefault="004B7687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O B J E D N Á V K A </w:t>
            </w:r>
          </w:p>
        </w:tc>
        <w:tc>
          <w:tcPr>
            <w:tcW w:w="3750" w:type="dxa"/>
            <w:vAlign w:val="center"/>
            <w:hideMark/>
          </w:tcPr>
          <w:p w14:paraId="1046CC28" w14:textId="77777777" w:rsidR="00000000" w:rsidRDefault="004B7687">
            <w:pPr>
              <w:jc w:val="right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Číslo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objednávky: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75/21/00056/ 21   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!! NUTNÉ UVÁDĚT NA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FAKTUŘE !!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   </w:t>
            </w:r>
          </w:p>
        </w:tc>
      </w:tr>
    </w:tbl>
    <w:p w14:paraId="76847F42" w14:textId="77777777" w:rsidR="00000000" w:rsidRDefault="004B768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230EE1EE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3C0D8135" w14:textId="7777777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14:paraId="541307A1" w14:textId="77777777" w:rsidR="00000000" w:rsidRDefault="004B768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880AE" w14:textId="77777777" w:rsidR="00000000" w:rsidRDefault="004B768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Nemocnice Nymburk, s.r.o.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Technicko-provozní úsek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Boleslavská 425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288 01 Nymburk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28762886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DIČ: CZ28762886</w:t>
                  </w:r>
                </w:p>
              </w:tc>
            </w:tr>
          </w:tbl>
          <w:p w14:paraId="6D229A9A" w14:textId="77777777" w:rsidR="00000000" w:rsidRDefault="004B768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4280"/>
            </w:tblGrid>
            <w:tr w:rsidR="00000000" w14:paraId="78CB4527" w14:textId="77777777">
              <w:trPr>
                <w:tblCellSpacing w:w="15" w:type="dxa"/>
              </w:trPr>
              <w:tc>
                <w:tcPr>
                  <w:tcW w:w="1050" w:type="dxa"/>
                  <w:hideMark/>
                </w:tcPr>
                <w:p w14:paraId="639209AB" w14:textId="77777777" w:rsidR="00000000" w:rsidRDefault="004B768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9CB8C" w14:textId="77777777" w:rsidR="00000000" w:rsidRDefault="004B7687">
                  <w:pPr>
                    <w:spacing w:after="24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Ing.arch.Jan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Ságl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Vašátkova 33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51701 Solnice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74160796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"/>
                    <w:gridCol w:w="1418"/>
                  </w:tblGrid>
                  <w:tr w:rsidR="00000000" w14:paraId="50EA8836" w14:textId="77777777" w:rsidTr="00A15AF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65529F4F" w14:textId="06FD4BFC" w:rsidR="00000000" w:rsidRDefault="004B768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DB697CE" w14:textId="062650FA" w:rsidR="00000000" w:rsidRDefault="004B768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14:paraId="091C56F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78594E" w14:textId="77777777" w:rsidR="00000000" w:rsidRDefault="004B768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06EF6F" w14:textId="77777777" w:rsidR="00000000" w:rsidRDefault="004B768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 w14:paraId="30322C8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40C27B" w14:textId="77777777" w:rsidR="00000000" w:rsidRDefault="004B768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Email: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71BB7C" w14:textId="76751EAA" w:rsidR="00000000" w:rsidRDefault="004B768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s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@ksarchitekti.cz</w:t>
                        </w:r>
                      </w:p>
                    </w:tc>
                  </w:tr>
                </w:tbl>
                <w:p w14:paraId="0FE2545E" w14:textId="77777777" w:rsidR="00000000" w:rsidRDefault="004B768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2928F36A" w14:textId="77777777" w:rsidR="00000000" w:rsidRDefault="004B768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CFE38B0" w14:textId="77777777" w:rsidR="00000000" w:rsidRDefault="004B768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50"/>
        <w:gridCol w:w="3000"/>
        <w:gridCol w:w="1254"/>
        <w:gridCol w:w="4491"/>
      </w:tblGrid>
      <w:tr w:rsidR="00000000" w14:paraId="061BC6EC" w14:textId="77777777">
        <w:trPr>
          <w:tblCellSpacing w:w="0" w:type="dxa"/>
        </w:trPr>
        <w:tc>
          <w:tcPr>
            <w:tcW w:w="1650" w:type="dxa"/>
            <w:vAlign w:val="center"/>
            <w:hideMark/>
          </w:tcPr>
          <w:p w14:paraId="0FD16785" w14:textId="77777777" w:rsidR="00000000" w:rsidRDefault="004B768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objednávky: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000" w:type="dxa"/>
            <w:vAlign w:val="center"/>
            <w:hideMark/>
          </w:tcPr>
          <w:p w14:paraId="6F7D19E7" w14:textId="77777777" w:rsidR="00000000" w:rsidRDefault="004B7687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1050" w:type="dxa"/>
            <w:vAlign w:val="center"/>
            <w:hideMark/>
          </w:tcPr>
          <w:p w14:paraId="2D57A2CA" w14:textId="77777777" w:rsidR="00000000" w:rsidRDefault="004B768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Určeno pro: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0CDA34" w14:textId="77777777" w:rsidR="00000000" w:rsidRDefault="004B768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2030005 Technicko-provozní úsek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1530C2A7" w14:textId="77777777">
        <w:trPr>
          <w:tblCellSpacing w:w="0" w:type="dxa"/>
        </w:trPr>
        <w:tc>
          <w:tcPr>
            <w:tcW w:w="0" w:type="auto"/>
            <w:hideMark/>
          </w:tcPr>
          <w:p w14:paraId="72AB10E4" w14:textId="77777777" w:rsidR="00000000" w:rsidRDefault="004B768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hideMark/>
          </w:tcPr>
          <w:p w14:paraId="27B3EDC5" w14:textId="7D612A5C" w:rsidR="00000000" w:rsidRDefault="004B768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CB56A9F" w14:textId="77777777" w:rsidR="00000000" w:rsidRDefault="004B768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Telefon: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Email: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C81740" w14:textId="60AD8F59" w:rsidR="00000000" w:rsidRDefault="004B7687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DBC9BD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A83053" w14:textId="77777777" w:rsidR="00000000" w:rsidRDefault="004B768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Zakázka č.: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52A7B5" w14:textId="77777777" w:rsidR="00000000" w:rsidRDefault="004B768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14:paraId="0AF8B681" w14:textId="77777777" w:rsidR="00000000" w:rsidRDefault="004B768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Záruční oprava: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7E2E23" w14:textId="77777777" w:rsidR="00000000" w:rsidRDefault="004B768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14:paraId="07B2E6D1" w14:textId="77777777" w:rsidR="00000000" w:rsidRDefault="004B768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3DE893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4D9F63" w14:textId="77777777" w:rsidR="00000000" w:rsidRDefault="004B768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Prosíme, fakturu zasílejte vždy na vyřizující osobu, děkujeme. Na každou zakázku musí být vypracován cenový návrh, který musí být odsouhlasený.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5C2434DE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E6B8267" w14:textId="77777777" w:rsidR="00000000" w:rsidRDefault="004B7687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Objednáváme u Vás: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14:paraId="1D7674CC" w14:textId="77777777" w:rsidR="00000000" w:rsidRDefault="004B7687">
            <w:pPr>
              <w:pStyle w:val="Normlnweb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Objednávám u Vás:</w:t>
            </w:r>
          </w:p>
          <w:p w14:paraId="646B859B" w14:textId="77777777" w:rsidR="00000000" w:rsidRDefault="004B768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0BF180CD" w14:textId="77777777" w:rsidR="00000000" w:rsidRDefault="004B7687">
            <w:pPr>
              <w:pStyle w:val="Normlnweb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 revize projektu patologie</w:t>
            </w:r>
            <w:r>
              <w:rPr>
                <w:rFonts w:ascii="Tahoma" w:hAnsi="Tahoma" w:cs="Tahoma"/>
                <w:sz w:val="18"/>
                <w:szCs w:val="18"/>
              </w:rPr>
              <w:br/>
              <w:t>II. revize projektu JIP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III. revize přístavba k pavilonu A</w:t>
            </w:r>
            <w:r>
              <w:rPr>
                <w:rFonts w:ascii="Tahoma" w:hAnsi="Tahoma" w:cs="Tahoma"/>
                <w:sz w:val="18"/>
                <w:szCs w:val="18"/>
              </w:rPr>
              <w:br/>
              <w:t>IV. vizualizace areálu V. zadání lékařské pokoje</w:t>
            </w:r>
            <w:r>
              <w:rPr>
                <w:rFonts w:ascii="Tahoma" w:hAnsi="Tahoma" w:cs="Tahoma"/>
                <w:sz w:val="18"/>
                <w:szCs w:val="18"/>
              </w:rPr>
              <w:br/>
              <w:t>VI. koncepce středového pavilonu: kuchyň, rehabilitace, urgentní příjem</w:t>
            </w:r>
          </w:p>
          <w:p w14:paraId="4AE6E4C1" w14:textId="77777777" w:rsidR="00000000" w:rsidRDefault="004B7687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tbl>
            <w:tblPr>
              <w:tblW w:w="5000" w:type="pct"/>
              <w:tblCellSpacing w:w="0" w:type="dxa"/>
              <w:tblBorders>
                <w:top w:val="dotted" w:sz="6" w:space="0" w:color="000000"/>
                <w:bottom w:val="dotted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2871FD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1"/>
                    <w:gridCol w:w="1545"/>
                  </w:tblGrid>
                  <w:tr w:rsidR="00000000" w14:paraId="55B09BE1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E2A75E" w14:textId="77777777" w:rsidR="00000000" w:rsidRDefault="004B768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bez DPH: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103B802B" w14:textId="77777777" w:rsidR="00000000" w:rsidRDefault="004B7687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155 780,00 Kč</w:t>
                        </w:r>
                      </w:p>
                    </w:tc>
                  </w:tr>
                  <w:tr w:rsidR="00000000" w14:paraId="2D8C744D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58F1A8" w14:textId="77777777" w:rsidR="00000000" w:rsidRDefault="004B768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DPH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21%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3BC1F4" w14:textId="77777777" w:rsidR="00000000" w:rsidRDefault="004B7687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32 713,80 Kč</w:t>
                        </w:r>
                      </w:p>
                    </w:tc>
                  </w:tr>
                  <w:tr w:rsidR="00000000" w14:paraId="25D4C519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566C78" w14:textId="77777777" w:rsidR="00000000" w:rsidRDefault="004B768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včetně DPH: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8BD771" w14:textId="77777777" w:rsidR="00000000" w:rsidRDefault="004B7687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188 493,80 Kč</w:t>
                        </w:r>
                      </w:p>
                    </w:tc>
                  </w:tr>
                </w:tbl>
                <w:p w14:paraId="6E9A1705" w14:textId="77777777" w:rsidR="00000000" w:rsidRDefault="004B7687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3805944B" w14:textId="77777777" w:rsidR="00000000" w:rsidRDefault="004B768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8418"/>
            </w:tblGrid>
            <w:tr w:rsidR="00000000" w14:paraId="11772D63" w14:textId="77777777">
              <w:trPr>
                <w:tblCellSpacing w:w="15" w:type="dxa"/>
              </w:trPr>
              <w:tc>
                <w:tcPr>
                  <w:tcW w:w="1800" w:type="dxa"/>
                  <w:hideMark/>
                </w:tcPr>
                <w:p w14:paraId="4916E068" w14:textId="77777777" w:rsidR="00000000" w:rsidRDefault="004B768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 ceně je zahrnuto:</w:t>
                  </w:r>
                </w:p>
              </w:tc>
              <w:tc>
                <w:tcPr>
                  <w:tcW w:w="0" w:type="auto"/>
                  <w:hideMark/>
                </w:tcPr>
                <w:p w14:paraId="0DABC37C" w14:textId="77777777" w:rsidR="00000000" w:rsidRDefault="004B768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63B97EB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414F16E" w14:textId="77777777" w:rsidR="00000000" w:rsidRDefault="004B768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dodání:</w:t>
                  </w:r>
                </w:p>
              </w:tc>
              <w:tc>
                <w:tcPr>
                  <w:tcW w:w="0" w:type="auto"/>
                  <w:hideMark/>
                </w:tcPr>
                <w:p w14:paraId="527EC0DB" w14:textId="77777777" w:rsidR="00000000" w:rsidRDefault="004B768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44AED8E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E3F985C" w14:textId="77777777" w:rsidR="00000000" w:rsidRDefault="004B768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Záruční doba:</w:t>
                  </w:r>
                </w:p>
              </w:tc>
              <w:tc>
                <w:tcPr>
                  <w:tcW w:w="0" w:type="auto"/>
                  <w:hideMark/>
                </w:tcPr>
                <w:p w14:paraId="48C4E5C0" w14:textId="77777777" w:rsidR="00000000" w:rsidRDefault="004B768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2F190D0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2C4142D" w14:textId="77777777" w:rsidR="00000000" w:rsidRDefault="004B768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splatnosti:</w:t>
                  </w:r>
                </w:p>
              </w:tc>
              <w:tc>
                <w:tcPr>
                  <w:tcW w:w="0" w:type="auto"/>
                  <w:hideMark/>
                </w:tcPr>
                <w:p w14:paraId="3746B84C" w14:textId="77777777" w:rsidR="00000000" w:rsidRDefault="004B768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6F16D3EF" w14:textId="77777777" w:rsidR="00000000" w:rsidRDefault="004B7687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p w14:paraId="59CD6FB5" w14:textId="3E58A8C3" w:rsidR="00000000" w:rsidRDefault="004B7687">
            <w:pPr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Schválil(a):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, Jednatelka</w:t>
            </w:r>
          </w:p>
          <w:p w14:paraId="39436492" w14:textId="77777777" w:rsidR="00000000" w:rsidRDefault="004B7687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70A445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760B81" w14:textId="77777777" w:rsidR="00000000" w:rsidRDefault="004B768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Při realizaci objednávky na dodávku zboží doložte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znění, kopii prohlášení o shodě, certifikát/oprávnění k servisu/prodeji od výrobce a kopii registrace u SUKL.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Na faktuře uveďte vždy číslo objednávky a fakturu do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ložte dodacím nebo montážním listem s přesným uvedením, co bylo předmětem dodávky nebo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lastRenderedPageBreak/>
                    <w:t xml:space="preserve">opravy.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U oprav navíc uveďte jméno servisního technika, popis jednotlivých servisních úkonů, časovou náročnost opravy a použité náhradní díly, včetně jejich názvu a kat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alogového čísla.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Při opravách, údržbě nebo periodických kontrolách u ZP postupujte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Protokoly o bezpečnostně technických kontrolách, periodických kontrolách, revizích, validacích, kalibracích nebo o metrol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ogickém ověření zasílejte v písemné podobě na adresu objednatele a současně e-mailem na adresu: eva.strihavkova@nem-km.cz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S přepravními a manipulačními obaly postupujte ve smyslu zákona č.447/2001 Sb. </w:t>
                  </w:r>
                </w:p>
              </w:tc>
            </w:tr>
          </w:tbl>
          <w:p w14:paraId="6900BB74" w14:textId="77777777" w:rsidR="00000000" w:rsidRDefault="004B768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40D1FC8" w14:textId="77777777" w:rsidR="004B7687" w:rsidRDefault="004B7687">
      <w:pPr>
        <w:rPr>
          <w:rFonts w:eastAsia="Times New Roman"/>
        </w:rPr>
      </w:pPr>
    </w:p>
    <w:sectPr w:rsidR="004B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FB"/>
    <w:rsid w:val="004B7687"/>
    <w:rsid w:val="00A1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08558"/>
  <w15:chartTrackingRefBased/>
  <w15:docId w15:val="{F5630754-FC6F-4BE0-B6D6-1100F856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2022-02-09T13:31:00Z</dcterms:created>
  <dcterms:modified xsi:type="dcterms:W3CDTF">2022-02-09T13:31:00Z</dcterms:modified>
</cp:coreProperties>
</file>