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6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7"/>
        <w:gridCol w:w="4836"/>
      </w:tblGrid>
      <w:tr w:rsidR="009F74D1" w14:paraId="6F1001C7" w14:textId="77777777" w:rsidTr="00FB7365">
        <w:trPr>
          <w:trHeight w:hRule="exact" w:val="932"/>
        </w:trPr>
        <w:tc>
          <w:tcPr>
            <w:tcW w:w="4837" w:type="dxa"/>
            <w:shd w:val="clear" w:color="auto" w:fill="FFFFFF"/>
          </w:tcPr>
          <w:p w14:paraId="7CD41472" w14:textId="5D6D365B" w:rsidR="009F74D1" w:rsidRPr="00751301" w:rsidRDefault="009F74D1" w:rsidP="00FB7365">
            <w:pPr>
              <w:spacing w:line="200" w:lineRule="exact"/>
              <w:jc w:val="center"/>
              <w:rPr>
                <w:rStyle w:val="Bodytext2Bold"/>
                <w:b w:val="0"/>
                <w:bCs w:val="0"/>
                <w:sz w:val="22"/>
                <w:szCs w:val="22"/>
                <w:lang w:val="cs-CZ" w:eastAsia="cs-CZ" w:bidi="cs-CZ"/>
              </w:rPr>
            </w:pP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Dodatek č. </w:t>
            </w:r>
            <w:r w:rsidR="006F5EA2">
              <w:rPr>
                <w:rStyle w:val="Bodytext2Bold"/>
                <w:sz w:val="22"/>
                <w:szCs w:val="22"/>
                <w:lang w:val="cs-CZ" w:eastAsia="cs-CZ" w:bidi="cs-CZ"/>
              </w:rPr>
              <w:t>4</w:t>
            </w: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 ke Smlouvě o podnájmu prostoru sloužícího podnikání ze dne 25.10.2019</w:t>
            </w:r>
          </w:p>
        </w:tc>
        <w:tc>
          <w:tcPr>
            <w:tcW w:w="4836" w:type="dxa"/>
            <w:shd w:val="clear" w:color="auto" w:fill="FFFFFF"/>
          </w:tcPr>
          <w:p w14:paraId="6F216441" w14:textId="2C06CADC" w:rsidR="009F74D1" w:rsidRPr="00B73F70" w:rsidRDefault="009F74D1" w:rsidP="00FB7365">
            <w:pPr>
              <w:spacing w:after="80" w:line="246" w:lineRule="exact"/>
              <w:ind w:left="172"/>
              <w:jc w:val="center"/>
              <w:rPr>
                <w:rStyle w:val="Bodytext2Bold"/>
                <w:b w:val="0"/>
                <w:bCs w:val="0"/>
              </w:rPr>
            </w:pPr>
            <w:r>
              <w:rPr>
                <w:rStyle w:val="Bodytext2Bold"/>
                <w:sz w:val="22"/>
                <w:szCs w:val="22"/>
                <w:lang w:eastAsia="cs-CZ" w:bidi="cs-CZ"/>
              </w:rPr>
              <w:t>Amendment No.</w:t>
            </w:r>
            <w:r w:rsidR="00F91549">
              <w:rPr>
                <w:rStyle w:val="Bodytext2Bold"/>
                <w:sz w:val="22"/>
                <w:szCs w:val="22"/>
                <w:lang w:eastAsia="cs-CZ" w:bidi="cs-CZ"/>
              </w:rPr>
              <w:t xml:space="preserve"> </w:t>
            </w:r>
            <w:r w:rsidR="006F5EA2">
              <w:rPr>
                <w:rStyle w:val="Bodytext2Bold"/>
                <w:sz w:val="22"/>
                <w:szCs w:val="22"/>
                <w:lang w:eastAsia="cs-CZ" w:bidi="cs-CZ"/>
              </w:rPr>
              <w:t>4</w:t>
            </w:r>
            <w:r>
              <w:rPr>
                <w:rStyle w:val="Bodytext2Bold"/>
                <w:sz w:val="22"/>
                <w:szCs w:val="22"/>
                <w:lang w:eastAsia="cs-CZ" w:bidi="cs-CZ"/>
              </w:rPr>
              <w:t xml:space="preserve"> to </w:t>
            </w:r>
            <w:r w:rsidRPr="00751301">
              <w:rPr>
                <w:rStyle w:val="Bodytext211pt"/>
                <w:b/>
                <w:bCs/>
              </w:rPr>
              <w:t>Sublease Contract for Premises</w:t>
            </w:r>
            <w:r w:rsidRPr="00751301">
              <w:rPr>
                <w:b/>
                <w:bCs/>
              </w:rPr>
              <w:t xml:space="preserve"> </w:t>
            </w:r>
            <w:r w:rsidRPr="00751301">
              <w:rPr>
                <w:rStyle w:val="Bodytext211pt"/>
                <w:b/>
                <w:bCs/>
              </w:rPr>
              <w:t>Serving for Business from 25.10.2019</w:t>
            </w:r>
          </w:p>
        </w:tc>
      </w:tr>
      <w:tr w:rsidR="009F74D1" w14:paraId="372A1B0D" w14:textId="77777777" w:rsidTr="00FB7365">
        <w:trPr>
          <w:trHeight w:hRule="exact" w:val="421"/>
        </w:trPr>
        <w:tc>
          <w:tcPr>
            <w:tcW w:w="4837" w:type="dxa"/>
            <w:shd w:val="clear" w:color="auto" w:fill="FFFFFF"/>
            <w:vAlign w:val="bottom"/>
          </w:tcPr>
          <w:p w14:paraId="54212C59" w14:textId="77777777" w:rsidR="009F74D1" w:rsidRPr="00751301" w:rsidRDefault="009F74D1" w:rsidP="00FB7365">
            <w:pPr>
              <w:spacing w:line="200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Moravskoslezské inovační centrum Ostrava,</w:t>
            </w:r>
          </w:p>
        </w:tc>
        <w:tc>
          <w:tcPr>
            <w:tcW w:w="4836" w:type="dxa"/>
            <w:shd w:val="clear" w:color="auto" w:fill="FFFFFF"/>
            <w:vAlign w:val="bottom"/>
          </w:tcPr>
          <w:p w14:paraId="17AF3251" w14:textId="2066B1DC" w:rsidR="009F74D1" w:rsidRDefault="009F74D1" w:rsidP="00FB7365">
            <w:pPr>
              <w:spacing w:line="200" w:lineRule="exact"/>
              <w:ind w:left="440" w:hanging="240"/>
            </w:pPr>
            <w:proofErr w:type="spellStart"/>
            <w:r>
              <w:rPr>
                <w:rStyle w:val="Bodytext2Bold"/>
                <w:lang w:eastAsia="cs-CZ" w:bidi="cs-CZ"/>
              </w:rPr>
              <w:t>Moravskoslezské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proofErr w:type="spellStart"/>
            <w:r>
              <w:rPr>
                <w:rStyle w:val="Bodytext2Bold"/>
                <w:lang w:eastAsia="cs-CZ" w:bidi="cs-CZ"/>
              </w:rPr>
              <w:t>inovační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r>
              <w:rPr>
                <w:rStyle w:val="Bodytext2Bold"/>
              </w:rPr>
              <w:t xml:space="preserve">centrum Ostrava, </w:t>
            </w:r>
            <w:proofErr w:type="spellStart"/>
            <w:r>
              <w:rPr>
                <w:rStyle w:val="Bodytext2Bold"/>
              </w:rPr>
              <w:t>a.s.</w:t>
            </w:r>
            <w:proofErr w:type="spellEnd"/>
          </w:p>
        </w:tc>
      </w:tr>
      <w:tr w:rsidR="009F74D1" w14:paraId="19DA9746" w14:textId="77777777" w:rsidTr="00FB7365">
        <w:trPr>
          <w:cantSplit/>
          <w:trHeight w:hRule="exact" w:val="2415"/>
        </w:trPr>
        <w:tc>
          <w:tcPr>
            <w:tcW w:w="4837" w:type="dxa"/>
            <w:shd w:val="clear" w:color="auto" w:fill="FFFFFF"/>
          </w:tcPr>
          <w:p w14:paraId="655CA274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a.s.</w:t>
            </w:r>
          </w:p>
          <w:p w14:paraId="2DD12916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sídlo: Technologická 372/2, Ostrava,</w:t>
            </w:r>
          </w:p>
          <w:p w14:paraId="4C220EE0" w14:textId="77777777" w:rsidR="009F74D1" w:rsidRPr="00751301" w:rsidRDefault="009F74D1" w:rsidP="00FB7365">
            <w:pPr>
              <w:spacing w:line="254" w:lineRule="exact"/>
              <w:jc w:val="both"/>
            </w:pPr>
            <w:proofErr w:type="spellStart"/>
            <w:r w:rsidRPr="00751301">
              <w:rPr>
                <w:rStyle w:val="Bodytext2"/>
                <w:lang w:val="cs-CZ" w:eastAsia="cs-CZ" w:bidi="cs-CZ"/>
              </w:rPr>
              <w:t>Pustkovec</w:t>
            </w:r>
            <w:proofErr w:type="spellEnd"/>
            <w:r w:rsidRPr="00751301">
              <w:rPr>
                <w:rStyle w:val="Bodytext2"/>
                <w:lang w:val="cs-CZ" w:eastAsia="cs-CZ" w:bidi="cs-CZ"/>
              </w:rPr>
              <w:t>, PSČ 708 00</w:t>
            </w:r>
          </w:p>
          <w:p w14:paraId="51A19811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IČO: 25379631</w:t>
            </w:r>
          </w:p>
          <w:p w14:paraId="3F53A53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DIČ: CZ25379631</w:t>
            </w:r>
          </w:p>
          <w:p w14:paraId="06F5C4B7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Krajského soudu v Ostravě, oddíle B, vložce 1686</w:t>
            </w:r>
          </w:p>
          <w:p w14:paraId="1D88478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 xml:space="preserve">zastoupena Mgr. Pavlem </w:t>
            </w:r>
            <w:proofErr w:type="spellStart"/>
            <w:r w:rsidRPr="00751301">
              <w:rPr>
                <w:rStyle w:val="Bodytext2Bold"/>
                <w:lang w:val="cs-CZ" w:eastAsia="cs-CZ" w:bidi="cs-CZ"/>
              </w:rPr>
              <w:t>Csankem</w:t>
            </w:r>
            <w:proofErr w:type="spellEnd"/>
            <w:r w:rsidRPr="00751301">
              <w:rPr>
                <w:rStyle w:val="Bodytext2Bold"/>
                <w:lang w:val="cs-CZ" w:eastAsia="cs-CZ" w:bidi="cs-CZ"/>
              </w:rPr>
              <w:t>, předsedou představenstva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EC2136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</w:t>
            </w:r>
            <w:proofErr w:type="spellStart"/>
            <w:r>
              <w:rPr>
                <w:rStyle w:val="Bodytext2"/>
                <w:lang w:eastAsia="cs-CZ" w:bidi="cs-CZ"/>
              </w:rPr>
              <w:t>Technologická</w:t>
            </w:r>
            <w:proofErr w:type="spellEnd"/>
            <w:r>
              <w:rPr>
                <w:rStyle w:val="Bodytext2"/>
                <w:lang w:eastAsia="cs-CZ" w:bidi="cs-CZ"/>
              </w:rPr>
              <w:t xml:space="preserve"> </w:t>
            </w:r>
            <w:r>
              <w:rPr>
                <w:rStyle w:val="Bodytext2"/>
              </w:rPr>
              <w:t>372/2, Ostrava,</w:t>
            </w:r>
          </w:p>
          <w:p w14:paraId="166E042C" w14:textId="77777777" w:rsidR="009F74D1" w:rsidRDefault="009F74D1" w:rsidP="00FB7365">
            <w:pPr>
              <w:spacing w:line="254" w:lineRule="exact"/>
              <w:ind w:left="440" w:hanging="240"/>
            </w:pPr>
            <w:proofErr w:type="spellStart"/>
            <w:r>
              <w:rPr>
                <w:rStyle w:val="Bodytext2"/>
              </w:rPr>
              <w:t>Pustkovec</w:t>
            </w:r>
            <w:proofErr w:type="spellEnd"/>
            <w:r>
              <w:rPr>
                <w:rStyle w:val="Bodytext2"/>
              </w:rPr>
              <w:t>, Postal Code 708 00</w:t>
            </w:r>
          </w:p>
          <w:p w14:paraId="15A2CB9A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25379631</w:t>
            </w:r>
          </w:p>
          <w:p w14:paraId="21698E97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ID:CZ25379631</w:t>
            </w:r>
          </w:p>
          <w:p w14:paraId="699000C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of the</w:t>
            </w:r>
          </w:p>
          <w:p w14:paraId="547BE9C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Regional Court in Ostrava, Section B, Insert 1686</w:t>
            </w:r>
          </w:p>
          <w:p w14:paraId="51A3F429" w14:textId="30C361D0" w:rsidR="009F74D1" w:rsidRPr="00751301" w:rsidRDefault="009F74D1" w:rsidP="00FB7365">
            <w:pPr>
              <w:spacing w:line="254" w:lineRule="exact"/>
              <w:ind w:left="200"/>
            </w:pPr>
            <w:r w:rsidRPr="00751301">
              <w:rPr>
                <w:rStyle w:val="Bodytext2Bold"/>
              </w:rPr>
              <w:t>represented by Mgr. Pavel Csank, chairman of the board of directors</w:t>
            </w:r>
          </w:p>
        </w:tc>
      </w:tr>
      <w:tr w:rsidR="009F74D1" w14:paraId="1EED5A40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71EA0BC1" w14:textId="32A58ED9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Nájemce</w:t>
            </w:r>
            <w:r w:rsidRPr="00751301">
              <w:rPr>
                <w:rStyle w:val="Bodytext2"/>
                <w:lang w:val="cs-CZ" w:eastAsia="cs-CZ" w:bidi="cs-CZ"/>
              </w:rPr>
              <w:t>" na straně jedné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3AD1D536" w14:textId="4516CF01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</w:t>
            </w:r>
            <w:proofErr w:type="gramStart"/>
            <w:r>
              <w:rPr>
                <w:rStyle w:val="Bodytext2"/>
              </w:rPr>
              <w:t>as</w:t>
            </w:r>
            <w:proofErr w:type="gramEnd"/>
            <w:r>
              <w:rPr>
                <w:rStyle w:val="Bodytext2"/>
              </w:rPr>
              <w:t xml:space="preserve"> the "</w:t>
            </w:r>
            <w:r w:rsidRPr="003C53BD">
              <w:rPr>
                <w:rStyle w:val="Bodytext2"/>
                <w:b/>
                <w:bCs/>
              </w:rPr>
              <w:t>Lessee</w:t>
            </w:r>
            <w:r>
              <w:rPr>
                <w:rStyle w:val="Bodytext2"/>
              </w:rPr>
              <w:t>" on one side)</w:t>
            </w:r>
          </w:p>
        </w:tc>
      </w:tr>
      <w:tr w:rsidR="009F74D1" w14:paraId="22AAD4FA" w14:textId="77777777" w:rsidTr="00FB7365">
        <w:trPr>
          <w:cantSplit/>
          <w:trHeight w:hRule="exact" w:val="397"/>
        </w:trPr>
        <w:tc>
          <w:tcPr>
            <w:tcW w:w="4837" w:type="dxa"/>
            <w:shd w:val="clear" w:color="auto" w:fill="FFFFFF"/>
            <w:vAlign w:val="center"/>
          </w:tcPr>
          <w:p w14:paraId="69ED9D89" w14:textId="77777777" w:rsidR="009F74D1" w:rsidRDefault="009F74D1" w:rsidP="00FB7365">
            <w:pPr>
              <w:spacing w:line="200" w:lineRule="exact"/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a</w:t>
            </w:r>
          </w:p>
          <w:p w14:paraId="582FEE8C" w14:textId="77777777" w:rsidR="009F74D1" w:rsidRDefault="009F74D1" w:rsidP="00FB7365">
            <w:pPr>
              <w:spacing w:line="200" w:lineRule="exact"/>
            </w:pPr>
          </w:p>
          <w:p w14:paraId="12AC16BB" w14:textId="0F840E94" w:rsidR="009F74D1" w:rsidRPr="00751301" w:rsidRDefault="009F74D1" w:rsidP="00FB7365">
            <w:pPr>
              <w:spacing w:line="200" w:lineRule="exact"/>
            </w:pPr>
          </w:p>
        </w:tc>
        <w:tc>
          <w:tcPr>
            <w:tcW w:w="4836" w:type="dxa"/>
            <w:shd w:val="clear" w:color="auto" w:fill="FFFFFF"/>
            <w:vAlign w:val="center"/>
          </w:tcPr>
          <w:p w14:paraId="6EF0B05D" w14:textId="67B733CA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and</w:t>
            </w:r>
          </w:p>
        </w:tc>
      </w:tr>
      <w:tr w:rsidR="009F74D1" w14:paraId="409E1627" w14:textId="77777777" w:rsidTr="00FB7365">
        <w:trPr>
          <w:cantSplit/>
          <w:trHeight w:hRule="exact" w:val="1990"/>
        </w:trPr>
        <w:tc>
          <w:tcPr>
            <w:tcW w:w="4837" w:type="dxa"/>
            <w:shd w:val="clear" w:color="auto" w:fill="FFFFFF"/>
            <w:vAlign w:val="center"/>
          </w:tcPr>
          <w:p w14:paraId="0EB93199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Bold"/>
                <w:lang w:val="cs-CZ" w:eastAsia="cs-CZ" w:bidi="cs-CZ"/>
              </w:rPr>
              <w:t xml:space="preserve">Porsche </w:t>
            </w:r>
            <w:proofErr w:type="spellStart"/>
            <w:r w:rsidRPr="00751301">
              <w:rPr>
                <w:rStyle w:val="Bodytext2Bold"/>
                <w:lang w:val="cs-CZ"/>
              </w:rPr>
              <w:t>Engineering</w:t>
            </w:r>
            <w:proofErr w:type="spellEnd"/>
            <w:r w:rsidRPr="00751301">
              <w:rPr>
                <w:rStyle w:val="Bodytext2Bold"/>
                <w:lang w:val="cs-CZ"/>
              </w:rPr>
              <w:t xml:space="preserve"> </w:t>
            </w:r>
            <w:proofErr w:type="spellStart"/>
            <w:r w:rsidRPr="00751301">
              <w:rPr>
                <w:rStyle w:val="Bodytext2Bold"/>
                <w:lang w:val="cs-CZ" w:eastAsia="cs-CZ" w:bidi="cs-CZ"/>
              </w:rPr>
              <w:t>Services</w:t>
            </w:r>
            <w:proofErr w:type="spellEnd"/>
            <w:r w:rsidRPr="00751301">
              <w:rPr>
                <w:rStyle w:val="Bodytext2Bold"/>
                <w:lang w:val="cs-CZ" w:eastAsia="cs-CZ" w:bidi="cs-CZ"/>
              </w:rPr>
              <w:t>, s.r.o.</w:t>
            </w:r>
          </w:p>
          <w:p w14:paraId="71B06597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sídlo: Praha 5, Radlická 714/113a, PSČ 158 00</w:t>
            </w:r>
          </w:p>
          <w:p w14:paraId="173635BD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IČO:26474115</w:t>
            </w:r>
          </w:p>
          <w:p w14:paraId="15B84C16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DIČ: CZ26474115</w:t>
            </w:r>
          </w:p>
          <w:p w14:paraId="5A4B92DA" w14:textId="77777777" w:rsidR="009F74D1" w:rsidRDefault="009F74D1" w:rsidP="00FB7365">
            <w:pPr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Městského soudu v Praze, oddíle C, vložce 84557</w:t>
            </w:r>
          </w:p>
          <w:p w14:paraId="204D8B24" w14:textId="77777777" w:rsidR="009F74D1" w:rsidRPr="00751301" w:rsidRDefault="009F74D1" w:rsidP="00FB7365">
            <w:pPr>
              <w:spacing w:after="500"/>
              <w:rPr>
                <w:rFonts w:ascii="Arial" w:eastAsia="Arial" w:hAnsi="Arial" w:cs="Arial"/>
                <w:color w:val="000000"/>
                <w:sz w:val="18"/>
                <w:szCs w:val="18"/>
                <w:lang w:eastAsia="cs-CZ" w:bidi="cs-CZ"/>
              </w:rPr>
            </w:pPr>
            <w:r w:rsidRPr="00751301">
              <w:rPr>
                <w:rStyle w:val="Bodytext2Bold"/>
                <w:lang w:val="cs-CZ" w:eastAsia="cs-CZ" w:bidi="cs-CZ"/>
              </w:rPr>
              <w:t>zastoupena doc. Ing. Milošem Poláškem</w:t>
            </w:r>
            <w:r>
              <w:t xml:space="preserve"> </w:t>
            </w:r>
            <w:r w:rsidRPr="00751301">
              <w:rPr>
                <w:rStyle w:val="Bodytext2Bold"/>
                <w:lang w:val="cs-CZ" w:eastAsia="cs-CZ" w:bidi="cs-CZ"/>
              </w:rPr>
              <w:t>PhD., jednatelem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7A4AB9A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Bold"/>
              </w:rPr>
              <w:t xml:space="preserve">Porsche Engineering Services, </w:t>
            </w:r>
            <w:proofErr w:type="spellStart"/>
            <w:r>
              <w:rPr>
                <w:rStyle w:val="Bodytext2Bold"/>
              </w:rPr>
              <w:t>s.r.o.</w:t>
            </w:r>
            <w:proofErr w:type="spellEnd"/>
          </w:p>
          <w:p w14:paraId="1FC028E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Prague 5, </w:t>
            </w:r>
            <w:proofErr w:type="spellStart"/>
            <w:r>
              <w:rPr>
                <w:rStyle w:val="Bodytext2"/>
                <w:lang w:eastAsia="cs-CZ" w:bidi="cs-CZ"/>
              </w:rPr>
              <w:t>Radlická</w:t>
            </w:r>
            <w:proofErr w:type="spellEnd"/>
            <w:r>
              <w:rPr>
                <w:rStyle w:val="Bodytext2"/>
                <w:lang w:eastAsia="cs-CZ" w:bidi="cs-CZ"/>
              </w:rPr>
              <w:t xml:space="preserve"> </w:t>
            </w:r>
            <w:r>
              <w:rPr>
                <w:rStyle w:val="Bodytext2"/>
              </w:rPr>
              <w:t>714/113a,</w:t>
            </w:r>
          </w:p>
          <w:p w14:paraId="29ED466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Postal Code 158 00</w:t>
            </w:r>
          </w:p>
          <w:p w14:paraId="0EB2071B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26474115</w:t>
            </w:r>
          </w:p>
          <w:p w14:paraId="5EC740B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ID:CZ26474115</w:t>
            </w:r>
          </w:p>
          <w:p w14:paraId="1D09B4B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kept by the</w:t>
            </w:r>
          </w:p>
          <w:p w14:paraId="1867D33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Municipal Court in Prague, Section C, Insert</w:t>
            </w:r>
          </w:p>
          <w:p w14:paraId="621D9D12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84557</w:t>
            </w:r>
          </w:p>
          <w:p w14:paraId="251FA411" w14:textId="77777777" w:rsidR="009F74D1" w:rsidRDefault="009F74D1" w:rsidP="00FB7365">
            <w:pPr>
              <w:spacing w:line="254" w:lineRule="exact"/>
              <w:ind w:left="198"/>
              <w:rPr>
                <w:rStyle w:val="Bodytext2Bold"/>
              </w:rPr>
            </w:pPr>
            <w:r>
              <w:rPr>
                <w:rStyle w:val="Bodytext2Bold"/>
              </w:rPr>
              <w:t xml:space="preserve">represented by doc. Ing. </w:t>
            </w:r>
            <w:r>
              <w:rPr>
                <w:rStyle w:val="Bodytext2Bold"/>
                <w:lang w:eastAsia="cs-CZ" w:bidi="cs-CZ"/>
              </w:rPr>
              <w:t xml:space="preserve">Miloš </w:t>
            </w:r>
            <w:proofErr w:type="spellStart"/>
            <w:r>
              <w:rPr>
                <w:rStyle w:val="Bodytext2Bold"/>
                <w:lang w:eastAsia="cs-CZ" w:bidi="cs-CZ"/>
              </w:rPr>
              <w:t>Polášek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r>
              <w:rPr>
                <w:rStyle w:val="Bodytext2Bold"/>
              </w:rPr>
              <w:t xml:space="preserve">PhD., </w:t>
            </w:r>
          </w:p>
          <w:p w14:paraId="21226C36" w14:textId="49E5E290" w:rsidR="009F74D1" w:rsidRDefault="009F74D1" w:rsidP="00FB7365">
            <w:pPr>
              <w:spacing w:line="254" w:lineRule="exact"/>
              <w:ind w:left="198"/>
            </w:pPr>
            <w:r>
              <w:rPr>
                <w:rStyle w:val="Bodytext2Bold"/>
              </w:rPr>
              <w:t>managing director</w:t>
            </w:r>
          </w:p>
        </w:tc>
      </w:tr>
      <w:tr w:rsidR="009F74D1" w14:paraId="1E8117D4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0BC4BB66" w14:textId="43BE2636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Podnájemce</w:t>
            </w:r>
            <w:r w:rsidRPr="00751301">
              <w:rPr>
                <w:rStyle w:val="Bodytext2"/>
                <w:lang w:val="cs-CZ" w:eastAsia="cs-CZ" w:bidi="cs-CZ"/>
              </w:rPr>
              <w:t>" na straně druhé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555FABE" w14:textId="65B10ABB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</w:t>
            </w:r>
            <w:proofErr w:type="gramStart"/>
            <w:r>
              <w:rPr>
                <w:rStyle w:val="Bodytext2"/>
              </w:rPr>
              <w:t>as</w:t>
            </w:r>
            <w:proofErr w:type="gramEnd"/>
            <w:r>
              <w:rPr>
                <w:rStyle w:val="Bodytext2"/>
              </w:rPr>
              <w:t xml:space="preserve"> the "</w:t>
            </w:r>
            <w:r w:rsidRPr="003C53BD">
              <w:rPr>
                <w:rStyle w:val="Bodytext2"/>
                <w:b/>
                <w:bCs/>
              </w:rPr>
              <w:t>Sublessee</w:t>
            </w:r>
            <w:r>
              <w:rPr>
                <w:rStyle w:val="Bodytext2"/>
              </w:rPr>
              <w:t>" on the other side)</w:t>
            </w:r>
          </w:p>
        </w:tc>
      </w:tr>
      <w:tr w:rsidR="009F74D1" w14:paraId="3E65F012" w14:textId="77777777" w:rsidTr="00FB7365">
        <w:trPr>
          <w:cantSplit/>
          <w:trHeight w:hRule="exact" w:val="1363"/>
        </w:trPr>
        <w:tc>
          <w:tcPr>
            <w:tcW w:w="4837" w:type="dxa"/>
            <w:shd w:val="clear" w:color="auto" w:fill="FFFFFF"/>
          </w:tcPr>
          <w:p w14:paraId="7F78AE6A" w14:textId="7FD74CAF" w:rsidR="009F74D1" w:rsidRPr="001B59D4" w:rsidRDefault="009F74D1" w:rsidP="00FB7365">
            <w:pPr>
              <w:tabs>
                <w:tab w:val="left" w:pos="720"/>
              </w:tabs>
              <w:jc w:val="both"/>
              <w:rPr>
                <w:rStyle w:val="Bodytext2"/>
                <w:rFonts w:eastAsiaTheme="minorHAnsi"/>
                <w:color w:val="000000" w:themeColor="text1"/>
                <w:lang w:val="cs-CZ" w:bidi="ar-SA"/>
              </w:rPr>
            </w:pP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>Nájemce a Podnájemce (označováni dále jako „</w:t>
            </w:r>
            <w:r w:rsidRPr="007513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Smluvní strany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“) uzavírají tento Dodatek č. </w:t>
            </w:r>
            <w:r w:rsidR="006F5EA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ke Smlouvě o podnájmu prostoru sloužícího k podnikání ze dne 25.10.2019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ve znění dodatku č. 1</w:t>
            </w:r>
            <w:r w:rsidR="006F5E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dodatku č. 2</w:t>
            </w:r>
            <w:r w:rsidR="006F5E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dodatku č.3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(dále jen </w:t>
            </w:r>
            <w:r w:rsidRPr="001B59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„Smlouva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“)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tomto znění: </w:t>
            </w:r>
          </w:p>
        </w:tc>
        <w:tc>
          <w:tcPr>
            <w:tcW w:w="4836" w:type="dxa"/>
            <w:shd w:val="clear" w:color="auto" w:fill="FFFFFF"/>
          </w:tcPr>
          <w:p w14:paraId="53C818A2" w14:textId="61DE82F1" w:rsidR="009F74D1" w:rsidRDefault="009F74D1" w:rsidP="00FB7365">
            <w:pPr>
              <w:tabs>
                <w:tab w:val="left" w:pos="3152"/>
              </w:tabs>
              <w:spacing w:line="200" w:lineRule="exact"/>
              <w:ind w:left="172" w:right="97"/>
              <w:jc w:val="both"/>
              <w:rPr>
                <w:rStyle w:val="Bodytext2"/>
              </w:rPr>
            </w:pPr>
            <w:r>
              <w:rPr>
                <w:rStyle w:val="Bodytext2"/>
              </w:rPr>
              <w:t>The Lessee and the Sublessee (hereinafter “</w:t>
            </w:r>
            <w:r w:rsidRPr="003E6FD8">
              <w:rPr>
                <w:rStyle w:val="Bodytext2"/>
                <w:b/>
                <w:bCs/>
              </w:rPr>
              <w:t>the Parties</w:t>
            </w:r>
            <w:r>
              <w:rPr>
                <w:rStyle w:val="Bodytext2"/>
              </w:rPr>
              <w:t xml:space="preserve">”) shall conclude this Amendment No. </w:t>
            </w:r>
            <w:r w:rsidR="006F5EA2">
              <w:rPr>
                <w:rStyle w:val="Bodytext2"/>
              </w:rPr>
              <w:t>4</w:t>
            </w:r>
            <w:r>
              <w:rPr>
                <w:rStyle w:val="Bodytext2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to 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(hereinafter “</w:t>
            </w:r>
            <w:r w:rsidRPr="00A016A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the Contract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”) as follows:</w:t>
            </w:r>
          </w:p>
        </w:tc>
      </w:tr>
      <w:tr w:rsidR="009F74D1" w14:paraId="7ABE16ED" w14:textId="77777777" w:rsidTr="003C53BD">
        <w:trPr>
          <w:cantSplit/>
          <w:trHeight w:hRule="exact" w:val="4444"/>
        </w:trPr>
        <w:tc>
          <w:tcPr>
            <w:tcW w:w="4837" w:type="dxa"/>
            <w:shd w:val="clear" w:color="auto" w:fill="FFFFFF"/>
          </w:tcPr>
          <w:p w14:paraId="264FE955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I.</w:t>
            </w:r>
          </w:p>
          <w:p w14:paraId="62B717AD" w14:textId="3A4DF3AA" w:rsidR="009F74D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Předmět dodatku</w:t>
            </w:r>
          </w:p>
          <w:p w14:paraId="5B898803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51431B9" w14:textId="12279F1C" w:rsidR="009F74D1" w:rsidRPr="00CA1C15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Smluvní strany tímto stvrzují, že na základě čl. I., odst. 2, Dodatku č. 2 ke Smlouvě o podnájmu prostoru sloužícího k podnikání ze dne 25.10.2019, uzavřeného dne 1.4.2021 (dále jen „</w:t>
            </w:r>
            <w:r w:rsidRPr="0052734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eastAsia="cs-CZ" w:bidi="cs-CZ"/>
              </w:rPr>
              <w:t>Dodatek č. 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“) Podnájemce projevil zájem užívat další parkovací místa, a to za podmínek sjednaných ve Smlouvě, když počínaje dnem 1.</w:t>
            </w:r>
            <w:r w:rsidR="00D631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.202</w:t>
            </w:r>
            <w:r w:rsidR="00D631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je Podnájemce oprávněn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užívat dalších </w:t>
            </w:r>
            <w:r w:rsidR="0095682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10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parkovacích míst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specifikovaných dále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nad rámec počtu parkovacích míst sjednaných ve Smlouvě, jakož i následných dodatcích. Podnájemce je tedy oprávněn nově od 1.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.202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užívat také následujících 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 míst: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</w:t>
            </w:r>
          </w:p>
          <w:p w14:paraId="12C452F0" w14:textId="533748B7" w:rsidR="009F74D1" w:rsidRDefault="009F74D1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0AED7F55" w14:textId="543A941A" w:rsidR="00FB7365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66509A6F" w14:textId="77777777" w:rsidR="00FB7365" w:rsidRPr="00751301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17C5A85A" w14:textId="60F3D7EC" w:rsidR="009F74D1" w:rsidRPr="00CA4102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ab/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Parkovací místa u budovy TANDEM</w:t>
            </w:r>
          </w:p>
          <w:p w14:paraId="49F1F37D" w14:textId="0F83DC57" w:rsidR="009F74D1" w:rsidRDefault="009F74D1" w:rsidP="00FB7365">
            <w:pPr>
              <w:pStyle w:val="Tablecaption0"/>
              <w:shd w:val="clear" w:color="auto" w:fill="auto"/>
              <w:tabs>
                <w:tab w:val="left" w:pos="270"/>
              </w:tabs>
              <w:ind w:firstLine="0"/>
              <w:jc w:val="both"/>
            </w:pPr>
          </w:p>
          <w:p w14:paraId="17DE8291" w14:textId="520BE839" w:rsidR="009F74D1" w:rsidRPr="001B59D4" w:rsidRDefault="009F74D1" w:rsidP="00FB7365">
            <w:pPr>
              <w:ind w:left="420" w:right="35"/>
              <w:jc w:val="both"/>
              <w:rPr>
                <w:rStyle w:val="Bodytext2"/>
                <w:color w:val="auto"/>
              </w:rPr>
            </w:pPr>
            <w:r w:rsidRPr="006749D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Označeny čísly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3,</w:t>
            </w:r>
            <w:r w:rsidR="0095682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5,</w:t>
            </w:r>
            <w:r w:rsidR="0095682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16, 28, 29</w:t>
            </w:r>
          </w:p>
        </w:tc>
        <w:tc>
          <w:tcPr>
            <w:tcW w:w="4836" w:type="dxa"/>
            <w:shd w:val="clear" w:color="auto" w:fill="FFFFFF"/>
          </w:tcPr>
          <w:p w14:paraId="1DDB0263" w14:textId="77777777" w:rsidR="009F74D1" w:rsidRPr="00786C3B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I.</w:t>
            </w:r>
          </w:p>
          <w:p w14:paraId="75F7441D" w14:textId="688BA6AF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Subject of the Amendme</w:t>
            </w:r>
            <w:r>
              <w:rPr>
                <w:rStyle w:val="Bodytext2"/>
                <w:b/>
                <w:bCs/>
              </w:rPr>
              <w:t>n</w:t>
            </w:r>
            <w:r w:rsidRPr="00786C3B">
              <w:rPr>
                <w:rStyle w:val="Bodytext2"/>
                <w:b/>
                <w:bCs/>
              </w:rPr>
              <w:t>t</w:t>
            </w:r>
          </w:p>
          <w:p w14:paraId="50868681" w14:textId="77777777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</w:p>
          <w:p w14:paraId="430801D5" w14:textId="74F40FB7" w:rsidR="009F74D1" w:rsidRDefault="009F74D1" w:rsidP="00FB7365">
            <w:pPr>
              <w:pStyle w:val="Odstavecseseznamem"/>
              <w:numPr>
                <w:ilvl w:val="0"/>
                <w:numId w:val="6"/>
              </w:numPr>
              <w:spacing w:line="20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C2225A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The Parties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hereby confirm that on the basis of Article I.,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paragraph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of the Amendment No. 2 of the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concluded on 1.4.2021 (hereinafter referred to as "</w:t>
            </w:r>
            <w:r w:rsidRPr="00FB736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Amendment No. 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"), the </w:t>
            </w:r>
            <w:r>
              <w:rPr>
                <w:rStyle w:val="Bodytext2"/>
              </w:rPr>
              <w:t>Sublessee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has expressed interest in using additional parking spaces, under the terms and conditions agreed in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when starting from 1.</w:t>
            </w:r>
            <w:r w:rsidR="00D631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.202</w:t>
            </w:r>
            <w:r w:rsidR="00D631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the Sub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entitled to use an additional </w:t>
            </w:r>
            <w:r w:rsidR="0095682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10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parking spaces specified below in excess of the number of parking spaces agreed in the 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as well as subsequent amendments. The Sub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therefore entitled to use the following 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10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parking spaces from 1.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.202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:  </w:t>
            </w:r>
          </w:p>
          <w:p w14:paraId="4694BEB9" w14:textId="5365A4F5" w:rsid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387B033D" w14:textId="77777777" w:rsidR="00FB7365" w:rsidRP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>Parking spaces at the TANDEM building</w:t>
            </w:r>
          </w:p>
          <w:p w14:paraId="6238130D" w14:textId="77777777" w:rsidR="00FB7365" w:rsidRP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B947E4D" w14:textId="795060AE" w:rsidR="009F74D1" w:rsidRPr="001B59D4" w:rsidRDefault="00FB7365" w:rsidP="00FB7365">
            <w:pPr>
              <w:pStyle w:val="Odstavecseseznamem"/>
              <w:spacing w:line="200" w:lineRule="exact"/>
              <w:ind w:left="642"/>
              <w:rPr>
                <w:rStyle w:val="Bodytext2"/>
                <w:color w:val="000000" w:themeColor="text1"/>
                <w:lang w:val="cs-CZ" w:eastAsia="cs-CZ" w:bidi="cs-CZ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Marked with numbers, 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3, 5, 16, 28, 29</w:t>
            </w:r>
          </w:p>
        </w:tc>
      </w:tr>
      <w:tr w:rsidR="009F74D1" w14:paraId="7E24658D" w14:textId="77777777" w:rsidTr="00FB7365">
        <w:trPr>
          <w:gridAfter w:val="1"/>
          <w:wAfter w:w="4836" w:type="dxa"/>
          <w:cantSplit/>
          <w:trHeight w:hRule="exact" w:val="175"/>
        </w:trPr>
        <w:tc>
          <w:tcPr>
            <w:tcW w:w="4837" w:type="dxa"/>
            <w:shd w:val="clear" w:color="auto" w:fill="FFFFFF"/>
          </w:tcPr>
          <w:p w14:paraId="282DBFD0" w14:textId="1CAF5DBA" w:rsidR="009F74D1" w:rsidRPr="005755DD" w:rsidRDefault="009F74D1" w:rsidP="00FB7365">
            <w:pPr>
              <w:spacing w:line="200" w:lineRule="exact"/>
              <w:ind w:left="354" w:hanging="284"/>
              <w:jc w:val="both"/>
              <w:rPr>
                <w:rStyle w:val="Bodytext2"/>
              </w:rPr>
            </w:pPr>
          </w:p>
        </w:tc>
      </w:tr>
      <w:tr w:rsidR="009F74D1" w:rsidRPr="00E4563B" w14:paraId="1368781F" w14:textId="77777777" w:rsidTr="003C53BD">
        <w:trPr>
          <w:trHeight w:hRule="exact" w:val="8302"/>
        </w:trPr>
        <w:tc>
          <w:tcPr>
            <w:tcW w:w="4837" w:type="dxa"/>
            <w:shd w:val="clear" w:color="auto" w:fill="FFFFFF"/>
          </w:tcPr>
          <w:p w14:paraId="1BA0A9B5" w14:textId="77777777" w:rsidR="009F74D1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316AF92" w14:textId="24F66093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2F7DE96B" w14:textId="2B036895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PIANO </w:t>
            </w:r>
          </w:p>
          <w:p w14:paraId="333B3319" w14:textId="77777777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736E5485" w14:textId="3E04525A" w:rsidR="009F74D1" w:rsidRDefault="009F74D1" w:rsidP="003C53BD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Označen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y</w:t>
            </w: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čísl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y </w:t>
            </w:r>
            <w:r w:rsidR="0038323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29, </w:t>
            </w:r>
            <w:r w:rsidR="003F50F9" w:rsidRPr="00631D10">
              <w:rPr>
                <w:rFonts w:ascii="Arial" w:eastAsia="Arial" w:hAnsi="Arial" w:cs="Arial"/>
                <w:sz w:val="18"/>
                <w:szCs w:val="18"/>
                <w:lang w:eastAsia="cs-CZ" w:bidi="cs-CZ"/>
              </w:rPr>
              <w:t>30,</w:t>
            </w:r>
            <w:r w:rsidR="003F50F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="0038323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33</w:t>
            </w:r>
          </w:p>
          <w:p w14:paraId="41D58383" w14:textId="7B36FEB6" w:rsidR="009F74D1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7D697A3" w14:textId="4E840415" w:rsidR="00FA29A3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60BA40C" w14:textId="4DE9A4C9" w:rsidR="00FA29A3" w:rsidRDefault="00FA29A3" w:rsidP="00FA29A3">
            <w:pPr>
              <w:tabs>
                <w:tab w:val="left" w:pos="270"/>
              </w:tabs>
              <w:spacing w:line="200" w:lineRule="exact"/>
              <w:ind w:left="271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TRIDENT </w:t>
            </w:r>
          </w:p>
          <w:p w14:paraId="17A14D62" w14:textId="77777777" w:rsidR="00FA29A3" w:rsidRDefault="00FA29A3" w:rsidP="00FA29A3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22226718" w14:textId="40C4C858" w:rsidR="00FA29A3" w:rsidRDefault="00FA29A3" w:rsidP="00FA29A3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Označeno číslem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9, </w:t>
            </w:r>
            <w:r w:rsidR="00224DA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36</w:t>
            </w:r>
          </w:p>
          <w:p w14:paraId="399D787D" w14:textId="69242B99" w:rsidR="00FA29A3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BA984C5" w14:textId="77777777" w:rsidR="00FA29A3" w:rsidRPr="00CA1C15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4922566" w14:textId="6C279A6F" w:rsidR="009F74D1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5518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Pro vyloučení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jakýchkoliv pochybností tak Smluvní strany shodně prohlašují, že Podnájemce bude užívat </w:t>
            </w:r>
            <w:r w:rsidR="003C53B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dohromady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dalších 10 parkovacích míst uvedených výše.</w:t>
            </w:r>
          </w:p>
          <w:p w14:paraId="68975846" w14:textId="11227676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72273819" w14:textId="77777777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842A560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II.</w:t>
            </w:r>
          </w:p>
          <w:p w14:paraId="7FCF18A8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Závěrečná ustanovení</w:t>
            </w:r>
          </w:p>
          <w:p w14:paraId="46F1DB7E" w14:textId="77777777" w:rsidR="009F74D1" w:rsidRPr="00C77AD4" w:rsidRDefault="009F74D1" w:rsidP="00FB7365">
            <w:pPr>
              <w:spacing w:line="200" w:lineRule="exact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477E515B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Smluvní strany prohlašují, že si 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řádně přečetly, porozuměly jeho obsahu a s jeho zněním plně souhlasí, což stvrzují svými podpisy.</w:t>
            </w:r>
          </w:p>
          <w:p w14:paraId="5403EF11" w14:textId="58E84D36" w:rsidR="009F74D1" w:rsidRDefault="009F74D1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2E70654" w14:textId="77777777" w:rsidR="003C53BD" w:rsidRPr="00C77AD4" w:rsidRDefault="003C53BD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35F7454E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dodatek nabývá platnosti dnem podpisu oběma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mluvními stranami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a účinnosti okamžikem uvedeným výše. </w:t>
            </w:r>
          </w:p>
          <w:p w14:paraId="3F9F2F59" w14:textId="77777777" w:rsidR="003C53BD" w:rsidRPr="00C77AD4" w:rsidRDefault="003C53BD" w:rsidP="003C53BD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3BBD9EE" w14:textId="3CF2CD06" w:rsidR="009F74D1" w:rsidRPr="00E74C47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je sepsán ve dvou vyhotoveních s platností originálu.</w:t>
            </w:r>
          </w:p>
        </w:tc>
        <w:tc>
          <w:tcPr>
            <w:tcW w:w="4836" w:type="dxa"/>
            <w:shd w:val="clear" w:color="auto" w:fill="FFFFFF"/>
          </w:tcPr>
          <w:p w14:paraId="77F1A03F" w14:textId="77777777" w:rsidR="00FB7365" w:rsidRDefault="00FB7365" w:rsidP="00FB7365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5B8C1247" w14:textId="07D6726A" w:rsidR="00FB7365" w:rsidRPr="003C53BD" w:rsidRDefault="00FB7365" w:rsidP="003C53BD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7A62382" w14:textId="08C94FA1" w:rsidR="00FB7365" w:rsidRPr="003C53BD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PIANO building </w:t>
            </w:r>
          </w:p>
          <w:p w14:paraId="2BACF36A" w14:textId="6AA53C29" w:rsidR="00FB7365" w:rsidRPr="00FB7365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5030466" w14:textId="2DD8BF94" w:rsidR="00FB7365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Marked with numbers </w:t>
            </w:r>
            <w:r w:rsidR="00383238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29,</w:t>
            </w:r>
            <w:r w:rsidR="0095682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="003F50F9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30,</w:t>
            </w:r>
            <w:r w:rsidR="00383238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33</w:t>
            </w:r>
          </w:p>
          <w:p w14:paraId="2A6D3964" w14:textId="3B3F7DD5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DCB1951" w14:textId="4396F019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178F314" w14:textId="1D96BE6F" w:rsidR="00FA29A3" w:rsidRPr="003C53BD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>TRIDENT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 building </w:t>
            </w:r>
          </w:p>
          <w:p w14:paraId="1811F4F3" w14:textId="77777777" w:rsidR="00FA29A3" w:rsidRPr="00FB7365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3EEC7FA" w14:textId="3268BF43" w:rsidR="00FA29A3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Marked with numbers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9, </w:t>
            </w:r>
            <w:r w:rsidR="00224DAF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36</w:t>
            </w:r>
          </w:p>
          <w:p w14:paraId="1085C75A" w14:textId="77777777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2B99E37" w14:textId="77777777" w:rsidR="003C53BD" w:rsidRDefault="003C53BD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C5B3AEA" w14:textId="12A8BC5B" w:rsidR="003C53BD" w:rsidRPr="00FB7365" w:rsidRDefault="003C53BD" w:rsidP="00FB7365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For the avoidance of doubt, the Parties agree that the Su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blessee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will 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 total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of 10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additional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parking spaces listed above.</w:t>
            </w:r>
          </w:p>
          <w:p w14:paraId="183C7328" w14:textId="621A7615" w:rsidR="009F74D1" w:rsidRPr="00FB7365" w:rsidRDefault="009F74D1" w:rsidP="00FB7365">
            <w:pPr>
              <w:ind w:left="28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C30F872" w14:textId="6DB7E7B5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7FB24A14" w14:textId="77777777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5B064712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  <w:p w14:paraId="1AE17640" w14:textId="77777777" w:rsidR="009F74D1" w:rsidRPr="00C77AD4" w:rsidRDefault="009F74D1" w:rsidP="00FB7365">
            <w:pPr>
              <w:pStyle w:val="Tablecaption0"/>
              <w:ind w:left="277"/>
              <w:jc w:val="center"/>
              <w:rPr>
                <w:b/>
                <w:bCs/>
              </w:rPr>
            </w:pPr>
            <w:r w:rsidRPr="00C77AD4">
              <w:rPr>
                <w:b/>
                <w:bCs/>
              </w:rPr>
              <w:t>Final provisions</w:t>
            </w:r>
          </w:p>
          <w:p w14:paraId="568240A0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rPr>
                <w:b/>
                <w:bCs/>
              </w:rPr>
            </w:pPr>
          </w:p>
          <w:p w14:paraId="5DF62FFC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 w:rsidRPr="00C77AD4">
              <w:t xml:space="preserve">The Parties declare that they have duly read this </w:t>
            </w:r>
            <w:r>
              <w:t>Amendment</w:t>
            </w:r>
            <w:r w:rsidRPr="00C77AD4">
              <w:t xml:space="preserve">, understood its contents and fully </w:t>
            </w:r>
            <w:proofErr w:type="gramStart"/>
            <w:r w:rsidRPr="00C77AD4">
              <w:t>agree</w:t>
            </w:r>
            <w:proofErr w:type="gramEnd"/>
            <w:r w:rsidRPr="00C77AD4">
              <w:t xml:space="preserve"> with its wording, which they certify by their respective signatures.</w:t>
            </w:r>
          </w:p>
          <w:p w14:paraId="489BCC09" w14:textId="77777777" w:rsidR="009F74D1" w:rsidRPr="00C77AD4" w:rsidRDefault="009F74D1" w:rsidP="00FB7365">
            <w:pPr>
              <w:pStyle w:val="Tablecaption0"/>
              <w:ind w:left="695" w:hanging="284"/>
              <w:jc w:val="both"/>
              <w:rPr>
                <w:lang w:bidi="cs-CZ"/>
              </w:rPr>
            </w:pPr>
          </w:p>
          <w:p w14:paraId="1BEF47EB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>
              <w:rPr>
                <w:lang w:bidi="cs-CZ"/>
              </w:rPr>
              <w:t xml:space="preserve">This Amendment become valid upon signature of the Parties and become effective by the date mentioned above. </w:t>
            </w:r>
          </w:p>
          <w:p w14:paraId="45A6C342" w14:textId="77777777" w:rsidR="009F74D1" w:rsidRDefault="009F74D1" w:rsidP="00FB7365">
            <w:pPr>
              <w:pStyle w:val="Tablecaption0"/>
              <w:ind w:firstLine="0"/>
              <w:jc w:val="both"/>
              <w:rPr>
                <w:lang w:bidi="cs-CZ"/>
              </w:rPr>
            </w:pPr>
          </w:p>
          <w:p w14:paraId="3F7F583A" w14:textId="465C8B16" w:rsidR="009F74D1" w:rsidRPr="009F74D1" w:rsidRDefault="009F74D1" w:rsidP="003C53BD">
            <w:pPr>
              <w:pStyle w:val="Tablecaption0"/>
              <w:numPr>
                <w:ilvl w:val="0"/>
                <w:numId w:val="4"/>
              </w:numPr>
              <w:ind w:left="695" w:hanging="284"/>
            </w:pPr>
            <w:r w:rsidRPr="00C77AD4">
              <w:t>This Contract is concluded in two copies, each being a valid original.</w:t>
            </w:r>
          </w:p>
        </w:tc>
      </w:tr>
    </w:tbl>
    <w:p w14:paraId="29D508F1" w14:textId="311FC4C7" w:rsidR="00CA1C15" w:rsidRPr="00E74C47" w:rsidRDefault="00FB736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6CC4CA8F" w14:textId="5455F688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V Ostravě dne                                                                       </w:t>
      </w:r>
      <w:r w:rsid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>V Praze dne</w:t>
      </w:r>
    </w:p>
    <w:p w14:paraId="549BB4F4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479C8C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F18A02E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>Za Nájemce:</w:t>
      </w:r>
      <w:r w:rsidRPr="00E74C47">
        <w:rPr>
          <w:rFonts w:ascii="Arial" w:hAnsi="Arial" w:cs="Arial"/>
          <w:sz w:val="18"/>
          <w:szCs w:val="18"/>
        </w:rPr>
        <w:tab/>
        <w:t>Za Podnájemce:</w:t>
      </w:r>
    </w:p>
    <w:p w14:paraId="6EC60AE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3E9D4C69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338921CD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2EE27E28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………………………….. 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 xml:space="preserve">………………………………………    </w:t>
      </w:r>
    </w:p>
    <w:p w14:paraId="420E7F5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Pavel Csank,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>Miloš Polášek, jednatel</w:t>
      </w:r>
    </w:p>
    <w:p w14:paraId="413869B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předseda představenstva </w:t>
      </w:r>
    </w:p>
    <w:p w14:paraId="1B47F82E" w14:textId="77777777" w:rsidR="0029076D" w:rsidRDefault="0029076D"/>
    <w:sectPr w:rsidR="0029076D" w:rsidSect="0057768B">
      <w:pgSz w:w="11900" w:h="16840"/>
      <w:pgMar w:top="981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074EBF00"/>
    <w:lvl w:ilvl="0" w:tplc="05CCD1AE">
      <w:start w:val="1"/>
      <w:numFmt w:val="decimal"/>
      <w:lvlText w:val="%1."/>
      <w:lvlJc w:val="left"/>
      <w:pPr>
        <w:ind w:left="101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166255A1"/>
    <w:multiLevelType w:val="hybridMultilevel"/>
    <w:tmpl w:val="C778E4C2"/>
    <w:lvl w:ilvl="0" w:tplc="63786CA0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1EB4D9F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A33"/>
    <w:multiLevelType w:val="hybridMultilevel"/>
    <w:tmpl w:val="BCA21D2C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631F"/>
    <w:multiLevelType w:val="hybridMultilevel"/>
    <w:tmpl w:val="814EF2BA"/>
    <w:lvl w:ilvl="0" w:tplc="3DF66AE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402E5470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51CB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1012" w:hanging="360"/>
      </w:p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5A901AF7"/>
    <w:multiLevelType w:val="hybridMultilevel"/>
    <w:tmpl w:val="C778E4C2"/>
    <w:lvl w:ilvl="0" w:tplc="FFFFFFFF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2" w:hanging="360"/>
      </w:pPr>
    </w:lvl>
    <w:lvl w:ilvl="2" w:tplc="FFFFFFFF" w:tentative="1">
      <w:start w:val="1"/>
      <w:numFmt w:val="lowerRoman"/>
      <w:lvlText w:val="%3."/>
      <w:lvlJc w:val="right"/>
      <w:pPr>
        <w:ind w:left="2082" w:hanging="180"/>
      </w:pPr>
    </w:lvl>
    <w:lvl w:ilvl="3" w:tplc="FFFFFFFF" w:tentative="1">
      <w:start w:val="1"/>
      <w:numFmt w:val="decimal"/>
      <w:lvlText w:val="%4."/>
      <w:lvlJc w:val="left"/>
      <w:pPr>
        <w:ind w:left="2802" w:hanging="360"/>
      </w:pPr>
    </w:lvl>
    <w:lvl w:ilvl="4" w:tplc="FFFFFFFF" w:tentative="1">
      <w:start w:val="1"/>
      <w:numFmt w:val="lowerLetter"/>
      <w:lvlText w:val="%5."/>
      <w:lvlJc w:val="left"/>
      <w:pPr>
        <w:ind w:left="3522" w:hanging="360"/>
      </w:pPr>
    </w:lvl>
    <w:lvl w:ilvl="5" w:tplc="FFFFFFFF" w:tentative="1">
      <w:start w:val="1"/>
      <w:numFmt w:val="lowerRoman"/>
      <w:lvlText w:val="%6."/>
      <w:lvlJc w:val="right"/>
      <w:pPr>
        <w:ind w:left="4242" w:hanging="180"/>
      </w:pPr>
    </w:lvl>
    <w:lvl w:ilvl="6" w:tplc="FFFFFFFF" w:tentative="1">
      <w:start w:val="1"/>
      <w:numFmt w:val="decimal"/>
      <w:lvlText w:val="%7."/>
      <w:lvlJc w:val="left"/>
      <w:pPr>
        <w:ind w:left="4962" w:hanging="360"/>
      </w:pPr>
    </w:lvl>
    <w:lvl w:ilvl="7" w:tplc="FFFFFFFF" w:tentative="1">
      <w:start w:val="1"/>
      <w:numFmt w:val="lowerLetter"/>
      <w:lvlText w:val="%8."/>
      <w:lvlJc w:val="left"/>
      <w:pPr>
        <w:ind w:left="5682" w:hanging="360"/>
      </w:pPr>
    </w:lvl>
    <w:lvl w:ilvl="8" w:tplc="FFFFFFFF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60A26FF4"/>
    <w:multiLevelType w:val="hybridMultilevel"/>
    <w:tmpl w:val="459CD67C"/>
    <w:lvl w:ilvl="0" w:tplc="036ED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101"/>
    <w:multiLevelType w:val="hybridMultilevel"/>
    <w:tmpl w:val="E80A6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406"/>
    <w:multiLevelType w:val="hybridMultilevel"/>
    <w:tmpl w:val="9A3EE3AA"/>
    <w:lvl w:ilvl="0" w:tplc="EF6A564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7" w:hanging="360"/>
      </w:pPr>
    </w:lvl>
    <w:lvl w:ilvl="2" w:tplc="0405001B" w:tentative="1">
      <w:start w:val="1"/>
      <w:numFmt w:val="lowerRoman"/>
      <w:lvlText w:val="%3."/>
      <w:lvlJc w:val="right"/>
      <w:pPr>
        <w:ind w:left="2077" w:hanging="180"/>
      </w:pPr>
    </w:lvl>
    <w:lvl w:ilvl="3" w:tplc="0405000F" w:tentative="1">
      <w:start w:val="1"/>
      <w:numFmt w:val="decimal"/>
      <w:lvlText w:val="%4."/>
      <w:lvlJc w:val="left"/>
      <w:pPr>
        <w:ind w:left="2797" w:hanging="360"/>
      </w:pPr>
    </w:lvl>
    <w:lvl w:ilvl="4" w:tplc="04050019" w:tentative="1">
      <w:start w:val="1"/>
      <w:numFmt w:val="lowerLetter"/>
      <w:lvlText w:val="%5."/>
      <w:lvlJc w:val="left"/>
      <w:pPr>
        <w:ind w:left="3517" w:hanging="360"/>
      </w:pPr>
    </w:lvl>
    <w:lvl w:ilvl="5" w:tplc="0405001B" w:tentative="1">
      <w:start w:val="1"/>
      <w:numFmt w:val="lowerRoman"/>
      <w:lvlText w:val="%6."/>
      <w:lvlJc w:val="right"/>
      <w:pPr>
        <w:ind w:left="4237" w:hanging="180"/>
      </w:pPr>
    </w:lvl>
    <w:lvl w:ilvl="6" w:tplc="0405000F" w:tentative="1">
      <w:start w:val="1"/>
      <w:numFmt w:val="decimal"/>
      <w:lvlText w:val="%7."/>
      <w:lvlJc w:val="left"/>
      <w:pPr>
        <w:ind w:left="4957" w:hanging="360"/>
      </w:pPr>
    </w:lvl>
    <w:lvl w:ilvl="7" w:tplc="04050019" w:tentative="1">
      <w:start w:val="1"/>
      <w:numFmt w:val="lowerLetter"/>
      <w:lvlText w:val="%8."/>
      <w:lvlJc w:val="left"/>
      <w:pPr>
        <w:ind w:left="5677" w:hanging="360"/>
      </w:pPr>
    </w:lvl>
    <w:lvl w:ilvl="8" w:tplc="0405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15"/>
    <w:rsid w:val="001104A7"/>
    <w:rsid w:val="0016369D"/>
    <w:rsid w:val="00197D1B"/>
    <w:rsid w:val="001B59D4"/>
    <w:rsid w:val="00224DAF"/>
    <w:rsid w:val="00286768"/>
    <w:rsid w:val="0029076D"/>
    <w:rsid w:val="002F6249"/>
    <w:rsid w:val="0031423B"/>
    <w:rsid w:val="00383238"/>
    <w:rsid w:val="003C53BD"/>
    <w:rsid w:val="003E7A96"/>
    <w:rsid w:val="003F50F9"/>
    <w:rsid w:val="0052734C"/>
    <w:rsid w:val="0055184E"/>
    <w:rsid w:val="005755DD"/>
    <w:rsid w:val="0057768B"/>
    <w:rsid w:val="0060632E"/>
    <w:rsid w:val="00620778"/>
    <w:rsid w:val="00624CA2"/>
    <w:rsid w:val="00631D10"/>
    <w:rsid w:val="006749D5"/>
    <w:rsid w:val="006F5EA2"/>
    <w:rsid w:val="0072294F"/>
    <w:rsid w:val="00727806"/>
    <w:rsid w:val="00771744"/>
    <w:rsid w:val="007C30BE"/>
    <w:rsid w:val="0080110D"/>
    <w:rsid w:val="00834DC4"/>
    <w:rsid w:val="008F0576"/>
    <w:rsid w:val="008F2C6A"/>
    <w:rsid w:val="00940E4C"/>
    <w:rsid w:val="0095682B"/>
    <w:rsid w:val="009C733B"/>
    <w:rsid w:val="009F74D1"/>
    <w:rsid w:val="00A175A6"/>
    <w:rsid w:val="00A2483C"/>
    <w:rsid w:val="00A52F44"/>
    <w:rsid w:val="00AC754D"/>
    <w:rsid w:val="00C16E15"/>
    <w:rsid w:val="00C22F42"/>
    <w:rsid w:val="00C46E69"/>
    <w:rsid w:val="00C64E28"/>
    <w:rsid w:val="00CA1C15"/>
    <w:rsid w:val="00CA4102"/>
    <w:rsid w:val="00D631A2"/>
    <w:rsid w:val="00DD56E5"/>
    <w:rsid w:val="00DE440F"/>
    <w:rsid w:val="00DF1930"/>
    <w:rsid w:val="00E74C47"/>
    <w:rsid w:val="00EB6D8A"/>
    <w:rsid w:val="00F32BB2"/>
    <w:rsid w:val="00F43430"/>
    <w:rsid w:val="00F8261E"/>
    <w:rsid w:val="00F91549"/>
    <w:rsid w:val="00F9799F"/>
    <w:rsid w:val="00FA29A3"/>
    <w:rsid w:val="00FB6048"/>
    <w:rsid w:val="00FB7365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CAD"/>
  <w15:docId w15:val="{D3D804AB-17B2-4619-9E18-137627B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C1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Bold">
    <w:name w:val="Body text (2) + Bold"/>
    <w:basedOn w:val="Standardnpsmoodstavce"/>
    <w:rsid w:val="00CA1C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sid w:val="00CA1C15"/>
    <w:rPr>
      <w:rFonts w:ascii="Arial" w:eastAsia="Arial" w:hAnsi="Arial" w:cs="Arial"/>
      <w:sz w:val="18"/>
      <w:szCs w:val="18"/>
      <w:shd w:val="clear" w:color="auto" w:fill="FFFFFF"/>
      <w:lang w:val="en-US" w:bidi="en-US"/>
    </w:rPr>
  </w:style>
  <w:style w:type="paragraph" w:customStyle="1" w:styleId="Tablecaption0">
    <w:name w:val="Table caption"/>
    <w:basedOn w:val="Normln"/>
    <w:link w:val="Tablecaption"/>
    <w:rsid w:val="00CA1C15"/>
    <w:pPr>
      <w:widowControl w:val="0"/>
      <w:shd w:val="clear" w:color="auto" w:fill="FFFFFF"/>
      <w:spacing w:line="200" w:lineRule="exact"/>
      <w:ind w:hanging="280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211pt">
    <w:name w:val="Body text (2) + 11 pt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6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0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0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Olga Palová</cp:lastModifiedBy>
  <cp:revision>3</cp:revision>
  <cp:lastPrinted>2021-09-27T10:48:00Z</cp:lastPrinted>
  <dcterms:created xsi:type="dcterms:W3CDTF">2022-01-10T13:26:00Z</dcterms:created>
  <dcterms:modified xsi:type="dcterms:W3CDTF">2022-02-09T10:13:00Z</dcterms:modified>
</cp:coreProperties>
</file>