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AD4DAB">
        <w:tc>
          <w:tcPr>
            <w:tcW w:w="215" w:type="dxa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215" w:type="dxa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1292" w:type="dxa"/>
          </w:tcPr>
          <w:p w:rsidR="00AD4DAB" w:rsidRDefault="008C01A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AD4DAB">
        <w:tc>
          <w:tcPr>
            <w:tcW w:w="1830" w:type="dxa"/>
            <w:gridSpan w:val="3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AD4DAB" w:rsidRDefault="008C01A9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830" w:type="dxa"/>
            <w:gridSpan w:val="3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D4DAB" w:rsidRDefault="008C01A9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46506063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CZ46506063</w:t>
            </w:r>
          </w:p>
        </w:tc>
      </w:tr>
      <w:tr w:rsidR="00AD4DAB">
        <w:tc>
          <w:tcPr>
            <w:tcW w:w="1830" w:type="dxa"/>
            <w:gridSpan w:val="3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Agrostav Pardubice a.s.</w:t>
            </w:r>
          </w:p>
        </w:tc>
      </w:tr>
      <w:tr w:rsidR="00AD4DAB">
        <w:tc>
          <w:tcPr>
            <w:tcW w:w="215" w:type="dxa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215" w:type="dxa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D4DAB" w:rsidRDefault="00AD4DA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Hostovická 231</w:t>
            </w:r>
          </w:p>
        </w:tc>
      </w:tr>
      <w:tr w:rsidR="00AD4DAB">
        <w:tc>
          <w:tcPr>
            <w:tcW w:w="1830" w:type="dxa"/>
            <w:gridSpan w:val="3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830" w:type="dxa"/>
            <w:gridSpan w:val="3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533  01  Pardubice - Černá za Bory</w:t>
            </w:r>
          </w:p>
        </w:tc>
      </w:tr>
      <w:tr w:rsidR="00AD4DAB">
        <w:tc>
          <w:tcPr>
            <w:tcW w:w="5276" w:type="dxa"/>
            <w:gridSpan w:val="9"/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0769" w:type="dxa"/>
            <w:gridSpan w:val="16"/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Oprava uličních vpustí v lokalitě MO Pardubice IV.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Na základě poptávkového řízení u Vás objednáváme v lokalitě MO Pardubice IV.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(</w:t>
            </w:r>
            <w:proofErr w:type="spellStart"/>
            <w:r>
              <w:rPr>
                <w:rFonts w:ascii="Courier" w:hAnsi="Courier"/>
                <w:sz w:val="17"/>
              </w:rPr>
              <w:t>ulce</w:t>
            </w:r>
            <w:proofErr w:type="spellEnd"/>
            <w:r>
              <w:rPr>
                <w:rFonts w:ascii="Courier" w:hAnsi="Courier"/>
                <w:sz w:val="17"/>
              </w:rPr>
              <w:t xml:space="preserve"> Národních hrdinů, ulice Topolová, ulice 5. května a</w:t>
            </w:r>
            <w:r>
              <w:rPr>
                <w:rFonts w:ascii="Courier" w:hAnsi="Courier"/>
                <w:sz w:val="17"/>
              </w:rPr>
              <w:t xml:space="preserve"> u podchodu) opravu 9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kusů </w:t>
            </w:r>
            <w:proofErr w:type="spellStart"/>
            <w:r>
              <w:rPr>
                <w:rFonts w:ascii="Courier" w:hAnsi="Courier"/>
                <w:sz w:val="17"/>
              </w:rPr>
              <w:t>propadých</w:t>
            </w:r>
            <w:proofErr w:type="spellEnd"/>
            <w:r>
              <w:rPr>
                <w:rFonts w:ascii="Courier" w:hAnsi="Courier"/>
                <w:sz w:val="17"/>
              </w:rPr>
              <w:t xml:space="preserve"> a poškozených uličních vpustí včetně opravy šachet v rozsahu a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členění dle cenové </w:t>
            </w:r>
            <w:proofErr w:type="gramStart"/>
            <w:r>
              <w:rPr>
                <w:rFonts w:ascii="Courier" w:hAnsi="Courier"/>
                <w:sz w:val="17"/>
              </w:rPr>
              <w:t>nabídky která</w:t>
            </w:r>
            <w:proofErr w:type="gramEnd"/>
            <w:r>
              <w:rPr>
                <w:rFonts w:ascii="Courier" w:hAnsi="Courier"/>
                <w:sz w:val="17"/>
              </w:rPr>
              <w:t xml:space="preserve"> je nedílnou součástí této objednávky, za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konečnou cenu 152.901,- Kč + DPH.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strany se dohodly, že objednatel </w:t>
            </w:r>
            <w:r>
              <w:rPr>
                <w:rFonts w:ascii="Courier" w:hAnsi="Courier"/>
                <w:sz w:val="17"/>
              </w:rPr>
              <w:t>bezodkladně po uzavření této objednávky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</w:t>
            </w:r>
            <w:r>
              <w:rPr>
                <w:rFonts w:ascii="Courier" w:hAnsi="Courier"/>
                <w:sz w:val="17"/>
              </w:rPr>
              <w:t>den přímo do registru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</w:t>
            </w:r>
            <w:r>
              <w:rPr>
                <w:rFonts w:ascii="Courier" w:hAnsi="Courier"/>
                <w:sz w:val="17"/>
              </w:rPr>
              <w:t xml:space="preserve"> rodné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</w:t>
            </w:r>
            <w:r>
              <w:rPr>
                <w:rFonts w:ascii="Courier" w:hAnsi="Courier"/>
                <w:sz w:val="17"/>
              </w:rPr>
              <w:t>ů.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strana </w:t>
            </w:r>
            <w:r>
              <w:rPr>
                <w:rFonts w:ascii="Courier" w:hAnsi="Courier"/>
                <w:sz w:val="17"/>
              </w:rPr>
              <w:t>(dodavatel) svůj souhlas se zpracováním těchto údajů, konkrétně s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</w:t>
            </w:r>
            <w:r>
              <w:rPr>
                <w:rFonts w:ascii="Courier" w:hAnsi="Courier"/>
                <w:sz w:val="17"/>
              </w:rPr>
              <w:t>volně</w:t>
            </w:r>
          </w:p>
        </w:tc>
      </w:tr>
      <w:tr w:rsidR="00AD4DAB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D4DAB" w:rsidRDefault="00AD4DAB">
            <w:pPr>
              <w:spacing w:after="0" w:line="240" w:lineRule="auto"/>
            </w:pPr>
          </w:p>
        </w:tc>
      </w:tr>
    </w:tbl>
    <w:p w:rsidR="00AD4DAB" w:rsidRDefault="00AD4DAB">
      <w:pPr>
        <w:sectPr w:rsidR="00AD4DAB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D4DAB">
        <w:tc>
          <w:tcPr>
            <w:tcW w:w="10769" w:type="dxa"/>
          </w:tcPr>
          <w:p w:rsidR="00AD4DAB" w:rsidRDefault="00AD4DAB">
            <w:pPr>
              <w:spacing w:after="0" w:line="240" w:lineRule="auto"/>
            </w:pPr>
          </w:p>
        </w:tc>
      </w:tr>
      <w:tr w:rsidR="00AD4DAB">
        <w:tc>
          <w:tcPr>
            <w:tcW w:w="10769" w:type="dxa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AD4DAB">
        <w:tc>
          <w:tcPr>
            <w:tcW w:w="10769" w:type="dxa"/>
          </w:tcPr>
          <w:p w:rsidR="00AD4DAB" w:rsidRDefault="008C01A9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</w:t>
            </w:r>
            <w:r>
              <w:rPr>
                <w:rFonts w:ascii="Courier" w:hAnsi="Courier"/>
                <w:sz w:val="17"/>
              </w:rPr>
              <w:t xml:space="preserve">okamžiku uskutečnění zdanitelného plnění bude o dodavateli 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</w:t>
            </w:r>
            <w:r>
              <w:rPr>
                <w:rFonts w:ascii="Courier" w:hAnsi="Courier"/>
                <w:sz w:val="17"/>
              </w:rPr>
              <w:t>placen v režimu podle § 109a zákona o dani z přidané hodnoty pouze základ daně a DPH bude odvedeno místně příslušnému správci daně dodavatele.</w:t>
            </w:r>
          </w:p>
        </w:tc>
      </w:tr>
      <w:tr w:rsidR="00AD4DAB">
        <w:tc>
          <w:tcPr>
            <w:tcW w:w="10769" w:type="dxa"/>
            <w:vAlign w:val="center"/>
          </w:tcPr>
          <w:p w:rsidR="00AD4DAB" w:rsidRDefault="00AD4DAB">
            <w:pPr>
              <w:spacing w:after="0" w:line="240" w:lineRule="auto"/>
            </w:pPr>
          </w:p>
        </w:tc>
      </w:tr>
    </w:tbl>
    <w:p w:rsidR="008C01A9" w:rsidRDefault="008C01A9"/>
    <w:sectPr w:rsidR="008C01A9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A9" w:rsidRDefault="008C01A9">
      <w:pPr>
        <w:spacing w:after="0" w:line="240" w:lineRule="auto"/>
      </w:pPr>
      <w:r>
        <w:separator/>
      </w:r>
    </w:p>
  </w:endnote>
  <w:endnote w:type="continuationSeparator" w:id="0">
    <w:p w:rsidR="008C01A9" w:rsidRDefault="008C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A9" w:rsidRDefault="008C01A9">
      <w:pPr>
        <w:spacing w:after="0" w:line="240" w:lineRule="auto"/>
      </w:pPr>
      <w:r>
        <w:separator/>
      </w:r>
    </w:p>
  </w:footnote>
  <w:footnote w:type="continuationSeparator" w:id="0">
    <w:p w:rsidR="008C01A9" w:rsidRDefault="008C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D4DAB">
      <w:tc>
        <w:tcPr>
          <w:tcW w:w="10769" w:type="dxa"/>
          <w:gridSpan w:val="2"/>
          <w:vAlign w:val="center"/>
        </w:tcPr>
        <w:p w:rsidR="00AD4DAB" w:rsidRDefault="00AD4DAB">
          <w:pPr>
            <w:spacing w:after="0" w:line="240" w:lineRule="auto"/>
          </w:pPr>
        </w:p>
      </w:tc>
    </w:tr>
    <w:tr w:rsidR="00AD4DAB">
      <w:tc>
        <w:tcPr>
          <w:tcW w:w="5922" w:type="dxa"/>
          <w:vAlign w:val="center"/>
        </w:tcPr>
        <w:p w:rsidR="00AD4DAB" w:rsidRDefault="008C01A9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AD4DAB" w:rsidRDefault="008C01A9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52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D4DAB">
      <w:tc>
        <w:tcPr>
          <w:tcW w:w="10769" w:type="dxa"/>
          <w:gridSpan w:val="2"/>
          <w:vAlign w:val="center"/>
        </w:tcPr>
        <w:p w:rsidR="00AD4DAB" w:rsidRDefault="00AD4DAB">
          <w:pPr>
            <w:spacing w:after="0" w:line="240" w:lineRule="auto"/>
          </w:pPr>
        </w:p>
      </w:tc>
    </w:tr>
    <w:tr w:rsidR="00AD4DAB">
      <w:tc>
        <w:tcPr>
          <w:tcW w:w="5922" w:type="dxa"/>
          <w:vAlign w:val="center"/>
        </w:tcPr>
        <w:p w:rsidR="00AD4DAB" w:rsidRDefault="008C01A9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AD4DAB" w:rsidRDefault="008C01A9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52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4DAB"/>
    <w:rsid w:val="005C5F99"/>
    <w:rsid w:val="008C01A9"/>
    <w:rsid w:val="00A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2017-04-11T10:47:00Z</dcterms:created>
  <dcterms:modified xsi:type="dcterms:W3CDTF">2017-04-11T10:47:00Z</dcterms:modified>
</cp:coreProperties>
</file>