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A9" w:rsidRDefault="00DE7D0E" w:rsidP="00F36F32">
      <w:pPr>
        <w:tabs>
          <w:tab w:val="left" w:pos="709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590675" cy="762000"/>
            <wp:effectExtent l="0" t="0" r="0" b="0"/>
            <wp:docPr id="1" name="obrázek 1" descr="medme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mes_logoty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CC" w:rsidRDefault="00CB16CC" w:rsidP="00CB16CC">
      <w:pPr>
        <w:rPr>
          <w:b/>
        </w:rPr>
      </w:pPr>
    </w:p>
    <w:p w:rsidR="00CB16CC" w:rsidRPr="00CB16CC" w:rsidRDefault="00CB16CC" w:rsidP="00CB16CC">
      <w:pPr>
        <w:rPr>
          <w:b/>
        </w:rPr>
      </w:pPr>
    </w:p>
    <w:p w:rsidR="00AB1106" w:rsidRDefault="00AB1106" w:rsidP="00CB16CC">
      <w:pPr>
        <w:jc w:val="center"/>
        <w:rPr>
          <w:b/>
          <w:sz w:val="40"/>
          <w:szCs w:val="40"/>
          <w:u w:val="double"/>
        </w:rPr>
      </w:pPr>
      <w:r w:rsidRPr="00D677C2">
        <w:rPr>
          <w:b/>
          <w:sz w:val="40"/>
          <w:szCs w:val="40"/>
          <w:u w:val="double"/>
        </w:rPr>
        <w:t>S</w:t>
      </w:r>
      <w:r w:rsidR="00CB16CC" w:rsidRPr="00D677C2">
        <w:rPr>
          <w:b/>
          <w:sz w:val="40"/>
          <w:szCs w:val="40"/>
          <w:u w:val="double"/>
        </w:rPr>
        <w:t>mlouva o dílo</w:t>
      </w:r>
      <w:r w:rsidRPr="00D677C2">
        <w:rPr>
          <w:b/>
          <w:sz w:val="40"/>
          <w:szCs w:val="40"/>
          <w:u w:val="double"/>
        </w:rPr>
        <w:t xml:space="preserve"> č. </w:t>
      </w:r>
      <w:r w:rsidR="00C57274" w:rsidRPr="00D677C2">
        <w:rPr>
          <w:b/>
          <w:sz w:val="40"/>
          <w:szCs w:val="40"/>
          <w:u w:val="double"/>
        </w:rPr>
        <w:t>1</w:t>
      </w:r>
      <w:r w:rsidR="00D677C2" w:rsidRPr="00D677C2">
        <w:rPr>
          <w:b/>
          <w:sz w:val="40"/>
          <w:szCs w:val="40"/>
          <w:u w:val="double"/>
        </w:rPr>
        <w:t>7</w:t>
      </w:r>
      <w:r w:rsidR="00C66338">
        <w:rPr>
          <w:b/>
          <w:sz w:val="40"/>
          <w:szCs w:val="40"/>
          <w:u w:val="double"/>
        </w:rPr>
        <w:t>0 029</w:t>
      </w:r>
      <w:r w:rsidRPr="00D677C2">
        <w:rPr>
          <w:b/>
          <w:sz w:val="40"/>
          <w:szCs w:val="40"/>
          <w:u w:val="double"/>
        </w:rPr>
        <w:t xml:space="preserve"> (zhotovitel)</w:t>
      </w:r>
    </w:p>
    <w:p w:rsidR="00E433D5" w:rsidRPr="00E433D5" w:rsidRDefault="00E433D5" w:rsidP="00E433D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28"/>
        </w:rPr>
        <w:t>Sml</w:t>
      </w:r>
      <w:proofErr w:type="spellEnd"/>
      <w:r>
        <w:rPr>
          <w:b/>
          <w:sz w:val="28"/>
        </w:rPr>
        <w:t>. 2017-013-Ku (zhotovitel)</w:t>
      </w:r>
    </w:p>
    <w:p w:rsidR="00AC70D2" w:rsidRDefault="00AC70D2" w:rsidP="00AB1106">
      <w:pPr>
        <w:rPr>
          <w:sz w:val="22"/>
          <w:szCs w:val="22"/>
        </w:rPr>
      </w:pPr>
    </w:p>
    <w:p w:rsidR="00AC70D2" w:rsidRPr="00AC70D2" w:rsidRDefault="00AC70D2" w:rsidP="00AB1106">
      <w:r w:rsidRPr="00AC70D2">
        <w:t xml:space="preserve">Uzavřená mezi níže uvedenými smluvními stranami v souladu s ust. §2586 a násl. zákona č.89/2012 Sb. Občanského zákoníku, ve znění pozdějších předpisů </w:t>
      </w:r>
    </w:p>
    <w:p w:rsidR="00AC70D2" w:rsidRPr="00AC70D2" w:rsidRDefault="00AC70D2">
      <w:pPr>
        <w:rPr>
          <w:b/>
          <w:sz w:val="22"/>
          <w:szCs w:val="22"/>
        </w:rPr>
      </w:pPr>
    </w:p>
    <w:p w:rsidR="0049073D" w:rsidRDefault="00D677C2" w:rsidP="00D677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Obnova </w:t>
      </w:r>
      <w:r w:rsidR="00CA4E84" w:rsidRPr="006E16A9">
        <w:rPr>
          <w:b/>
          <w:sz w:val="36"/>
          <w:szCs w:val="36"/>
        </w:rPr>
        <w:t xml:space="preserve">zábradlí </w:t>
      </w:r>
      <w:r w:rsidR="006E16A9">
        <w:rPr>
          <w:b/>
          <w:sz w:val="36"/>
          <w:szCs w:val="36"/>
        </w:rPr>
        <w:t>na</w:t>
      </w:r>
      <w:r w:rsidR="00CA4E84" w:rsidRPr="006E16A9">
        <w:rPr>
          <w:b/>
          <w:sz w:val="36"/>
          <w:szCs w:val="36"/>
        </w:rPr>
        <w:t xml:space="preserve"> ČOV Tovačov</w:t>
      </w:r>
    </w:p>
    <w:p w:rsidR="00AC70D2" w:rsidRPr="00AC70D2" w:rsidRDefault="00AC70D2">
      <w:pPr>
        <w:rPr>
          <w:b/>
          <w:sz w:val="22"/>
          <w:szCs w:val="22"/>
        </w:rPr>
      </w:pPr>
    </w:p>
    <w:p w:rsidR="009F4662" w:rsidRPr="00D677C2" w:rsidRDefault="009F4662" w:rsidP="009D72A9">
      <w:pPr>
        <w:jc w:val="center"/>
        <w:rPr>
          <w:b/>
          <w:sz w:val="26"/>
          <w:szCs w:val="26"/>
        </w:rPr>
      </w:pPr>
      <w:r w:rsidRPr="00D677C2">
        <w:rPr>
          <w:b/>
          <w:sz w:val="26"/>
          <w:szCs w:val="26"/>
        </w:rPr>
        <w:t>I. Smluvní strany</w:t>
      </w:r>
    </w:p>
    <w:p w:rsidR="00F35DB4" w:rsidRDefault="00F35DB4"/>
    <w:p w:rsidR="0031212D" w:rsidRDefault="009F4662" w:rsidP="0031212D">
      <w:pPr>
        <w:tabs>
          <w:tab w:val="left" w:pos="426"/>
        </w:tabs>
        <w:rPr>
          <w:sz w:val="22"/>
        </w:rPr>
      </w:pPr>
      <w:r w:rsidRPr="009D72A9">
        <w:rPr>
          <w:b/>
        </w:rPr>
        <w:t>1.</w:t>
      </w:r>
      <w:r w:rsidRPr="009D72A9">
        <w:rPr>
          <w:b/>
        </w:rPr>
        <w:tab/>
      </w:r>
      <w:r w:rsidR="0031212D">
        <w:rPr>
          <w:b/>
        </w:rPr>
        <w:t>Objednatel</w:t>
      </w:r>
      <w:r w:rsidR="0031212D" w:rsidRPr="00D96384">
        <w:rPr>
          <w:b/>
        </w:rPr>
        <w:t>:</w:t>
      </w:r>
      <w:r w:rsidR="00D677C2">
        <w:rPr>
          <w:b/>
        </w:rPr>
        <w:tab/>
      </w:r>
      <w:r w:rsidR="00876E49">
        <w:rPr>
          <w:b/>
          <w:sz w:val="22"/>
        </w:rPr>
        <w:t>Vodovody a kanalizace Přerov</w:t>
      </w:r>
      <w:r w:rsidR="0031212D" w:rsidRPr="00C35CF9">
        <w:rPr>
          <w:b/>
          <w:sz w:val="22"/>
        </w:rPr>
        <w:t>,</w:t>
      </w:r>
      <w:r w:rsidR="00876E49">
        <w:rPr>
          <w:b/>
          <w:sz w:val="22"/>
        </w:rPr>
        <w:t xml:space="preserve"> </w:t>
      </w:r>
      <w:r w:rsidR="0031212D" w:rsidRPr="00C35CF9">
        <w:rPr>
          <w:b/>
          <w:sz w:val="22"/>
        </w:rPr>
        <w:t>a.s</w:t>
      </w:r>
      <w:r w:rsidR="0031212D">
        <w:rPr>
          <w:sz w:val="22"/>
        </w:rPr>
        <w:t>.</w:t>
      </w:r>
    </w:p>
    <w:p w:rsidR="0031212D" w:rsidRDefault="0031212D" w:rsidP="0031212D">
      <w:pPr>
        <w:tabs>
          <w:tab w:val="left" w:pos="42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876E49">
        <w:rPr>
          <w:sz w:val="22"/>
        </w:rPr>
        <w:t>Šířava 48</w:t>
      </w:r>
      <w:r w:rsidR="002D5862">
        <w:rPr>
          <w:sz w:val="22"/>
        </w:rPr>
        <w:t>2</w:t>
      </w:r>
      <w:r w:rsidR="00876E49">
        <w:rPr>
          <w:sz w:val="22"/>
        </w:rPr>
        <w:t>/21, 750 02 Přerov 1 - Město</w:t>
      </w:r>
    </w:p>
    <w:p w:rsidR="0031212D" w:rsidRPr="00D96384" w:rsidRDefault="0031212D" w:rsidP="0031212D">
      <w:pPr>
        <w:tabs>
          <w:tab w:val="left" w:pos="426"/>
        </w:tabs>
        <w:rPr>
          <w:color w:val="FF000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zapsaná v OR u KS v Ostravě oddíl B, vložka 1943</w:t>
      </w:r>
    </w:p>
    <w:p w:rsidR="0031212D" w:rsidRDefault="00D677C2" w:rsidP="0031212D">
      <w:pPr>
        <w:rPr>
          <w:sz w:val="22"/>
        </w:rPr>
      </w:pPr>
      <w:r>
        <w:rPr>
          <w:sz w:val="22"/>
        </w:rPr>
        <w:t xml:space="preserve">         Zastoupený</w:t>
      </w:r>
      <w:r w:rsidR="0031212D">
        <w:rPr>
          <w:sz w:val="22"/>
        </w:rPr>
        <w:t>:</w:t>
      </w:r>
      <w:r w:rsidR="0031212D">
        <w:rPr>
          <w:sz w:val="22"/>
        </w:rPr>
        <w:tab/>
        <w:t>Ing.</w:t>
      </w:r>
      <w:r w:rsidR="00876E49">
        <w:rPr>
          <w:sz w:val="22"/>
        </w:rPr>
        <w:t xml:space="preserve"> Miroslavem </w:t>
      </w:r>
      <w:proofErr w:type="spellStart"/>
      <w:r w:rsidR="00876E49">
        <w:rPr>
          <w:sz w:val="22"/>
        </w:rPr>
        <w:t>Dundálkem</w:t>
      </w:r>
      <w:proofErr w:type="spellEnd"/>
      <w:r w:rsidR="00876E49">
        <w:rPr>
          <w:sz w:val="22"/>
        </w:rPr>
        <w:t>, člen představenstva a ředitel a.s.</w:t>
      </w:r>
    </w:p>
    <w:p w:rsidR="0031212D" w:rsidRDefault="00D677C2" w:rsidP="0031212D">
      <w:pPr>
        <w:rPr>
          <w:sz w:val="22"/>
        </w:rPr>
      </w:pPr>
      <w:r>
        <w:rPr>
          <w:sz w:val="22"/>
        </w:rPr>
        <w:t xml:space="preserve">         IČO</w:t>
      </w:r>
      <w:r w:rsidR="0031212D">
        <w:rPr>
          <w:sz w:val="22"/>
        </w:rPr>
        <w:t>:</w:t>
      </w:r>
      <w:r w:rsidR="0031212D">
        <w:rPr>
          <w:sz w:val="22"/>
        </w:rPr>
        <w:tab/>
      </w:r>
      <w:r w:rsidR="0031212D">
        <w:rPr>
          <w:sz w:val="22"/>
        </w:rPr>
        <w:tab/>
      </w:r>
      <w:r w:rsidR="00876E49">
        <w:rPr>
          <w:sz w:val="22"/>
        </w:rPr>
        <w:t>47674521</w:t>
      </w:r>
    </w:p>
    <w:p w:rsidR="0031212D" w:rsidRDefault="00D677C2" w:rsidP="0031212D">
      <w:pPr>
        <w:rPr>
          <w:sz w:val="22"/>
        </w:rPr>
      </w:pPr>
      <w:r>
        <w:rPr>
          <w:sz w:val="22"/>
        </w:rPr>
        <w:t xml:space="preserve">         DIČ</w:t>
      </w:r>
      <w:r w:rsidR="0031212D">
        <w:rPr>
          <w:sz w:val="22"/>
        </w:rPr>
        <w:t xml:space="preserve">: </w:t>
      </w:r>
      <w:r w:rsidR="0031212D">
        <w:rPr>
          <w:sz w:val="22"/>
        </w:rPr>
        <w:tab/>
      </w:r>
      <w:r w:rsidR="0031212D">
        <w:rPr>
          <w:sz w:val="22"/>
        </w:rPr>
        <w:tab/>
        <w:t>CZ</w:t>
      </w:r>
      <w:r w:rsidR="00876E49">
        <w:rPr>
          <w:sz w:val="22"/>
        </w:rPr>
        <w:t>47674521</w:t>
      </w:r>
    </w:p>
    <w:p w:rsidR="0031212D" w:rsidRDefault="00D677C2" w:rsidP="0031212D">
      <w:pPr>
        <w:rPr>
          <w:sz w:val="22"/>
        </w:rPr>
      </w:pPr>
      <w:r>
        <w:rPr>
          <w:sz w:val="22"/>
        </w:rPr>
        <w:t xml:space="preserve">         Bankovní spojení</w:t>
      </w:r>
      <w:r w:rsidR="0031212D">
        <w:rPr>
          <w:sz w:val="22"/>
        </w:rPr>
        <w:t xml:space="preserve">: </w:t>
      </w:r>
      <w:r w:rsidR="003D3545">
        <w:rPr>
          <w:sz w:val="22"/>
        </w:rPr>
        <w:t>XXXXXXXXXX</w:t>
      </w:r>
      <w:r w:rsidR="003D3545">
        <w:tab/>
      </w:r>
    </w:p>
    <w:p w:rsidR="0031212D" w:rsidRDefault="00D677C2" w:rsidP="0031212D">
      <w:pPr>
        <w:rPr>
          <w:sz w:val="22"/>
        </w:rPr>
      </w:pPr>
      <w:r>
        <w:rPr>
          <w:sz w:val="22"/>
        </w:rPr>
        <w:t xml:space="preserve">         Číslo účtu</w:t>
      </w:r>
      <w:r w:rsidR="0031212D">
        <w:rPr>
          <w:sz w:val="22"/>
        </w:rPr>
        <w:t xml:space="preserve">: </w:t>
      </w:r>
      <w:r w:rsidR="003D3545">
        <w:rPr>
          <w:sz w:val="22"/>
        </w:rPr>
        <w:t>XXXXXXXXXX</w:t>
      </w:r>
      <w:r w:rsidR="003D3545">
        <w:tab/>
      </w:r>
    </w:p>
    <w:p w:rsidR="009F4662" w:rsidRDefault="009F4662"/>
    <w:p w:rsidR="009F4662" w:rsidRDefault="0031212D">
      <w:r>
        <w:t xml:space="preserve">         </w:t>
      </w:r>
      <w:r w:rsidR="004666B8">
        <w:t>Osoby oprávněné jednat při zajištění předmětu smlouvy:</w:t>
      </w:r>
    </w:p>
    <w:p w:rsidR="004666B8" w:rsidRDefault="0031212D">
      <w:r>
        <w:t xml:space="preserve">          </w:t>
      </w:r>
      <w:r w:rsidR="004666B8">
        <w:t>a: ve věcech smluvních:</w:t>
      </w:r>
      <w:r w:rsidR="009828A3">
        <w:t xml:space="preserve"> </w:t>
      </w:r>
      <w:r w:rsidR="009828A3">
        <w:tab/>
      </w:r>
      <w:r w:rsidR="004D2A89">
        <w:tab/>
      </w:r>
      <w:r w:rsidR="004D2A89">
        <w:tab/>
      </w:r>
      <w:proofErr w:type="spellStart"/>
      <w:proofErr w:type="gramStart"/>
      <w:r>
        <w:t>Ing.</w:t>
      </w:r>
      <w:r w:rsidR="00876E49">
        <w:t>Miroslav</w:t>
      </w:r>
      <w:proofErr w:type="spellEnd"/>
      <w:proofErr w:type="gramEnd"/>
      <w:r w:rsidR="00876E49">
        <w:t xml:space="preserve"> Dundálek</w:t>
      </w:r>
    </w:p>
    <w:p w:rsidR="004D2A89" w:rsidRDefault="004D2A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6B8" w:rsidRDefault="0031212D">
      <w:r>
        <w:t xml:space="preserve">          </w:t>
      </w:r>
      <w:r w:rsidR="004666B8">
        <w:t xml:space="preserve">b: ve věcech technických a realizačních: </w:t>
      </w:r>
      <w:r w:rsidR="009828A3">
        <w:tab/>
      </w:r>
      <w:proofErr w:type="spellStart"/>
      <w:proofErr w:type="gramStart"/>
      <w:r w:rsidR="00171868">
        <w:t>Ing</w:t>
      </w:r>
      <w:r w:rsidR="00876E49">
        <w:t>.David</w:t>
      </w:r>
      <w:proofErr w:type="spellEnd"/>
      <w:proofErr w:type="gramEnd"/>
      <w:r w:rsidR="00876E49">
        <w:t xml:space="preserve"> La</w:t>
      </w:r>
      <w:r w:rsidR="002D5862">
        <w:t>i</w:t>
      </w:r>
      <w:r w:rsidR="00876E49">
        <w:t>toch</w:t>
      </w:r>
    </w:p>
    <w:p w:rsidR="004666B8" w:rsidRDefault="00982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662" w:rsidRDefault="0031212D">
      <w:r>
        <w:t xml:space="preserve">          </w:t>
      </w:r>
      <w:r w:rsidR="009F4662">
        <w:t>Dále jen „objednatel“ na straně jedné</w:t>
      </w:r>
    </w:p>
    <w:p w:rsidR="009F4662" w:rsidRDefault="009F4662"/>
    <w:p w:rsidR="00F35DB4" w:rsidRDefault="00F35DB4"/>
    <w:p w:rsidR="009F4662" w:rsidRPr="009D72A9" w:rsidRDefault="009F4662">
      <w:pPr>
        <w:rPr>
          <w:b/>
        </w:rPr>
      </w:pPr>
      <w:r w:rsidRPr="009D72A9">
        <w:rPr>
          <w:b/>
        </w:rPr>
        <w:t>2.</w:t>
      </w:r>
      <w:r w:rsidRPr="009D72A9">
        <w:rPr>
          <w:b/>
        </w:rPr>
        <w:tab/>
        <w:t>Zhotovitel:</w:t>
      </w:r>
      <w:r w:rsidR="00B1100A">
        <w:rPr>
          <w:b/>
        </w:rPr>
        <w:tab/>
      </w:r>
      <w:r w:rsidR="00B1100A">
        <w:rPr>
          <w:b/>
        </w:rPr>
        <w:tab/>
        <w:t>MEDMES</w:t>
      </w:r>
      <w:r w:rsidR="00CB16CC">
        <w:rPr>
          <w:b/>
        </w:rPr>
        <w:t>,</w:t>
      </w:r>
      <w:r w:rsidR="00B1100A">
        <w:rPr>
          <w:b/>
        </w:rPr>
        <w:t xml:space="preserve"> spol. s r.o.</w:t>
      </w:r>
    </w:p>
    <w:p w:rsidR="009F4662" w:rsidRDefault="009F4662">
      <w:r>
        <w:tab/>
        <w:t>Se sídlem:</w:t>
      </w:r>
      <w:r w:rsidR="00B1100A">
        <w:tab/>
      </w:r>
      <w:r w:rsidR="00B1100A">
        <w:tab/>
      </w:r>
      <w:r w:rsidR="00CB16CC">
        <w:t xml:space="preserve">třída </w:t>
      </w:r>
      <w:r w:rsidR="00B1100A">
        <w:t>Čs. armády 211, 753 01 Hranice</w:t>
      </w:r>
    </w:p>
    <w:p w:rsidR="009F4662" w:rsidRDefault="009F4662">
      <w:r>
        <w:tab/>
        <w:t>Zastoupena:</w:t>
      </w:r>
      <w:r w:rsidR="00B1100A">
        <w:tab/>
      </w:r>
      <w:r w:rsidR="00B1100A">
        <w:tab/>
        <w:t>p. Petrem Menšíkem, jednatelem společnosti</w:t>
      </w:r>
    </w:p>
    <w:p w:rsidR="009F4662" w:rsidRDefault="009F4662">
      <w:r>
        <w:tab/>
        <w:t>IČ:</w:t>
      </w:r>
      <w:r w:rsidR="00B1100A">
        <w:tab/>
      </w:r>
      <w:r w:rsidR="00B1100A">
        <w:tab/>
      </w:r>
      <w:r w:rsidR="00B1100A">
        <w:tab/>
      </w:r>
      <w:r w:rsidR="00CA35E0">
        <w:t>46581316</w:t>
      </w:r>
    </w:p>
    <w:p w:rsidR="009F4662" w:rsidRDefault="009F4662">
      <w:r>
        <w:tab/>
        <w:t>DIČ:</w:t>
      </w:r>
      <w:r w:rsidR="00CA35E0">
        <w:tab/>
      </w:r>
      <w:r w:rsidR="00CA35E0">
        <w:tab/>
      </w:r>
      <w:r w:rsidR="00CA35E0">
        <w:tab/>
        <w:t>CZ46581316</w:t>
      </w:r>
    </w:p>
    <w:p w:rsidR="009F4662" w:rsidRDefault="009F4662">
      <w:r>
        <w:tab/>
        <w:t>Bankovní spojení:</w:t>
      </w:r>
      <w:r w:rsidR="00CA35E0">
        <w:tab/>
      </w:r>
      <w:r w:rsidR="004813D9">
        <w:rPr>
          <w:sz w:val="22"/>
        </w:rPr>
        <w:t>XXXXXXXXXX</w:t>
      </w:r>
      <w:r w:rsidR="004813D9">
        <w:tab/>
      </w:r>
    </w:p>
    <w:p w:rsidR="009F4662" w:rsidRPr="005F4AFB" w:rsidRDefault="009F4662">
      <w:pPr>
        <w:rPr>
          <w:color w:val="0000FF"/>
        </w:rPr>
      </w:pPr>
      <w:r>
        <w:tab/>
        <w:t>Zápis v</w:t>
      </w:r>
      <w:r w:rsidR="00AB1106">
        <w:t> </w:t>
      </w:r>
      <w:r>
        <w:t>OR</w:t>
      </w:r>
      <w:r w:rsidR="00AB1106">
        <w:t xml:space="preserve"> u Krajského soudu v Ostravě, oddíl C, vložka 3511</w:t>
      </w:r>
      <w:r w:rsidR="005F4AFB">
        <w:tab/>
      </w:r>
      <w:r w:rsidR="005F4AFB">
        <w:tab/>
      </w:r>
    </w:p>
    <w:p w:rsidR="00CB16CC" w:rsidRDefault="00CB16CC"/>
    <w:p w:rsidR="009F4662" w:rsidRDefault="004666B8">
      <w:r>
        <w:tab/>
        <w:t>Osoby oprávněné jednat při zajištění předmětu smlouvy:</w:t>
      </w:r>
    </w:p>
    <w:p w:rsidR="004666B8" w:rsidRDefault="004666B8">
      <w:r>
        <w:tab/>
        <w:t>a: ve věcech smluvních</w:t>
      </w:r>
      <w:r w:rsidR="00CA35E0">
        <w:tab/>
      </w:r>
      <w:r w:rsidR="00CA35E0">
        <w:tab/>
      </w:r>
      <w:r w:rsidR="00CA35E0">
        <w:tab/>
        <w:t xml:space="preserve">p. </w:t>
      </w:r>
      <w:smartTag w:uri="urn:schemas-microsoft-com:office:smarttags" w:element="PersonName">
        <w:smartTagPr>
          <w:attr w:name="ProductID" w:val="Petr Menšík"/>
        </w:smartTagPr>
        <w:r w:rsidR="00CA35E0">
          <w:t>Petr Menšík</w:t>
        </w:r>
      </w:smartTag>
      <w:r w:rsidR="00CA35E0">
        <w:t>, jednatel společnosti</w:t>
      </w:r>
    </w:p>
    <w:p w:rsidR="004666B8" w:rsidRDefault="004666B8">
      <w:r>
        <w:tab/>
      </w:r>
      <w:r w:rsidR="00AB1106">
        <w:tab/>
      </w:r>
      <w:r w:rsidR="00AB1106">
        <w:tab/>
      </w:r>
      <w:r w:rsidR="00AB1106">
        <w:tab/>
      </w:r>
      <w:r w:rsidR="00AB1106">
        <w:tab/>
      </w:r>
      <w:r w:rsidR="00AB1106">
        <w:tab/>
      </w:r>
      <w:r w:rsidR="00AB1106">
        <w:tab/>
      </w:r>
    </w:p>
    <w:p w:rsidR="004666B8" w:rsidRPr="005F4AFB" w:rsidRDefault="004666B8">
      <w:pPr>
        <w:rPr>
          <w:color w:val="0000FF"/>
        </w:rPr>
      </w:pPr>
      <w:r>
        <w:t xml:space="preserve"> </w:t>
      </w:r>
      <w:r w:rsidR="005F4AFB">
        <w:tab/>
      </w:r>
      <w:r w:rsidR="00AB1106">
        <w:t xml:space="preserve">b: ve věcech technických a realizačních       </w:t>
      </w:r>
      <w:r w:rsidR="005F4AFB">
        <w:tab/>
      </w:r>
      <w:r w:rsidR="00DE7E40">
        <w:t>p.</w:t>
      </w:r>
      <w:r w:rsidR="00D11CA2">
        <w:t xml:space="preserve"> </w:t>
      </w:r>
      <w:smartTag w:uri="urn:schemas-microsoft-com:office:smarttags" w:element="PersonName">
        <w:smartTagPr>
          <w:attr w:name="ProductID" w:val="Josef Ad￡mek"/>
        </w:smartTagPr>
        <w:r w:rsidR="00DE7E40">
          <w:t>Josef Adámek</w:t>
        </w:r>
      </w:smartTag>
      <w:r w:rsidR="00D11CA2">
        <w:t>,</w:t>
      </w:r>
      <w:r w:rsidR="00AB1106">
        <w:t xml:space="preserve"> projektant</w:t>
      </w:r>
      <w:r w:rsidR="005F4AFB">
        <w:tab/>
      </w:r>
      <w:r w:rsidR="005F4AFB">
        <w:tab/>
      </w:r>
      <w:r w:rsidR="005F4AFB">
        <w:tab/>
      </w:r>
      <w:r w:rsidR="005F4AFB">
        <w:tab/>
      </w:r>
      <w:r w:rsidR="005F4AFB">
        <w:tab/>
      </w:r>
      <w:r w:rsidR="00ED2410">
        <w:tab/>
      </w:r>
      <w:r w:rsidR="00ED2410">
        <w:tab/>
      </w:r>
      <w:r w:rsidR="00ED2410">
        <w:tab/>
      </w:r>
      <w:r w:rsidR="00ED2410">
        <w:tab/>
        <w:t>ing. Ivan Špaček, koordinátor staveb</w:t>
      </w:r>
    </w:p>
    <w:p w:rsidR="009F4662" w:rsidRDefault="009F4662">
      <w:r>
        <w:tab/>
        <w:t>Dále jen „zhotovitel“ na straně druhé</w:t>
      </w:r>
    </w:p>
    <w:p w:rsidR="009F4662" w:rsidRPr="009D72A9" w:rsidRDefault="00CB16CC" w:rsidP="00CB16CC">
      <w:pPr>
        <w:jc w:val="center"/>
        <w:rPr>
          <w:b/>
        </w:rPr>
      </w:pPr>
      <w:r>
        <w:br w:type="page"/>
      </w:r>
      <w:r w:rsidR="009F4662" w:rsidRPr="009D72A9">
        <w:rPr>
          <w:b/>
        </w:rPr>
        <w:lastRenderedPageBreak/>
        <w:t>II. Předmět smlouvy</w:t>
      </w:r>
      <w:r w:rsidR="00CD30E3" w:rsidRPr="009D72A9">
        <w:rPr>
          <w:b/>
        </w:rPr>
        <w:t xml:space="preserve"> a předmět díla</w:t>
      </w:r>
    </w:p>
    <w:p w:rsidR="009F4662" w:rsidRDefault="009F4662"/>
    <w:p w:rsidR="00F35DB4" w:rsidRDefault="009F4662" w:rsidP="00CA4E84">
      <w:pPr>
        <w:ind w:left="705" w:hanging="705"/>
        <w:jc w:val="both"/>
        <w:rPr>
          <w:b/>
        </w:rPr>
      </w:pPr>
      <w:r>
        <w:t>1.</w:t>
      </w:r>
      <w:r>
        <w:tab/>
        <w:t>Předmětem této smlouvy je</w:t>
      </w:r>
      <w:r w:rsidR="00CD30E3">
        <w:t xml:space="preserve"> </w:t>
      </w:r>
      <w:r w:rsidR="00ED62CF">
        <w:t>závazek zhotovitele provést</w:t>
      </w:r>
      <w:r w:rsidR="00787C86">
        <w:t xml:space="preserve"> v rozsahu a za podmínek</w:t>
      </w:r>
      <w:r w:rsidR="00ED62CF">
        <w:t xml:space="preserve"> </w:t>
      </w:r>
      <w:r w:rsidR="00787C86">
        <w:t>sjednaných v této smlouvě</w:t>
      </w:r>
      <w:r w:rsidR="00ED62CF">
        <w:t xml:space="preserve"> </w:t>
      </w:r>
      <w:r w:rsidR="00787C86">
        <w:t>d</w:t>
      </w:r>
      <w:r w:rsidR="00ED62CF">
        <w:t xml:space="preserve">ílo </w:t>
      </w:r>
      <w:r w:rsidR="00787C86">
        <w:t>specifikované v článku III.</w:t>
      </w:r>
      <w:r w:rsidR="003113E5">
        <w:t xml:space="preserve"> </w:t>
      </w:r>
      <w:r w:rsidR="00876E49">
        <w:rPr>
          <w:color w:val="000000"/>
        </w:rPr>
        <w:t>a</w:t>
      </w:r>
      <w:r w:rsidR="00285B98" w:rsidRPr="0051645C">
        <w:rPr>
          <w:color w:val="000000"/>
        </w:rPr>
        <w:t xml:space="preserve"> </w:t>
      </w:r>
      <w:r w:rsidR="004F0E5F" w:rsidRPr="006E16A9">
        <w:t xml:space="preserve">nabídky zhotovitele ze </w:t>
      </w:r>
      <w:r w:rsidR="004F0E5F" w:rsidRPr="008236FE">
        <w:t>dne</w:t>
      </w:r>
      <w:r w:rsidR="008236FE" w:rsidRPr="008236FE">
        <w:t xml:space="preserve"> </w:t>
      </w:r>
      <w:proofErr w:type="gramStart"/>
      <w:r w:rsidR="008236FE" w:rsidRPr="008236FE">
        <w:rPr>
          <w:i/>
        </w:rPr>
        <w:t>14.</w:t>
      </w:r>
      <w:r w:rsidR="003C74C9" w:rsidRPr="008236FE">
        <w:rPr>
          <w:i/>
        </w:rPr>
        <w:t>0</w:t>
      </w:r>
      <w:r w:rsidR="008236FE" w:rsidRPr="008236FE">
        <w:rPr>
          <w:i/>
        </w:rPr>
        <w:t>2</w:t>
      </w:r>
      <w:r w:rsidR="003C74C9" w:rsidRPr="008236FE">
        <w:rPr>
          <w:i/>
        </w:rPr>
        <w:t>.201</w:t>
      </w:r>
      <w:r w:rsidR="008236FE">
        <w:rPr>
          <w:i/>
        </w:rPr>
        <w:t>7</w:t>
      </w:r>
      <w:proofErr w:type="gramEnd"/>
      <w:r w:rsidR="003006F1" w:rsidRPr="0051645C">
        <w:rPr>
          <w:color w:val="000000"/>
        </w:rPr>
        <w:t>,</w:t>
      </w:r>
      <w:r w:rsidR="00E82F07" w:rsidRPr="00E82F07">
        <w:rPr>
          <w:color w:val="0000FF"/>
        </w:rPr>
        <w:t xml:space="preserve"> </w:t>
      </w:r>
      <w:r w:rsidR="00ED62CF">
        <w:t>jakož i další sjednaná plnění. Objednatel se zavazuje</w:t>
      </w:r>
      <w:r w:rsidR="00787C86">
        <w:t>,</w:t>
      </w:r>
      <w:r w:rsidR="00ED62CF">
        <w:t xml:space="preserve"> </w:t>
      </w:r>
      <w:r w:rsidR="00787C86">
        <w:t xml:space="preserve">že dílo provedené </w:t>
      </w:r>
      <w:r w:rsidR="00637E2D">
        <w:t>v</w:t>
      </w:r>
      <w:r w:rsidR="00787C86">
        <w:t> souladu s touto smlouvou převezme a uh</w:t>
      </w:r>
      <w:r w:rsidR="003113E5">
        <w:t xml:space="preserve">radí cenu díla sjednanou v ust. </w:t>
      </w:r>
      <w:proofErr w:type="gramStart"/>
      <w:r w:rsidR="00787C86">
        <w:t>článku</w:t>
      </w:r>
      <w:proofErr w:type="gramEnd"/>
      <w:r w:rsidR="00787C86">
        <w:t xml:space="preserve"> IV. této smlouvy.</w:t>
      </w:r>
    </w:p>
    <w:p w:rsidR="007B4737" w:rsidRDefault="007B4737" w:rsidP="00E31701">
      <w:pPr>
        <w:ind w:left="2832" w:firstLine="708"/>
        <w:rPr>
          <w:b/>
        </w:rPr>
      </w:pPr>
    </w:p>
    <w:p w:rsidR="00ED62CF" w:rsidRDefault="00787C86" w:rsidP="003517E4">
      <w:pPr>
        <w:ind w:left="2832" w:firstLine="708"/>
        <w:rPr>
          <w:b/>
        </w:rPr>
      </w:pPr>
      <w:r w:rsidRPr="00787C86">
        <w:rPr>
          <w:b/>
        </w:rPr>
        <w:t>III. Dílo</w:t>
      </w:r>
    </w:p>
    <w:p w:rsidR="00F35DB4" w:rsidRDefault="00F35DB4" w:rsidP="00787C86">
      <w:pPr>
        <w:ind w:left="705" w:hanging="705"/>
        <w:jc w:val="both"/>
      </w:pPr>
    </w:p>
    <w:p w:rsidR="00787C86" w:rsidRDefault="00787C86" w:rsidP="00CA4E84">
      <w:pPr>
        <w:ind w:left="705" w:hanging="705"/>
        <w:jc w:val="both"/>
      </w:pPr>
      <w:r>
        <w:t>1.</w:t>
      </w:r>
      <w:r>
        <w:tab/>
        <w:t xml:space="preserve">Za podmínek sjednaných touto smlouvou </w:t>
      </w:r>
      <w:r w:rsidR="004055FC">
        <w:t xml:space="preserve">a jejími přílohami </w:t>
      </w:r>
      <w:r>
        <w:t>se zhotovitel zavazuje provést svým jménem, na své náklady a na své nebezpečí pro objednatele dílo, přičemž předmětem díla je:</w:t>
      </w:r>
      <w:r w:rsidR="00ED2410">
        <w:t xml:space="preserve"> </w:t>
      </w:r>
      <w:r w:rsidR="004548F3" w:rsidRPr="004548F3">
        <w:rPr>
          <w:b/>
        </w:rPr>
        <w:t>"</w:t>
      </w:r>
      <w:r w:rsidR="003517E4">
        <w:rPr>
          <w:b/>
        </w:rPr>
        <w:t>Výměna</w:t>
      </w:r>
      <w:r w:rsidR="00D677C2">
        <w:rPr>
          <w:b/>
        </w:rPr>
        <w:t xml:space="preserve"> </w:t>
      </w:r>
      <w:r w:rsidR="004F0E5F">
        <w:rPr>
          <w:b/>
        </w:rPr>
        <w:t xml:space="preserve">zábradlí </w:t>
      </w:r>
      <w:r w:rsidR="00CA4E84" w:rsidRPr="006E16A9">
        <w:rPr>
          <w:b/>
        </w:rPr>
        <w:t>na</w:t>
      </w:r>
      <w:r w:rsidR="004F0E5F">
        <w:rPr>
          <w:b/>
        </w:rPr>
        <w:t xml:space="preserve"> ČOV Tovačov</w:t>
      </w:r>
      <w:r w:rsidR="004548F3" w:rsidRPr="004548F3">
        <w:rPr>
          <w:b/>
        </w:rPr>
        <w:t>"</w:t>
      </w:r>
      <w:r w:rsidR="004548F3">
        <w:rPr>
          <w:b/>
        </w:rPr>
        <w:t>.</w:t>
      </w:r>
      <w:r w:rsidR="005219EC">
        <w:tab/>
      </w:r>
      <w:r w:rsidR="005219EC">
        <w:tab/>
      </w:r>
      <w:r w:rsidR="005219EC">
        <w:tab/>
      </w:r>
      <w:r w:rsidR="00CA4E84">
        <w:t xml:space="preserve">   </w:t>
      </w:r>
    </w:p>
    <w:p w:rsidR="00A164F5" w:rsidRDefault="00787C86" w:rsidP="00D677C2">
      <w:pPr>
        <w:ind w:left="705" w:hanging="705"/>
        <w:jc w:val="both"/>
      </w:pPr>
      <w:r>
        <w:t>2.</w:t>
      </w:r>
      <w:r>
        <w:tab/>
      </w:r>
      <w:r w:rsidRPr="002C74AF">
        <w:rPr>
          <w:b/>
          <w:u w:val="single"/>
        </w:rPr>
        <w:t xml:space="preserve">Součástí </w:t>
      </w:r>
      <w:r w:rsidR="00A164F5" w:rsidRPr="002C74AF">
        <w:rPr>
          <w:b/>
          <w:u w:val="single"/>
        </w:rPr>
        <w:t>opravy</w:t>
      </w:r>
      <w:r w:rsidRPr="002C74AF">
        <w:rPr>
          <w:b/>
          <w:u w:val="single"/>
        </w:rPr>
        <w:t xml:space="preserve"> </w:t>
      </w:r>
      <w:r w:rsidR="00A164F5" w:rsidRPr="002C74AF">
        <w:rPr>
          <w:b/>
          <w:u w:val="single"/>
        </w:rPr>
        <w:t>je</w:t>
      </w:r>
      <w:r w:rsidRPr="002C74AF">
        <w:rPr>
          <w:b/>
          <w:u w:val="single"/>
        </w:rPr>
        <w:t>:</w:t>
      </w:r>
      <w:r w:rsidR="00015822">
        <w:t xml:space="preserve"> </w:t>
      </w:r>
    </w:p>
    <w:p w:rsidR="00845B01" w:rsidRPr="002C74AF" w:rsidRDefault="00845B01" w:rsidP="00331951">
      <w:pPr>
        <w:ind w:left="705"/>
        <w:jc w:val="both"/>
        <w:rPr>
          <w:b/>
          <w:i/>
        </w:rPr>
      </w:pPr>
      <w:r w:rsidRPr="002C74AF">
        <w:rPr>
          <w:b/>
          <w:i/>
        </w:rPr>
        <w:t>a)</w:t>
      </w:r>
      <w:r w:rsidR="00331951" w:rsidRPr="002C74AF">
        <w:rPr>
          <w:b/>
          <w:i/>
        </w:rPr>
        <w:t xml:space="preserve"> </w:t>
      </w:r>
      <w:r w:rsidR="00BE219E" w:rsidRPr="002C74AF">
        <w:rPr>
          <w:b/>
          <w:i/>
        </w:rPr>
        <w:t>Výměna zábradlí (</w:t>
      </w:r>
      <w:r w:rsidR="00880D41" w:rsidRPr="002C74AF">
        <w:rPr>
          <w:b/>
          <w:i/>
        </w:rPr>
        <w:t>cca 25 m) a žebříku (cca 4 m) u ČS 1</w:t>
      </w:r>
      <w:r w:rsidR="002C74AF" w:rsidRPr="002C74AF">
        <w:rPr>
          <w:b/>
          <w:i/>
        </w:rPr>
        <w:t xml:space="preserve"> </w:t>
      </w:r>
      <w:r w:rsidR="003517E4">
        <w:rPr>
          <w:b/>
          <w:i/>
        </w:rPr>
        <w:t xml:space="preserve">vše </w:t>
      </w:r>
      <w:r w:rsidR="002C74AF" w:rsidRPr="002C74AF">
        <w:rPr>
          <w:b/>
          <w:i/>
        </w:rPr>
        <w:t>nerez</w:t>
      </w:r>
      <w:r w:rsidR="00331951" w:rsidRPr="002C74AF">
        <w:rPr>
          <w:b/>
          <w:i/>
        </w:rPr>
        <w:t xml:space="preserve"> </w:t>
      </w:r>
      <w:r w:rsidRPr="002C74AF">
        <w:rPr>
          <w:b/>
          <w:i/>
        </w:rPr>
        <w:t xml:space="preserve"> </w:t>
      </w:r>
    </w:p>
    <w:p w:rsidR="004F0E5F" w:rsidRPr="002C74AF" w:rsidRDefault="00214ABD" w:rsidP="007F3FCC">
      <w:pPr>
        <w:jc w:val="both"/>
        <w:rPr>
          <w:b/>
          <w:i/>
        </w:rPr>
      </w:pPr>
      <w:r w:rsidRPr="002C74AF">
        <w:rPr>
          <w:b/>
          <w:i/>
        </w:rPr>
        <w:tab/>
        <w:t>b</w:t>
      </w:r>
      <w:r w:rsidR="00880D41" w:rsidRPr="002C74AF">
        <w:rPr>
          <w:b/>
          <w:i/>
        </w:rPr>
        <w:t>) Výměna zábradlí (cca 14 m) a žebříku (cca 3 m) u ČS 2</w:t>
      </w:r>
      <w:r w:rsidR="002C74AF" w:rsidRPr="002C74AF">
        <w:rPr>
          <w:b/>
          <w:i/>
        </w:rPr>
        <w:t xml:space="preserve"> </w:t>
      </w:r>
      <w:r w:rsidR="003517E4">
        <w:rPr>
          <w:b/>
          <w:i/>
        </w:rPr>
        <w:t xml:space="preserve">vše </w:t>
      </w:r>
      <w:r w:rsidR="002C74AF" w:rsidRPr="002C74AF">
        <w:rPr>
          <w:b/>
          <w:i/>
        </w:rPr>
        <w:t>nerez</w:t>
      </w:r>
    </w:p>
    <w:p w:rsidR="00880D41" w:rsidRPr="002C74AF" w:rsidRDefault="00880D41" w:rsidP="007F3FCC">
      <w:pPr>
        <w:jc w:val="both"/>
        <w:rPr>
          <w:b/>
          <w:i/>
        </w:rPr>
      </w:pPr>
      <w:r w:rsidRPr="002C74AF">
        <w:rPr>
          <w:b/>
          <w:i/>
        </w:rPr>
        <w:tab/>
        <w:t>c)  SBR Výměna zábradlí (cca 85 m)</w:t>
      </w:r>
      <w:r w:rsidR="002C74AF" w:rsidRPr="002C74AF">
        <w:rPr>
          <w:b/>
          <w:i/>
        </w:rPr>
        <w:t xml:space="preserve"> nerez</w:t>
      </w:r>
    </w:p>
    <w:p w:rsidR="004F0E5F" w:rsidRPr="002C74AF" w:rsidRDefault="00880D41" w:rsidP="007F3FCC">
      <w:pPr>
        <w:jc w:val="both"/>
        <w:rPr>
          <w:b/>
          <w:i/>
        </w:rPr>
      </w:pPr>
      <w:r w:rsidRPr="002C74AF">
        <w:rPr>
          <w:b/>
          <w:i/>
        </w:rPr>
        <w:tab/>
        <w:t xml:space="preserve">d)  Dodávka </w:t>
      </w:r>
      <w:r w:rsidR="00331951" w:rsidRPr="002C74AF">
        <w:rPr>
          <w:b/>
          <w:i/>
        </w:rPr>
        <w:t xml:space="preserve">a montáž ručních česlí na přítoku </w:t>
      </w:r>
      <w:r w:rsidR="002C74AF" w:rsidRPr="002C74AF">
        <w:rPr>
          <w:b/>
          <w:i/>
        </w:rPr>
        <w:t>–</w:t>
      </w:r>
      <w:r w:rsidR="00331951" w:rsidRPr="002C74AF">
        <w:rPr>
          <w:b/>
          <w:i/>
        </w:rPr>
        <w:t xml:space="preserve"> nerez</w:t>
      </w:r>
      <w:r w:rsidR="002C74AF" w:rsidRPr="002C74AF">
        <w:rPr>
          <w:b/>
          <w:i/>
        </w:rPr>
        <w:t xml:space="preserve"> </w:t>
      </w:r>
    </w:p>
    <w:p w:rsidR="004F0E5F" w:rsidRPr="002C74AF" w:rsidRDefault="00880D41" w:rsidP="007F3FCC">
      <w:pPr>
        <w:jc w:val="both"/>
        <w:rPr>
          <w:b/>
          <w:i/>
        </w:rPr>
      </w:pPr>
      <w:r w:rsidRPr="002C74AF">
        <w:rPr>
          <w:b/>
          <w:i/>
        </w:rPr>
        <w:tab/>
        <w:t xml:space="preserve">e)  Dodávka, demontáž, </w:t>
      </w:r>
      <w:r w:rsidR="004F0E5F" w:rsidRPr="002C74AF">
        <w:rPr>
          <w:b/>
          <w:i/>
        </w:rPr>
        <w:t>montáž</w:t>
      </w:r>
      <w:r w:rsidRPr="002C74AF">
        <w:rPr>
          <w:b/>
          <w:i/>
        </w:rPr>
        <w:t xml:space="preserve"> a doprava </w:t>
      </w:r>
    </w:p>
    <w:p w:rsidR="00BB0371" w:rsidRDefault="00A164F5" w:rsidP="007F3FCC">
      <w:pPr>
        <w:jc w:val="both"/>
      </w:pPr>
      <w:r>
        <w:tab/>
      </w:r>
      <w:r w:rsidR="007F3FCC">
        <w:t xml:space="preserve">         </w:t>
      </w:r>
    </w:p>
    <w:p w:rsidR="00BB0371" w:rsidRPr="00A164F5" w:rsidRDefault="00A164F5" w:rsidP="00BB0371">
      <w:pPr>
        <w:jc w:val="both"/>
        <w:rPr>
          <w:b/>
        </w:rPr>
      </w:pPr>
      <w:r>
        <w:tab/>
      </w:r>
      <w:r w:rsidR="00D677C2">
        <w:rPr>
          <w:b/>
        </w:rPr>
        <w:t>Součástí díla není</w:t>
      </w:r>
      <w:r w:rsidRPr="00A164F5">
        <w:rPr>
          <w:b/>
        </w:rPr>
        <w:t>:</w:t>
      </w:r>
    </w:p>
    <w:p w:rsidR="00A164F5" w:rsidRDefault="00A164F5" w:rsidP="00BB0371">
      <w:pPr>
        <w:jc w:val="both"/>
      </w:pPr>
      <w:r>
        <w:tab/>
        <w:t>Vyčištění nádrží a kanálů</w:t>
      </w:r>
      <w:r w:rsidR="003517E4">
        <w:t>.</w:t>
      </w:r>
    </w:p>
    <w:p w:rsidR="00995D93" w:rsidRDefault="00995D93" w:rsidP="00BB0371">
      <w:pPr>
        <w:jc w:val="both"/>
      </w:pPr>
      <w:r>
        <w:tab/>
        <w:t>Odstavení přítoku na ČOV na dobu montáže učních česlí.</w:t>
      </w:r>
    </w:p>
    <w:p w:rsidR="00A164F5" w:rsidRDefault="003517E4" w:rsidP="00BB0371">
      <w:pPr>
        <w:jc w:val="both"/>
      </w:pPr>
      <w:r>
        <w:tab/>
      </w:r>
    </w:p>
    <w:p w:rsidR="00A164F5" w:rsidRDefault="00A164F5" w:rsidP="00BB0371">
      <w:pPr>
        <w:jc w:val="both"/>
      </w:pPr>
    </w:p>
    <w:p w:rsidR="00802878" w:rsidRPr="00CF30D7" w:rsidRDefault="00515404" w:rsidP="0019681A">
      <w:pPr>
        <w:ind w:left="705" w:hanging="705"/>
        <w:rPr>
          <w:b/>
        </w:rPr>
      </w:pPr>
      <w:r>
        <w:t>3</w:t>
      </w:r>
      <w:r w:rsidR="00802878">
        <w:t>.</w:t>
      </w:r>
      <w:r w:rsidR="00802878">
        <w:tab/>
        <w:t>Místem provedení díla je:</w:t>
      </w:r>
      <w:r w:rsidR="0019681A">
        <w:t xml:space="preserve"> </w:t>
      </w:r>
      <w:r w:rsidR="004F0E5F">
        <w:t>ČOV Tovačov</w:t>
      </w:r>
      <w:r w:rsidR="00AF681E">
        <w:rPr>
          <w:b/>
        </w:rPr>
        <w:t>.</w:t>
      </w:r>
    </w:p>
    <w:p w:rsidR="00802878" w:rsidRDefault="00802878" w:rsidP="00037F43">
      <w:pPr>
        <w:ind w:left="705" w:hanging="705"/>
        <w:jc w:val="both"/>
      </w:pPr>
    </w:p>
    <w:p w:rsidR="00037F43" w:rsidRDefault="00515404" w:rsidP="00996B1D">
      <w:pPr>
        <w:ind w:left="705" w:hanging="705"/>
        <w:jc w:val="both"/>
      </w:pPr>
      <w:r>
        <w:t>4</w:t>
      </w:r>
      <w:r w:rsidR="00037F43">
        <w:t>.</w:t>
      </w:r>
      <w:r w:rsidR="00037F43">
        <w:tab/>
        <w:t xml:space="preserve">Zhotovitel se rovněž </w:t>
      </w:r>
      <w:r w:rsidR="00BB5D61">
        <w:t>zavazuje provést za sjednaných podmínek takové práce, které vyplynou z individuálních požadavků</w:t>
      </w:r>
      <w:r w:rsidR="00037F43">
        <w:t xml:space="preserve"> objednatele v průběhu provádění prací dle této smlouvy (vícepráce). Vícepracemi ne</w:t>
      </w:r>
      <w:r w:rsidR="00996B1D">
        <w:t>ní</w:t>
      </w:r>
      <w:r w:rsidR="00037F43">
        <w:t xml:space="preserve"> odstraňování vad a nedodělků.</w:t>
      </w:r>
    </w:p>
    <w:p w:rsidR="00BB5D61" w:rsidRDefault="00037F43" w:rsidP="00037F43">
      <w:pPr>
        <w:ind w:left="705" w:hanging="705"/>
        <w:jc w:val="both"/>
      </w:pPr>
      <w:r>
        <w:t xml:space="preserve"> </w:t>
      </w:r>
      <w:r w:rsidR="00BB5D61">
        <w:t xml:space="preserve"> </w:t>
      </w:r>
    </w:p>
    <w:p w:rsidR="00802878" w:rsidRDefault="00515404" w:rsidP="00037F43">
      <w:pPr>
        <w:ind w:left="705" w:hanging="705"/>
        <w:jc w:val="both"/>
      </w:pPr>
      <w:r>
        <w:t>5</w:t>
      </w:r>
      <w:r w:rsidR="00802878">
        <w:t>.</w:t>
      </w:r>
      <w:r w:rsidR="00802878">
        <w:tab/>
        <w:t xml:space="preserve">Zhotovitel prohlašuje, že byl seznámen s místem pro provedení stavby, se stávajícími konstrukcemi, s projektovou dokumentací a ostatními podklady pro provedení díla a </w:t>
      </w:r>
      <w:r w:rsidR="00996B1D">
        <w:t xml:space="preserve">se </w:t>
      </w:r>
      <w:r w:rsidR="00802878">
        <w:t xml:space="preserve">všemi dalšími skutečnostmi, které mohou mít vliv na jeho plnění díla.  </w:t>
      </w:r>
    </w:p>
    <w:p w:rsidR="00802878" w:rsidRDefault="00802878" w:rsidP="00037F43">
      <w:pPr>
        <w:ind w:left="705" w:hanging="705"/>
        <w:jc w:val="both"/>
      </w:pPr>
    </w:p>
    <w:p w:rsidR="00BB5D61" w:rsidRDefault="00515404" w:rsidP="00CA4E84">
      <w:pPr>
        <w:ind w:left="705" w:hanging="705"/>
        <w:jc w:val="both"/>
      </w:pPr>
      <w:r>
        <w:t>6</w:t>
      </w:r>
      <w:r w:rsidR="00802878">
        <w:t>.</w:t>
      </w:r>
      <w:r w:rsidR="00802878">
        <w:tab/>
        <w:t xml:space="preserve">Zhotovitel prohlašuje, že nezjistil při své odborné způsobilosti žádnou skutečnost, která by mohla bránit provedení díla podle této smlouvy v termínu a za cenu dle této smlouvy. </w:t>
      </w:r>
    </w:p>
    <w:p w:rsidR="007B4737" w:rsidRDefault="007B4737" w:rsidP="00ED62CF">
      <w:pPr>
        <w:ind w:left="705" w:hanging="705"/>
      </w:pPr>
    </w:p>
    <w:p w:rsidR="00ED62CF" w:rsidRDefault="00037F43" w:rsidP="00037F43">
      <w:pPr>
        <w:ind w:left="705" w:hanging="705"/>
        <w:jc w:val="center"/>
        <w:rPr>
          <w:b/>
        </w:rPr>
      </w:pPr>
      <w:r w:rsidRPr="00037F43">
        <w:rPr>
          <w:b/>
        </w:rPr>
        <w:t>IV</w:t>
      </w:r>
      <w:r w:rsidR="00ED62CF" w:rsidRPr="00037F43">
        <w:rPr>
          <w:b/>
        </w:rPr>
        <w:t>. Doba plnění</w:t>
      </w:r>
    </w:p>
    <w:p w:rsidR="00037F43" w:rsidRPr="00037F43" w:rsidRDefault="00037F43" w:rsidP="00037F43">
      <w:pPr>
        <w:ind w:left="705" w:hanging="705"/>
        <w:jc w:val="center"/>
        <w:rPr>
          <w:b/>
        </w:rPr>
      </w:pPr>
    </w:p>
    <w:p w:rsidR="003E3E9A" w:rsidRDefault="003E3E9A" w:rsidP="003E3E9A">
      <w:pPr>
        <w:ind w:left="705" w:hanging="705"/>
        <w:jc w:val="both"/>
      </w:pPr>
      <w:r>
        <w:t>1.</w:t>
      </w:r>
      <w:r>
        <w:tab/>
        <w:t xml:space="preserve">Zhotovitel se zavazuje celé dílo řádně zhotovit, ukončit a předat objednateli v těchto termínech: </w:t>
      </w:r>
    </w:p>
    <w:p w:rsidR="00CA35E0" w:rsidRPr="00C35CF9" w:rsidRDefault="008236FE" w:rsidP="00C35CF9">
      <w:pPr>
        <w:ind w:left="705" w:hanging="705"/>
        <w:jc w:val="both"/>
      </w:pPr>
      <w:r>
        <w:tab/>
      </w:r>
      <w:r w:rsidR="003E3E9A">
        <w:t>termín zahájení díla, a to převzetím staveniště:</w:t>
      </w:r>
      <w:r w:rsidR="00CA35E0">
        <w:t xml:space="preserve"> </w:t>
      </w:r>
      <w:r w:rsidR="00CA35E0" w:rsidRPr="0083505C">
        <w:rPr>
          <w:color w:val="000000"/>
        </w:rPr>
        <w:tab/>
      </w:r>
      <w:r w:rsidR="00CA35E0" w:rsidRPr="0083505C">
        <w:rPr>
          <w:color w:val="000000"/>
        </w:rPr>
        <w:tab/>
      </w:r>
      <w:r w:rsidR="00CA35E0" w:rsidRPr="0083505C">
        <w:rPr>
          <w:color w:val="000000"/>
        </w:rPr>
        <w:tab/>
      </w:r>
    </w:p>
    <w:p w:rsidR="00CA35E0" w:rsidRPr="00041854" w:rsidRDefault="00CA35E0" w:rsidP="003E3E9A">
      <w:pPr>
        <w:ind w:left="705" w:hanging="705"/>
        <w:jc w:val="both"/>
        <w:rPr>
          <w:b/>
          <w:i/>
        </w:rPr>
      </w:pPr>
      <w:r w:rsidRPr="00041854">
        <w:rPr>
          <w:b/>
          <w:i/>
        </w:rPr>
        <w:tab/>
      </w:r>
      <w:r w:rsidRPr="00041854">
        <w:rPr>
          <w:b/>
          <w:i/>
        </w:rPr>
        <w:tab/>
      </w:r>
      <w:r w:rsidRPr="00041854">
        <w:rPr>
          <w:b/>
          <w:i/>
        </w:rPr>
        <w:tab/>
        <w:t xml:space="preserve">- </w:t>
      </w:r>
      <w:r w:rsidR="006058A2" w:rsidRPr="00041854">
        <w:rPr>
          <w:b/>
          <w:i/>
        </w:rPr>
        <w:t>ukončení</w:t>
      </w:r>
      <w:r w:rsidR="008236FE" w:rsidRPr="00041854">
        <w:rPr>
          <w:b/>
          <w:i/>
        </w:rPr>
        <w:t xml:space="preserve"> (</w:t>
      </w:r>
      <w:r w:rsidR="00214ABD" w:rsidRPr="00041854">
        <w:rPr>
          <w:b/>
          <w:i/>
        </w:rPr>
        <w:t xml:space="preserve">dle bodu </w:t>
      </w:r>
      <w:proofErr w:type="gramStart"/>
      <w:r w:rsidR="00214ABD" w:rsidRPr="00041854">
        <w:rPr>
          <w:b/>
          <w:i/>
        </w:rPr>
        <w:t>3.2. písm.</w:t>
      </w:r>
      <w:proofErr w:type="gramEnd"/>
      <w:r w:rsidR="00214ABD" w:rsidRPr="00041854">
        <w:rPr>
          <w:b/>
          <w:i/>
        </w:rPr>
        <w:t xml:space="preserve"> a,</w:t>
      </w:r>
      <w:r w:rsidR="008236FE" w:rsidRPr="00041854">
        <w:rPr>
          <w:b/>
          <w:i/>
        </w:rPr>
        <w:t xml:space="preserve"> </w:t>
      </w:r>
      <w:r w:rsidR="00214ABD" w:rsidRPr="00041854">
        <w:rPr>
          <w:b/>
          <w:i/>
        </w:rPr>
        <w:t>b,</w:t>
      </w:r>
      <w:r w:rsidR="008236FE" w:rsidRPr="00041854">
        <w:rPr>
          <w:b/>
          <w:i/>
        </w:rPr>
        <w:t xml:space="preserve"> </w:t>
      </w:r>
      <w:r w:rsidR="00214ABD" w:rsidRPr="00041854">
        <w:rPr>
          <w:b/>
          <w:i/>
        </w:rPr>
        <w:t>c,</w:t>
      </w:r>
      <w:r w:rsidR="008236FE" w:rsidRPr="00041854">
        <w:rPr>
          <w:b/>
          <w:i/>
        </w:rPr>
        <w:t xml:space="preserve"> </w:t>
      </w:r>
      <w:r w:rsidR="00214ABD" w:rsidRPr="00041854">
        <w:rPr>
          <w:b/>
          <w:i/>
        </w:rPr>
        <w:t>d,</w:t>
      </w:r>
      <w:r w:rsidR="008236FE" w:rsidRPr="00041854">
        <w:rPr>
          <w:b/>
          <w:i/>
        </w:rPr>
        <w:t xml:space="preserve"> e)</w:t>
      </w:r>
      <w:r w:rsidR="00214ABD" w:rsidRPr="00041854">
        <w:rPr>
          <w:b/>
          <w:i/>
        </w:rPr>
        <w:tab/>
      </w:r>
      <w:r w:rsidRPr="00041854">
        <w:rPr>
          <w:b/>
          <w:i/>
        </w:rPr>
        <w:tab/>
      </w:r>
      <w:r w:rsidR="004F0E5F" w:rsidRPr="00041854">
        <w:rPr>
          <w:b/>
          <w:i/>
        </w:rPr>
        <w:t>31</w:t>
      </w:r>
      <w:r w:rsidR="007B5285" w:rsidRPr="00041854">
        <w:rPr>
          <w:b/>
          <w:i/>
        </w:rPr>
        <w:t>.06</w:t>
      </w:r>
      <w:r w:rsidR="006058A2" w:rsidRPr="00041854">
        <w:rPr>
          <w:b/>
          <w:i/>
        </w:rPr>
        <w:t>.</w:t>
      </w:r>
      <w:r w:rsidRPr="00041854">
        <w:rPr>
          <w:b/>
          <w:i/>
        </w:rPr>
        <w:t>20</w:t>
      </w:r>
      <w:r w:rsidR="001F4EED" w:rsidRPr="00041854">
        <w:rPr>
          <w:b/>
          <w:i/>
        </w:rPr>
        <w:t>1</w:t>
      </w:r>
      <w:r w:rsidR="007B5285" w:rsidRPr="00041854">
        <w:rPr>
          <w:b/>
          <w:i/>
        </w:rPr>
        <w:t>7</w:t>
      </w:r>
    </w:p>
    <w:p w:rsidR="004055FC" w:rsidRDefault="004055FC" w:rsidP="004055FC">
      <w:pPr>
        <w:jc w:val="both"/>
      </w:pPr>
    </w:p>
    <w:p w:rsidR="004055FC" w:rsidRDefault="006058A2" w:rsidP="004055FC">
      <w:pPr>
        <w:ind w:left="705" w:hanging="705"/>
        <w:jc w:val="both"/>
      </w:pPr>
      <w:r>
        <w:t>2</w:t>
      </w:r>
      <w:r w:rsidR="004055FC">
        <w:t>.</w:t>
      </w:r>
      <w:r w:rsidR="004055FC">
        <w:tab/>
        <w:t>Smluvní strany se dohodly, že dílo podle této smlouvy bude dokončeno v termín</w:t>
      </w:r>
      <w:r w:rsidR="0024651D">
        <w:t>u</w:t>
      </w:r>
      <w:r w:rsidR="004055FC">
        <w:t xml:space="preserve"> uvedené</w:t>
      </w:r>
      <w:r w:rsidR="0024651D">
        <w:t>m</w:t>
      </w:r>
      <w:r w:rsidR="004055FC">
        <w:t xml:space="preserve"> v odst. 1. tohoto článku.</w:t>
      </w:r>
    </w:p>
    <w:p w:rsidR="00415ED4" w:rsidRDefault="00415ED4" w:rsidP="004055FC">
      <w:pPr>
        <w:ind w:left="705" w:hanging="705"/>
        <w:jc w:val="both"/>
      </w:pPr>
    </w:p>
    <w:p w:rsidR="007B4737" w:rsidRDefault="007B4737" w:rsidP="00EE579B"/>
    <w:p w:rsidR="00ED62CF" w:rsidRPr="00DF06E8" w:rsidRDefault="00ED62CF" w:rsidP="00DF06E8">
      <w:pPr>
        <w:ind w:left="705" w:hanging="705"/>
        <w:jc w:val="center"/>
        <w:rPr>
          <w:b/>
        </w:rPr>
      </w:pPr>
      <w:r w:rsidRPr="00DF06E8">
        <w:rPr>
          <w:b/>
        </w:rPr>
        <w:t>V. Cena díla</w:t>
      </w:r>
      <w:r w:rsidR="009D72A9" w:rsidRPr="00DF06E8">
        <w:rPr>
          <w:b/>
        </w:rPr>
        <w:t xml:space="preserve"> a platební podmínky</w:t>
      </w:r>
    </w:p>
    <w:p w:rsidR="00ED62CF" w:rsidRDefault="00ED62CF" w:rsidP="00ED62CF">
      <w:pPr>
        <w:ind w:left="705" w:hanging="705"/>
      </w:pPr>
    </w:p>
    <w:p w:rsidR="005219EC" w:rsidRDefault="00DF06E8" w:rsidP="005219EC">
      <w:pPr>
        <w:numPr>
          <w:ilvl w:val="0"/>
          <w:numId w:val="7"/>
        </w:numPr>
        <w:jc w:val="both"/>
      </w:pPr>
      <w:r>
        <w:t xml:space="preserve">Smluvní strany se dohodly, že cena za provedení díla specifikovaného v článku III. této smlouvy se sjednává </w:t>
      </w:r>
      <w:r w:rsidR="00BA4175">
        <w:t xml:space="preserve">dle cenové nabídky, která je nedílnou součástí smlouvy </w:t>
      </w:r>
      <w:r>
        <w:t>ve výši</w:t>
      </w:r>
      <w:r w:rsidR="005219EC">
        <w:t>:</w:t>
      </w:r>
    </w:p>
    <w:p w:rsidR="005219EC" w:rsidRDefault="005219EC" w:rsidP="005219EC">
      <w:pPr>
        <w:ind w:left="720"/>
        <w:jc w:val="both"/>
        <w:rPr>
          <w:b/>
          <w:color w:val="000000"/>
        </w:rPr>
      </w:pPr>
    </w:p>
    <w:p w:rsidR="005219EC" w:rsidRPr="00041854" w:rsidRDefault="005219EC" w:rsidP="005219EC">
      <w:pPr>
        <w:ind w:left="720"/>
        <w:jc w:val="both"/>
        <w:rPr>
          <w:b/>
          <w:sz w:val="28"/>
          <w:szCs w:val="28"/>
        </w:rPr>
      </w:pPr>
      <w:r w:rsidRPr="00041854">
        <w:rPr>
          <w:b/>
          <w:sz w:val="28"/>
          <w:szCs w:val="28"/>
        </w:rPr>
        <w:t>Cena díla celkem bez DPH</w:t>
      </w:r>
      <w:r w:rsidRPr="00041854">
        <w:rPr>
          <w:b/>
          <w:sz w:val="28"/>
          <w:szCs w:val="28"/>
        </w:rPr>
        <w:tab/>
      </w:r>
      <w:r w:rsidRPr="00041854">
        <w:rPr>
          <w:b/>
          <w:sz w:val="28"/>
          <w:szCs w:val="28"/>
        </w:rPr>
        <w:tab/>
      </w:r>
      <w:r w:rsidRPr="00041854">
        <w:rPr>
          <w:b/>
          <w:sz w:val="28"/>
          <w:szCs w:val="28"/>
        </w:rPr>
        <w:tab/>
      </w:r>
      <w:r w:rsidR="00041854" w:rsidRPr="00041854">
        <w:rPr>
          <w:b/>
          <w:sz w:val="28"/>
          <w:szCs w:val="28"/>
        </w:rPr>
        <w:t>298 950</w:t>
      </w:r>
      <w:r w:rsidRPr="00041854">
        <w:rPr>
          <w:b/>
          <w:sz w:val="28"/>
          <w:szCs w:val="28"/>
        </w:rPr>
        <w:t>,-Kč</w:t>
      </w:r>
    </w:p>
    <w:p w:rsidR="004A018B" w:rsidRPr="00041854" w:rsidRDefault="00DF06E8" w:rsidP="00041854">
      <w:pPr>
        <w:ind w:left="705" w:hanging="705"/>
        <w:jc w:val="both"/>
        <w:rPr>
          <w:color w:val="000000"/>
        </w:rPr>
      </w:pPr>
      <w:r w:rsidRPr="007D3A74">
        <w:rPr>
          <w:b/>
          <w:color w:val="FF0000"/>
        </w:rPr>
        <w:tab/>
      </w:r>
    </w:p>
    <w:p w:rsidR="00565850" w:rsidRDefault="00EE579B" w:rsidP="00565850">
      <w:pPr>
        <w:ind w:left="705" w:hanging="705"/>
        <w:jc w:val="both"/>
      </w:pPr>
      <w:r>
        <w:t>2</w:t>
      </w:r>
      <w:r w:rsidR="00565850">
        <w:t>.</w:t>
      </w:r>
      <w:r w:rsidR="00565850">
        <w:tab/>
        <w:t xml:space="preserve">Smluvní cena uvedená v odst. 1 tohoto článku je cenou pevnou a maximální, a to za dílo provedené v rozsahu a kvalitě dle závazných podkladů pro jeho provedení dle této smlouvy a současně provedené v čase plnění dle této smlouvy. Cena obsahuje </w:t>
      </w:r>
      <w:r w:rsidR="004B4F48">
        <w:t>veškeré náklady zhotovitele na ř</w:t>
      </w:r>
      <w:r w:rsidR="00565850">
        <w:t>ádné zhotovení díla vč</w:t>
      </w:r>
      <w:r w:rsidR="009375B8">
        <w:t>etně veškerých ve</w:t>
      </w:r>
      <w:r w:rsidR="00565850">
        <w:t>dlejších nákladů.</w:t>
      </w:r>
    </w:p>
    <w:p w:rsidR="00565850" w:rsidRDefault="00565850" w:rsidP="00565850">
      <w:pPr>
        <w:ind w:left="705" w:hanging="705"/>
        <w:jc w:val="both"/>
      </w:pPr>
      <w:r>
        <w:t xml:space="preserve"> </w:t>
      </w:r>
    </w:p>
    <w:p w:rsidR="0047589B" w:rsidRDefault="00EE579B" w:rsidP="00565850">
      <w:pPr>
        <w:ind w:left="705" w:hanging="705"/>
        <w:jc w:val="both"/>
      </w:pPr>
      <w:r>
        <w:t>3</w:t>
      </w:r>
      <w:r w:rsidR="004A018B">
        <w:t>.</w:t>
      </w:r>
      <w:r w:rsidR="004A018B">
        <w:tab/>
      </w:r>
      <w:r w:rsidR="00565850">
        <w:t>Sjednanou c</w:t>
      </w:r>
      <w:r w:rsidR="004A018B">
        <w:t xml:space="preserve">enu díla lze měnit pouze </w:t>
      </w:r>
      <w:r w:rsidR="00565850">
        <w:t>formou písemného dodatku</w:t>
      </w:r>
      <w:r w:rsidR="0047589B">
        <w:t xml:space="preserve">, a to pouze z důvodu uvedených v této smlouvě. </w:t>
      </w:r>
    </w:p>
    <w:p w:rsidR="0047589B" w:rsidRDefault="0047589B" w:rsidP="00565850">
      <w:pPr>
        <w:ind w:left="705" w:hanging="705"/>
        <w:jc w:val="both"/>
      </w:pPr>
    </w:p>
    <w:p w:rsidR="0047589B" w:rsidRDefault="00EE579B" w:rsidP="00565850">
      <w:pPr>
        <w:ind w:left="705" w:hanging="705"/>
        <w:jc w:val="both"/>
      </w:pPr>
      <w:r>
        <w:t>4</w:t>
      </w:r>
      <w:r w:rsidR="0047589B">
        <w:t>.</w:t>
      </w:r>
      <w:r w:rsidR="0047589B">
        <w:tab/>
        <w:t>Vyskytne-li se v průběhu stavebních</w:t>
      </w:r>
      <w:r w:rsidR="00F35DB4">
        <w:t xml:space="preserve"> a </w:t>
      </w:r>
      <w:r w:rsidR="00F35DB4" w:rsidRPr="0083505C">
        <w:rPr>
          <w:color w:val="000000"/>
        </w:rPr>
        <w:t>technologických</w:t>
      </w:r>
      <w:r w:rsidR="0047589B" w:rsidRPr="0083505C">
        <w:rPr>
          <w:color w:val="000000"/>
        </w:rPr>
        <w:t xml:space="preserve"> </w:t>
      </w:r>
      <w:r w:rsidR="0047589B">
        <w:t xml:space="preserve">prací nutnost provedení víceprací budou tyto projednány a zapsány do stavebního deníku oprávněnými osobami obou smluvních stran. </w:t>
      </w:r>
      <w:r w:rsidR="006C34E3">
        <w:t xml:space="preserve">Současně zhotovitel vypracuje na tyto vícepráce do </w:t>
      </w:r>
      <w:r w:rsidR="00716221">
        <w:t xml:space="preserve">3 </w:t>
      </w:r>
      <w:r w:rsidR="006C34E3">
        <w:t>pracovních dn</w:t>
      </w:r>
      <w:r w:rsidR="0024651D">
        <w:t>ů</w:t>
      </w:r>
      <w:r w:rsidR="006C34E3">
        <w:t xml:space="preserve"> cenovou nabídku</w:t>
      </w:r>
      <w:r w:rsidR="00415ED4">
        <w:t>,</w:t>
      </w:r>
      <w:r w:rsidR="006C34E3">
        <w:t xml:space="preserve"> kterou předloží objednateli k odsouhlasení. Na základě odsouhlasení víceprací bude uzavřen dodatek k této smlouvě o dílo. </w:t>
      </w:r>
    </w:p>
    <w:p w:rsidR="006C34E3" w:rsidRDefault="006C34E3" w:rsidP="00565850">
      <w:pPr>
        <w:ind w:left="705" w:hanging="705"/>
        <w:jc w:val="both"/>
      </w:pPr>
    </w:p>
    <w:p w:rsidR="006C34E3" w:rsidRDefault="00EE579B" w:rsidP="00D81829">
      <w:pPr>
        <w:ind w:left="705" w:hanging="705"/>
        <w:jc w:val="both"/>
      </w:pPr>
      <w:r>
        <w:t>5.</w:t>
      </w:r>
      <w:r w:rsidR="006C34E3">
        <w:tab/>
        <w:t>Důvodem pro změnu c</w:t>
      </w:r>
      <w:r w:rsidR="004A018B">
        <w:t xml:space="preserve">eny díla nejsou plnění zhotovitele, jejichž provedení bylo vyvoláno jeho prodlením s provedením díla nebo které jsou důsledkem vadného plnění zhotovitele. </w:t>
      </w:r>
    </w:p>
    <w:p w:rsidR="006C34E3" w:rsidRDefault="006C34E3" w:rsidP="006C34E3">
      <w:pPr>
        <w:ind w:left="705" w:hanging="705"/>
        <w:jc w:val="both"/>
      </w:pPr>
    </w:p>
    <w:p w:rsidR="009F4662" w:rsidRDefault="00EE579B" w:rsidP="00D81829">
      <w:pPr>
        <w:ind w:left="705" w:hanging="705"/>
        <w:jc w:val="both"/>
      </w:pPr>
      <w:r>
        <w:t>6</w:t>
      </w:r>
      <w:r w:rsidR="006C34E3">
        <w:t>.</w:t>
      </w:r>
      <w:r w:rsidR="006C34E3">
        <w:tab/>
        <w:t xml:space="preserve">V případě, že dojde ke snížení rozsahu prací, vyhrazuje si objednatel právo zaplatit zhotoviteli cenu dle odst. 1 tohoto článku, sníženou o cenu neprovedených prací. Rozsah a cena méněprací budou odsouhlaseny stejnou formou jako vícepráce. </w:t>
      </w:r>
      <w:r w:rsidR="004A018B">
        <w:t xml:space="preserve">   </w:t>
      </w:r>
      <w:r w:rsidR="00ED62CF">
        <w:t xml:space="preserve">   </w:t>
      </w:r>
      <w:r w:rsidR="009F4662">
        <w:t xml:space="preserve">  </w:t>
      </w:r>
    </w:p>
    <w:p w:rsidR="003C7B2C" w:rsidRDefault="003C7B2C" w:rsidP="00ED62CF">
      <w:pPr>
        <w:ind w:left="705" w:hanging="705"/>
      </w:pPr>
    </w:p>
    <w:p w:rsidR="00812F0A" w:rsidRDefault="00EE579B" w:rsidP="00812F0A">
      <w:pPr>
        <w:jc w:val="both"/>
      </w:pPr>
      <w:r>
        <w:t>7</w:t>
      </w:r>
      <w:r w:rsidR="00B172E6">
        <w:t>.</w:t>
      </w:r>
      <w:r w:rsidR="009879EB">
        <w:tab/>
      </w:r>
      <w:r w:rsidR="00812F0A">
        <w:t xml:space="preserve">Cena je splatná na základě daňových dokladů vystavených zhotovitelem, přičemž    </w:t>
      </w:r>
    </w:p>
    <w:p w:rsidR="00812F0A" w:rsidRDefault="00812F0A" w:rsidP="00812F0A">
      <w:pPr>
        <w:ind w:left="705"/>
        <w:jc w:val="both"/>
      </w:pPr>
      <w:r>
        <w:t xml:space="preserve">Zhotovitel je oprávněn vystavit daňový doklad nejdříve ke dni splnění dodávky.   Přílohou daňového dokladu musí být Objednavatelem potvrzený předávací protokol/dodací list.                       </w:t>
      </w:r>
    </w:p>
    <w:p w:rsidR="00812F0A" w:rsidRDefault="00812F0A" w:rsidP="00812F0A">
      <w:pPr>
        <w:ind w:left="705"/>
        <w:jc w:val="both"/>
      </w:pPr>
      <w:r>
        <w:t xml:space="preserve">V ceně bude zohledněno DPH podle zákona č. 235/2004 </w:t>
      </w:r>
      <w:proofErr w:type="spellStart"/>
      <w:r>
        <w:t>Sb</w:t>
      </w:r>
      <w:proofErr w:type="spellEnd"/>
      <w:r>
        <w:t>, o dani z přidané hodnoty ve znění pozdějších předpisů. Daňový doklad musí obsahovat všechny náležitosti daňového dokladu.</w:t>
      </w:r>
    </w:p>
    <w:p w:rsidR="00812F0A" w:rsidRDefault="00812F0A" w:rsidP="00812F0A">
      <w:pPr>
        <w:ind w:left="705"/>
        <w:jc w:val="both"/>
      </w:pPr>
      <w:r>
        <w:t>Daňové doklady vystavované za prov</w:t>
      </w:r>
      <w:r w:rsidR="00331951">
        <w:t>edené stavební a montážní práce, které odpovídají číselnému kódu klasifikace produkce CZ-CPA 41-43</w:t>
      </w:r>
      <w:r>
        <w:t>, budou vystavovány v souladu se speciálním daňovým režimem</w:t>
      </w:r>
      <w:r w:rsidR="00331951">
        <w:t xml:space="preserve"> platným od </w:t>
      </w:r>
      <w:proofErr w:type="gramStart"/>
      <w:r w:rsidR="00331951">
        <w:t>1.1.2012</w:t>
      </w:r>
      <w:proofErr w:type="gramEnd"/>
      <w:r w:rsidR="00331951">
        <w:t xml:space="preserve"> v souladu </w:t>
      </w:r>
      <w:r w:rsidR="00041854">
        <w:t xml:space="preserve">s § 92 ve vazbě na § </w:t>
      </w:r>
      <w:r>
        <w:t xml:space="preserve">92a  zákona č.235/2004 </w:t>
      </w:r>
      <w:proofErr w:type="spellStart"/>
      <w:r>
        <w:t>Sb</w:t>
      </w:r>
      <w:proofErr w:type="spellEnd"/>
      <w:r>
        <w:t>, o dani z přidané hodnoty , ve znění pozdějších předpisů.</w:t>
      </w:r>
    </w:p>
    <w:p w:rsidR="00812F0A" w:rsidRDefault="00812F0A" w:rsidP="00812F0A">
      <w:pPr>
        <w:ind w:left="705"/>
        <w:jc w:val="both"/>
      </w:pPr>
      <w:r>
        <w:t>Daňový doklad bude kromě ostatních náležitostí obsahovat údaj o základní neb</w:t>
      </w:r>
      <w:r w:rsidR="00331951">
        <w:t>o snížené sazbě daně kód CZ-CPA</w:t>
      </w:r>
      <w:r>
        <w:t>, který přísluší k dané činnosti a údaj „daň odvede zákazník“</w:t>
      </w:r>
    </w:p>
    <w:p w:rsidR="00812F0A" w:rsidRDefault="00812F0A" w:rsidP="00812F0A">
      <w:pPr>
        <w:jc w:val="both"/>
      </w:pPr>
    </w:p>
    <w:p w:rsidR="00812F0A" w:rsidRDefault="00812F0A" w:rsidP="00812F0A">
      <w:pPr>
        <w:ind w:left="705"/>
        <w:jc w:val="both"/>
      </w:pPr>
      <w:r>
        <w:t>Pokud se bude jednat o jiné služby, než jsou stavební a montážní práce, k</w:t>
      </w:r>
      <w:r w:rsidR="00331951">
        <w:t xml:space="preserve">teré odpovídají číselnému kódu </w:t>
      </w:r>
      <w:r>
        <w:t xml:space="preserve">klasifikace produkce CZ-CPA 41-43, dohodly se smluvní </w:t>
      </w:r>
      <w:r w:rsidR="00331951">
        <w:t xml:space="preserve">strany na tom, že objednatel zdanitelného plnění je oprávněn </w:t>
      </w:r>
      <w:r>
        <w:t xml:space="preserve">uplatnit institut zvláštního způsobu </w:t>
      </w:r>
    </w:p>
    <w:p w:rsidR="00812F0A" w:rsidRDefault="00812F0A" w:rsidP="00812F0A">
      <w:pPr>
        <w:ind w:firstLine="705"/>
        <w:jc w:val="both"/>
      </w:pPr>
      <w:r>
        <w:t>zajištění da</w:t>
      </w:r>
      <w:r w:rsidR="00331951">
        <w:t xml:space="preserve">ně z přidané hodnoty ve smyslu </w:t>
      </w:r>
      <w:r>
        <w:t>§ 109 zákona č.235/2004 Sb., o dani z </w:t>
      </w:r>
      <w:proofErr w:type="gramStart"/>
      <w:r>
        <w:t>při</w:t>
      </w:r>
      <w:proofErr w:type="gramEnd"/>
      <w:r>
        <w:t>-</w:t>
      </w:r>
    </w:p>
    <w:p w:rsidR="00812F0A" w:rsidRDefault="00331951" w:rsidP="00812F0A">
      <w:pPr>
        <w:ind w:left="705"/>
        <w:jc w:val="both"/>
      </w:pPr>
      <w:r>
        <w:t xml:space="preserve">dané hodnoty v platném znění, pokud </w:t>
      </w:r>
      <w:r w:rsidR="00812F0A">
        <w:t>zhotovitel zdanitelného plnění bude požadovat úhradu za zdanitelné plnění na bankovní účet,</w:t>
      </w:r>
      <w:r>
        <w:t xml:space="preserve"> který nebude nejpozději ke dni</w:t>
      </w:r>
      <w:r w:rsidR="00812F0A">
        <w:t xml:space="preserve"> s</w:t>
      </w:r>
      <w:r>
        <w:t xml:space="preserve">platnosti </w:t>
      </w:r>
      <w:r w:rsidR="00812F0A">
        <w:t>příslušné faktury zveřejněn správ</w:t>
      </w:r>
      <w:r>
        <w:t xml:space="preserve">cem daně v příslušném registru </w:t>
      </w:r>
      <w:r w:rsidR="00041854">
        <w:t xml:space="preserve">plátců daně tj. </w:t>
      </w:r>
      <w:r w:rsidR="00812F0A">
        <w:lastRenderedPageBreak/>
        <w:t xml:space="preserve">způsobem umožňujícím dálkový přístup, anebo pokud je tamtéž zveřejněna  skutečnost, že je nespolehlivým </w:t>
      </w:r>
      <w:proofErr w:type="gramStart"/>
      <w:r w:rsidR="00812F0A">
        <w:t>plátcem .</w:t>
      </w:r>
      <w:proofErr w:type="gramEnd"/>
    </w:p>
    <w:p w:rsidR="00812F0A" w:rsidRDefault="00812F0A" w:rsidP="00812F0A">
      <w:pPr>
        <w:ind w:left="705"/>
        <w:jc w:val="both"/>
      </w:pPr>
      <w:r>
        <w:t>V případě že nastanou okolnosti umožňující objednateli zdanitelného plnění uplatnit zvláštní způsob zajištění daně podle § 109</w:t>
      </w:r>
      <w:r w:rsidR="00331951">
        <w:t xml:space="preserve"> </w:t>
      </w:r>
      <w:r>
        <w:t xml:space="preserve">a zákona č. 235/2004 Sb., o dani z přidané hodnoty v platném znění, bude příjemce zdanitelného plnění o této skutečnosti zhotovitele zdanitelného plnění informovat. Smluvní strany se rovněž dohodly na tom, že v případě, že objednatel zdanitelného plnění institut zvláštního způsobu zajištění daně z přidané hodnoty uplatní a zaplatí částku ve výši daně z přidané hodnoty správci daně za zhotovitele zdanitelného plnění, bude tato úhrada považována za splnění závazku objednatele zdanitelného plnění uhradit relevantní část sjednané ceny. </w:t>
      </w:r>
    </w:p>
    <w:p w:rsidR="00281E9D" w:rsidRDefault="00281E9D" w:rsidP="00214ABD">
      <w:pPr>
        <w:pStyle w:val="Zkladntext"/>
        <w:jc w:val="both"/>
      </w:pPr>
    </w:p>
    <w:p w:rsidR="004F6A69" w:rsidRDefault="00EE579B" w:rsidP="00D81829">
      <w:pPr>
        <w:pStyle w:val="Zkladntext"/>
        <w:ind w:left="705" w:hanging="705"/>
        <w:jc w:val="both"/>
      </w:pPr>
      <w:r>
        <w:t>8</w:t>
      </w:r>
      <w:r w:rsidR="00281E9D">
        <w:t>.</w:t>
      </w:r>
      <w:r w:rsidR="00281E9D">
        <w:tab/>
        <w:t xml:space="preserve">Splatnost daňových faktur je </w:t>
      </w:r>
      <w:r w:rsidR="004F0E5F">
        <w:t>21</w:t>
      </w:r>
      <w:r w:rsidR="00281E9D">
        <w:t xml:space="preserve"> dn</w:t>
      </w:r>
      <w:r w:rsidR="00DF771F">
        <w:t>ů</w:t>
      </w:r>
      <w:r w:rsidR="00281E9D">
        <w:t xml:space="preserve"> ode dne odsouhlasení</w:t>
      </w:r>
      <w:r w:rsidR="00DF771F">
        <w:t xml:space="preserve"> provedených prací a dodávek</w:t>
      </w:r>
      <w:r w:rsidR="00281E9D">
        <w:t>. Za den zaplacen</w:t>
      </w:r>
      <w:r w:rsidR="004F6A69">
        <w:t>í je považován den, kdy smluvená částka byla odepsána z účtu objednatele.</w:t>
      </w:r>
    </w:p>
    <w:p w:rsidR="0024013F" w:rsidRDefault="0024013F" w:rsidP="00464798">
      <w:pPr>
        <w:pStyle w:val="Zkladntext"/>
      </w:pPr>
    </w:p>
    <w:p w:rsidR="00AB6062" w:rsidRPr="006C34E3" w:rsidRDefault="00AB6062" w:rsidP="00CF30D7">
      <w:pPr>
        <w:ind w:left="2832" w:firstLine="708"/>
        <w:rPr>
          <w:b/>
        </w:rPr>
      </w:pPr>
      <w:r w:rsidRPr="006C34E3">
        <w:rPr>
          <w:b/>
        </w:rPr>
        <w:t>VI. Záruka za jakost</w:t>
      </w:r>
    </w:p>
    <w:p w:rsidR="00AB6062" w:rsidRDefault="00AB6062" w:rsidP="00ED62CF">
      <w:pPr>
        <w:ind w:left="705" w:hanging="705"/>
      </w:pPr>
    </w:p>
    <w:p w:rsidR="00BB5D61" w:rsidRDefault="009879EB" w:rsidP="00415ED4">
      <w:pPr>
        <w:ind w:left="705" w:hanging="705"/>
        <w:jc w:val="both"/>
      </w:pPr>
      <w:r>
        <w:t>1.</w:t>
      </w:r>
      <w:r>
        <w:tab/>
      </w:r>
      <w:r w:rsidR="00BB5D61">
        <w:t xml:space="preserve">Zhotovitel se zavazuje provést dílo tak, aby nemělo vady, nedodělky a nedostatky, které by bránily jeho užívání k určenému účelu.  </w:t>
      </w:r>
    </w:p>
    <w:p w:rsidR="0049073D" w:rsidRDefault="0049073D" w:rsidP="00415ED4">
      <w:pPr>
        <w:ind w:left="705" w:hanging="705"/>
        <w:jc w:val="both"/>
      </w:pPr>
    </w:p>
    <w:p w:rsidR="00AB6062" w:rsidRDefault="004F0E5F" w:rsidP="007B4737">
      <w:pPr>
        <w:ind w:left="705" w:hanging="705"/>
        <w:jc w:val="both"/>
      </w:pPr>
      <w:r>
        <w:t>2.</w:t>
      </w:r>
      <w:r w:rsidR="00AB6062">
        <w:tab/>
        <w:t xml:space="preserve">Zhotovitel poskytuje na </w:t>
      </w:r>
      <w:r w:rsidR="00415ED4">
        <w:t>d</w:t>
      </w:r>
      <w:r w:rsidR="00AB6062">
        <w:t>ílo a jeho předmět záruku za jakost v</w:t>
      </w:r>
      <w:r w:rsidR="004E6826">
        <w:t> </w:t>
      </w:r>
      <w:r w:rsidR="00AB6062">
        <w:t>délce</w:t>
      </w:r>
      <w:r w:rsidR="004E6826">
        <w:t xml:space="preserve"> </w:t>
      </w:r>
      <w:r w:rsidR="0063339A" w:rsidRPr="002C4C4C">
        <w:rPr>
          <w:color w:val="000000"/>
        </w:rPr>
        <w:t>24</w:t>
      </w:r>
      <w:r w:rsidR="004E6826">
        <w:t xml:space="preserve"> </w:t>
      </w:r>
      <w:r w:rsidR="00AB6062">
        <w:t xml:space="preserve">měsíců </w:t>
      </w:r>
      <w:r w:rsidR="00DF771F">
        <w:t xml:space="preserve">za technologickou část </w:t>
      </w:r>
      <w:r w:rsidR="00B85F65">
        <w:t>od předání a převzetí díla (bezvadné převzetí).</w:t>
      </w:r>
      <w:r w:rsidR="009375B8">
        <w:t xml:space="preserve"> </w:t>
      </w:r>
      <w:r w:rsidR="0063339A">
        <w:t>U</w:t>
      </w:r>
      <w:r w:rsidR="00B85F65">
        <w:t xml:space="preserve"> dodáv</w:t>
      </w:r>
      <w:r w:rsidR="0063339A">
        <w:t>e</w:t>
      </w:r>
      <w:r w:rsidR="00B85F65">
        <w:t>k zařízení, které mají vlastní záruční listy, je záruční doba stanovena v délce tam vyznačené, minimálně však v</w:t>
      </w:r>
      <w:r w:rsidR="00F35DB4">
        <w:t> </w:t>
      </w:r>
      <w:r w:rsidR="00B85F65">
        <w:t>délce</w:t>
      </w:r>
      <w:r w:rsidR="00F35DB4">
        <w:t xml:space="preserve"> </w:t>
      </w:r>
      <w:r w:rsidR="00F35DB4" w:rsidRPr="007A3A2E">
        <w:rPr>
          <w:color w:val="000000"/>
        </w:rPr>
        <w:t>24</w:t>
      </w:r>
      <w:r w:rsidR="00F35DB4" w:rsidRPr="005F4AFB">
        <w:rPr>
          <w:color w:val="0000FF"/>
        </w:rPr>
        <w:t xml:space="preserve"> </w:t>
      </w:r>
      <w:r w:rsidR="00B85F65">
        <w:t>měsíců.</w:t>
      </w:r>
      <w:r w:rsidR="00DF771F">
        <w:t xml:space="preserve"> </w:t>
      </w:r>
      <w:r w:rsidR="00B85F65">
        <w:t xml:space="preserve"> Převzetím této záruky přejímá zhotovitel svůj závazek, že zhotovené dílo bude po tuto záruční dobu mít vlastnosti dle odst. 1 tohoto článku a bude způsobilé k účelu sjednanému v této smlouvě a že si zachová smluvené nebo obvyklé vlastnosti. </w:t>
      </w:r>
    </w:p>
    <w:p w:rsidR="009879EB" w:rsidRDefault="009879EB" w:rsidP="00ED62CF">
      <w:pPr>
        <w:ind w:left="705" w:hanging="705"/>
      </w:pPr>
    </w:p>
    <w:p w:rsidR="00AB6062" w:rsidRDefault="007032A5" w:rsidP="00415ED4">
      <w:pPr>
        <w:ind w:left="705" w:hanging="705"/>
        <w:jc w:val="both"/>
      </w:pPr>
      <w:r>
        <w:t>3</w:t>
      </w:r>
      <w:r w:rsidR="00AB6062">
        <w:t>.</w:t>
      </w:r>
      <w:r w:rsidR="00AB6062">
        <w:tab/>
        <w:t>Práva a povinnosti z poskytnuté záruky za jakost nezanikají ani pro případ odstoupení od smlouvy.</w:t>
      </w:r>
    </w:p>
    <w:p w:rsidR="00410C2F" w:rsidRDefault="00410C2F" w:rsidP="0024013F"/>
    <w:p w:rsidR="0031134C" w:rsidRPr="004B5BEE" w:rsidRDefault="0031134C" w:rsidP="0031134C">
      <w:pPr>
        <w:jc w:val="center"/>
        <w:rPr>
          <w:b/>
        </w:rPr>
      </w:pPr>
      <w:r>
        <w:rPr>
          <w:b/>
        </w:rPr>
        <w:t>I</w:t>
      </w:r>
      <w:r w:rsidRPr="004B5BEE">
        <w:rPr>
          <w:b/>
        </w:rPr>
        <w:t>X. Závěrečná ujednání</w:t>
      </w:r>
    </w:p>
    <w:p w:rsidR="0031134C" w:rsidRDefault="0031134C" w:rsidP="0031134C"/>
    <w:p w:rsidR="0031134C" w:rsidRDefault="0031134C" w:rsidP="0031134C">
      <w:pPr>
        <w:ind w:left="705" w:hanging="705"/>
        <w:jc w:val="both"/>
      </w:pPr>
      <w:r>
        <w:t>1.</w:t>
      </w:r>
      <w:r>
        <w:tab/>
        <w:t>Tato smlouva nabývá platnosti a účinnosti dnem jejího podpisu oprávněnými zástupci obou smluvních stran.</w:t>
      </w:r>
    </w:p>
    <w:p w:rsidR="0031134C" w:rsidRDefault="0031134C" w:rsidP="0031134C">
      <w:pPr>
        <w:ind w:left="705" w:hanging="705"/>
        <w:jc w:val="both"/>
      </w:pPr>
    </w:p>
    <w:p w:rsidR="0031134C" w:rsidRDefault="0031134C" w:rsidP="0031134C">
      <w:pPr>
        <w:ind w:left="705" w:hanging="705"/>
        <w:jc w:val="both"/>
      </w:pPr>
      <w:r>
        <w:t>2.</w:t>
      </w:r>
      <w:r>
        <w:tab/>
        <w:t>Tato smlouva je vyhotovena ve</w:t>
      </w:r>
      <w:r w:rsidR="00B142D3">
        <w:t xml:space="preserve"> </w:t>
      </w:r>
      <w:r w:rsidR="004E6826">
        <w:t>2</w:t>
      </w:r>
      <w:r>
        <w:t xml:space="preserve"> vyhotoveních, z nichž každý má platnost originálu a každá strana obdrží po </w:t>
      </w:r>
      <w:r w:rsidR="004E6826">
        <w:t xml:space="preserve">1 </w:t>
      </w:r>
      <w:r>
        <w:t>vyhotovení.</w:t>
      </w:r>
    </w:p>
    <w:p w:rsidR="0031134C" w:rsidRDefault="0031134C" w:rsidP="0031134C">
      <w:pPr>
        <w:ind w:left="705" w:hanging="705"/>
        <w:jc w:val="both"/>
      </w:pPr>
      <w:r>
        <w:t xml:space="preserve"> </w:t>
      </w:r>
    </w:p>
    <w:p w:rsidR="0031134C" w:rsidRDefault="0031134C" w:rsidP="0031134C">
      <w:pPr>
        <w:ind w:left="705" w:hanging="705"/>
        <w:jc w:val="both"/>
      </w:pPr>
      <w:r>
        <w:t>3.</w:t>
      </w:r>
      <w:r>
        <w:tab/>
        <w:t>Tuto smlouvu lze měnit pouze písemnými postupně číslovanými dodatky, jež musí být jako takové označeny a podepsány oběma smluvními stranami.</w:t>
      </w:r>
    </w:p>
    <w:p w:rsidR="0031134C" w:rsidRDefault="0031134C" w:rsidP="0031134C">
      <w:pPr>
        <w:ind w:left="705" w:hanging="705"/>
        <w:jc w:val="both"/>
      </w:pPr>
      <w:r>
        <w:t xml:space="preserve"> </w:t>
      </w:r>
    </w:p>
    <w:p w:rsidR="0031134C" w:rsidRDefault="0031134C" w:rsidP="0031134C">
      <w:pPr>
        <w:ind w:left="705" w:hanging="705"/>
        <w:jc w:val="both"/>
      </w:pPr>
      <w:r>
        <w:t>4.</w:t>
      </w:r>
      <w:r>
        <w:tab/>
        <w:t xml:space="preserve">Obě smluvní strany prohlašují, že smlouva nahrazuje jakékoliv předchozí návrhy smluvních stran a dohody mezi </w:t>
      </w:r>
      <w:r w:rsidRPr="00EF0888">
        <w:t>smluvními</w:t>
      </w:r>
      <w:r>
        <w:t xml:space="preserve"> stranami, které se týkají anebo souvisí s plněním, které jsou obsaženy ve smlouvě</w:t>
      </w:r>
    </w:p>
    <w:p w:rsidR="0031134C" w:rsidRDefault="0031134C" w:rsidP="0031134C">
      <w:pPr>
        <w:jc w:val="both"/>
      </w:pPr>
    </w:p>
    <w:p w:rsidR="0031134C" w:rsidRDefault="0031134C" w:rsidP="0031134C">
      <w:pPr>
        <w:ind w:left="705" w:hanging="705"/>
        <w:jc w:val="both"/>
      </w:pPr>
      <w:r>
        <w:t>5.</w:t>
      </w:r>
      <w:r>
        <w:tab/>
        <w:t>Vztahy touto smlouvou výslovně neupravené se řídí příslušnými ustanoveními obchodního zákoníku. Tento smluvní vztah se řídí právním řádem ČR.</w:t>
      </w:r>
    </w:p>
    <w:p w:rsidR="00087780" w:rsidRDefault="00087780" w:rsidP="0031134C">
      <w:pPr>
        <w:ind w:left="705" w:hanging="705"/>
        <w:jc w:val="both"/>
      </w:pPr>
    </w:p>
    <w:p w:rsidR="00087780" w:rsidRDefault="00087780" w:rsidP="00087780">
      <w:pPr>
        <w:ind w:left="705" w:hanging="705"/>
        <w:rPr>
          <w:shd w:val="clear" w:color="auto" w:fill="FFFFFF"/>
        </w:rPr>
      </w:pPr>
      <w:r>
        <w:lastRenderedPageBreak/>
        <w:t>6.</w:t>
      </w:r>
      <w:r>
        <w:tab/>
      </w:r>
      <w:r w:rsidRPr="00087780">
        <w:rPr>
          <w:shd w:val="clear" w:color="auto" w:fill="FFFFFF"/>
        </w:rPr>
        <w:t xml:space="preserve">Dodavatel prohlašuje, že se nepodílí a nebude se při plnění této smlouvy podílet na páchání trestné činnosti ve smyslu zákona č. 418/2011 Sb., o trestní odpovědnosti právnických osob a řízení proti nim, v platném znění (dále jen </w:t>
      </w:r>
      <w:r w:rsidRPr="00087780">
        <w:rPr>
          <w:b/>
          <w:shd w:val="clear" w:color="auto" w:fill="FFFFFF"/>
        </w:rPr>
        <w:t>„zákon č. 418/2011 Sb.</w:t>
      </w:r>
      <w:r w:rsidRPr="00087780">
        <w:rPr>
          <w:shd w:val="clear" w:color="auto" w:fill="FFFFFF"/>
        </w:rPr>
        <w:t>“). Dále prohlašuje, že zavedl náležitá kontrolní a preventivní opatření nad činností svých zaměstnanců nebo jiných o</w:t>
      </w:r>
      <w:r w:rsidR="00214ABD">
        <w:rPr>
          <w:shd w:val="clear" w:color="auto" w:fill="FFFFFF"/>
        </w:rPr>
        <w:t xml:space="preserve">sob, kteří jednají jeho jménem </w:t>
      </w:r>
      <w:r w:rsidRPr="00087780">
        <w:rPr>
          <w:shd w:val="clear" w:color="auto" w:fill="FFFFFF"/>
        </w:rPr>
        <w:t xml:space="preserve">a jejichž trestný čin by mohl být přičten Odběrateli a učinil veškerá nezbytná opatření k zamezení nebo odvrácení případných následků spáchaného trestného činu. </w:t>
      </w:r>
    </w:p>
    <w:p w:rsidR="00087780" w:rsidRDefault="00087780" w:rsidP="00087780">
      <w:pPr>
        <w:ind w:left="705"/>
        <w:rPr>
          <w:shd w:val="clear" w:color="auto" w:fill="FFFFFF"/>
        </w:rPr>
      </w:pPr>
      <w:r w:rsidRPr="00087780">
        <w:rPr>
          <w:shd w:val="clear" w:color="auto" w:fill="FFFFFF"/>
        </w:rPr>
        <w:t xml:space="preserve">Dodavatel se zavazuje bezodkladně informovat Odběratele o jakémkoliv důvodném podezření na spáchání či páchání trestného činu, který by mohl být přičten Odběrateli podle zákona č. 418/2011 Sb., jakož i o zahájení trestního stíhání proti Dodavateli podle zákona č. 418/2011 Sb. </w:t>
      </w:r>
    </w:p>
    <w:p w:rsidR="00087780" w:rsidRDefault="00087780" w:rsidP="00087780">
      <w:pPr>
        <w:ind w:left="705"/>
        <w:rPr>
          <w:shd w:val="clear" w:color="auto" w:fill="FFFFFF"/>
        </w:rPr>
      </w:pPr>
      <w:r w:rsidRPr="00087780">
        <w:rPr>
          <w:shd w:val="clear" w:color="auto" w:fill="FFFFFF"/>
        </w:rPr>
        <w:t xml:space="preserve">Bere na vědomí a souhlasí výslovně s tím, že jakékoli porušení tohoto závazku bude považováno za podstatné porušení povinností ze smlouvy, opravňující Odběratele ukončit s ním smlouvu, a to buď formou písemné výpovědi v jednoměsíční výpovědní lhůtě, nebo odstoupením. </w:t>
      </w:r>
    </w:p>
    <w:p w:rsidR="00087780" w:rsidRPr="00133692" w:rsidRDefault="00087780" w:rsidP="00087780">
      <w:pPr>
        <w:ind w:left="705"/>
      </w:pPr>
      <w:r w:rsidRPr="00087780">
        <w:rPr>
          <w:shd w:val="clear" w:color="auto" w:fill="FFFFFF"/>
        </w:rPr>
        <w:t>Dodavatel výslovně souhlasí, že v takovém případě nemá nárok na jakoukoliv náhradu škody, ušlého zisku nebo jiné újmy vzniklé v důsledku ukončení takové smlouvy. Tímto není dotčeno právo</w:t>
      </w:r>
      <w:r>
        <w:rPr>
          <w:shd w:val="clear" w:color="auto" w:fill="FFFFFF"/>
        </w:rPr>
        <w:t xml:space="preserve"> </w:t>
      </w:r>
      <w:r w:rsidRPr="00087780">
        <w:rPr>
          <w:shd w:val="clear" w:color="auto" w:fill="FFFFFF"/>
        </w:rPr>
        <w:t>Odběratele na náhradu škody.</w:t>
      </w:r>
    </w:p>
    <w:p w:rsidR="00087780" w:rsidRDefault="00087780" w:rsidP="0031134C">
      <w:pPr>
        <w:ind w:left="705" w:hanging="705"/>
        <w:jc w:val="both"/>
      </w:pPr>
    </w:p>
    <w:p w:rsidR="0031134C" w:rsidRDefault="00087780" w:rsidP="0031134C">
      <w:pPr>
        <w:ind w:left="705" w:hanging="705"/>
        <w:jc w:val="both"/>
      </w:pPr>
      <w:r>
        <w:t>7</w:t>
      </w:r>
      <w:r w:rsidR="0031134C">
        <w:t>.</w:t>
      </w:r>
      <w:r w:rsidR="0031134C">
        <w:tab/>
        <w:t xml:space="preserve">Obě smluvní strany prohlašují, že si tuto smlouvu řádně přečetly, s jejím obsahem souhlasí, že tato je projevem jejich úplné, svobodné a vážné vůle, že ji neuzavřely v tísni ani za jednostranně nevýhodných podmínek. Na důkaz toho připojují své vlastnoruční podpisy. </w:t>
      </w:r>
    </w:p>
    <w:p w:rsidR="007032A5" w:rsidRDefault="007032A5" w:rsidP="00AB2527">
      <w:pPr>
        <w:jc w:val="both"/>
      </w:pPr>
    </w:p>
    <w:p w:rsidR="00D34242" w:rsidRPr="00F15015" w:rsidRDefault="00087780" w:rsidP="0031134C">
      <w:pPr>
        <w:ind w:left="705" w:hanging="705"/>
        <w:jc w:val="both"/>
        <w:rPr>
          <w:color w:val="FF0000"/>
        </w:rPr>
      </w:pPr>
      <w:r>
        <w:t>8</w:t>
      </w:r>
      <w:r w:rsidR="00D34242">
        <w:t xml:space="preserve">.        </w:t>
      </w:r>
      <w:r w:rsidR="00D34242" w:rsidRPr="0051645C">
        <w:rPr>
          <w:color w:val="000000"/>
        </w:rPr>
        <w:t xml:space="preserve">Nedílnou součástí smlouvy o dílo je </w:t>
      </w:r>
      <w:r w:rsidR="00214ABD">
        <w:rPr>
          <w:color w:val="000000"/>
        </w:rPr>
        <w:t>cenová specifikace, výkaz výměr</w:t>
      </w:r>
    </w:p>
    <w:p w:rsidR="00D34242" w:rsidRDefault="00D34242" w:rsidP="0031134C">
      <w:pPr>
        <w:ind w:left="705" w:hanging="705"/>
        <w:jc w:val="both"/>
      </w:pPr>
    </w:p>
    <w:p w:rsidR="0024013F" w:rsidRDefault="0024013F" w:rsidP="00CB16CC"/>
    <w:p w:rsidR="00CB16CC" w:rsidRDefault="007032A5" w:rsidP="0047477B">
      <w:r>
        <w:t>V Přerově</w:t>
      </w:r>
      <w:r w:rsidR="007B5285">
        <w:t xml:space="preserve"> dne</w:t>
      </w:r>
      <w:r w:rsidR="00CB16CC">
        <w:t>:</w:t>
      </w:r>
      <w:r w:rsidR="006718E9">
        <w:t xml:space="preserve"> 7</w:t>
      </w:r>
      <w:bookmarkStart w:id="0" w:name="_GoBack"/>
      <w:bookmarkEnd w:id="0"/>
      <w:r w:rsidR="0047477B">
        <w:t>. 4. 2017</w:t>
      </w:r>
      <w:r w:rsidR="0047477B">
        <w:tab/>
      </w:r>
      <w:r w:rsidR="0047477B">
        <w:tab/>
      </w:r>
      <w:r w:rsidR="0047477B">
        <w:tab/>
      </w:r>
      <w:r w:rsidR="0047477B">
        <w:tab/>
      </w:r>
      <w:r w:rsidR="00CB16CC">
        <w:t>V Hranicích dne:</w:t>
      </w:r>
      <w:r w:rsidR="006718E9">
        <w:t xml:space="preserve"> 3</w:t>
      </w:r>
      <w:r w:rsidR="0047477B">
        <w:t>. 4. 2017</w:t>
      </w:r>
      <w:r w:rsidR="0047477B">
        <w:tab/>
      </w:r>
      <w:r w:rsidR="0047477B">
        <w:tab/>
      </w:r>
      <w:r w:rsidR="0047477B">
        <w:tab/>
      </w:r>
      <w:r w:rsidR="0047477B">
        <w:tab/>
      </w:r>
    </w:p>
    <w:p w:rsidR="00CB16CC" w:rsidRDefault="00CB16CC" w:rsidP="00214ABD"/>
    <w:p w:rsidR="00CB16CC" w:rsidRDefault="00CB16CC" w:rsidP="00CB16CC">
      <w:pPr>
        <w:ind w:left="705" w:hanging="705"/>
      </w:pPr>
      <w:r>
        <w:t>Za</w:t>
      </w:r>
      <w:r w:rsidRPr="00CB16CC">
        <w:t xml:space="preserve"> </w:t>
      </w:r>
      <w:r>
        <w:t>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CB16CC" w:rsidRDefault="00CB16CC" w:rsidP="00EE579B"/>
    <w:p w:rsidR="00CB16CC" w:rsidRDefault="00CB16CC" w:rsidP="00EE579B"/>
    <w:p w:rsidR="00214ABD" w:rsidRDefault="00214ABD" w:rsidP="00EE579B"/>
    <w:p w:rsidR="00CB16CC" w:rsidRDefault="003113E5" w:rsidP="00CB16CC">
      <w:pPr>
        <w:ind w:left="705" w:hanging="705"/>
      </w:pPr>
      <w:r>
        <w:t xml:space="preserve">       </w:t>
      </w:r>
      <w:r w:rsidR="00CB16CC">
        <w:t>.........................................................</w:t>
      </w:r>
      <w:r w:rsidR="00CB16CC">
        <w:tab/>
      </w:r>
      <w:r w:rsidR="00CB16CC">
        <w:tab/>
        <w:t>................................................................</w:t>
      </w:r>
    </w:p>
    <w:p w:rsidR="00CB16CC" w:rsidRDefault="003113E5" w:rsidP="00CB16CC">
      <w:pPr>
        <w:ind w:left="705" w:hanging="705"/>
      </w:pPr>
      <w:r>
        <w:t xml:space="preserve">Ing. </w:t>
      </w:r>
      <w:r w:rsidR="007032A5">
        <w:t xml:space="preserve">Miroslav Dundálek, člen představenstva </w:t>
      </w:r>
      <w:r>
        <w:t xml:space="preserve">               </w:t>
      </w:r>
      <w:r w:rsidR="00CB16CC">
        <w:t xml:space="preserve">p. </w:t>
      </w:r>
      <w:smartTag w:uri="urn:schemas-microsoft-com:office:smarttags" w:element="PersonName">
        <w:smartTagPr>
          <w:attr w:name="ProductID" w:val="Petr Menšík"/>
        </w:smartTagPr>
        <w:r w:rsidR="00CB16CC">
          <w:t>Petr Menšík</w:t>
        </w:r>
      </w:smartTag>
      <w:r w:rsidR="00CB16CC">
        <w:t>, jednatel společnosti</w:t>
      </w:r>
    </w:p>
    <w:p w:rsidR="00BA4175" w:rsidRDefault="007032A5" w:rsidP="00CB16CC">
      <w:pPr>
        <w:ind w:left="705" w:hanging="705"/>
      </w:pPr>
      <w:r>
        <w:t xml:space="preserve">                                a ředitel a.s.</w:t>
      </w:r>
    </w:p>
    <w:p w:rsidR="00BA4175" w:rsidRDefault="00BA4175" w:rsidP="00CB16CC">
      <w:pPr>
        <w:ind w:left="705" w:hanging="705"/>
      </w:pPr>
    </w:p>
    <w:p w:rsidR="00BA4175" w:rsidRDefault="00BA4175" w:rsidP="00CB16CC">
      <w:pPr>
        <w:ind w:left="705" w:hanging="705"/>
      </w:pPr>
    </w:p>
    <w:p w:rsidR="00BA4175" w:rsidRDefault="00BA4175" w:rsidP="00CB16CC">
      <w:pPr>
        <w:ind w:left="705" w:hanging="705"/>
      </w:pPr>
    </w:p>
    <w:p w:rsidR="00BA4175" w:rsidRDefault="00BA4175" w:rsidP="00214ABD"/>
    <w:p w:rsidR="00BA4175" w:rsidRDefault="00BA4175" w:rsidP="00CB16CC">
      <w:pPr>
        <w:ind w:left="705" w:hanging="705"/>
      </w:pPr>
      <w:r>
        <w:t>Příloh</w:t>
      </w:r>
      <w:r w:rsidR="00671E9B">
        <w:t xml:space="preserve">a:  –  CN </w:t>
      </w:r>
      <w:proofErr w:type="spellStart"/>
      <w:r w:rsidR="00671E9B" w:rsidRPr="00671E9B">
        <w:t>Medmes</w:t>
      </w:r>
      <w:proofErr w:type="spellEnd"/>
      <w:r w:rsidR="00671E9B" w:rsidRPr="00671E9B">
        <w:t xml:space="preserve"> obnova zábradlí na ČOV Tovačov</w:t>
      </w:r>
    </w:p>
    <w:sectPr w:rsidR="00BA4175" w:rsidSect="00772F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25" w:rsidRDefault="000A7E25">
      <w:r>
        <w:separator/>
      </w:r>
    </w:p>
  </w:endnote>
  <w:endnote w:type="continuationSeparator" w:id="0">
    <w:p w:rsidR="000A7E25" w:rsidRDefault="000A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31" w:rsidRPr="006470F0" w:rsidRDefault="00B61C31" w:rsidP="00CB16CC">
    <w:pPr>
      <w:pStyle w:val="Zpat"/>
      <w:rPr>
        <w:color w:val="808080"/>
      </w:rPr>
    </w:pPr>
    <w:r w:rsidRPr="006470F0">
      <w:rPr>
        <w:color w:val="808080"/>
      </w:rPr>
      <w:t>MEDMES, spol. s r.o.</w:t>
    </w:r>
    <w:r w:rsidRPr="006470F0">
      <w:rPr>
        <w:color w:val="808080"/>
      </w:rPr>
      <w:tab/>
    </w:r>
    <w:r w:rsidRPr="006470F0">
      <w:rPr>
        <w:color w:val="808080"/>
      </w:rPr>
      <w:tab/>
      <w:t xml:space="preserve"> Strana </w:t>
    </w:r>
    <w:r w:rsidRPr="006470F0">
      <w:rPr>
        <w:color w:val="808080"/>
      </w:rPr>
      <w:fldChar w:fldCharType="begin"/>
    </w:r>
    <w:r w:rsidRPr="006470F0">
      <w:rPr>
        <w:color w:val="808080"/>
      </w:rPr>
      <w:instrText xml:space="preserve"> PAGE   \* MERGEFORMAT </w:instrText>
    </w:r>
    <w:r w:rsidRPr="006470F0">
      <w:rPr>
        <w:color w:val="808080"/>
      </w:rPr>
      <w:fldChar w:fldCharType="separate"/>
    </w:r>
    <w:r w:rsidR="006718E9">
      <w:rPr>
        <w:noProof/>
        <w:color w:val="808080"/>
      </w:rPr>
      <w:t>5</w:t>
    </w:r>
    <w:r w:rsidRPr="006470F0">
      <w:rPr>
        <w:color w:val="808080"/>
      </w:rPr>
      <w:fldChar w:fldCharType="end"/>
    </w:r>
    <w:r w:rsidRPr="006470F0">
      <w:rPr>
        <w:color w:val="808080"/>
      </w:rPr>
      <w:t>/</w:t>
    </w:r>
    <w:r w:rsidRPr="006470F0">
      <w:rPr>
        <w:color w:val="808080"/>
      </w:rPr>
      <w:fldChar w:fldCharType="begin"/>
    </w:r>
    <w:r w:rsidRPr="006470F0">
      <w:rPr>
        <w:color w:val="808080"/>
      </w:rPr>
      <w:instrText xml:space="preserve"> NUMPAGES   \* MERGEFORMAT </w:instrText>
    </w:r>
    <w:r w:rsidRPr="006470F0">
      <w:rPr>
        <w:color w:val="808080"/>
      </w:rPr>
      <w:fldChar w:fldCharType="separate"/>
    </w:r>
    <w:r w:rsidR="006718E9">
      <w:rPr>
        <w:noProof/>
        <w:color w:val="808080"/>
      </w:rPr>
      <w:t>5</w:t>
    </w:r>
    <w:r w:rsidRPr="006470F0">
      <w:rPr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31" w:rsidRPr="006470F0" w:rsidRDefault="00B61C31" w:rsidP="00CB16CC">
    <w:pPr>
      <w:pStyle w:val="Zpat"/>
      <w:rPr>
        <w:color w:val="808080"/>
      </w:rPr>
    </w:pPr>
    <w:r w:rsidRPr="006470F0">
      <w:rPr>
        <w:color w:val="808080"/>
      </w:rPr>
      <w:t>MEDMES, spol. s r.o.</w:t>
    </w:r>
    <w:r w:rsidRPr="006470F0">
      <w:rPr>
        <w:color w:val="808080"/>
      </w:rPr>
      <w:tab/>
    </w:r>
    <w:r w:rsidRPr="006470F0">
      <w:rPr>
        <w:color w:val="808080"/>
      </w:rPr>
      <w:tab/>
      <w:t xml:space="preserve"> Strana </w:t>
    </w:r>
    <w:r w:rsidRPr="006470F0">
      <w:rPr>
        <w:color w:val="808080"/>
      </w:rPr>
      <w:fldChar w:fldCharType="begin"/>
    </w:r>
    <w:r w:rsidRPr="006470F0">
      <w:rPr>
        <w:color w:val="808080"/>
      </w:rPr>
      <w:instrText xml:space="preserve"> PAGE   \* MERGEFORMAT </w:instrText>
    </w:r>
    <w:r w:rsidRPr="006470F0">
      <w:rPr>
        <w:color w:val="808080"/>
      </w:rPr>
      <w:fldChar w:fldCharType="separate"/>
    </w:r>
    <w:r w:rsidR="006718E9">
      <w:rPr>
        <w:noProof/>
        <w:color w:val="808080"/>
      </w:rPr>
      <w:t>1</w:t>
    </w:r>
    <w:r w:rsidRPr="006470F0">
      <w:rPr>
        <w:color w:val="808080"/>
      </w:rPr>
      <w:fldChar w:fldCharType="end"/>
    </w:r>
    <w:r w:rsidRPr="006470F0">
      <w:rPr>
        <w:color w:val="808080"/>
      </w:rPr>
      <w:t>/</w:t>
    </w:r>
    <w:r w:rsidRPr="006470F0">
      <w:rPr>
        <w:color w:val="808080"/>
      </w:rPr>
      <w:fldChar w:fldCharType="begin"/>
    </w:r>
    <w:r w:rsidRPr="006470F0">
      <w:rPr>
        <w:color w:val="808080"/>
      </w:rPr>
      <w:instrText xml:space="preserve"> NUMPAGES   \* MERGEFORMAT </w:instrText>
    </w:r>
    <w:r w:rsidRPr="006470F0">
      <w:rPr>
        <w:color w:val="808080"/>
      </w:rPr>
      <w:fldChar w:fldCharType="separate"/>
    </w:r>
    <w:r w:rsidR="006718E9">
      <w:rPr>
        <w:noProof/>
        <w:color w:val="808080"/>
      </w:rPr>
      <w:t>5</w:t>
    </w:r>
    <w:r w:rsidRPr="006470F0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25" w:rsidRDefault="000A7E25">
      <w:r>
        <w:separator/>
      </w:r>
    </w:p>
  </w:footnote>
  <w:footnote w:type="continuationSeparator" w:id="0">
    <w:p w:rsidR="000A7E25" w:rsidRDefault="000A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84" w:rsidRPr="006470F0" w:rsidRDefault="00172484" w:rsidP="00172484">
    <w:pPr>
      <w:pStyle w:val="Zhlav"/>
      <w:rPr>
        <w:color w:val="808080"/>
      </w:rPr>
    </w:pPr>
    <w:r>
      <w:rPr>
        <w:color w:val="808080"/>
      </w:rPr>
      <w:t xml:space="preserve">ČOV Tovačov                   </w:t>
    </w:r>
    <w:r w:rsidR="008236FE">
      <w:rPr>
        <w:color w:val="808080"/>
      </w:rPr>
      <w:t xml:space="preserve">     </w:t>
    </w:r>
    <w:r w:rsidR="008236FE">
      <w:rPr>
        <w:color w:val="808080"/>
      </w:rPr>
      <w:tab/>
    </w:r>
    <w:r w:rsidR="008236FE">
      <w:rPr>
        <w:color w:val="808080"/>
      </w:rPr>
      <w:tab/>
      <w:t>Smlouva o dílo č. 170 029</w:t>
    </w:r>
  </w:p>
  <w:p w:rsidR="00B61C31" w:rsidRPr="00172484" w:rsidRDefault="00B61C31" w:rsidP="001724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31" w:rsidRPr="006470F0" w:rsidRDefault="00172484" w:rsidP="0065518E">
    <w:pPr>
      <w:pStyle w:val="Zhlav"/>
      <w:rPr>
        <w:color w:val="808080"/>
      </w:rPr>
    </w:pPr>
    <w:r>
      <w:rPr>
        <w:color w:val="808080"/>
      </w:rPr>
      <w:t>ČOV Tovačov</w:t>
    </w:r>
    <w:r w:rsidR="00B61C31">
      <w:rPr>
        <w:color w:val="808080"/>
      </w:rPr>
      <w:t xml:space="preserve">                        </w:t>
    </w:r>
    <w:r w:rsidR="00B61C31">
      <w:rPr>
        <w:color w:val="808080"/>
      </w:rPr>
      <w:tab/>
    </w:r>
    <w:r w:rsidR="00B61C31">
      <w:rPr>
        <w:color w:val="808080"/>
      </w:rPr>
      <w:tab/>
      <w:t>Smlouva o dílo č. 1</w:t>
    </w:r>
    <w:r w:rsidR="00D677C2">
      <w:rPr>
        <w:color w:val="808080"/>
      </w:rPr>
      <w:t>7</w:t>
    </w:r>
    <w:r w:rsidR="008236FE">
      <w:rPr>
        <w:color w:val="808080"/>
      </w:rPr>
      <w:t>0 029</w:t>
    </w:r>
  </w:p>
  <w:p w:rsidR="00B61C31" w:rsidRPr="0065518E" w:rsidRDefault="00B61C31" w:rsidP="006551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62D"/>
    <w:multiLevelType w:val="hybridMultilevel"/>
    <w:tmpl w:val="646E50CA"/>
    <w:lvl w:ilvl="0" w:tplc="37D6962A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A0D61"/>
    <w:multiLevelType w:val="hybridMultilevel"/>
    <w:tmpl w:val="BB52CAC0"/>
    <w:lvl w:ilvl="0" w:tplc="A2B6C45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ADB1F6D"/>
    <w:multiLevelType w:val="hybridMultilevel"/>
    <w:tmpl w:val="D0503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D17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236347"/>
    <w:multiLevelType w:val="hybridMultilevel"/>
    <w:tmpl w:val="C40A445A"/>
    <w:lvl w:ilvl="0" w:tplc="951A7FC8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B8D7C3F"/>
    <w:multiLevelType w:val="hybridMultilevel"/>
    <w:tmpl w:val="7CBE08F0"/>
    <w:lvl w:ilvl="0" w:tplc="772C6F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5FDA0868"/>
    <w:multiLevelType w:val="hybridMultilevel"/>
    <w:tmpl w:val="290038EC"/>
    <w:lvl w:ilvl="0" w:tplc="0F7ED47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2"/>
    <w:rsid w:val="000010E5"/>
    <w:rsid w:val="00002802"/>
    <w:rsid w:val="00007465"/>
    <w:rsid w:val="00014A16"/>
    <w:rsid w:val="00014D20"/>
    <w:rsid w:val="00015822"/>
    <w:rsid w:val="000175C0"/>
    <w:rsid w:val="00024C17"/>
    <w:rsid w:val="00034FE6"/>
    <w:rsid w:val="00037F43"/>
    <w:rsid w:val="00041854"/>
    <w:rsid w:val="00065998"/>
    <w:rsid w:val="00082CE4"/>
    <w:rsid w:val="00087780"/>
    <w:rsid w:val="000A7E25"/>
    <w:rsid w:val="000B23B8"/>
    <w:rsid w:val="000C3635"/>
    <w:rsid w:val="000E7A01"/>
    <w:rsid w:val="000F453A"/>
    <w:rsid w:val="00100CB4"/>
    <w:rsid w:val="00115351"/>
    <w:rsid w:val="001345EC"/>
    <w:rsid w:val="00136DEB"/>
    <w:rsid w:val="001371E7"/>
    <w:rsid w:val="00144E48"/>
    <w:rsid w:val="00171868"/>
    <w:rsid w:val="00172484"/>
    <w:rsid w:val="00177F33"/>
    <w:rsid w:val="00193FA4"/>
    <w:rsid w:val="0019681A"/>
    <w:rsid w:val="001A2506"/>
    <w:rsid w:val="001D71CE"/>
    <w:rsid w:val="001F4EED"/>
    <w:rsid w:val="00200508"/>
    <w:rsid w:val="00202038"/>
    <w:rsid w:val="00214ABD"/>
    <w:rsid w:val="002252D0"/>
    <w:rsid w:val="00227393"/>
    <w:rsid w:val="00231E83"/>
    <w:rsid w:val="002325C0"/>
    <w:rsid w:val="0024013F"/>
    <w:rsid w:val="0024651D"/>
    <w:rsid w:val="002503FF"/>
    <w:rsid w:val="00277195"/>
    <w:rsid w:val="00277E59"/>
    <w:rsid w:val="00281E9D"/>
    <w:rsid w:val="00285B98"/>
    <w:rsid w:val="00287120"/>
    <w:rsid w:val="00291FF7"/>
    <w:rsid w:val="002927D5"/>
    <w:rsid w:val="00294732"/>
    <w:rsid w:val="002A1BDA"/>
    <w:rsid w:val="002C4C4C"/>
    <w:rsid w:val="002C74AF"/>
    <w:rsid w:val="002D165E"/>
    <w:rsid w:val="002D333D"/>
    <w:rsid w:val="002D5862"/>
    <w:rsid w:val="002E2ADD"/>
    <w:rsid w:val="002E5D95"/>
    <w:rsid w:val="003006F1"/>
    <w:rsid w:val="0031134C"/>
    <w:rsid w:val="003113E5"/>
    <w:rsid w:val="0031212D"/>
    <w:rsid w:val="00317416"/>
    <w:rsid w:val="00331951"/>
    <w:rsid w:val="0033319C"/>
    <w:rsid w:val="00336EE4"/>
    <w:rsid w:val="0034283D"/>
    <w:rsid w:val="00343B09"/>
    <w:rsid w:val="00350C9F"/>
    <w:rsid w:val="003517E4"/>
    <w:rsid w:val="003604BC"/>
    <w:rsid w:val="003813A8"/>
    <w:rsid w:val="00381D60"/>
    <w:rsid w:val="0038561D"/>
    <w:rsid w:val="00390335"/>
    <w:rsid w:val="003A0F7D"/>
    <w:rsid w:val="003B60FC"/>
    <w:rsid w:val="003C63F7"/>
    <w:rsid w:val="003C74C9"/>
    <w:rsid w:val="003C7B2C"/>
    <w:rsid w:val="003D1601"/>
    <w:rsid w:val="003D3545"/>
    <w:rsid w:val="003E3E9A"/>
    <w:rsid w:val="00403D60"/>
    <w:rsid w:val="004055FC"/>
    <w:rsid w:val="00410481"/>
    <w:rsid w:val="00410C2F"/>
    <w:rsid w:val="00415ED4"/>
    <w:rsid w:val="00425972"/>
    <w:rsid w:val="004548F3"/>
    <w:rsid w:val="00464798"/>
    <w:rsid w:val="0046556F"/>
    <w:rsid w:val="004666B8"/>
    <w:rsid w:val="00470EF4"/>
    <w:rsid w:val="0047477B"/>
    <w:rsid w:val="0047589B"/>
    <w:rsid w:val="004803AE"/>
    <w:rsid w:val="004813D9"/>
    <w:rsid w:val="0049073D"/>
    <w:rsid w:val="004A018B"/>
    <w:rsid w:val="004A5300"/>
    <w:rsid w:val="004A7E50"/>
    <w:rsid w:val="004B4F48"/>
    <w:rsid w:val="004B5BEE"/>
    <w:rsid w:val="004D2A89"/>
    <w:rsid w:val="004D458D"/>
    <w:rsid w:val="004E6826"/>
    <w:rsid w:val="004F0E5F"/>
    <w:rsid w:val="004F6A69"/>
    <w:rsid w:val="00513BB4"/>
    <w:rsid w:val="00515404"/>
    <w:rsid w:val="0051645C"/>
    <w:rsid w:val="005219EC"/>
    <w:rsid w:val="00530877"/>
    <w:rsid w:val="0053434B"/>
    <w:rsid w:val="00535FFC"/>
    <w:rsid w:val="00551E29"/>
    <w:rsid w:val="005557F5"/>
    <w:rsid w:val="0056083C"/>
    <w:rsid w:val="005623B3"/>
    <w:rsid w:val="00563628"/>
    <w:rsid w:val="00565850"/>
    <w:rsid w:val="0057686A"/>
    <w:rsid w:val="005837B3"/>
    <w:rsid w:val="005B3BA2"/>
    <w:rsid w:val="005C6AAB"/>
    <w:rsid w:val="005D1E36"/>
    <w:rsid w:val="005D79AF"/>
    <w:rsid w:val="005F4AFB"/>
    <w:rsid w:val="006058A2"/>
    <w:rsid w:val="0061743D"/>
    <w:rsid w:val="0063339A"/>
    <w:rsid w:val="00637E2D"/>
    <w:rsid w:val="0065518E"/>
    <w:rsid w:val="00662FB7"/>
    <w:rsid w:val="006718E9"/>
    <w:rsid w:val="00671E9B"/>
    <w:rsid w:val="00690A9C"/>
    <w:rsid w:val="00693C5D"/>
    <w:rsid w:val="0069569C"/>
    <w:rsid w:val="006B3E2A"/>
    <w:rsid w:val="006C34E3"/>
    <w:rsid w:val="006D1D2D"/>
    <w:rsid w:val="006E16A9"/>
    <w:rsid w:val="006F3D92"/>
    <w:rsid w:val="00701734"/>
    <w:rsid w:val="007032A5"/>
    <w:rsid w:val="00716221"/>
    <w:rsid w:val="007220C7"/>
    <w:rsid w:val="007410B9"/>
    <w:rsid w:val="00745DD7"/>
    <w:rsid w:val="0075692C"/>
    <w:rsid w:val="00772FEF"/>
    <w:rsid w:val="00777938"/>
    <w:rsid w:val="00787C86"/>
    <w:rsid w:val="007A3A2E"/>
    <w:rsid w:val="007A3C24"/>
    <w:rsid w:val="007A4FAA"/>
    <w:rsid w:val="007B4737"/>
    <w:rsid w:val="007B5285"/>
    <w:rsid w:val="007D196F"/>
    <w:rsid w:val="007D3A74"/>
    <w:rsid w:val="007F1A0D"/>
    <w:rsid w:val="007F3FCC"/>
    <w:rsid w:val="00802878"/>
    <w:rsid w:val="008051F6"/>
    <w:rsid w:val="00805779"/>
    <w:rsid w:val="00807FCA"/>
    <w:rsid w:val="00812F0A"/>
    <w:rsid w:val="008236FE"/>
    <w:rsid w:val="0083505C"/>
    <w:rsid w:val="008413D5"/>
    <w:rsid w:val="00845B01"/>
    <w:rsid w:val="0085201C"/>
    <w:rsid w:val="00853724"/>
    <w:rsid w:val="008664FC"/>
    <w:rsid w:val="00866EA9"/>
    <w:rsid w:val="00876E49"/>
    <w:rsid w:val="00880D41"/>
    <w:rsid w:val="00886D32"/>
    <w:rsid w:val="008A286E"/>
    <w:rsid w:val="008A4823"/>
    <w:rsid w:val="008B4B68"/>
    <w:rsid w:val="008E2C3A"/>
    <w:rsid w:val="008E7A7C"/>
    <w:rsid w:val="00902806"/>
    <w:rsid w:val="0092594C"/>
    <w:rsid w:val="00925DE9"/>
    <w:rsid w:val="00926B47"/>
    <w:rsid w:val="00930CE2"/>
    <w:rsid w:val="009375B8"/>
    <w:rsid w:val="00951C76"/>
    <w:rsid w:val="00962D2B"/>
    <w:rsid w:val="0097262A"/>
    <w:rsid w:val="009820B1"/>
    <w:rsid w:val="009828A3"/>
    <w:rsid w:val="0098312C"/>
    <w:rsid w:val="009879EB"/>
    <w:rsid w:val="0099569A"/>
    <w:rsid w:val="00995D93"/>
    <w:rsid w:val="0099673C"/>
    <w:rsid w:val="00996B1D"/>
    <w:rsid w:val="009B222F"/>
    <w:rsid w:val="009B3C3D"/>
    <w:rsid w:val="009C602B"/>
    <w:rsid w:val="009D72A9"/>
    <w:rsid w:val="009E7351"/>
    <w:rsid w:val="009F4662"/>
    <w:rsid w:val="00A1032A"/>
    <w:rsid w:val="00A164F5"/>
    <w:rsid w:val="00A3267F"/>
    <w:rsid w:val="00A33A7D"/>
    <w:rsid w:val="00A70A14"/>
    <w:rsid w:val="00AB1106"/>
    <w:rsid w:val="00AB2527"/>
    <w:rsid w:val="00AB6062"/>
    <w:rsid w:val="00AC70D2"/>
    <w:rsid w:val="00AD7E49"/>
    <w:rsid w:val="00AF681E"/>
    <w:rsid w:val="00B02C54"/>
    <w:rsid w:val="00B03EDB"/>
    <w:rsid w:val="00B1100A"/>
    <w:rsid w:val="00B142D3"/>
    <w:rsid w:val="00B152C0"/>
    <w:rsid w:val="00B172E6"/>
    <w:rsid w:val="00B2779B"/>
    <w:rsid w:val="00B44CA8"/>
    <w:rsid w:val="00B538B6"/>
    <w:rsid w:val="00B61C31"/>
    <w:rsid w:val="00B85F65"/>
    <w:rsid w:val="00BA4175"/>
    <w:rsid w:val="00BA6163"/>
    <w:rsid w:val="00BA6AAB"/>
    <w:rsid w:val="00BB0371"/>
    <w:rsid w:val="00BB5D61"/>
    <w:rsid w:val="00BB750E"/>
    <w:rsid w:val="00BB7709"/>
    <w:rsid w:val="00BC7172"/>
    <w:rsid w:val="00BE17CA"/>
    <w:rsid w:val="00BE219E"/>
    <w:rsid w:val="00C0127B"/>
    <w:rsid w:val="00C05FB0"/>
    <w:rsid w:val="00C23ECF"/>
    <w:rsid w:val="00C257E7"/>
    <w:rsid w:val="00C35CF9"/>
    <w:rsid w:val="00C57274"/>
    <w:rsid w:val="00C653EA"/>
    <w:rsid w:val="00C66338"/>
    <w:rsid w:val="00C739D1"/>
    <w:rsid w:val="00CA35E0"/>
    <w:rsid w:val="00CA4E84"/>
    <w:rsid w:val="00CB16CC"/>
    <w:rsid w:val="00CB1EA0"/>
    <w:rsid w:val="00CD01E9"/>
    <w:rsid w:val="00CD30E3"/>
    <w:rsid w:val="00CF30D7"/>
    <w:rsid w:val="00D11CA2"/>
    <w:rsid w:val="00D14274"/>
    <w:rsid w:val="00D24E69"/>
    <w:rsid w:val="00D3168C"/>
    <w:rsid w:val="00D34242"/>
    <w:rsid w:val="00D35A4E"/>
    <w:rsid w:val="00D4614C"/>
    <w:rsid w:val="00D60652"/>
    <w:rsid w:val="00D64028"/>
    <w:rsid w:val="00D677C2"/>
    <w:rsid w:val="00D81829"/>
    <w:rsid w:val="00D82939"/>
    <w:rsid w:val="00D905B5"/>
    <w:rsid w:val="00DA7CC7"/>
    <w:rsid w:val="00DB3572"/>
    <w:rsid w:val="00DB6916"/>
    <w:rsid w:val="00DC69DD"/>
    <w:rsid w:val="00DE7D0E"/>
    <w:rsid w:val="00DE7E40"/>
    <w:rsid w:val="00DF06E8"/>
    <w:rsid w:val="00DF771F"/>
    <w:rsid w:val="00E14B08"/>
    <w:rsid w:val="00E31701"/>
    <w:rsid w:val="00E433D5"/>
    <w:rsid w:val="00E44157"/>
    <w:rsid w:val="00E538B1"/>
    <w:rsid w:val="00E62D82"/>
    <w:rsid w:val="00E65BD7"/>
    <w:rsid w:val="00E82F07"/>
    <w:rsid w:val="00E87546"/>
    <w:rsid w:val="00E87A7C"/>
    <w:rsid w:val="00EB6AFF"/>
    <w:rsid w:val="00ED2410"/>
    <w:rsid w:val="00ED4A9F"/>
    <w:rsid w:val="00ED62CF"/>
    <w:rsid w:val="00EE579B"/>
    <w:rsid w:val="00EF0888"/>
    <w:rsid w:val="00EF1686"/>
    <w:rsid w:val="00F04DB5"/>
    <w:rsid w:val="00F15015"/>
    <w:rsid w:val="00F35DB4"/>
    <w:rsid w:val="00F36F32"/>
    <w:rsid w:val="00F57A36"/>
    <w:rsid w:val="00FC230A"/>
    <w:rsid w:val="00FC29F7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F7DDF4"/>
  <w15:chartTrackingRefBased/>
  <w15:docId w15:val="{DFF43AFA-B9D3-4AA6-8429-EEF4F5FE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B1E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1EA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B1EA0"/>
    <w:rPr>
      <w:snapToGrid w:val="0"/>
      <w:color w:val="000000"/>
      <w:szCs w:val="20"/>
    </w:rPr>
  </w:style>
  <w:style w:type="character" w:customStyle="1" w:styleId="ZhlavChar">
    <w:name w:val="Záhlaví Char"/>
    <w:link w:val="Zhlav"/>
    <w:uiPriority w:val="99"/>
    <w:rsid w:val="00CB16CC"/>
    <w:rPr>
      <w:sz w:val="24"/>
      <w:szCs w:val="24"/>
    </w:rPr>
  </w:style>
  <w:style w:type="character" w:styleId="Hypertextovodkaz">
    <w:name w:val="Hyperlink"/>
    <w:uiPriority w:val="99"/>
    <w:unhideWhenUsed/>
    <w:rsid w:val="0049073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A4F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A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0AA0-5808-4166-8D0A-8A554975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1632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MORAVSKÁ VODÁRENSKÁ, a.s.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</dc:creator>
  <cp:keywords/>
  <cp:lastModifiedBy>Kulíšek Jaroslav, Ing.</cp:lastModifiedBy>
  <cp:revision>70</cp:revision>
  <cp:lastPrinted>2016-09-09T06:03:00Z</cp:lastPrinted>
  <dcterms:created xsi:type="dcterms:W3CDTF">2017-03-31T09:58:00Z</dcterms:created>
  <dcterms:modified xsi:type="dcterms:W3CDTF">2017-04-10T06:54:00Z</dcterms:modified>
</cp:coreProperties>
</file>