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E2F3" w14:textId="77777777" w:rsidR="00375F3F" w:rsidRPr="00C74CFA" w:rsidRDefault="00375F3F" w:rsidP="00375F3F">
      <w:pPr>
        <w:pStyle w:val="Nzev"/>
        <w:tabs>
          <w:tab w:val="left" w:pos="1665"/>
          <w:tab w:val="center" w:pos="4203"/>
        </w:tabs>
        <w:spacing w:line="240" w:lineRule="auto"/>
        <w:rPr>
          <w:rFonts w:asciiTheme="minorHAnsi" w:hAnsiTheme="minorHAnsi" w:cstheme="minorHAnsi"/>
          <w:sz w:val="28"/>
          <w:szCs w:val="28"/>
        </w:rPr>
      </w:pPr>
      <w:r w:rsidRPr="00C74CFA">
        <w:rPr>
          <w:rFonts w:asciiTheme="minorHAnsi" w:hAnsiTheme="minorHAnsi" w:cstheme="minorHAnsi"/>
          <w:sz w:val="28"/>
          <w:szCs w:val="28"/>
        </w:rPr>
        <w:t>Rámcová kupní smlouva</w:t>
      </w:r>
    </w:p>
    <w:p w14:paraId="5CDCE2F4" w14:textId="77777777" w:rsidR="00375F3F" w:rsidRPr="00C74CFA" w:rsidRDefault="00375F3F" w:rsidP="00375F3F">
      <w:pPr>
        <w:pStyle w:val="Nzev"/>
        <w:tabs>
          <w:tab w:val="left" w:pos="1665"/>
          <w:tab w:val="center" w:pos="4203"/>
        </w:tabs>
        <w:spacing w:line="240" w:lineRule="auto"/>
        <w:rPr>
          <w:rFonts w:asciiTheme="minorHAnsi" w:hAnsiTheme="minorHAnsi" w:cstheme="minorHAnsi"/>
          <w:szCs w:val="22"/>
        </w:rPr>
      </w:pPr>
    </w:p>
    <w:p w14:paraId="5CDCE2F5" w14:textId="77777777" w:rsidR="00375F3F" w:rsidRPr="00C74CFA" w:rsidRDefault="00375F3F" w:rsidP="00C74CFA">
      <w:pPr>
        <w:ind w:right="-2"/>
        <w:jc w:val="center"/>
        <w:rPr>
          <w:rFonts w:asciiTheme="minorHAnsi" w:hAnsiTheme="minorHAnsi" w:cstheme="minorHAnsi"/>
          <w:sz w:val="22"/>
          <w:szCs w:val="22"/>
        </w:rPr>
      </w:pPr>
      <w:r w:rsidRPr="00C74CFA">
        <w:rPr>
          <w:rFonts w:asciiTheme="minorHAnsi" w:hAnsiTheme="minorHAnsi" w:cstheme="minorHAnsi"/>
          <w:sz w:val="22"/>
          <w:szCs w:val="22"/>
        </w:rPr>
        <w:t>uzavřená dle § 2079 a násl. z. č. 89/2012 Sb., občanského zákoníku, mezi těmito smluvními stranami:</w:t>
      </w:r>
    </w:p>
    <w:p w14:paraId="5CDCE2F6" w14:textId="77777777" w:rsidR="00375F3F" w:rsidRPr="00C74CFA" w:rsidRDefault="00375F3F" w:rsidP="00375F3F">
      <w:pPr>
        <w:spacing w:before="120"/>
        <w:rPr>
          <w:rFonts w:asciiTheme="minorHAnsi" w:hAnsiTheme="minorHAnsi" w:cstheme="minorHAnsi"/>
          <w:b/>
          <w:sz w:val="22"/>
          <w:szCs w:val="22"/>
        </w:rPr>
      </w:pPr>
    </w:p>
    <w:p w14:paraId="5CDCE2F7" w14:textId="77777777" w:rsidR="00375F3F" w:rsidRPr="00C74CFA" w:rsidRDefault="00375F3F" w:rsidP="00375F3F">
      <w:pPr>
        <w:spacing w:after="200"/>
        <w:rPr>
          <w:rFonts w:asciiTheme="minorHAnsi" w:hAnsiTheme="minorHAnsi" w:cstheme="minorHAnsi"/>
          <w:b/>
          <w:sz w:val="22"/>
          <w:szCs w:val="22"/>
        </w:rPr>
      </w:pPr>
      <w:r w:rsidRPr="00C74CFA">
        <w:rPr>
          <w:rFonts w:asciiTheme="minorHAnsi" w:hAnsiTheme="minorHAnsi" w:cstheme="minorHAnsi"/>
          <w:b/>
          <w:sz w:val="22"/>
          <w:szCs w:val="22"/>
        </w:rPr>
        <w:tab/>
      </w:r>
    </w:p>
    <w:p w14:paraId="5CDCE2F8" w14:textId="77777777" w:rsidR="00375F3F" w:rsidRPr="00C74CFA" w:rsidRDefault="00375F3F" w:rsidP="00375F3F">
      <w:pPr>
        <w:spacing w:after="200"/>
        <w:rPr>
          <w:rFonts w:asciiTheme="minorHAnsi" w:eastAsia="Calibri" w:hAnsiTheme="minorHAnsi" w:cstheme="minorHAnsi"/>
          <w:b/>
          <w:sz w:val="22"/>
          <w:szCs w:val="22"/>
          <w:lang w:eastAsia="en-US"/>
        </w:rPr>
      </w:pPr>
      <w:r w:rsidRPr="00C74CFA">
        <w:rPr>
          <w:rFonts w:asciiTheme="minorHAnsi" w:eastAsia="Calibri" w:hAnsiTheme="minorHAnsi" w:cstheme="minorHAnsi"/>
          <w:b/>
          <w:sz w:val="22"/>
          <w:szCs w:val="22"/>
          <w:lang w:eastAsia="en-US"/>
        </w:rPr>
        <w:t>Vysoká škola chemicko-technologická v Praze</w:t>
      </w:r>
      <w:r w:rsidRPr="00C74CFA">
        <w:rPr>
          <w:rFonts w:asciiTheme="minorHAnsi" w:eastAsia="Calibri" w:hAnsiTheme="minorHAnsi" w:cstheme="minorHAnsi"/>
          <w:b/>
          <w:sz w:val="22"/>
          <w:szCs w:val="22"/>
          <w:lang w:eastAsia="en-US"/>
        </w:rPr>
        <w:tab/>
      </w:r>
    </w:p>
    <w:p w14:paraId="5CDCE2F9" w14:textId="77777777"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se sídlem:  </w:t>
      </w:r>
      <w:r w:rsidR="00480002" w:rsidRPr="00C74CFA">
        <w:rPr>
          <w:rFonts w:asciiTheme="minorHAnsi" w:eastAsia="Calibri" w:hAnsiTheme="minorHAnsi" w:cstheme="minorHAnsi"/>
          <w:sz w:val="22"/>
          <w:szCs w:val="22"/>
          <w:lang w:eastAsia="en-US"/>
        </w:rPr>
        <w:tab/>
      </w:r>
      <w:r w:rsidRPr="00C74CFA">
        <w:rPr>
          <w:rFonts w:asciiTheme="minorHAnsi" w:eastAsia="Calibri" w:hAnsiTheme="minorHAnsi" w:cstheme="minorHAnsi"/>
          <w:sz w:val="22"/>
          <w:szCs w:val="22"/>
          <w:lang w:eastAsia="en-US"/>
        </w:rPr>
        <w:t>Technická 5, Praha 6 – Dejvice,  PSČ 160 00</w:t>
      </w:r>
    </w:p>
    <w:p w14:paraId="5CDCE2FA" w14:textId="427CE630"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zastoupená: </w:t>
      </w:r>
      <w:r w:rsidR="00480002" w:rsidRPr="00C74CFA">
        <w:rPr>
          <w:rFonts w:asciiTheme="minorHAnsi" w:eastAsia="Calibri" w:hAnsiTheme="minorHAnsi" w:cstheme="minorHAnsi"/>
          <w:sz w:val="22"/>
          <w:szCs w:val="22"/>
          <w:lang w:eastAsia="en-US"/>
        </w:rPr>
        <w:tab/>
      </w:r>
      <w:r w:rsidR="001423B8">
        <w:rPr>
          <w:rFonts w:asciiTheme="minorHAnsi" w:eastAsia="Calibri" w:hAnsiTheme="minorHAnsi" w:cstheme="minorHAnsi"/>
          <w:sz w:val="22"/>
          <w:szCs w:val="22"/>
          <w:lang w:eastAsia="en-US"/>
        </w:rPr>
        <w:t>xxxxxxxxxxxxxxxxx</w:t>
      </w:r>
      <w:r w:rsidR="00FB1D2B" w:rsidRPr="00C74CFA">
        <w:rPr>
          <w:rFonts w:asciiTheme="minorHAnsi" w:eastAsia="Calibri" w:hAnsiTheme="minorHAnsi" w:cstheme="minorHAnsi"/>
          <w:sz w:val="22"/>
          <w:szCs w:val="22"/>
          <w:lang w:eastAsia="en-US"/>
        </w:rPr>
        <w:t>, rektor</w:t>
      </w:r>
    </w:p>
    <w:p w14:paraId="5CDCE2FB" w14:textId="77777777"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IČO: 60461373, DIČ: CZ60461373</w:t>
      </w:r>
    </w:p>
    <w:p w14:paraId="5CDCE2FC" w14:textId="35DEBA1E" w:rsidR="00375F3F" w:rsidRPr="00C74CFA" w:rsidRDefault="001423B8" w:rsidP="00375F3F">
      <w:pPr>
        <w:spacing w:after="20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Bankovní spojení: xxxxxxxxxxxxxxxxxxxxxxxxxx</w:t>
      </w:r>
    </w:p>
    <w:p w14:paraId="5CDCE2FD" w14:textId="71681686" w:rsidR="00375F3F" w:rsidRPr="00C74CFA" w:rsidRDefault="001423B8" w:rsidP="00375F3F">
      <w:pPr>
        <w:spacing w:after="200"/>
        <w:rPr>
          <w:rFonts w:asciiTheme="minorHAnsi" w:eastAsia="Calibri" w:hAnsiTheme="minorHAnsi" w:cstheme="minorHAnsi"/>
          <w:i/>
          <w:sz w:val="22"/>
          <w:szCs w:val="22"/>
          <w:lang w:eastAsia="en-US"/>
        </w:rPr>
      </w:pPr>
      <w:r>
        <w:rPr>
          <w:rFonts w:asciiTheme="minorHAnsi" w:eastAsia="Calibri" w:hAnsiTheme="minorHAnsi" w:cstheme="minorHAnsi"/>
          <w:sz w:val="22"/>
          <w:szCs w:val="22"/>
          <w:lang w:eastAsia="en-US"/>
        </w:rPr>
        <w:t>č. účtu: xxxxxxxxxxxxxxxxxxxxxxxxxx</w:t>
      </w:r>
    </w:p>
    <w:p w14:paraId="5CDCE2FE" w14:textId="125DE420" w:rsidR="00480002" w:rsidRPr="00C74CFA" w:rsidRDefault="00480002" w:rsidP="00480002">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i/>
          <w:sz w:val="22"/>
          <w:szCs w:val="22"/>
          <w:lang w:eastAsia="en-US"/>
        </w:rPr>
        <w:t>Kontaktní osoba v souvislosti s předmětem plnění smlouvy</w:t>
      </w:r>
      <w:r w:rsidR="001423B8">
        <w:rPr>
          <w:rFonts w:asciiTheme="minorHAnsi" w:eastAsia="Calibri" w:hAnsiTheme="minorHAnsi" w:cstheme="minorHAnsi"/>
          <w:sz w:val="22"/>
          <w:szCs w:val="22"/>
          <w:lang w:eastAsia="en-US"/>
        </w:rPr>
        <w:t>: xxxxxxxxxxxxxxxx</w:t>
      </w:r>
    </w:p>
    <w:p w14:paraId="5CDCE2FF" w14:textId="77777777" w:rsidR="00480002" w:rsidRPr="00C74CFA" w:rsidRDefault="00480002" w:rsidP="00480002">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Odbor zásobování, VŠCHT Praha, Technická</w:t>
      </w:r>
      <w:r w:rsidR="00DB688D" w:rsidRPr="00C74CFA">
        <w:rPr>
          <w:rFonts w:asciiTheme="minorHAnsi" w:eastAsia="Calibri" w:hAnsiTheme="minorHAnsi" w:cstheme="minorHAnsi"/>
          <w:sz w:val="22"/>
          <w:szCs w:val="22"/>
          <w:lang w:eastAsia="en-US"/>
        </w:rPr>
        <w:t xml:space="preserve"> 5</w:t>
      </w:r>
      <w:r w:rsidRPr="00C74CFA">
        <w:rPr>
          <w:rFonts w:asciiTheme="minorHAnsi" w:eastAsia="Calibri" w:hAnsiTheme="minorHAnsi" w:cstheme="minorHAnsi"/>
          <w:sz w:val="22"/>
          <w:szCs w:val="22"/>
          <w:lang w:eastAsia="en-US"/>
        </w:rPr>
        <w:t>, 166 28 Praha 6,</w:t>
      </w:r>
    </w:p>
    <w:p w14:paraId="5CDCE300" w14:textId="45865F70" w:rsidR="00480002" w:rsidRPr="00C74CFA" w:rsidRDefault="001423B8" w:rsidP="00480002">
      <w:pPr>
        <w:spacing w:after="20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telefon xxxxxxxxxxxxxxx</w:t>
      </w:r>
      <w:r w:rsidR="00480002" w:rsidRPr="00C74CFA">
        <w:rPr>
          <w:rFonts w:asciiTheme="minorHAnsi" w:eastAsia="Calibri" w:hAnsiTheme="minorHAnsi" w:cstheme="minorHAnsi"/>
          <w:sz w:val="22"/>
          <w:szCs w:val="22"/>
          <w:lang w:eastAsia="en-US"/>
        </w:rPr>
        <w:t xml:space="preserve">, e-mail: </w:t>
      </w:r>
      <w:r>
        <w:rPr>
          <w:rFonts w:asciiTheme="minorHAnsi" w:eastAsia="Calibri" w:hAnsiTheme="minorHAnsi" w:cstheme="minorHAnsi"/>
          <w:sz w:val="22"/>
          <w:szCs w:val="22"/>
          <w:lang w:eastAsia="en-US"/>
        </w:rPr>
        <w:t>xxxxxxxxxxxxx</w:t>
      </w:r>
      <w:r w:rsidR="00480002" w:rsidRPr="00C74CFA">
        <w:rPr>
          <w:rFonts w:asciiTheme="minorHAnsi" w:eastAsia="Calibri" w:hAnsiTheme="minorHAnsi" w:cstheme="minorHAnsi"/>
          <w:sz w:val="22"/>
          <w:szCs w:val="22"/>
          <w:lang w:eastAsia="en-US"/>
        </w:rPr>
        <w:t xml:space="preserve"> </w:t>
      </w:r>
    </w:p>
    <w:p w14:paraId="5CDCE301" w14:textId="77777777" w:rsidR="00480002" w:rsidRPr="00C74CFA" w:rsidRDefault="00480002" w:rsidP="00375F3F">
      <w:pPr>
        <w:spacing w:after="200"/>
        <w:rPr>
          <w:rFonts w:asciiTheme="minorHAnsi" w:eastAsia="Calibri" w:hAnsiTheme="minorHAnsi" w:cstheme="minorHAnsi"/>
          <w:sz w:val="22"/>
          <w:szCs w:val="22"/>
          <w:lang w:eastAsia="en-US"/>
        </w:rPr>
      </w:pPr>
    </w:p>
    <w:p w14:paraId="5CDCE302" w14:textId="1662A23A" w:rsidR="00375F3F" w:rsidRPr="00C74CFA" w:rsidRDefault="00375F3F" w:rsidP="00375F3F">
      <w:pPr>
        <w:spacing w:after="200"/>
        <w:rPr>
          <w:rFonts w:asciiTheme="minorHAnsi" w:eastAsia="Calibri" w:hAnsiTheme="minorHAnsi" w:cstheme="minorHAnsi"/>
          <w:i/>
          <w:sz w:val="22"/>
          <w:szCs w:val="22"/>
          <w:lang w:eastAsia="en-US"/>
        </w:rPr>
      </w:pPr>
      <w:r w:rsidRPr="00C74CFA">
        <w:rPr>
          <w:rFonts w:asciiTheme="minorHAnsi" w:eastAsia="Calibri" w:hAnsiTheme="minorHAnsi" w:cstheme="minorHAnsi"/>
          <w:i/>
          <w:sz w:val="22"/>
          <w:szCs w:val="22"/>
          <w:lang w:eastAsia="en-US"/>
        </w:rPr>
        <w:t>(dále jen "</w:t>
      </w:r>
      <w:r w:rsidR="00BB030E" w:rsidRPr="00C74CFA">
        <w:rPr>
          <w:rFonts w:asciiTheme="minorHAnsi" w:eastAsia="Calibri" w:hAnsiTheme="minorHAnsi" w:cstheme="minorHAnsi"/>
          <w:b/>
          <w:i/>
          <w:sz w:val="22"/>
          <w:szCs w:val="22"/>
          <w:lang w:eastAsia="en-US"/>
        </w:rPr>
        <w:t>Kupující</w:t>
      </w:r>
      <w:r w:rsidRPr="00C74CFA">
        <w:rPr>
          <w:rFonts w:asciiTheme="minorHAnsi" w:eastAsia="Calibri" w:hAnsiTheme="minorHAnsi" w:cstheme="minorHAnsi"/>
          <w:i/>
          <w:sz w:val="22"/>
          <w:szCs w:val="22"/>
          <w:lang w:eastAsia="en-US"/>
        </w:rPr>
        <w:t>")</w:t>
      </w:r>
    </w:p>
    <w:p w14:paraId="5CDCE303" w14:textId="77777777" w:rsidR="00375F3F" w:rsidRPr="00C74CFA" w:rsidRDefault="00375F3F" w:rsidP="00375F3F">
      <w:pPr>
        <w:spacing w:before="120"/>
        <w:rPr>
          <w:rFonts w:asciiTheme="minorHAnsi" w:hAnsiTheme="minorHAnsi" w:cstheme="minorHAnsi"/>
          <w:b/>
          <w:sz w:val="22"/>
          <w:szCs w:val="22"/>
        </w:rPr>
      </w:pPr>
      <w:r w:rsidRPr="00C74CFA">
        <w:rPr>
          <w:rFonts w:asciiTheme="minorHAnsi" w:hAnsiTheme="minorHAnsi" w:cstheme="minorHAnsi"/>
          <w:b/>
          <w:sz w:val="22"/>
          <w:szCs w:val="22"/>
        </w:rPr>
        <w:tab/>
      </w:r>
    </w:p>
    <w:p w14:paraId="5CDCE304" w14:textId="77777777" w:rsidR="00375F3F" w:rsidRPr="00C74CFA" w:rsidRDefault="00375F3F" w:rsidP="00375F3F">
      <w:pPr>
        <w:spacing w:after="200"/>
        <w:rPr>
          <w:rFonts w:asciiTheme="minorHAnsi" w:hAnsiTheme="minorHAnsi" w:cstheme="minorHAnsi"/>
          <w:b/>
          <w:sz w:val="22"/>
          <w:szCs w:val="22"/>
        </w:rPr>
      </w:pPr>
      <w:r w:rsidRPr="00C74CFA">
        <w:rPr>
          <w:rFonts w:asciiTheme="minorHAnsi" w:hAnsiTheme="minorHAnsi" w:cstheme="minorHAnsi"/>
          <w:b/>
          <w:sz w:val="22"/>
          <w:szCs w:val="22"/>
        </w:rPr>
        <w:tab/>
      </w:r>
    </w:p>
    <w:p w14:paraId="5CDCE305" w14:textId="58915D39" w:rsidR="00375F3F" w:rsidRPr="00C74CFA" w:rsidRDefault="00420DAA" w:rsidP="00375F3F">
      <w:pPr>
        <w:spacing w:after="200"/>
        <w:rPr>
          <w:rFonts w:asciiTheme="minorHAnsi" w:eastAsia="Calibri" w:hAnsiTheme="minorHAnsi" w:cstheme="minorHAnsi"/>
          <w:b/>
          <w:sz w:val="22"/>
          <w:szCs w:val="22"/>
          <w:lang w:eastAsia="en-US"/>
        </w:rPr>
      </w:pPr>
      <w:r w:rsidRPr="00C74CFA">
        <w:rPr>
          <w:rFonts w:asciiTheme="minorHAnsi" w:eastAsia="Calibri" w:hAnsiTheme="minorHAnsi" w:cstheme="minorHAnsi"/>
          <w:b/>
          <w:sz w:val="22"/>
          <w:szCs w:val="22"/>
          <w:lang w:eastAsia="en-US"/>
        </w:rPr>
        <w:t>SDZP družstvo</w:t>
      </w:r>
    </w:p>
    <w:p w14:paraId="5CDCE306" w14:textId="22C11BA6" w:rsidR="00375F3F" w:rsidRPr="00C74CFA" w:rsidRDefault="00375F3F" w:rsidP="00375F3F">
      <w:pPr>
        <w:spacing w:after="200"/>
        <w:rPr>
          <w:rFonts w:asciiTheme="minorHAnsi" w:eastAsia="Calibri" w:hAnsiTheme="minorHAnsi" w:cstheme="minorHAnsi"/>
          <w:b/>
          <w:sz w:val="22"/>
          <w:szCs w:val="22"/>
          <w:lang w:eastAsia="en-US"/>
        </w:rPr>
      </w:pPr>
      <w:r w:rsidRPr="00C74CFA">
        <w:rPr>
          <w:rFonts w:asciiTheme="minorHAnsi" w:eastAsia="Calibri" w:hAnsiTheme="minorHAnsi" w:cstheme="minorHAnsi"/>
          <w:sz w:val="22"/>
          <w:szCs w:val="22"/>
          <w:lang w:eastAsia="en-US"/>
        </w:rPr>
        <w:t xml:space="preserve">se sídlem </w:t>
      </w:r>
      <w:r w:rsidR="00420DAA" w:rsidRPr="00C74CFA">
        <w:rPr>
          <w:rFonts w:asciiTheme="minorHAnsi" w:eastAsia="Calibri" w:hAnsiTheme="minorHAnsi" w:cstheme="minorHAnsi"/>
          <w:b/>
          <w:sz w:val="22"/>
          <w:szCs w:val="22"/>
          <w:lang w:eastAsia="en-US"/>
        </w:rPr>
        <w:t>Riegrova 606/5, 405 02 Děčín</w:t>
      </w:r>
    </w:p>
    <w:p w14:paraId="5CDCE307" w14:textId="17A23D7F"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zapsaná v obchodním rejstříku vedeném </w:t>
      </w:r>
      <w:r w:rsidR="00420DAA" w:rsidRPr="00C74CFA">
        <w:rPr>
          <w:rFonts w:asciiTheme="minorHAnsi" w:eastAsia="Calibri" w:hAnsiTheme="minorHAnsi" w:cstheme="minorHAnsi"/>
          <w:b/>
          <w:sz w:val="22"/>
          <w:szCs w:val="22"/>
          <w:lang w:eastAsia="en-US"/>
        </w:rPr>
        <w:t>Krajským</w:t>
      </w:r>
      <w:r w:rsidRPr="00C74CFA">
        <w:rPr>
          <w:rFonts w:asciiTheme="minorHAnsi" w:eastAsia="Calibri" w:hAnsiTheme="minorHAnsi" w:cstheme="minorHAnsi"/>
          <w:b/>
          <w:sz w:val="22"/>
          <w:szCs w:val="22"/>
          <w:lang w:eastAsia="en-US"/>
        </w:rPr>
        <w:t xml:space="preserve"> </w:t>
      </w:r>
      <w:r w:rsidRPr="00C74CFA">
        <w:rPr>
          <w:rFonts w:asciiTheme="minorHAnsi" w:eastAsia="Calibri" w:hAnsiTheme="minorHAnsi" w:cstheme="minorHAnsi"/>
          <w:sz w:val="22"/>
          <w:szCs w:val="22"/>
          <w:lang w:eastAsia="en-US"/>
        </w:rPr>
        <w:t>soudem v</w:t>
      </w:r>
      <w:r w:rsidR="00420DAA" w:rsidRPr="00C74CFA">
        <w:rPr>
          <w:rFonts w:asciiTheme="minorHAnsi" w:eastAsia="Calibri" w:hAnsiTheme="minorHAnsi" w:cstheme="minorHAnsi"/>
          <w:sz w:val="22"/>
          <w:szCs w:val="22"/>
          <w:lang w:eastAsia="en-US"/>
        </w:rPr>
        <w:t> </w:t>
      </w:r>
      <w:r w:rsidR="00420DAA" w:rsidRPr="00C74CFA">
        <w:rPr>
          <w:rFonts w:asciiTheme="minorHAnsi" w:eastAsia="Calibri" w:hAnsiTheme="minorHAnsi" w:cstheme="minorHAnsi"/>
          <w:b/>
          <w:sz w:val="22"/>
          <w:szCs w:val="22"/>
          <w:lang w:eastAsia="en-US"/>
        </w:rPr>
        <w:t xml:space="preserve">Ústí n/Lab. </w:t>
      </w:r>
      <w:r w:rsidR="00420DAA" w:rsidRPr="00C74CFA">
        <w:rPr>
          <w:rFonts w:asciiTheme="minorHAnsi" w:eastAsia="Calibri" w:hAnsiTheme="minorHAnsi" w:cstheme="minorHAnsi"/>
          <w:sz w:val="22"/>
          <w:szCs w:val="22"/>
          <w:lang w:eastAsia="en-US"/>
        </w:rPr>
        <w:t>Oddíl Dr, vložka 667</w:t>
      </w:r>
      <w:r w:rsidRPr="00C74CFA">
        <w:rPr>
          <w:rFonts w:asciiTheme="minorHAnsi" w:eastAsia="Calibri" w:hAnsiTheme="minorHAnsi" w:cstheme="minorHAnsi"/>
          <w:sz w:val="22"/>
          <w:szCs w:val="22"/>
          <w:lang w:eastAsia="en-US"/>
        </w:rPr>
        <w:t xml:space="preserve"> </w:t>
      </w:r>
    </w:p>
    <w:p w14:paraId="5CDCE308" w14:textId="50CFBB48"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              zastoupená</w:t>
      </w:r>
      <w:r w:rsidR="00420DAA" w:rsidRPr="00C74CFA">
        <w:rPr>
          <w:rFonts w:asciiTheme="minorHAnsi" w:eastAsia="Calibri" w:hAnsiTheme="minorHAnsi" w:cstheme="minorHAnsi"/>
          <w:sz w:val="22"/>
          <w:szCs w:val="22"/>
          <w:lang w:eastAsia="en-US"/>
        </w:rPr>
        <w:t xml:space="preserve"> </w:t>
      </w:r>
      <w:r w:rsidR="001423B8">
        <w:rPr>
          <w:rFonts w:asciiTheme="minorHAnsi" w:eastAsia="Calibri" w:hAnsiTheme="minorHAnsi" w:cstheme="minorHAnsi"/>
          <w:b/>
          <w:sz w:val="22"/>
          <w:szCs w:val="22"/>
          <w:lang w:eastAsia="en-US"/>
        </w:rPr>
        <w:t>xxxxxxxxxxxxxxx</w:t>
      </w:r>
      <w:r w:rsidR="00420DAA" w:rsidRPr="00C74CFA">
        <w:rPr>
          <w:rFonts w:asciiTheme="minorHAnsi" w:eastAsia="Calibri" w:hAnsiTheme="minorHAnsi" w:cstheme="minorHAnsi"/>
          <w:b/>
          <w:sz w:val="22"/>
          <w:szCs w:val="22"/>
          <w:lang w:eastAsia="en-US"/>
        </w:rPr>
        <w:t>, předsedou družstva</w:t>
      </w:r>
      <w:r w:rsidRPr="00C74CFA">
        <w:rPr>
          <w:rFonts w:asciiTheme="minorHAnsi" w:eastAsia="Calibri" w:hAnsiTheme="minorHAnsi" w:cstheme="minorHAnsi"/>
          <w:sz w:val="22"/>
          <w:szCs w:val="22"/>
          <w:lang w:eastAsia="en-US"/>
        </w:rPr>
        <w:t xml:space="preserve"> </w:t>
      </w:r>
    </w:p>
    <w:p w14:paraId="5CDCE309" w14:textId="462B07DE"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Bankovní spojení: </w:t>
      </w:r>
      <w:r w:rsidR="001423B8">
        <w:rPr>
          <w:rFonts w:asciiTheme="minorHAnsi" w:eastAsia="Calibri" w:hAnsiTheme="minorHAnsi" w:cstheme="minorHAnsi"/>
          <w:b/>
          <w:sz w:val="22"/>
          <w:szCs w:val="22"/>
          <w:lang w:eastAsia="en-US"/>
        </w:rPr>
        <w:t>xxxxxxxxxxxxxxx</w:t>
      </w:r>
    </w:p>
    <w:p w14:paraId="5CDCE30A" w14:textId="18133C39"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Číslo účtu vedeného u správce daně: </w:t>
      </w:r>
      <w:r w:rsidR="001423B8">
        <w:rPr>
          <w:rFonts w:asciiTheme="minorHAnsi" w:eastAsia="Calibri" w:hAnsiTheme="minorHAnsi" w:cstheme="minorHAnsi"/>
          <w:b/>
          <w:sz w:val="22"/>
          <w:szCs w:val="22"/>
          <w:lang w:eastAsia="en-US"/>
        </w:rPr>
        <w:t>xxxxxxxxxxxxxx</w:t>
      </w:r>
    </w:p>
    <w:p w14:paraId="5CDCE30B" w14:textId="65D569FB" w:rsidR="00375F3F" w:rsidRPr="00C74CFA" w:rsidRDefault="00375F3F"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 xml:space="preserve">IČO: </w:t>
      </w:r>
      <w:r w:rsidR="00420DAA" w:rsidRPr="00C74CFA">
        <w:rPr>
          <w:rFonts w:asciiTheme="minorHAnsi" w:eastAsia="Calibri" w:hAnsiTheme="minorHAnsi" w:cstheme="minorHAnsi"/>
          <w:sz w:val="22"/>
          <w:szCs w:val="22"/>
          <w:lang w:eastAsia="en-US"/>
        </w:rPr>
        <w:t>25476092</w:t>
      </w:r>
    </w:p>
    <w:p w14:paraId="5CDCE30C" w14:textId="329D46A9" w:rsidR="00375F3F" w:rsidRPr="00C74CFA" w:rsidRDefault="00375F3F" w:rsidP="00375F3F">
      <w:pPr>
        <w:spacing w:after="200"/>
        <w:rPr>
          <w:rFonts w:asciiTheme="minorHAnsi" w:eastAsia="Calibri" w:hAnsiTheme="minorHAnsi" w:cstheme="minorHAnsi"/>
          <w:i/>
          <w:sz w:val="22"/>
          <w:szCs w:val="22"/>
          <w:lang w:eastAsia="en-US"/>
        </w:rPr>
      </w:pPr>
      <w:r w:rsidRPr="00C74CFA">
        <w:rPr>
          <w:rFonts w:asciiTheme="minorHAnsi" w:eastAsia="Calibri" w:hAnsiTheme="minorHAnsi" w:cstheme="minorHAnsi"/>
          <w:sz w:val="22"/>
          <w:szCs w:val="22"/>
          <w:lang w:eastAsia="en-US"/>
        </w:rPr>
        <w:t xml:space="preserve">DIČ: </w:t>
      </w:r>
      <w:r w:rsidR="00420DAA" w:rsidRPr="00C74CFA">
        <w:rPr>
          <w:rFonts w:asciiTheme="minorHAnsi" w:eastAsia="Calibri" w:hAnsiTheme="minorHAnsi" w:cstheme="minorHAnsi"/>
          <w:sz w:val="22"/>
          <w:szCs w:val="22"/>
          <w:lang w:eastAsia="en-US"/>
        </w:rPr>
        <w:t>CZ25476092</w:t>
      </w:r>
    </w:p>
    <w:p w14:paraId="5CDCE30D" w14:textId="60F64CB5" w:rsidR="00375F3F" w:rsidRPr="00C74CFA" w:rsidRDefault="00375F3F" w:rsidP="00375F3F">
      <w:pPr>
        <w:spacing w:after="200"/>
        <w:rPr>
          <w:rFonts w:asciiTheme="minorHAnsi" w:eastAsia="Calibri" w:hAnsiTheme="minorHAnsi" w:cstheme="minorHAnsi"/>
          <w:i/>
          <w:sz w:val="22"/>
          <w:szCs w:val="22"/>
          <w:lang w:eastAsia="en-US"/>
        </w:rPr>
      </w:pPr>
      <w:r w:rsidRPr="00C74CFA">
        <w:rPr>
          <w:rFonts w:asciiTheme="minorHAnsi" w:eastAsia="Calibri" w:hAnsiTheme="minorHAnsi" w:cstheme="minorHAnsi"/>
          <w:i/>
          <w:sz w:val="22"/>
          <w:szCs w:val="22"/>
          <w:lang w:eastAsia="en-US"/>
        </w:rPr>
        <w:t>(dále jen "</w:t>
      </w:r>
      <w:r w:rsidR="00BB030E" w:rsidRPr="00C74CFA">
        <w:rPr>
          <w:rFonts w:asciiTheme="minorHAnsi" w:eastAsia="Calibri" w:hAnsiTheme="minorHAnsi" w:cstheme="minorHAnsi"/>
          <w:b/>
          <w:i/>
          <w:sz w:val="22"/>
          <w:szCs w:val="22"/>
          <w:lang w:eastAsia="en-US"/>
        </w:rPr>
        <w:t>Prodávající</w:t>
      </w:r>
      <w:r w:rsidRPr="00C74CFA">
        <w:rPr>
          <w:rFonts w:asciiTheme="minorHAnsi" w:eastAsia="Calibri" w:hAnsiTheme="minorHAnsi" w:cstheme="minorHAnsi"/>
          <w:i/>
          <w:sz w:val="22"/>
          <w:szCs w:val="22"/>
          <w:lang w:eastAsia="en-US"/>
        </w:rPr>
        <w:t>")</w:t>
      </w:r>
    </w:p>
    <w:p w14:paraId="5CDCE30E" w14:textId="7F0C0A13" w:rsidR="00375F3F" w:rsidRPr="00C74CFA" w:rsidRDefault="00D14931" w:rsidP="00375F3F">
      <w:pPr>
        <w:spacing w:after="200"/>
        <w:rPr>
          <w:rFonts w:asciiTheme="minorHAnsi" w:eastAsia="Calibri" w:hAnsiTheme="minorHAnsi" w:cstheme="minorHAnsi"/>
          <w:sz w:val="22"/>
          <w:szCs w:val="22"/>
          <w:lang w:eastAsia="en-US"/>
        </w:rPr>
      </w:pPr>
      <w:r w:rsidRPr="00C74CFA">
        <w:rPr>
          <w:rFonts w:asciiTheme="minorHAnsi" w:eastAsia="Calibri" w:hAnsiTheme="minorHAnsi" w:cstheme="minorHAnsi"/>
          <w:sz w:val="22"/>
          <w:szCs w:val="22"/>
          <w:lang w:eastAsia="en-US"/>
        </w:rPr>
        <w:t>(společně také jako „smluvní strany“</w:t>
      </w:r>
      <w:r w:rsidR="00D5007A" w:rsidRPr="00C74CFA">
        <w:rPr>
          <w:rFonts w:asciiTheme="minorHAnsi" w:eastAsia="Calibri" w:hAnsiTheme="minorHAnsi" w:cstheme="minorHAnsi"/>
          <w:sz w:val="22"/>
          <w:szCs w:val="22"/>
          <w:lang w:eastAsia="en-US"/>
        </w:rPr>
        <w:t>, nebo samostatně jako „smluvní strana“)</w:t>
      </w:r>
    </w:p>
    <w:p w14:paraId="5CDCE30F" w14:textId="77777777" w:rsidR="00375F3F" w:rsidRPr="00C74CFA" w:rsidRDefault="00375F3F" w:rsidP="00375F3F">
      <w:pPr>
        <w:spacing w:before="120"/>
        <w:rPr>
          <w:rFonts w:asciiTheme="minorHAnsi" w:hAnsiTheme="minorHAnsi" w:cstheme="minorHAnsi"/>
          <w:b/>
          <w:sz w:val="22"/>
          <w:szCs w:val="22"/>
        </w:rPr>
      </w:pPr>
      <w:r w:rsidRPr="00C74CFA">
        <w:rPr>
          <w:rFonts w:asciiTheme="minorHAnsi" w:hAnsiTheme="minorHAnsi" w:cstheme="minorHAnsi"/>
          <w:b/>
          <w:sz w:val="22"/>
          <w:szCs w:val="22"/>
        </w:rPr>
        <w:t>t a k t o:</w:t>
      </w:r>
    </w:p>
    <w:p w14:paraId="5CDCE310" w14:textId="77777777" w:rsidR="00375F3F" w:rsidRPr="00C74CFA" w:rsidRDefault="00375F3F" w:rsidP="00375F3F">
      <w:pPr>
        <w:spacing w:before="120"/>
        <w:jc w:val="center"/>
        <w:rPr>
          <w:rFonts w:asciiTheme="minorHAnsi" w:hAnsiTheme="minorHAnsi" w:cstheme="minorHAnsi"/>
          <w:b/>
          <w:sz w:val="22"/>
          <w:szCs w:val="22"/>
        </w:rPr>
      </w:pPr>
    </w:p>
    <w:p w14:paraId="5CDCE311" w14:textId="77777777" w:rsidR="00AD20FF" w:rsidRPr="00C74CFA" w:rsidRDefault="00AD20FF" w:rsidP="00375F3F">
      <w:pPr>
        <w:spacing w:before="120"/>
        <w:jc w:val="center"/>
        <w:rPr>
          <w:rFonts w:asciiTheme="minorHAnsi" w:hAnsiTheme="minorHAnsi" w:cstheme="minorHAnsi"/>
          <w:b/>
          <w:sz w:val="22"/>
          <w:szCs w:val="22"/>
        </w:rPr>
      </w:pPr>
    </w:p>
    <w:p w14:paraId="5CDCE312" w14:textId="77777777" w:rsidR="00375F3F" w:rsidRPr="00C74CFA" w:rsidRDefault="00375F3F" w:rsidP="00375F3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hanging="283"/>
        <w:jc w:val="center"/>
        <w:rPr>
          <w:rFonts w:asciiTheme="minorHAnsi" w:hAnsiTheme="minorHAnsi" w:cstheme="minorHAnsi"/>
          <w:b/>
          <w:sz w:val="22"/>
          <w:szCs w:val="22"/>
        </w:rPr>
      </w:pPr>
      <w:r w:rsidRPr="00C74CFA">
        <w:rPr>
          <w:rFonts w:asciiTheme="minorHAnsi" w:hAnsiTheme="minorHAnsi" w:cstheme="minorHAnsi"/>
          <w:b/>
          <w:sz w:val="22"/>
          <w:szCs w:val="22"/>
        </w:rPr>
        <w:t>I.</w:t>
      </w:r>
    </w:p>
    <w:p w14:paraId="5CDCE313" w14:textId="77777777" w:rsidR="00375F3F" w:rsidRPr="00C74CFA" w:rsidRDefault="00375F3F" w:rsidP="00375F3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hanging="283"/>
        <w:jc w:val="center"/>
        <w:rPr>
          <w:rFonts w:asciiTheme="minorHAnsi" w:hAnsiTheme="minorHAnsi" w:cstheme="minorHAnsi"/>
          <w:b/>
          <w:sz w:val="22"/>
          <w:szCs w:val="22"/>
        </w:rPr>
      </w:pPr>
      <w:r w:rsidRPr="00C74CFA">
        <w:rPr>
          <w:rFonts w:asciiTheme="minorHAnsi" w:hAnsiTheme="minorHAnsi" w:cstheme="minorHAnsi"/>
          <w:b/>
          <w:sz w:val="22"/>
          <w:szCs w:val="22"/>
        </w:rPr>
        <w:lastRenderedPageBreak/>
        <w:t>Úvodní ustanovení</w:t>
      </w:r>
    </w:p>
    <w:p w14:paraId="5CDCE314" w14:textId="13C93222" w:rsidR="00F73CF9" w:rsidRPr="00C74CFA" w:rsidRDefault="00375F3F" w:rsidP="00F73CF9">
      <w:pPr>
        <w:pStyle w:val="Odstavecseseznamem"/>
        <w:numPr>
          <w:ilvl w:val="0"/>
          <w:numId w:val="4"/>
        </w:numPr>
        <w:spacing w:after="120"/>
        <w:ind w:left="357" w:hanging="357"/>
        <w:contextualSpacing w:val="0"/>
        <w:jc w:val="both"/>
        <w:rPr>
          <w:rFonts w:asciiTheme="minorHAnsi" w:hAnsiTheme="minorHAnsi" w:cstheme="minorHAnsi"/>
          <w:sz w:val="22"/>
          <w:szCs w:val="22"/>
        </w:rPr>
      </w:pPr>
      <w:r w:rsidRPr="00C74CFA">
        <w:rPr>
          <w:rFonts w:asciiTheme="minorHAnsi" w:hAnsiTheme="minorHAnsi" w:cstheme="minorHAnsi"/>
          <w:sz w:val="22"/>
          <w:szCs w:val="22"/>
        </w:rPr>
        <w:t>Smluvní strany se dohodly na uzavření této rámcové kupní smlouvy (dále také jen „smlouva“), jejímž předmětem j</w:t>
      </w:r>
      <w:r w:rsidR="00ED7BED" w:rsidRPr="00C74CFA">
        <w:rPr>
          <w:rFonts w:asciiTheme="minorHAnsi" w:hAnsiTheme="minorHAnsi" w:cstheme="minorHAnsi"/>
          <w:sz w:val="22"/>
          <w:szCs w:val="22"/>
        </w:rPr>
        <w:t>sou</w:t>
      </w:r>
      <w:r w:rsidRPr="00C74CFA">
        <w:rPr>
          <w:rFonts w:asciiTheme="minorHAnsi" w:hAnsiTheme="minorHAnsi" w:cstheme="minorHAnsi"/>
          <w:sz w:val="22"/>
          <w:szCs w:val="22"/>
        </w:rPr>
        <w:t xml:space="preserve"> </w:t>
      </w:r>
      <w:r w:rsidR="00ED7BED" w:rsidRPr="00C74CFA">
        <w:rPr>
          <w:rFonts w:asciiTheme="minorHAnsi" w:hAnsiTheme="minorHAnsi" w:cstheme="minorHAnsi"/>
          <w:b/>
          <w:sz w:val="22"/>
          <w:szCs w:val="22"/>
        </w:rPr>
        <w:t xml:space="preserve">dodávky </w:t>
      </w:r>
      <w:r w:rsidR="003619BD" w:rsidRPr="00C74CFA">
        <w:rPr>
          <w:rFonts w:asciiTheme="minorHAnsi" w:hAnsiTheme="minorHAnsi" w:cstheme="minorHAnsi"/>
          <w:b/>
          <w:sz w:val="22"/>
          <w:szCs w:val="22"/>
        </w:rPr>
        <w:t>čist</w:t>
      </w:r>
      <w:r w:rsidR="00DF7EB0" w:rsidRPr="00C74CFA">
        <w:rPr>
          <w:rFonts w:asciiTheme="minorHAnsi" w:hAnsiTheme="minorHAnsi" w:cstheme="minorHAnsi"/>
          <w:b/>
          <w:sz w:val="22"/>
          <w:szCs w:val="22"/>
        </w:rPr>
        <w:t>i</w:t>
      </w:r>
      <w:r w:rsidR="003619BD" w:rsidRPr="00C74CFA">
        <w:rPr>
          <w:rFonts w:asciiTheme="minorHAnsi" w:hAnsiTheme="minorHAnsi" w:cstheme="minorHAnsi"/>
          <w:b/>
          <w:sz w:val="22"/>
          <w:szCs w:val="22"/>
        </w:rPr>
        <w:t>cích a úklidových prostředků pro ústřední sklad VŠCHT Praha</w:t>
      </w:r>
      <w:r w:rsidR="00BE028F" w:rsidRPr="00C74CFA">
        <w:rPr>
          <w:rFonts w:asciiTheme="minorHAnsi" w:hAnsiTheme="minorHAnsi" w:cstheme="minorHAnsi"/>
          <w:b/>
          <w:sz w:val="22"/>
          <w:szCs w:val="22"/>
        </w:rPr>
        <w:t xml:space="preserve"> s náhradním plnění</w:t>
      </w:r>
      <w:r w:rsidR="009A06A8" w:rsidRPr="00C74CFA">
        <w:rPr>
          <w:rFonts w:asciiTheme="minorHAnsi" w:hAnsiTheme="minorHAnsi" w:cstheme="minorHAnsi"/>
          <w:b/>
          <w:sz w:val="22"/>
          <w:szCs w:val="22"/>
        </w:rPr>
        <w:t xml:space="preserve">m ze strany </w:t>
      </w:r>
      <w:r w:rsidR="00BB030E" w:rsidRPr="00C74CFA">
        <w:rPr>
          <w:rFonts w:asciiTheme="minorHAnsi" w:hAnsiTheme="minorHAnsi" w:cstheme="minorHAnsi"/>
          <w:b/>
          <w:sz w:val="22"/>
          <w:szCs w:val="22"/>
        </w:rPr>
        <w:t>Prodávající</w:t>
      </w:r>
      <w:r w:rsidR="009A06A8" w:rsidRPr="00C74CFA">
        <w:rPr>
          <w:rFonts w:asciiTheme="minorHAnsi" w:hAnsiTheme="minorHAnsi" w:cstheme="minorHAnsi"/>
          <w:b/>
          <w:sz w:val="22"/>
          <w:szCs w:val="22"/>
        </w:rPr>
        <w:t>ho</w:t>
      </w:r>
      <w:r w:rsidR="00ED7BED" w:rsidRPr="00C74CFA">
        <w:rPr>
          <w:rFonts w:asciiTheme="minorHAnsi" w:hAnsiTheme="minorHAnsi" w:cstheme="minorHAnsi"/>
          <w:b/>
          <w:sz w:val="22"/>
          <w:szCs w:val="22"/>
        </w:rPr>
        <w:t>,</w:t>
      </w:r>
      <w:r w:rsidR="00ED7BED" w:rsidRPr="00C74CFA">
        <w:rPr>
          <w:rFonts w:asciiTheme="minorHAnsi" w:hAnsiTheme="minorHAnsi" w:cstheme="minorHAnsi"/>
        </w:rPr>
        <w:t xml:space="preserve"> </w:t>
      </w:r>
      <w:r w:rsidR="00ED7BED" w:rsidRPr="00C74CFA">
        <w:rPr>
          <w:rFonts w:asciiTheme="minorHAnsi" w:hAnsiTheme="minorHAnsi" w:cstheme="minorHAnsi"/>
          <w:b/>
          <w:sz w:val="22"/>
          <w:szCs w:val="22"/>
        </w:rPr>
        <w:t xml:space="preserve">včetně dopravy do místa plnění a dalších souvisejících činností nutných ke splnění veřejné zakázky. </w:t>
      </w:r>
      <w:r w:rsidR="00ED7BED" w:rsidRPr="00C74CFA">
        <w:rPr>
          <w:rFonts w:asciiTheme="minorHAnsi" w:hAnsiTheme="minorHAnsi" w:cstheme="minorHAnsi"/>
          <w:sz w:val="22"/>
          <w:szCs w:val="22"/>
        </w:rPr>
        <w:t>Konkrétní</w:t>
      </w:r>
      <w:r w:rsidRPr="00C74CFA">
        <w:rPr>
          <w:rFonts w:asciiTheme="minorHAnsi" w:hAnsiTheme="minorHAnsi" w:cstheme="minorHAnsi"/>
          <w:sz w:val="22"/>
          <w:szCs w:val="22"/>
        </w:rPr>
        <w:t xml:space="preserve"> specifikace jednotlivých položek, které budou následně předmětem jednotlivých dílčích plnění, je uvedena v příloze č. 1 této smlouvy nazvané </w:t>
      </w:r>
      <w:r w:rsidR="00F73CF9" w:rsidRPr="00C74CFA">
        <w:rPr>
          <w:rFonts w:asciiTheme="minorHAnsi" w:hAnsiTheme="minorHAnsi" w:cstheme="minorHAnsi"/>
          <w:sz w:val="22"/>
          <w:szCs w:val="22"/>
        </w:rPr>
        <w:t>Specifikace položek předmětu plnění a cenová nabídka (dále jen „Nabídka“)</w:t>
      </w:r>
    </w:p>
    <w:p w14:paraId="5CDCE315" w14:textId="78C6B3BB" w:rsidR="00375F3F" w:rsidRPr="00C74CFA" w:rsidRDefault="00375F3F" w:rsidP="00C67377">
      <w:pPr>
        <w:pStyle w:val="Zkladntextodsazen"/>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Tato smlouva obsahuje podrobné obchodní podmínky pro realizaci jednotlivých dílčích plnění a</w:t>
      </w:r>
      <w:r w:rsidR="00F1794D" w:rsidRPr="00C74CFA">
        <w:rPr>
          <w:rFonts w:asciiTheme="minorHAnsi" w:hAnsiTheme="minorHAnsi" w:cstheme="minorHAnsi"/>
          <w:sz w:val="22"/>
          <w:szCs w:val="22"/>
        </w:rPr>
        <w:t> </w:t>
      </w:r>
      <w:r w:rsidRPr="00C74CFA">
        <w:rPr>
          <w:rFonts w:asciiTheme="minorHAnsi" w:hAnsiTheme="minorHAnsi" w:cstheme="minorHAnsi"/>
          <w:sz w:val="22"/>
          <w:szCs w:val="22"/>
        </w:rPr>
        <w:t xml:space="preserve">tvoří právně závazný základ pro uzavírání jednotlivých smluv o dílčím plnění na základě výzvy (objednávky) k poskytnutí plnění zaslané ze strany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a potvrzením této výzvy (objednávky) ze strany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w:t>
      </w:r>
    </w:p>
    <w:p w14:paraId="5CDCE316" w14:textId="77777777" w:rsidR="00375F3F" w:rsidRPr="00C74CFA" w:rsidRDefault="00375F3F" w:rsidP="00375F3F">
      <w:pPr>
        <w:rPr>
          <w:rFonts w:asciiTheme="minorHAnsi" w:hAnsiTheme="minorHAnsi" w:cstheme="minorHAnsi"/>
          <w:b/>
          <w:sz w:val="22"/>
          <w:szCs w:val="22"/>
        </w:rPr>
      </w:pPr>
    </w:p>
    <w:p w14:paraId="5CDCE317" w14:textId="77777777" w:rsidR="004B0597" w:rsidRPr="00C74CFA" w:rsidRDefault="004B0597" w:rsidP="00375F3F">
      <w:pPr>
        <w:rPr>
          <w:rFonts w:asciiTheme="minorHAnsi" w:hAnsiTheme="minorHAnsi" w:cstheme="minorHAnsi"/>
          <w:b/>
          <w:sz w:val="22"/>
          <w:szCs w:val="22"/>
        </w:rPr>
      </w:pPr>
    </w:p>
    <w:p w14:paraId="5CDCE318"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II.</w:t>
      </w:r>
    </w:p>
    <w:p w14:paraId="5CDCE319" w14:textId="77777777" w:rsidR="00375F3F" w:rsidRPr="00C74CFA" w:rsidRDefault="00375F3F" w:rsidP="00375F3F">
      <w:pPr>
        <w:jc w:val="center"/>
        <w:rPr>
          <w:rFonts w:asciiTheme="minorHAnsi" w:hAnsiTheme="minorHAnsi" w:cstheme="minorHAnsi"/>
          <w:color w:val="538135"/>
          <w:sz w:val="22"/>
          <w:szCs w:val="22"/>
        </w:rPr>
      </w:pPr>
      <w:r w:rsidRPr="00C74CFA">
        <w:rPr>
          <w:rFonts w:asciiTheme="minorHAnsi" w:hAnsiTheme="minorHAnsi" w:cstheme="minorHAnsi"/>
          <w:b/>
          <w:sz w:val="22"/>
          <w:szCs w:val="22"/>
        </w:rPr>
        <w:t>Předmět plnění</w:t>
      </w:r>
    </w:p>
    <w:p w14:paraId="5CDCE31A" w14:textId="546C553D" w:rsidR="00375F3F" w:rsidRPr="00C74CFA" w:rsidRDefault="00BB030E" w:rsidP="00ED7BED">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se zavazuje v rámci plnění veřejné zakázky malého rozsahu na dodávky s názvem </w:t>
      </w:r>
      <w:r w:rsidR="00375F3F" w:rsidRPr="00C74CFA">
        <w:rPr>
          <w:rFonts w:asciiTheme="minorHAnsi" w:hAnsiTheme="minorHAnsi" w:cstheme="minorHAnsi"/>
          <w:b/>
          <w:sz w:val="22"/>
          <w:szCs w:val="22"/>
        </w:rPr>
        <w:t>„</w:t>
      </w:r>
      <w:r w:rsidR="003619BD" w:rsidRPr="00C74CFA">
        <w:rPr>
          <w:rFonts w:asciiTheme="minorHAnsi" w:hAnsiTheme="minorHAnsi" w:cstheme="minorHAnsi"/>
          <w:b/>
          <w:sz w:val="22"/>
          <w:szCs w:val="22"/>
        </w:rPr>
        <w:t>Dodávky čist</w:t>
      </w:r>
      <w:r w:rsidR="00DF7EB0" w:rsidRPr="00C74CFA">
        <w:rPr>
          <w:rFonts w:asciiTheme="minorHAnsi" w:hAnsiTheme="minorHAnsi" w:cstheme="minorHAnsi"/>
          <w:b/>
          <w:sz w:val="22"/>
          <w:szCs w:val="22"/>
        </w:rPr>
        <w:t>i</w:t>
      </w:r>
      <w:r w:rsidR="003619BD" w:rsidRPr="00C74CFA">
        <w:rPr>
          <w:rFonts w:asciiTheme="minorHAnsi" w:hAnsiTheme="minorHAnsi" w:cstheme="minorHAnsi"/>
          <w:b/>
          <w:sz w:val="22"/>
          <w:szCs w:val="22"/>
        </w:rPr>
        <w:t xml:space="preserve">cích a úklidových prostředků pro VŠCHT Praha </w:t>
      </w:r>
      <w:r w:rsidR="00B053F8" w:rsidRPr="00C74CFA">
        <w:rPr>
          <w:rFonts w:asciiTheme="minorHAnsi" w:hAnsiTheme="minorHAnsi" w:cstheme="minorHAnsi"/>
          <w:b/>
          <w:sz w:val="22"/>
          <w:szCs w:val="22"/>
        </w:rPr>
        <w:t xml:space="preserve">v roce </w:t>
      </w:r>
      <w:r w:rsidR="003619BD" w:rsidRPr="00C74CFA">
        <w:rPr>
          <w:rFonts w:asciiTheme="minorHAnsi" w:hAnsiTheme="minorHAnsi" w:cstheme="minorHAnsi"/>
          <w:b/>
          <w:sz w:val="22"/>
          <w:szCs w:val="22"/>
        </w:rPr>
        <w:t>20</w:t>
      </w:r>
      <w:r w:rsidR="000F417E" w:rsidRPr="00C74CFA">
        <w:rPr>
          <w:rFonts w:asciiTheme="minorHAnsi" w:hAnsiTheme="minorHAnsi" w:cstheme="minorHAnsi"/>
          <w:b/>
          <w:sz w:val="22"/>
          <w:szCs w:val="22"/>
        </w:rPr>
        <w:t>2</w:t>
      </w:r>
      <w:r w:rsidR="00DF7EB0" w:rsidRPr="00C74CFA">
        <w:rPr>
          <w:rFonts w:asciiTheme="minorHAnsi" w:hAnsiTheme="minorHAnsi" w:cstheme="minorHAnsi"/>
          <w:b/>
          <w:sz w:val="22"/>
          <w:szCs w:val="22"/>
        </w:rPr>
        <w:t>2</w:t>
      </w:r>
      <w:r w:rsidR="00B053F8" w:rsidRPr="00C74CFA">
        <w:rPr>
          <w:rFonts w:asciiTheme="minorHAnsi" w:hAnsiTheme="minorHAnsi" w:cstheme="minorHAnsi"/>
          <w:b/>
          <w:sz w:val="22"/>
          <w:szCs w:val="22"/>
        </w:rPr>
        <w:t xml:space="preserve"> v režimu náhradního plnění</w:t>
      </w:r>
      <w:r w:rsidR="00C67377" w:rsidRPr="00C74CFA">
        <w:rPr>
          <w:rFonts w:asciiTheme="minorHAnsi" w:hAnsiTheme="minorHAnsi" w:cstheme="minorHAnsi"/>
          <w:b/>
          <w:sz w:val="22"/>
          <w:szCs w:val="22"/>
        </w:rPr>
        <w:t>“</w:t>
      </w:r>
      <w:r w:rsidR="008C7B05" w:rsidRPr="00C74CFA">
        <w:rPr>
          <w:rFonts w:asciiTheme="minorHAnsi" w:hAnsiTheme="minorHAnsi" w:cstheme="minorHAnsi"/>
          <w:b/>
          <w:sz w:val="22"/>
          <w:szCs w:val="22"/>
        </w:rPr>
        <w:t xml:space="preserve"> </w:t>
      </w:r>
      <w:r w:rsidR="00375F3F" w:rsidRPr="00C74CFA">
        <w:rPr>
          <w:rFonts w:asciiTheme="minorHAnsi" w:hAnsiTheme="minorHAnsi" w:cstheme="minorHAnsi"/>
          <w:sz w:val="22"/>
          <w:szCs w:val="22"/>
        </w:rPr>
        <w:t xml:space="preserve">dodat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mu na</w:t>
      </w:r>
      <w:r w:rsidR="00F1794D" w:rsidRPr="00C74CFA">
        <w:rPr>
          <w:rFonts w:asciiTheme="minorHAnsi" w:hAnsiTheme="minorHAnsi" w:cstheme="minorHAnsi"/>
          <w:sz w:val="22"/>
          <w:szCs w:val="22"/>
        </w:rPr>
        <w:t> </w:t>
      </w:r>
      <w:r w:rsidR="00375F3F" w:rsidRPr="00C74CFA">
        <w:rPr>
          <w:rFonts w:asciiTheme="minorHAnsi" w:hAnsiTheme="minorHAnsi" w:cstheme="minorHAnsi"/>
          <w:sz w:val="22"/>
          <w:szCs w:val="22"/>
        </w:rPr>
        <w:t xml:space="preserve">základě dílčích objednávek </w:t>
      </w:r>
      <w:r w:rsidR="00A61F74" w:rsidRPr="00C74CFA">
        <w:rPr>
          <w:rFonts w:asciiTheme="minorHAnsi" w:hAnsiTheme="minorHAnsi" w:cstheme="minorHAnsi"/>
          <w:sz w:val="22"/>
          <w:szCs w:val="22"/>
        </w:rPr>
        <w:t>rukavic</w:t>
      </w:r>
      <w:r w:rsidR="00375F3F" w:rsidRPr="00C74CFA">
        <w:rPr>
          <w:rFonts w:asciiTheme="minorHAnsi" w:hAnsiTheme="minorHAnsi" w:cstheme="minorHAnsi"/>
          <w:sz w:val="22"/>
          <w:szCs w:val="22"/>
        </w:rPr>
        <w:t xml:space="preserve"> (dále jen „zboží“), zboží mu odevzdat a převést na</w:t>
      </w:r>
      <w:r w:rsidR="00A61F74" w:rsidRPr="00C74CFA">
        <w:rPr>
          <w:rFonts w:asciiTheme="minorHAnsi" w:hAnsiTheme="minorHAnsi" w:cstheme="minorHAnsi"/>
          <w:sz w:val="22"/>
          <w:szCs w:val="22"/>
        </w:rPr>
        <w:t>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ho vlastnické právo ke zboží. Jednotlivé druhy zboží včetně ceníku jsou podrobně specif</w:t>
      </w:r>
      <w:r w:rsidR="00880E3C" w:rsidRPr="00C74CFA">
        <w:rPr>
          <w:rFonts w:asciiTheme="minorHAnsi" w:hAnsiTheme="minorHAnsi" w:cstheme="minorHAnsi"/>
          <w:sz w:val="22"/>
          <w:szCs w:val="22"/>
        </w:rPr>
        <w:t xml:space="preserve">ikovány v Nabídce </w:t>
      </w:r>
      <w:r w:rsidRPr="00C74CFA">
        <w:rPr>
          <w:rFonts w:asciiTheme="minorHAnsi" w:hAnsiTheme="minorHAnsi" w:cstheme="minorHAnsi"/>
          <w:sz w:val="22"/>
          <w:szCs w:val="22"/>
        </w:rPr>
        <w:t>Prodávající</w:t>
      </w:r>
      <w:r w:rsidR="00880E3C" w:rsidRPr="00C74CFA">
        <w:rPr>
          <w:rFonts w:asciiTheme="minorHAnsi" w:hAnsiTheme="minorHAnsi" w:cstheme="minorHAnsi"/>
          <w:sz w:val="22"/>
          <w:szCs w:val="22"/>
        </w:rPr>
        <w:t xml:space="preserve">ho. </w:t>
      </w:r>
      <w:r w:rsidR="00375F3F" w:rsidRPr="00C74CFA">
        <w:rPr>
          <w:rFonts w:asciiTheme="minorHAnsi" w:hAnsiTheme="minorHAnsi" w:cstheme="minorHAnsi"/>
          <w:sz w:val="22"/>
          <w:szCs w:val="22"/>
        </w:rPr>
        <w:t xml:space="preserve">Součástí závazku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ho je dodání zboží včetně dopravy na vlastní náklad a nebezpečí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ho do míst plnění, která budou uvedena v písemné objednávce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ho. Dílčí objednávky budou respektovat znění této rámcové kupní smlouvy.</w:t>
      </w:r>
    </w:p>
    <w:p w14:paraId="5CDCE31B" w14:textId="77777777" w:rsidR="00375F3F" w:rsidRPr="00C74CFA" w:rsidRDefault="00375F3F" w:rsidP="00375F3F">
      <w:pPr>
        <w:pStyle w:val="Nadpis4"/>
        <w:spacing w:before="0" w:after="0"/>
        <w:jc w:val="both"/>
        <w:rPr>
          <w:rFonts w:asciiTheme="minorHAnsi" w:hAnsiTheme="minorHAnsi" w:cstheme="minorHAnsi"/>
          <w:b w:val="0"/>
          <w:sz w:val="22"/>
          <w:szCs w:val="22"/>
        </w:rPr>
      </w:pPr>
    </w:p>
    <w:p w14:paraId="5CDCE31C" w14:textId="7CC509A1" w:rsidR="00375F3F" w:rsidRPr="00C74CFA" w:rsidRDefault="00375F3F" w:rsidP="00375F3F">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lang w:val="pl-PL"/>
        </w:rPr>
      </w:pPr>
      <w:r w:rsidRPr="00C74CFA">
        <w:rPr>
          <w:rFonts w:asciiTheme="minorHAnsi" w:hAnsiTheme="minorHAnsi" w:cstheme="minorHAnsi"/>
          <w:sz w:val="22"/>
          <w:szCs w:val="22"/>
        </w:rPr>
        <w:t>Touto smlouvou smluvní strany sjednávají podmínky dodávek zboží, které budou</w:t>
      </w:r>
      <w:r w:rsidR="00880E3C" w:rsidRPr="00C74CFA">
        <w:rPr>
          <w:rFonts w:asciiTheme="minorHAnsi" w:hAnsiTheme="minorHAnsi" w:cstheme="minorHAnsi"/>
          <w:sz w:val="22"/>
          <w:szCs w:val="22"/>
        </w:rPr>
        <w:t xml:space="preserve"> blíže určeny (druh, množství </w:t>
      </w:r>
      <w:r w:rsidRPr="00C74CFA">
        <w:rPr>
          <w:rFonts w:asciiTheme="minorHAnsi" w:hAnsiTheme="minorHAnsi" w:cstheme="minorHAnsi"/>
          <w:sz w:val="22"/>
          <w:szCs w:val="22"/>
        </w:rPr>
        <w:t xml:space="preserve">a termín dodávek) v samostatných objednávkách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Na základě takovéto samostatné objednávky bude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realizovat konkrétní plnění. Objednávky budou učiněny písemně, přičemž za písemnou objednávku se považuje též objednávka učiněná prostřednictvím elektronické pošty na e-mailovou </w:t>
      </w:r>
      <w:r w:rsidR="00C67377" w:rsidRPr="00C74CFA">
        <w:rPr>
          <w:rFonts w:asciiTheme="minorHAnsi" w:hAnsiTheme="minorHAnsi" w:cstheme="minorHAnsi"/>
          <w:sz w:val="22"/>
          <w:szCs w:val="22"/>
        </w:rPr>
        <w:t xml:space="preserve">adresu </w:t>
      </w:r>
      <w:r w:rsidR="00420DAA" w:rsidRPr="00C74CFA">
        <w:rPr>
          <w:rFonts w:asciiTheme="minorHAnsi" w:hAnsiTheme="minorHAnsi" w:cstheme="minorHAnsi"/>
          <w:b/>
          <w:sz w:val="22"/>
          <w:szCs w:val="22"/>
        </w:rPr>
        <w:t>obchod@sdzp.cz</w:t>
      </w:r>
      <w:r w:rsidRPr="00C74CFA">
        <w:rPr>
          <w:rFonts w:asciiTheme="minorHAnsi" w:hAnsiTheme="minorHAnsi" w:cstheme="minorHAnsi"/>
          <w:sz w:val="22"/>
          <w:szCs w:val="22"/>
        </w:rPr>
        <w:t xml:space="preserv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je povinen nejpozději ve lhůtě do </w:t>
      </w:r>
      <w:r w:rsidR="00F3473C" w:rsidRPr="00C74CFA">
        <w:rPr>
          <w:rFonts w:asciiTheme="minorHAnsi" w:hAnsiTheme="minorHAnsi" w:cstheme="minorHAnsi"/>
          <w:sz w:val="22"/>
          <w:szCs w:val="22"/>
        </w:rPr>
        <w:t>2 pracovních</w:t>
      </w:r>
      <w:r w:rsidRPr="00C74CFA">
        <w:rPr>
          <w:rFonts w:asciiTheme="minorHAnsi" w:hAnsiTheme="minorHAnsi" w:cstheme="minorHAnsi"/>
          <w:sz w:val="22"/>
          <w:szCs w:val="22"/>
        </w:rPr>
        <w:t xml:space="preserve"> dn</w:t>
      </w:r>
      <w:r w:rsidR="00F3473C" w:rsidRPr="00C74CFA">
        <w:rPr>
          <w:rFonts w:asciiTheme="minorHAnsi" w:hAnsiTheme="minorHAnsi" w:cstheme="minorHAnsi"/>
          <w:sz w:val="22"/>
          <w:szCs w:val="22"/>
        </w:rPr>
        <w:t>ů</w:t>
      </w:r>
      <w:r w:rsidRPr="00C74CFA">
        <w:rPr>
          <w:rFonts w:asciiTheme="minorHAnsi" w:hAnsiTheme="minorHAnsi" w:cstheme="minorHAnsi"/>
          <w:sz w:val="22"/>
          <w:szCs w:val="22"/>
        </w:rPr>
        <w:t xml:space="preserve"> od obdržení bezvadné objednávky (lhůta pro přijetí) tento návrh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přijmout. Přijetí návrhu učiní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potvrzením na e-mailovou adresu, ze které byla řádná výzva (objednávka) odeslána, a to nejpozději </w:t>
      </w:r>
      <w:r w:rsidR="00F3473C" w:rsidRPr="00C74CFA">
        <w:rPr>
          <w:rFonts w:asciiTheme="minorHAnsi" w:hAnsiTheme="minorHAnsi" w:cstheme="minorHAnsi"/>
          <w:sz w:val="22"/>
          <w:szCs w:val="22"/>
        </w:rPr>
        <w:t>následující pracovní den</w:t>
      </w:r>
      <w:r w:rsidRPr="00C74CFA">
        <w:rPr>
          <w:rFonts w:asciiTheme="minorHAnsi" w:hAnsiTheme="minorHAnsi" w:cstheme="minorHAnsi"/>
          <w:sz w:val="22"/>
          <w:szCs w:val="22"/>
        </w:rPr>
        <w:t xml:space="preserve">. Tento návrh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ve formě výzvy (objednávky) zaniká, pokud výzva (objednávka) nebude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 potvrzena do konce lhůty pro její přijetí. </w:t>
      </w:r>
      <w:r w:rsidR="00BB030E" w:rsidRPr="00C74CFA">
        <w:rPr>
          <w:rFonts w:asciiTheme="minorHAnsi" w:hAnsiTheme="minorHAnsi" w:cstheme="minorHAnsi"/>
          <w:sz w:val="22"/>
          <w:szCs w:val="22"/>
          <w:lang w:val="pl-PL"/>
        </w:rPr>
        <w:t>Kupující</w:t>
      </w:r>
      <w:r w:rsidRPr="00C74CFA">
        <w:rPr>
          <w:rFonts w:asciiTheme="minorHAnsi" w:hAnsiTheme="minorHAnsi" w:cstheme="minorHAnsi"/>
          <w:sz w:val="22"/>
          <w:szCs w:val="22"/>
          <w:lang w:val="pl-PL"/>
        </w:rPr>
        <w:t xml:space="preserve"> má právo objednat si zboží a určit si při každé výzvě (objednávce) jeho celkové množství podle vlastního uvážení, potřeb a</w:t>
      </w:r>
      <w:r w:rsidR="00F1794D" w:rsidRPr="00C74CFA">
        <w:rPr>
          <w:rFonts w:asciiTheme="minorHAnsi" w:hAnsiTheme="minorHAnsi" w:cstheme="minorHAnsi"/>
          <w:sz w:val="22"/>
          <w:szCs w:val="22"/>
          <w:lang w:val="pl-PL"/>
        </w:rPr>
        <w:t> </w:t>
      </w:r>
      <w:r w:rsidRPr="00C74CFA">
        <w:rPr>
          <w:rFonts w:asciiTheme="minorHAnsi" w:hAnsiTheme="minorHAnsi" w:cstheme="minorHAnsi"/>
          <w:sz w:val="22"/>
          <w:szCs w:val="22"/>
          <w:lang w:val="pl-PL"/>
        </w:rPr>
        <w:t xml:space="preserve">poptávky na trhu. </w:t>
      </w:r>
    </w:p>
    <w:p w14:paraId="5CDCE31D" w14:textId="77777777" w:rsidR="00375F3F" w:rsidRPr="00C74CFA" w:rsidRDefault="00375F3F" w:rsidP="00375F3F">
      <w:pPr>
        <w:pStyle w:val="Zkladntext"/>
        <w:spacing w:before="0" w:line="240" w:lineRule="auto"/>
        <w:rPr>
          <w:rFonts w:asciiTheme="minorHAnsi" w:hAnsiTheme="minorHAnsi" w:cstheme="minorHAnsi"/>
          <w:szCs w:val="22"/>
          <w:lang w:val="pl-PL"/>
        </w:rPr>
      </w:pPr>
    </w:p>
    <w:p w14:paraId="5CDCE31E" w14:textId="447C5BB9" w:rsidR="003619BD" w:rsidRPr="00C74CFA" w:rsidRDefault="00BB030E" w:rsidP="003619BD">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619BD" w:rsidRPr="00C74CFA">
        <w:rPr>
          <w:rFonts w:asciiTheme="minorHAnsi" w:hAnsiTheme="minorHAnsi" w:cstheme="minorHAnsi"/>
          <w:sz w:val="22"/>
          <w:szCs w:val="22"/>
        </w:rPr>
        <w:t xml:space="preserve"> se zavazuje dodávat </w:t>
      </w:r>
      <w:r w:rsidRPr="00C74CFA">
        <w:rPr>
          <w:rFonts w:asciiTheme="minorHAnsi" w:hAnsiTheme="minorHAnsi" w:cstheme="minorHAnsi"/>
          <w:sz w:val="22"/>
          <w:szCs w:val="22"/>
        </w:rPr>
        <w:t>Kupující</w:t>
      </w:r>
      <w:r w:rsidR="003619BD" w:rsidRPr="00C74CFA">
        <w:rPr>
          <w:rFonts w:asciiTheme="minorHAnsi" w:hAnsiTheme="minorHAnsi" w:cstheme="minorHAnsi"/>
          <w:sz w:val="22"/>
          <w:szCs w:val="22"/>
        </w:rPr>
        <w:t>mu zboží řádně a včas po celou dobu platnosti a účinnosti této smlouvy, nové a nepoužité, bez vad a v množství uvedeném v objednávce, zajistit, aby dodané zboží včetně jeho balení, konzervace a ochrany pro přepravu splňovalo požadavky příslušných platných ČSN. Zboží, které nesplňuje požadavky uvedené v předchozí větě, je vadné.</w:t>
      </w:r>
    </w:p>
    <w:p w14:paraId="5CDCE31F"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p>
    <w:p w14:paraId="5CDCE320" w14:textId="76E9899E" w:rsidR="00375F3F" w:rsidRPr="00C74CFA" w:rsidRDefault="00BB030E" w:rsidP="00F1794D">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se zavazuje odebírat od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ho zboží na základě vlastních objednávek a</w:t>
      </w:r>
      <w:r w:rsidR="00F1794D" w:rsidRPr="00C74CFA">
        <w:rPr>
          <w:rFonts w:asciiTheme="minorHAnsi" w:hAnsiTheme="minorHAnsi" w:cstheme="minorHAnsi"/>
          <w:sz w:val="22"/>
          <w:szCs w:val="22"/>
        </w:rPr>
        <w:t> </w:t>
      </w:r>
      <w:r w:rsidR="00375F3F" w:rsidRPr="00C74CFA">
        <w:rPr>
          <w:rFonts w:asciiTheme="minorHAnsi" w:hAnsiTheme="minorHAnsi" w:cstheme="minorHAnsi"/>
          <w:sz w:val="22"/>
          <w:szCs w:val="22"/>
        </w:rPr>
        <w:t>zaplatit mu za řádně a včas dodané zboží, které si objednal, dohodnutou kupní cenu.</w:t>
      </w:r>
    </w:p>
    <w:p w14:paraId="5CDCE321" w14:textId="77777777" w:rsidR="00375F3F" w:rsidRPr="00C74CFA" w:rsidRDefault="00375F3F" w:rsidP="00375F3F">
      <w:pPr>
        <w:pStyle w:val="Zkladntext"/>
        <w:spacing w:before="0" w:line="240" w:lineRule="auto"/>
        <w:rPr>
          <w:rFonts w:asciiTheme="minorHAnsi" w:hAnsiTheme="minorHAnsi" w:cstheme="minorHAnsi"/>
          <w:szCs w:val="22"/>
        </w:rPr>
      </w:pPr>
    </w:p>
    <w:p w14:paraId="5CDCE322" w14:textId="655BEA13" w:rsidR="00375F3F" w:rsidRPr="00C74CFA" w:rsidRDefault="00375F3F" w:rsidP="00F1794D">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Přestane-li se vyrábět nebo nebude-li dostupný určitý druh zboží uvedený v příloze č. 1,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povinen o tom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 včas vyrozumět. V takovém případě se smluvní strany dohodnou na změně smlouvy spočívající v aktualizaci přílohy č. 1, s tím, že uvedený druh zboží bude nahrazen jiným zaměnitelným výrobkem obdobné kvality, shodné ceny a</w:t>
      </w:r>
      <w:r w:rsidR="00F1794D" w:rsidRPr="00C74CFA">
        <w:rPr>
          <w:rFonts w:asciiTheme="minorHAnsi" w:hAnsiTheme="minorHAnsi" w:cstheme="minorHAnsi"/>
          <w:sz w:val="22"/>
          <w:szCs w:val="22"/>
        </w:rPr>
        <w:t> </w:t>
      </w:r>
      <w:r w:rsidRPr="00C74CFA">
        <w:rPr>
          <w:rFonts w:asciiTheme="minorHAnsi" w:hAnsiTheme="minorHAnsi" w:cstheme="minorHAnsi"/>
          <w:sz w:val="22"/>
          <w:szCs w:val="22"/>
        </w:rPr>
        <w:t>shodného účelu.</w:t>
      </w:r>
    </w:p>
    <w:p w14:paraId="5CDCE323" w14:textId="77777777" w:rsidR="00375F3F" w:rsidRPr="00C74CFA" w:rsidRDefault="00375F3F" w:rsidP="00375F3F">
      <w:pPr>
        <w:pStyle w:val="Zkladntext"/>
        <w:spacing w:before="0" w:line="240" w:lineRule="auto"/>
        <w:rPr>
          <w:rFonts w:asciiTheme="minorHAnsi" w:hAnsiTheme="minorHAnsi" w:cstheme="minorHAnsi"/>
          <w:szCs w:val="22"/>
        </w:rPr>
      </w:pPr>
    </w:p>
    <w:p w14:paraId="5CDCE324" w14:textId="4BB42901" w:rsidR="00375F3F" w:rsidRPr="00C74CFA" w:rsidRDefault="00BB030E" w:rsidP="00F1794D">
      <w:pPr>
        <w:pStyle w:val="Zkladntextodsazen"/>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se zavazuje řádně a včas dodané zboží od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ho převzít a zaplatit kupní cenu dle</w:t>
      </w:r>
      <w:r w:rsidR="00C74DEB" w:rsidRPr="00C74CFA">
        <w:rPr>
          <w:rFonts w:asciiTheme="minorHAnsi" w:hAnsiTheme="minorHAnsi" w:cstheme="minorHAnsi"/>
          <w:sz w:val="22"/>
          <w:szCs w:val="22"/>
        </w:rPr>
        <w:t> </w:t>
      </w:r>
      <w:r w:rsidR="00375F3F" w:rsidRPr="00C74CFA">
        <w:rPr>
          <w:rFonts w:asciiTheme="minorHAnsi" w:hAnsiTheme="minorHAnsi" w:cstheme="minorHAnsi"/>
          <w:sz w:val="22"/>
          <w:szCs w:val="22"/>
        </w:rPr>
        <w:t>článku III. této smlouvy a za podmínek ve smlouvě stanovených.</w:t>
      </w:r>
    </w:p>
    <w:p w14:paraId="5CDCE325" w14:textId="77777777" w:rsidR="00375F3F" w:rsidRPr="00C74CFA" w:rsidRDefault="00375F3F" w:rsidP="00375F3F">
      <w:pPr>
        <w:pStyle w:val="Zkladntext"/>
        <w:spacing w:before="0" w:line="240" w:lineRule="auto"/>
        <w:rPr>
          <w:rFonts w:asciiTheme="minorHAnsi" w:hAnsiTheme="minorHAnsi" w:cstheme="minorHAnsi"/>
          <w:szCs w:val="22"/>
        </w:rPr>
      </w:pPr>
    </w:p>
    <w:p w14:paraId="5CDCE326" w14:textId="77777777" w:rsidR="00F1794D" w:rsidRPr="00C74CFA" w:rsidRDefault="00F1794D" w:rsidP="00375F3F">
      <w:pPr>
        <w:pStyle w:val="Zkladntext"/>
        <w:spacing w:before="0" w:line="240" w:lineRule="auto"/>
        <w:rPr>
          <w:rFonts w:asciiTheme="minorHAnsi" w:hAnsiTheme="minorHAnsi" w:cstheme="minorHAnsi"/>
          <w:szCs w:val="22"/>
        </w:rPr>
      </w:pPr>
    </w:p>
    <w:p w14:paraId="5CDCE327" w14:textId="77777777" w:rsidR="00375F3F" w:rsidRPr="00C74CFA" w:rsidRDefault="00375F3F" w:rsidP="00375F3F">
      <w:pPr>
        <w:jc w:val="center"/>
        <w:rPr>
          <w:rFonts w:asciiTheme="minorHAnsi" w:hAnsiTheme="minorHAnsi" w:cstheme="minorHAnsi"/>
          <w:b/>
          <w:bCs/>
          <w:sz w:val="22"/>
          <w:szCs w:val="22"/>
        </w:rPr>
      </w:pPr>
      <w:r w:rsidRPr="00C74CFA">
        <w:rPr>
          <w:rFonts w:asciiTheme="minorHAnsi" w:hAnsiTheme="minorHAnsi" w:cstheme="minorHAnsi"/>
          <w:b/>
          <w:bCs/>
          <w:sz w:val="22"/>
          <w:szCs w:val="22"/>
        </w:rPr>
        <w:t>III.</w:t>
      </w:r>
    </w:p>
    <w:p w14:paraId="5CDCE328" w14:textId="77777777" w:rsidR="00375F3F" w:rsidRPr="00C74CFA" w:rsidRDefault="00375F3F" w:rsidP="00375F3F">
      <w:pPr>
        <w:jc w:val="center"/>
        <w:rPr>
          <w:rFonts w:asciiTheme="minorHAnsi" w:hAnsiTheme="minorHAnsi" w:cstheme="minorHAnsi"/>
          <w:b/>
          <w:bCs/>
          <w:sz w:val="22"/>
          <w:szCs w:val="22"/>
        </w:rPr>
      </w:pPr>
      <w:r w:rsidRPr="00C74CFA">
        <w:rPr>
          <w:rFonts w:asciiTheme="minorHAnsi" w:hAnsiTheme="minorHAnsi" w:cstheme="minorHAnsi"/>
          <w:b/>
          <w:bCs/>
          <w:sz w:val="22"/>
          <w:szCs w:val="22"/>
        </w:rPr>
        <w:t>Kupní cena a platební podmínky</w:t>
      </w:r>
    </w:p>
    <w:p w14:paraId="5CDCE329" w14:textId="77777777" w:rsidR="00375F3F" w:rsidRPr="00C74CFA" w:rsidRDefault="00375F3F" w:rsidP="00375F3F">
      <w:pPr>
        <w:pStyle w:val="Zkladntextodsazen"/>
        <w:spacing w:after="0"/>
        <w:ind w:left="0"/>
        <w:jc w:val="both"/>
        <w:rPr>
          <w:rFonts w:asciiTheme="minorHAnsi" w:hAnsiTheme="minorHAnsi" w:cstheme="minorHAnsi"/>
          <w:sz w:val="22"/>
          <w:szCs w:val="22"/>
        </w:rPr>
      </w:pPr>
      <w:r w:rsidRPr="00C74CFA">
        <w:rPr>
          <w:rFonts w:asciiTheme="minorHAnsi" w:hAnsiTheme="minorHAnsi" w:cstheme="minorHAnsi"/>
          <w:sz w:val="22"/>
          <w:szCs w:val="22"/>
        </w:rPr>
        <w:t>Konkrétní dílčí plnění budou realizována v konkrétních termínech a za podmínek sjednaných touto rámcovou smlouvou. Cena musí být stanovena a fakturována v souladu s platnými obecně závaznými právními předpisy a touto smlouvou.</w:t>
      </w:r>
    </w:p>
    <w:p w14:paraId="5CDCE32A" w14:textId="77777777" w:rsidR="00375F3F" w:rsidRPr="00C74CFA" w:rsidRDefault="00375F3F" w:rsidP="00375F3F">
      <w:pPr>
        <w:pStyle w:val="Zkladntextodsazen"/>
        <w:spacing w:after="0"/>
        <w:ind w:left="0"/>
        <w:jc w:val="both"/>
        <w:rPr>
          <w:rFonts w:asciiTheme="minorHAnsi" w:hAnsiTheme="minorHAnsi" w:cstheme="minorHAnsi"/>
          <w:sz w:val="22"/>
          <w:szCs w:val="22"/>
        </w:rPr>
      </w:pPr>
    </w:p>
    <w:p w14:paraId="5CDCE32B" w14:textId="44525B9C" w:rsidR="00375F3F" w:rsidRPr="00C74CFA" w:rsidRDefault="00375F3F" w:rsidP="00DF7EB0">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Cena zboží byla stanovena dohodou smluvních stran a ve formě jednotkových cen je uvedena v </w:t>
      </w:r>
      <w:r w:rsidR="00DF7EB0" w:rsidRPr="00C74CFA">
        <w:rPr>
          <w:rFonts w:asciiTheme="minorHAnsi" w:hAnsiTheme="minorHAnsi" w:cstheme="minorHAnsi"/>
          <w:sz w:val="22"/>
          <w:szCs w:val="22"/>
        </w:rPr>
        <w:t>P</w:t>
      </w:r>
      <w:r w:rsidRPr="00C74CFA">
        <w:rPr>
          <w:rFonts w:asciiTheme="minorHAnsi" w:hAnsiTheme="minorHAnsi" w:cstheme="minorHAnsi"/>
          <w:sz w:val="22"/>
          <w:szCs w:val="22"/>
        </w:rPr>
        <w:t>říloze č.</w:t>
      </w:r>
      <w:r w:rsidR="00C67377" w:rsidRPr="00C74CFA">
        <w:rPr>
          <w:rFonts w:asciiTheme="minorHAnsi" w:hAnsiTheme="minorHAnsi" w:cstheme="minorHAnsi"/>
          <w:sz w:val="22"/>
          <w:szCs w:val="22"/>
        </w:rPr>
        <w:t xml:space="preserve"> </w:t>
      </w:r>
      <w:r w:rsidRPr="00C74CFA">
        <w:rPr>
          <w:rFonts w:asciiTheme="minorHAnsi" w:hAnsiTheme="minorHAnsi" w:cstheme="minorHAnsi"/>
          <w:sz w:val="22"/>
          <w:szCs w:val="22"/>
        </w:rPr>
        <w:t xml:space="preserve">1 této smlouvy </w:t>
      </w:r>
      <w:r w:rsidR="00DF7EB0" w:rsidRPr="00C74CFA">
        <w:rPr>
          <w:rFonts w:asciiTheme="minorHAnsi" w:hAnsiTheme="minorHAnsi" w:cstheme="minorHAnsi"/>
          <w:sz w:val="22"/>
          <w:szCs w:val="22"/>
        </w:rPr>
        <w:t>– Specifikace položek předmětu plnění a cenová nabídka</w:t>
      </w:r>
      <w:r w:rsidRPr="00C74CFA">
        <w:rPr>
          <w:rFonts w:asciiTheme="minorHAnsi" w:hAnsiTheme="minorHAnsi" w:cstheme="minorHAnsi"/>
          <w:sz w:val="22"/>
          <w:szCs w:val="22"/>
        </w:rPr>
        <w:t xml:space="preserve">), jež je součástí nabídky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 Tyto ceny jsou pevné a nejvýše přípustné po celou dobu platnosti 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účinnosti této smlouvy a rozhodné pro stanovení dílčí kupní ceny za zboží. Ceny jsou shodné s nabídkovými cenami, které uvedl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ve své </w:t>
      </w:r>
      <w:r w:rsidR="00880E3C" w:rsidRPr="00C74CFA">
        <w:rPr>
          <w:rFonts w:asciiTheme="minorHAnsi" w:hAnsiTheme="minorHAnsi" w:cstheme="minorHAnsi"/>
          <w:sz w:val="22"/>
          <w:szCs w:val="22"/>
        </w:rPr>
        <w:t>N</w:t>
      </w:r>
      <w:r w:rsidRPr="00C74CFA">
        <w:rPr>
          <w:rFonts w:asciiTheme="minorHAnsi" w:hAnsiTheme="minorHAnsi" w:cstheme="minorHAnsi"/>
          <w:sz w:val="22"/>
          <w:szCs w:val="22"/>
        </w:rPr>
        <w:t>abídce</w:t>
      </w:r>
      <w:r w:rsidR="00880E3C" w:rsidRPr="00C74CFA">
        <w:rPr>
          <w:rFonts w:asciiTheme="minorHAnsi" w:hAnsiTheme="minorHAnsi" w:cstheme="minorHAnsi"/>
          <w:sz w:val="22"/>
          <w:szCs w:val="22"/>
        </w:rPr>
        <w:t>.</w:t>
      </w:r>
      <w:r w:rsidRPr="00C74CFA">
        <w:rPr>
          <w:rFonts w:asciiTheme="minorHAnsi" w:hAnsiTheme="minorHAnsi" w:cstheme="minorHAnsi"/>
          <w:sz w:val="22"/>
          <w:szCs w:val="22"/>
        </w:rPr>
        <w:t xml:space="preserve"> </w:t>
      </w:r>
      <w:r w:rsidRPr="00C74CFA">
        <w:rPr>
          <w:rStyle w:val="TextkomenteChar"/>
          <w:rFonts w:asciiTheme="minorHAnsi" w:hAnsiTheme="minorHAnsi" w:cstheme="minorHAnsi"/>
          <w:sz w:val="22"/>
          <w:szCs w:val="22"/>
        </w:rPr>
        <w:t>Jednotkové ceny</w:t>
      </w:r>
      <w:r w:rsidRPr="00C74CFA">
        <w:rPr>
          <w:rStyle w:val="TextkomenteChar"/>
          <w:rFonts w:asciiTheme="minorHAnsi" w:hAnsiTheme="minorHAnsi" w:cstheme="minorHAnsi"/>
          <w:color w:val="FF0000"/>
          <w:sz w:val="22"/>
          <w:szCs w:val="22"/>
        </w:rPr>
        <w:t xml:space="preserve"> </w:t>
      </w:r>
      <w:r w:rsidRPr="00C74CFA">
        <w:rPr>
          <w:rFonts w:asciiTheme="minorHAnsi" w:hAnsiTheme="minorHAnsi" w:cstheme="minorHAnsi"/>
          <w:sz w:val="22"/>
          <w:szCs w:val="22"/>
        </w:rPr>
        <w:t xml:space="preserve">obsahují ocenění veškerých nákladů nutných k řádnému splnění závazku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 z této smlouvy.</w:t>
      </w:r>
    </w:p>
    <w:p w14:paraId="5CDCE32C" w14:textId="77777777" w:rsidR="00375F3F" w:rsidRPr="00C74CFA" w:rsidRDefault="00375F3F" w:rsidP="00375F3F">
      <w:pPr>
        <w:tabs>
          <w:tab w:val="left" w:pos="284"/>
        </w:tabs>
        <w:jc w:val="both"/>
        <w:rPr>
          <w:rFonts w:asciiTheme="minorHAnsi" w:hAnsiTheme="minorHAnsi" w:cstheme="minorHAnsi"/>
          <w:sz w:val="22"/>
          <w:szCs w:val="22"/>
        </w:rPr>
      </w:pPr>
    </w:p>
    <w:p w14:paraId="5CDCE32D" w14:textId="2D2B8A5E" w:rsidR="00375F3F" w:rsidRPr="00C74CFA" w:rsidRDefault="00375F3F" w:rsidP="00F1794D">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Právo na zaplacení kupní ceny, resp. dílčí kupní ceny za dílčí dodávku bezvadného zboží objednaného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vzniká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mu řádným splněním jeho závazku v místě plnění a</w:t>
      </w:r>
      <w:r w:rsidR="00A4135E" w:rsidRPr="00C74CFA">
        <w:rPr>
          <w:rFonts w:asciiTheme="minorHAnsi" w:hAnsiTheme="minorHAnsi" w:cstheme="minorHAnsi"/>
          <w:sz w:val="22"/>
          <w:szCs w:val="22"/>
        </w:rPr>
        <w:t> </w:t>
      </w:r>
      <w:r w:rsidRPr="00C74CFA">
        <w:rPr>
          <w:rFonts w:asciiTheme="minorHAnsi" w:hAnsiTheme="minorHAnsi" w:cstheme="minorHAnsi"/>
          <w:sz w:val="22"/>
          <w:szCs w:val="22"/>
        </w:rPr>
        <w:t>způsobem uvedeným v této smlouvě.</w:t>
      </w:r>
    </w:p>
    <w:p w14:paraId="5CDCE32E" w14:textId="77777777" w:rsidR="00375F3F" w:rsidRPr="00C74CFA" w:rsidRDefault="00375F3F" w:rsidP="00375F3F">
      <w:pPr>
        <w:tabs>
          <w:tab w:val="left" w:pos="284"/>
        </w:tabs>
        <w:jc w:val="both"/>
        <w:rPr>
          <w:rFonts w:asciiTheme="minorHAnsi" w:hAnsiTheme="minorHAnsi" w:cstheme="minorHAnsi"/>
          <w:sz w:val="22"/>
          <w:szCs w:val="22"/>
        </w:rPr>
      </w:pPr>
    </w:p>
    <w:p w14:paraId="5CDCE32F" w14:textId="77777777" w:rsidR="00375F3F" w:rsidRPr="00C74CFA" w:rsidRDefault="00375F3F" w:rsidP="00F1794D">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K ceně zboží bude připočtena DPH, platná v době plnění.</w:t>
      </w:r>
    </w:p>
    <w:p w14:paraId="5CDCE330"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p>
    <w:p w14:paraId="5CDCE331" w14:textId="7A681309" w:rsidR="00375F3F" w:rsidRPr="00C74CFA" w:rsidRDefault="00375F3F" w:rsidP="00F1794D">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Cenou se rozumí cena zboží včetně obalu a dopravného, které zajišťuje a hradí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w:t>
      </w:r>
    </w:p>
    <w:p w14:paraId="5CDCE332"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p>
    <w:p w14:paraId="5CDCE333" w14:textId="5E2DDC1D" w:rsidR="00375F3F" w:rsidRPr="00C74CFA" w:rsidRDefault="00375F3F" w:rsidP="00F1794D">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Podkladem pro úhradu kupní ceny (dílčí kupní ceny)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za bezvadné zboží dodané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 a převzaté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dle této smlouvy je daňový doklad – faktura, která musí být vystavena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 samostatně ke každé objednávce a jejíž součástí je dodací list potvrzený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resp. příslušným zmocněným zaměstnancem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w:t>
      </w:r>
    </w:p>
    <w:p w14:paraId="5CDCE334" w14:textId="77777777" w:rsidR="00375F3F" w:rsidRPr="00C74CFA" w:rsidRDefault="00375F3F" w:rsidP="00375F3F">
      <w:pPr>
        <w:widowControl w:val="0"/>
        <w:autoSpaceDE w:val="0"/>
        <w:autoSpaceDN w:val="0"/>
        <w:adjustRightInd w:val="0"/>
        <w:jc w:val="both"/>
        <w:rPr>
          <w:rFonts w:asciiTheme="minorHAnsi" w:hAnsiTheme="minorHAnsi" w:cstheme="minorHAnsi"/>
          <w:sz w:val="22"/>
          <w:szCs w:val="22"/>
        </w:rPr>
      </w:pPr>
    </w:p>
    <w:p w14:paraId="5CDCE335" w14:textId="0D096211" w:rsidR="00375F3F" w:rsidRPr="00C74CFA" w:rsidRDefault="00375F3F" w:rsidP="000B3666">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Daňový doklad (fakturu)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povinen zaslat na adresu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w:t>
      </w:r>
      <w:r w:rsidR="008C7B05" w:rsidRPr="00C74CFA">
        <w:rPr>
          <w:rFonts w:asciiTheme="minorHAnsi" w:hAnsiTheme="minorHAnsi" w:cstheme="minorHAnsi"/>
          <w:sz w:val="22"/>
          <w:szCs w:val="22"/>
        </w:rPr>
        <w:t xml:space="preserve"> </w:t>
      </w:r>
      <w:hyperlink r:id="rId7" w:history="1">
        <w:r w:rsidR="00F3473C" w:rsidRPr="00C74CFA">
          <w:rPr>
            <w:rStyle w:val="Hypertextovodkaz"/>
            <w:rFonts w:asciiTheme="minorHAnsi" w:hAnsiTheme="minorHAnsi" w:cstheme="minorHAnsi"/>
            <w:sz w:val="22"/>
            <w:szCs w:val="22"/>
          </w:rPr>
          <w:t>grpzasobovani@vscht.cz</w:t>
        </w:r>
      </w:hyperlink>
      <w:r w:rsidR="00F3473C" w:rsidRPr="00C74CFA">
        <w:rPr>
          <w:rFonts w:asciiTheme="minorHAnsi" w:hAnsiTheme="minorHAnsi" w:cstheme="minorHAnsi"/>
          <w:sz w:val="22"/>
          <w:szCs w:val="22"/>
        </w:rPr>
        <w:t xml:space="preserve"> a </w:t>
      </w:r>
      <w:hyperlink r:id="rId8" w:history="1">
        <w:r w:rsidR="00F3473C" w:rsidRPr="00C74CFA">
          <w:rPr>
            <w:rStyle w:val="Hypertextovodkaz"/>
            <w:rFonts w:asciiTheme="minorHAnsi" w:hAnsiTheme="minorHAnsi" w:cstheme="minorHAnsi"/>
            <w:sz w:val="22"/>
            <w:szCs w:val="22"/>
          </w:rPr>
          <w:t>efakturace@vscht.cz</w:t>
        </w:r>
      </w:hyperlink>
      <w:r w:rsidR="00F3473C" w:rsidRPr="00C74CFA">
        <w:rPr>
          <w:rStyle w:val="Hypertextovodkaz"/>
          <w:rFonts w:asciiTheme="minorHAnsi" w:hAnsiTheme="minorHAnsi" w:cstheme="minorHAnsi"/>
          <w:sz w:val="22"/>
          <w:szCs w:val="22"/>
          <w:u w:val="none"/>
        </w:rPr>
        <w:t xml:space="preserve"> </w:t>
      </w:r>
      <w:r w:rsidR="008C7B05" w:rsidRPr="00C74CFA">
        <w:rPr>
          <w:rFonts w:asciiTheme="minorHAnsi" w:hAnsiTheme="minorHAnsi" w:cstheme="minorHAnsi"/>
          <w:sz w:val="22"/>
          <w:szCs w:val="22"/>
        </w:rPr>
        <w:t xml:space="preserve">v den dodání </w:t>
      </w:r>
      <w:r w:rsidR="00A4135E" w:rsidRPr="00C74CFA">
        <w:rPr>
          <w:rFonts w:asciiTheme="minorHAnsi" w:hAnsiTheme="minorHAnsi" w:cstheme="minorHAnsi"/>
          <w:sz w:val="22"/>
          <w:szCs w:val="22"/>
        </w:rPr>
        <w:t xml:space="preserve">zboží. </w:t>
      </w:r>
      <w:r w:rsidRPr="00C74CFA">
        <w:rPr>
          <w:rFonts w:asciiTheme="minorHAnsi" w:hAnsiTheme="minorHAnsi" w:cstheme="minorHAnsi"/>
          <w:sz w:val="22"/>
          <w:szCs w:val="22"/>
        </w:rPr>
        <w:t xml:space="preserve">Za den zaplacení kupní ceny, resp. její samostatně fakturované části za sjednané dílčí plnění, je považován den, kdy je částka odepsána z účtu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ve prospěch účtu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 který je uveden v záhlaví této smlouvy. Faktura musí mít všechny náležitosti stanovené obecně závaznými právními předpisy a musí na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ní být uvedena touto smlouvou stanovená lhůta splatnosti, jinak je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oprávněn ji vrátit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mu k přepracování či doplnění. V takovém případě běží nová lhůta splatnosti ode dne doručení opravené faktury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mu.</w:t>
      </w:r>
      <w:r w:rsidR="000B3666" w:rsidRPr="00C74CFA">
        <w:rPr>
          <w:rFonts w:asciiTheme="minorHAnsi" w:hAnsiTheme="minorHAnsi" w:cstheme="minorHAnsi"/>
          <w:sz w:val="22"/>
          <w:szCs w:val="22"/>
        </w:rPr>
        <w:t xml:space="preserve"> </w:t>
      </w:r>
    </w:p>
    <w:p w14:paraId="521941B2" w14:textId="77777777" w:rsidR="006633CC" w:rsidRPr="00C74CFA" w:rsidRDefault="006633CC" w:rsidP="00350D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36"/>
        <w:jc w:val="both"/>
        <w:rPr>
          <w:rFonts w:asciiTheme="minorHAnsi" w:hAnsiTheme="minorHAnsi" w:cstheme="minorHAnsi"/>
          <w:sz w:val="22"/>
          <w:szCs w:val="22"/>
        </w:rPr>
      </w:pPr>
    </w:p>
    <w:p w14:paraId="5CDCE336" w14:textId="167168A9" w:rsidR="00880E3C" w:rsidRPr="00C74CFA" w:rsidRDefault="00375F3F" w:rsidP="000B3666">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Úhrada za jednotlivé dílčí dodávky zboží bude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m fakturována za skutečně dodané a</w:t>
      </w:r>
      <w:r w:rsidR="000B3666" w:rsidRPr="00C74CFA">
        <w:rPr>
          <w:rFonts w:asciiTheme="minorHAnsi" w:hAnsiTheme="minorHAnsi" w:cstheme="minorHAnsi"/>
          <w:sz w:val="22"/>
          <w:szCs w:val="22"/>
        </w:rPr>
        <w: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převzaté zboží na základě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 potvrzeného dodacího listu, kterým si smluvní strany navzájem potvrdí, že požadované dodávky byly skutečně dodány v požadovaném rozsahu a kvalitě, až</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po</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převzetí zboží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 a to v souladu s cenami zboží uvedenými v příloze č. 1.</w:t>
      </w:r>
      <w:r w:rsidR="00C67377" w:rsidRPr="00C74CFA">
        <w:rPr>
          <w:rFonts w:asciiTheme="minorHAnsi" w:hAnsiTheme="minorHAnsi" w:cstheme="minorHAnsi"/>
          <w:sz w:val="22"/>
          <w:szCs w:val="22"/>
        </w:rPr>
        <w:t xml:space="preserve"> </w:t>
      </w:r>
    </w:p>
    <w:p w14:paraId="320335B9" w14:textId="77777777" w:rsidR="006633CC" w:rsidRPr="00C74CFA" w:rsidRDefault="006633CC" w:rsidP="00350D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36"/>
        <w:jc w:val="both"/>
        <w:rPr>
          <w:rFonts w:asciiTheme="minorHAnsi" w:hAnsiTheme="minorHAnsi" w:cstheme="minorHAnsi"/>
          <w:sz w:val="22"/>
          <w:szCs w:val="22"/>
        </w:rPr>
      </w:pPr>
    </w:p>
    <w:p w14:paraId="5CDCE337" w14:textId="5D8B0C29" w:rsidR="00375F3F" w:rsidRPr="00C74CFA" w:rsidRDefault="00BB030E" w:rsidP="000B3666">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neposkytne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mu zálohu. Úhrada kupní ceny bude provedena v české měně. Splatnost faktur za jednotlivé dílčí dodávky zboží je sjednána na 30 dnů od doručení faktury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mu. V případě, že bude dodáno větší než objednané množství zboží, není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povinen uhradit cenu zboží dodaného nad rámec objednávky.</w:t>
      </w:r>
    </w:p>
    <w:p w14:paraId="5CDCE338" w14:textId="77777777" w:rsidR="00375F3F" w:rsidRPr="00C74CFA" w:rsidRDefault="00375F3F" w:rsidP="00375F3F">
      <w:pPr>
        <w:tabs>
          <w:tab w:val="left" w:pos="284"/>
        </w:tabs>
        <w:jc w:val="both"/>
        <w:rPr>
          <w:rFonts w:asciiTheme="minorHAnsi" w:hAnsiTheme="minorHAnsi" w:cstheme="minorHAnsi"/>
          <w:sz w:val="22"/>
          <w:szCs w:val="22"/>
        </w:rPr>
      </w:pPr>
    </w:p>
    <w:p w14:paraId="5CDCE339" w14:textId="77777777" w:rsidR="00375F3F" w:rsidRPr="00C74CFA" w:rsidRDefault="000B3666" w:rsidP="000B3666">
      <w:pPr>
        <w:pStyle w:val="Zkladntextodsazen"/>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O </w:t>
      </w:r>
      <w:r w:rsidR="00375F3F" w:rsidRPr="00C74CFA">
        <w:rPr>
          <w:rFonts w:asciiTheme="minorHAnsi" w:hAnsiTheme="minorHAnsi" w:cstheme="minorHAnsi"/>
          <w:sz w:val="22"/>
          <w:szCs w:val="22"/>
        </w:rPr>
        <w:t>převzetí dodaného zboží bude vždy vystaven oboustranně potvrzený dodací list, který bude obsahovat minimálně:</w:t>
      </w:r>
      <w:bookmarkStart w:id="0" w:name="_Toc288828365"/>
    </w:p>
    <w:p w14:paraId="5CDCE33A" w14:textId="5443E802"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jméno/název/obchodní firmu/IČO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ho a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w:t>
      </w:r>
      <w:bookmarkStart w:id="1" w:name="_Toc288828366"/>
      <w:bookmarkEnd w:id="0"/>
    </w:p>
    <w:p w14:paraId="5CDCE33B" w14:textId="44F8AFED"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bydliště/místo podnikání/sídlo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ho a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w:t>
      </w:r>
      <w:bookmarkEnd w:id="1"/>
    </w:p>
    <w:p w14:paraId="5CDCE33C"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bookmarkStart w:id="2" w:name="_Toc288828368"/>
      <w:r w:rsidRPr="00C74CFA">
        <w:rPr>
          <w:rFonts w:asciiTheme="minorHAnsi" w:hAnsiTheme="minorHAnsi" w:cstheme="minorHAnsi"/>
          <w:sz w:val="22"/>
          <w:szCs w:val="22"/>
        </w:rPr>
        <w:t>číslo objednávky, datum jejího vystavení</w:t>
      </w:r>
      <w:bookmarkStart w:id="3" w:name="_Toc288828369"/>
      <w:bookmarkEnd w:id="2"/>
    </w:p>
    <w:p w14:paraId="5CDCE33D"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lastRenderedPageBreak/>
        <w:t>číslo smlouvy</w:t>
      </w:r>
    </w:p>
    <w:p w14:paraId="5CDCE33E"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zboží určené podle druhu</w:t>
      </w:r>
      <w:bookmarkStart w:id="4" w:name="_Toc288828370"/>
      <w:bookmarkEnd w:id="3"/>
    </w:p>
    <w:p w14:paraId="5CDCE33F"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množství dodaného zboží</w:t>
      </w:r>
      <w:bookmarkStart w:id="5" w:name="_Toc288828371"/>
      <w:bookmarkEnd w:id="4"/>
    </w:p>
    <w:p w14:paraId="5CDCE340"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 xml:space="preserve">cenu zboží uvedenou jako jednotkovou a jako celkovou za dodané množství daného </w:t>
      </w:r>
      <w:bookmarkStart w:id="6" w:name="_Toc288828372"/>
      <w:bookmarkEnd w:id="5"/>
      <w:r w:rsidR="00C74DEB" w:rsidRPr="00C74CFA">
        <w:rPr>
          <w:rFonts w:asciiTheme="minorHAnsi" w:hAnsiTheme="minorHAnsi" w:cstheme="minorHAnsi"/>
          <w:sz w:val="22"/>
          <w:szCs w:val="22"/>
        </w:rPr>
        <w:t>druhu zboží</w:t>
      </w:r>
    </w:p>
    <w:p w14:paraId="5CDCE341"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datum dodání zboží</w:t>
      </w:r>
      <w:bookmarkStart w:id="7" w:name="_Toc288828373"/>
      <w:bookmarkEnd w:id="6"/>
    </w:p>
    <w:p w14:paraId="5CDCE342" w14:textId="77777777" w:rsidR="00375F3F" w:rsidRPr="00C74CFA" w:rsidRDefault="00375F3F" w:rsidP="00375F3F">
      <w:pPr>
        <w:pStyle w:val="Zkladntextodsazen"/>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Theme="minorHAnsi" w:hAnsiTheme="minorHAnsi" w:cstheme="minorHAnsi"/>
          <w:sz w:val="22"/>
          <w:szCs w:val="22"/>
        </w:rPr>
      </w:pPr>
      <w:r w:rsidRPr="00C74CFA">
        <w:rPr>
          <w:rFonts w:asciiTheme="minorHAnsi" w:hAnsiTheme="minorHAnsi" w:cstheme="minorHAnsi"/>
          <w:sz w:val="22"/>
          <w:szCs w:val="22"/>
        </w:rPr>
        <w:t>místo dodání (přesná adresa)</w:t>
      </w:r>
      <w:bookmarkEnd w:id="7"/>
    </w:p>
    <w:p w14:paraId="5CDCE343" w14:textId="27FEE528" w:rsidR="00375F3F" w:rsidRPr="00C74CFA" w:rsidRDefault="000B3666"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r w:rsidRPr="00C74CFA">
        <w:rPr>
          <w:rFonts w:asciiTheme="minorHAnsi" w:hAnsiTheme="minorHAnsi" w:cstheme="minorHAnsi"/>
          <w:sz w:val="22"/>
          <w:szCs w:val="22"/>
        </w:rPr>
        <w:tab/>
      </w:r>
      <w:r w:rsidR="00375F3F" w:rsidRPr="00C74CFA">
        <w:rPr>
          <w:rFonts w:asciiTheme="minorHAnsi" w:hAnsiTheme="minorHAnsi" w:cstheme="minorHAnsi"/>
          <w:sz w:val="22"/>
          <w:szCs w:val="22"/>
        </w:rPr>
        <w:t xml:space="preserve">Dodací list bude ve </w:t>
      </w:r>
      <w:r w:rsidR="00880E3C" w:rsidRPr="00C74CFA">
        <w:rPr>
          <w:rFonts w:asciiTheme="minorHAnsi" w:hAnsiTheme="minorHAnsi" w:cstheme="minorHAnsi"/>
          <w:sz w:val="22"/>
          <w:szCs w:val="22"/>
        </w:rPr>
        <w:t>dvou</w:t>
      </w:r>
      <w:r w:rsidR="00375F3F" w:rsidRPr="00C74CFA">
        <w:rPr>
          <w:rFonts w:asciiTheme="minorHAnsi" w:hAnsiTheme="minorHAnsi" w:cstheme="minorHAnsi"/>
          <w:sz w:val="22"/>
          <w:szCs w:val="22"/>
        </w:rPr>
        <w:t xml:space="preserve"> shodných vyhotoveních, z nichž jeden obdrží přebírající zaměstnanec </w:t>
      </w:r>
      <w:r w:rsidR="00BB030E"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ho a </w:t>
      </w:r>
      <w:r w:rsidR="00880E3C" w:rsidRPr="00C74CFA">
        <w:rPr>
          <w:rFonts w:asciiTheme="minorHAnsi" w:hAnsiTheme="minorHAnsi" w:cstheme="minorHAnsi"/>
          <w:sz w:val="22"/>
          <w:szCs w:val="22"/>
        </w:rPr>
        <w:t>jeden</w:t>
      </w:r>
      <w:r w:rsidR="00375F3F" w:rsidRPr="00C74CFA">
        <w:rPr>
          <w:rFonts w:asciiTheme="minorHAnsi" w:hAnsiTheme="minorHAnsi" w:cstheme="minorHAnsi"/>
          <w:sz w:val="22"/>
          <w:szCs w:val="22"/>
        </w:rPr>
        <w:t xml:space="preserve"> obdrží </w:t>
      </w:r>
      <w:r w:rsidR="00BB030E"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w:t>
      </w:r>
    </w:p>
    <w:p w14:paraId="5CDCE344"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p>
    <w:p w14:paraId="5CDCE345"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hanging="284"/>
        <w:jc w:val="both"/>
        <w:rPr>
          <w:rFonts w:asciiTheme="minorHAnsi" w:hAnsiTheme="minorHAnsi" w:cstheme="minorHAnsi"/>
          <w:sz w:val="22"/>
          <w:szCs w:val="22"/>
        </w:rPr>
      </w:pPr>
    </w:p>
    <w:p w14:paraId="5CDCE346" w14:textId="77777777" w:rsidR="00375F3F" w:rsidRPr="00C74CFA" w:rsidRDefault="00375F3F" w:rsidP="00375F3F">
      <w:pPr>
        <w:pStyle w:val="Zkladntextodsaz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0"/>
        <w:jc w:val="both"/>
        <w:rPr>
          <w:rFonts w:asciiTheme="minorHAnsi" w:hAnsiTheme="minorHAnsi" w:cstheme="minorHAnsi"/>
          <w:sz w:val="22"/>
          <w:szCs w:val="22"/>
        </w:rPr>
      </w:pPr>
    </w:p>
    <w:p w14:paraId="5CDCE347"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IV.</w:t>
      </w:r>
    </w:p>
    <w:p w14:paraId="5CDCE348"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Doba plnění</w:t>
      </w:r>
    </w:p>
    <w:p w14:paraId="5CDCE349" w14:textId="0405B783" w:rsidR="00375F3F" w:rsidRPr="00C74CFA" w:rsidRDefault="00BB030E" w:rsidP="00F1794D">
      <w:pPr>
        <w:jc w:val="both"/>
        <w:rPr>
          <w:rFonts w:asciiTheme="minorHAnsi" w:hAnsiTheme="minorHAnsi" w:cstheme="minorHAnsi"/>
          <w:b/>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se zavazuje dodat veškeré objednané zboží do sjednaného místa plnění dle čl. V.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se zavazuje dodržet dodací lhůtu, která </w:t>
      </w:r>
      <w:r w:rsidR="00375F3F" w:rsidRPr="00C74CFA">
        <w:rPr>
          <w:rFonts w:asciiTheme="minorHAnsi" w:hAnsiTheme="minorHAnsi" w:cstheme="minorHAnsi"/>
          <w:b/>
          <w:sz w:val="22"/>
          <w:szCs w:val="22"/>
        </w:rPr>
        <w:t xml:space="preserve">nepřekročí </w:t>
      </w:r>
      <w:r w:rsidR="00880E3C" w:rsidRPr="00C74CFA">
        <w:rPr>
          <w:rFonts w:asciiTheme="minorHAnsi" w:hAnsiTheme="minorHAnsi" w:cstheme="minorHAnsi"/>
          <w:b/>
          <w:sz w:val="22"/>
          <w:szCs w:val="22"/>
        </w:rPr>
        <w:t>5</w:t>
      </w:r>
      <w:r w:rsidR="00375F3F" w:rsidRPr="00C74CFA">
        <w:rPr>
          <w:rFonts w:asciiTheme="minorHAnsi" w:hAnsiTheme="minorHAnsi" w:cstheme="minorHAnsi"/>
          <w:b/>
          <w:sz w:val="22"/>
          <w:szCs w:val="22"/>
        </w:rPr>
        <w:t xml:space="preserve"> pracovní</w:t>
      </w:r>
      <w:r w:rsidR="00A20180" w:rsidRPr="00C74CFA">
        <w:rPr>
          <w:rFonts w:asciiTheme="minorHAnsi" w:hAnsiTheme="minorHAnsi" w:cstheme="minorHAnsi"/>
          <w:b/>
          <w:sz w:val="22"/>
          <w:szCs w:val="22"/>
        </w:rPr>
        <w:t>ch dnů</w:t>
      </w:r>
      <w:r w:rsidR="00375F3F" w:rsidRPr="00C74CFA">
        <w:rPr>
          <w:rFonts w:asciiTheme="minorHAnsi" w:hAnsiTheme="minorHAnsi" w:cstheme="minorHAnsi"/>
          <w:sz w:val="22"/>
          <w:szCs w:val="22"/>
        </w:rPr>
        <w:t xml:space="preserve"> ode dne přijetí objednávky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ho, nedohodnou–li se </w:t>
      </w:r>
      <w:r w:rsidR="006633CC" w:rsidRPr="00C74CFA">
        <w:rPr>
          <w:rFonts w:asciiTheme="minorHAnsi" w:hAnsiTheme="minorHAnsi" w:cstheme="minorHAnsi"/>
          <w:sz w:val="22"/>
          <w:szCs w:val="22"/>
        </w:rPr>
        <w:t xml:space="preserve">smluvní </w:t>
      </w:r>
      <w:r w:rsidR="00375F3F" w:rsidRPr="00C74CFA">
        <w:rPr>
          <w:rFonts w:asciiTheme="minorHAnsi" w:hAnsiTheme="minorHAnsi" w:cstheme="minorHAnsi"/>
          <w:sz w:val="22"/>
          <w:szCs w:val="22"/>
        </w:rPr>
        <w:t>strany v jednotlivých případech písemně jinak.</w:t>
      </w:r>
    </w:p>
    <w:p w14:paraId="5CDCE34A" w14:textId="77777777" w:rsidR="00375F3F" w:rsidRPr="00C74CFA" w:rsidRDefault="00375F3F" w:rsidP="00375F3F">
      <w:pPr>
        <w:rPr>
          <w:rFonts w:asciiTheme="minorHAnsi" w:hAnsiTheme="minorHAnsi" w:cstheme="minorHAnsi"/>
          <w:b/>
          <w:sz w:val="22"/>
          <w:szCs w:val="22"/>
        </w:rPr>
      </w:pPr>
    </w:p>
    <w:p w14:paraId="5CDCE34B" w14:textId="77777777" w:rsidR="00F1794D" w:rsidRPr="00C74CFA" w:rsidRDefault="00F1794D" w:rsidP="00375F3F">
      <w:pPr>
        <w:jc w:val="center"/>
        <w:rPr>
          <w:rFonts w:asciiTheme="minorHAnsi" w:hAnsiTheme="minorHAnsi" w:cstheme="minorHAnsi"/>
          <w:b/>
          <w:sz w:val="22"/>
          <w:szCs w:val="22"/>
        </w:rPr>
      </w:pPr>
    </w:p>
    <w:p w14:paraId="5CDCE34C" w14:textId="77777777" w:rsidR="004B0597" w:rsidRPr="00C74CFA" w:rsidRDefault="004B0597" w:rsidP="00375F3F">
      <w:pPr>
        <w:jc w:val="center"/>
        <w:rPr>
          <w:rFonts w:asciiTheme="minorHAnsi" w:hAnsiTheme="minorHAnsi" w:cstheme="minorHAnsi"/>
          <w:b/>
          <w:sz w:val="22"/>
          <w:szCs w:val="22"/>
        </w:rPr>
      </w:pPr>
    </w:p>
    <w:p w14:paraId="5CDCE34D"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V.</w:t>
      </w:r>
    </w:p>
    <w:p w14:paraId="5CDCE34E"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Místo plnění</w:t>
      </w:r>
    </w:p>
    <w:p w14:paraId="5CDCE34F" w14:textId="29A84902" w:rsidR="00375F3F" w:rsidRPr="00C74CFA" w:rsidRDefault="00BB030E" w:rsidP="00350D3F">
      <w:pPr>
        <w:pStyle w:val="honey"/>
        <w:spacing w:line="240" w:lineRule="auto"/>
        <w:rPr>
          <w:rFonts w:asciiTheme="minorHAnsi" w:hAnsiTheme="minorHAnsi" w:cstheme="minorHAnsi"/>
          <w:b/>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se zavazuje dodávat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mu zboží na adresu: </w:t>
      </w:r>
      <w:r w:rsidR="008C7B05" w:rsidRPr="00C74CFA">
        <w:rPr>
          <w:rFonts w:asciiTheme="minorHAnsi" w:hAnsiTheme="minorHAnsi" w:cstheme="minorHAnsi"/>
          <w:b/>
          <w:sz w:val="22"/>
          <w:szCs w:val="22"/>
        </w:rPr>
        <w:t>Vysoká škola chemicko-technologická v Praze, Ústřední sklad, budova A, Technická 5, 166 28 Praha 6</w:t>
      </w:r>
      <w:r w:rsidR="00AD20FF" w:rsidRPr="00C74CFA">
        <w:rPr>
          <w:rFonts w:asciiTheme="minorHAnsi" w:hAnsiTheme="minorHAnsi" w:cstheme="minorHAnsi"/>
          <w:b/>
          <w:sz w:val="22"/>
          <w:szCs w:val="22"/>
        </w:rPr>
        <w:t xml:space="preserve">. </w:t>
      </w:r>
    </w:p>
    <w:p w14:paraId="5CDCE350" w14:textId="77777777" w:rsidR="00375F3F" w:rsidRPr="00C74CFA" w:rsidRDefault="00375F3F" w:rsidP="00375F3F">
      <w:pPr>
        <w:jc w:val="both"/>
        <w:rPr>
          <w:rFonts w:asciiTheme="minorHAnsi" w:hAnsiTheme="minorHAnsi" w:cstheme="minorHAnsi"/>
          <w:sz w:val="22"/>
          <w:szCs w:val="22"/>
        </w:rPr>
      </w:pPr>
    </w:p>
    <w:p w14:paraId="5CDCE351" w14:textId="77777777" w:rsidR="00375F3F" w:rsidRPr="00C74CFA" w:rsidRDefault="00375F3F" w:rsidP="00F1794D">
      <w:pPr>
        <w:jc w:val="center"/>
        <w:rPr>
          <w:rFonts w:asciiTheme="minorHAnsi" w:hAnsiTheme="minorHAnsi" w:cstheme="minorHAnsi"/>
          <w:b/>
          <w:sz w:val="22"/>
          <w:szCs w:val="22"/>
        </w:rPr>
      </w:pPr>
    </w:p>
    <w:p w14:paraId="5CDCE352" w14:textId="77777777" w:rsidR="004B0597" w:rsidRPr="00C74CFA" w:rsidRDefault="004B0597" w:rsidP="00F1794D">
      <w:pPr>
        <w:jc w:val="center"/>
        <w:rPr>
          <w:rFonts w:asciiTheme="minorHAnsi" w:hAnsiTheme="minorHAnsi" w:cstheme="minorHAnsi"/>
          <w:b/>
          <w:sz w:val="22"/>
          <w:szCs w:val="22"/>
        </w:rPr>
      </w:pPr>
    </w:p>
    <w:p w14:paraId="5CDCE353"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VI.</w:t>
      </w:r>
    </w:p>
    <w:p w14:paraId="5CDCE354" w14:textId="77777777" w:rsidR="00F1794D" w:rsidRPr="00C74CFA" w:rsidRDefault="00375F3F" w:rsidP="00F1794D">
      <w:pPr>
        <w:jc w:val="center"/>
        <w:rPr>
          <w:rFonts w:asciiTheme="minorHAnsi" w:hAnsiTheme="minorHAnsi" w:cstheme="minorHAnsi"/>
          <w:b/>
          <w:sz w:val="22"/>
          <w:szCs w:val="22"/>
        </w:rPr>
      </w:pPr>
      <w:r w:rsidRPr="00C74CFA">
        <w:rPr>
          <w:rFonts w:asciiTheme="minorHAnsi" w:hAnsiTheme="minorHAnsi" w:cstheme="minorHAnsi"/>
          <w:b/>
          <w:sz w:val="22"/>
          <w:szCs w:val="22"/>
        </w:rPr>
        <w:t>Nabytí vlastnického práva ke zboží</w:t>
      </w:r>
    </w:p>
    <w:p w14:paraId="5CDCE355" w14:textId="68515816" w:rsidR="00375F3F" w:rsidRPr="00C74CFA" w:rsidRDefault="00375F3F" w:rsidP="00350D3F">
      <w:pPr>
        <w:spacing w:after="240"/>
        <w:jc w:val="both"/>
        <w:rPr>
          <w:rFonts w:asciiTheme="minorHAnsi" w:hAnsiTheme="minorHAnsi" w:cstheme="minorHAnsi"/>
          <w:sz w:val="22"/>
          <w:szCs w:val="22"/>
        </w:rPr>
      </w:pPr>
      <w:r w:rsidRPr="00C74CFA">
        <w:rPr>
          <w:rFonts w:asciiTheme="minorHAnsi" w:hAnsiTheme="minorHAnsi" w:cstheme="minorHAnsi"/>
          <w:sz w:val="22"/>
          <w:szCs w:val="22"/>
        </w:rPr>
        <w:t xml:space="preserve">Vlastnické právo ke zboží nabývá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okamžikem podpisu dodacího listu </w:t>
      </w:r>
      <w:r w:rsidR="00F1794D" w:rsidRPr="00C74CFA">
        <w:rPr>
          <w:rFonts w:asciiTheme="minorHAnsi" w:hAnsiTheme="minorHAnsi" w:cstheme="minorHAnsi"/>
          <w:sz w:val="22"/>
          <w:szCs w:val="22"/>
        </w:rPr>
        <w:t>oprávněným zástupce</w:t>
      </w:r>
      <w:r w:rsidR="006633CC" w:rsidRPr="00C74CFA">
        <w:rPr>
          <w:rFonts w:asciiTheme="minorHAnsi" w:hAnsiTheme="minorHAnsi" w:cstheme="minorHAnsi"/>
          <w:sz w:val="22"/>
          <w:szCs w:val="22"/>
        </w:rPr>
        <w:t>m</w:t>
      </w:r>
      <w:r w:rsidR="00F1794D" w:rsidRPr="00C74CFA">
        <w:rPr>
          <w:rFonts w:asciiTheme="minorHAnsi" w:hAnsiTheme="minorHAnsi" w:cstheme="minorHAnsi"/>
          <w:sz w:val="22"/>
          <w:szCs w:val="22"/>
        </w:rPr>
        <w:t xml:space="preserv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(doklad o převzetí zboží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w:t>
      </w:r>
    </w:p>
    <w:p w14:paraId="5CDCE356" w14:textId="77777777" w:rsidR="00375F3F" w:rsidRPr="00C74CFA" w:rsidRDefault="00375F3F" w:rsidP="00375F3F">
      <w:pPr>
        <w:jc w:val="both"/>
        <w:rPr>
          <w:rFonts w:asciiTheme="minorHAnsi" w:hAnsiTheme="minorHAnsi" w:cstheme="minorHAnsi"/>
          <w:sz w:val="22"/>
          <w:szCs w:val="22"/>
        </w:rPr>
      </w:pPr>
    </w:p>
    <w:p w14:paraId="5CDCE357" w14:textId="77777777" w:rsidR="004B0597" w:rsidRPr="00C74CFA" w:rsidRDefault="004B0597" w:rsidP="00375F3F">
      <w:pPr>
        <w:jc w:val="both"/>
        <w:rPr>
          <w:rFonts w:asciiTheme="minorHAnsi" w:hAnsiTheme="minorHAnsi" w:cstheme="minorHAnsi"/>
          <w:sz w:val="22"/>
          <w:szCs w:val="22"/>
        </w:rPr>
      </w:pPr>
    </w:p>
    <w:p w14:paraId="5CDCE358"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VII.</w:t>
      </w:r>
    </w:p>
    <w:p w14:paraId="5CDCE359"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Nebezpečí škody na zboží</w:t>
      </w:r>
    </w:p>
    <w:p w14:paraId="5CDCE35A" w14:textId="634D75B8" w:rsidR="00375F3F" w:rsidRPr="00C74CFA" w:rsidRDefault="00375F3F" w:rsidP="00F1794D">
      <w:pPr>
        <w:jc w:val="both"/>
        <w:rPr>
          <w:rFonts w:asciiTheme="minorHAnsi" w:hAnsiTheme="minorHAnsi" w:cstheme="minorHAnsi"/>
          <w:sz w:val="22"/>
          <w:szCs w:val="22"/>
        </w:rPr>
      </w:pPr>
      <w:r w:rsidRPr="00C74CFA">
        <w:rPr>
          <w:rFonts w:asciiTheme="minorHAnsi" w:hAnsiTheme="minorHAnsi" w:cstheme="minorHAnsi"/>
          <w:sz w:val="22"/>
          <w:szCs w:val="22"/>
        </w:rPr>
        <w:t xml:space="preserve">Nebezpečí škody na zboží přechází na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okamžikem převzetí zboží potvrzeného podpisem dodacího listu podle čl. III. odst. </w:t>
      </w:r>
      <w:r w:rsidR="006633CC" w:rsidRPr="00C74CFA">
        <w:rPr>
          <w:rFonts w:asciiTheme="minorHAnsi" w:hAnsiTheme="minorHAnsi" w:cstheme="minorHAnsi"/>
          <w:sz w:val="22"/>
          <w:szCs w:val="22"/>
        </w:rPr>
        <w:t>i</w:t>
      </w:r>
      <w:r w:rsidRPr="00C74CFA">
        <w:rPr>
          <w:rFonts w:asciiTheme="minorHAnsi" w:hAnsiTheme="minorHAnsi" w:cstheme="minorHAnsi"/>
          <w:sz w:val="22"/>
          <w:szCs w:val="22"/>
        </w:rPr>
        <w:t xml:space="preserve">) této smlouvy oprávněným zástupce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(doklad o převzetí zboží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w:t>
      </w:r>
    </w:p>
    <w:p w14:paraId="5CDCE35B" w14:textId="77777777" w:rsidR="00375F3F" w:rsidRPr="00C74CFA" w:rsidRDefault="00375F3F" w:rsidP="00375F3F">
      <w:pPr>
        <w:ind w:firstLine="720"/>
        <w:jc w:val="both"/>
        <w:rPr>
          <w:rFonts w:asciiTheme="minorHAnsi" w:hAnsiTheme="minorHAnsi" w:cstheme="minorHAnsi"/>
          <w:sz w:val="22"/>
          <w:szCs w:val="22"/>
        </w:rPr>
      </w:pPr>
    </w:p>
    <w:p w14:paraId="5CDCE35C" w14:textId="77777777" w:rsidR="004B0597" w:rsidRPr="00C74CFA" w:rsidRDefault="004B0597" w:rsidP="00375F3F">
      <w:pPr>
        <w:ind w:firstLine="720"/>
        <w:jc w:val="both"/>
        <w:rPr>
          <w:rFonts w:asciiTheme="minorHAnsi" w:hAnsiTheme="minorHAnsi" w:cstheme="minorHAnsi"/>
          <w:sz w:val="22"/>
          <w:szCs w:val="22"/>
        </w:rPr>
      </w:pPr>
    </w:p>
    <w:p w14:paraId="5CDCE35D"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 xml:space="preserve">VIII. </w:t>
      </w:r>
    </w:p>
    <w:p w14:paraId="5CDCE35E"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Odpovědnost za vady zboží</w:t>
      </w:r>
    </w:p>
    <w:p w14:paraId="5CDCE35F" w14:textId="6F23954C" w:rsidR="00375F3F" w:rsidRPr="00C74CFA" w:rsidRDefault="00375F3F" w:rsidP="00F1794D">
      <w:pPr>
        <w:jc w:val="both"/>
        <w:rPr>
          <w:rFonts w:asciiTheme="minorHAnsi" w:hAnsiTheme="minorHAnsi" w:cstheme="minorHAnsi"/>
          <w:sz w:val="22"/>
          <w:szCs w:val="22"/>
        </w:rPr>
      </w:pPr>
      <w:r w:rsidRPr="00C74CFA">
        <w:rPr>
          <w:rFonts w:asciiTheme="minorHAnsi" w:hAnsiTheme="minorHAnsi" w:cstheme="minorHAnsi"/>
          <w:sz w:val="22"/>
          <w:szCs w:val="22"/>
        </w:rPr>
        <w:t xml:space="preserve">V souladu s ustanovením § 2113 a násl. občanského zákoníku přejímá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záruku za jakost zboží, a to vždy po dobu </w:t>
      </w:r>
      <w:r w:rsidR="00DF0453" w:rsidRPr="00C74CFA">
        <w:rPr>
          <w:rFonts w:asciiTheme="minorHAnsi" w:hAnsiTheme="minorHAnsi" w:cstheme="minorHAnsi"/>
          <w:sz w:val="22"/>
          <w:szCs w:val="22"/>
        </w:rPr>
        <w:t>exspirace</w:t>
      </w:r>
      <w:r w:rsidRPr="00C74CFA">
        <w:rPr>
          <w:rFonts w:asciiTheme="minorHAnsi" w:hAnsiTheme="minorHAnsi" w:cstheme="minorHAnsi"/>
          <w:sz w:val="22"/>
          <w:szCs w:val="22"/>
        </w:rPr>
        <w:t xml:space="preserve"> daného druhu zboží v délce </w:t>
      </w:r>
      <w:r w:rsidR="003619BD" w:rsidRPr="00C74CFA">
        <w:rPr>
          <w:rFonts w:asciiTheme="minorHAnsi" w:hAnsiTheme="minorHAnsi" w:cstheme="minorHAnsi"/>
          <w:b/>
          <w:sz w:val="22"/>
          <w:szCs w:val="22"/>
        </w:rPr>
        <w:t>12</w:t>
      </w:r>
      <w:r w:rsidRPr="00C74CFA">
        <w:rPr>
          <w:rFonts w:asciiTheme="minorHAnsi" w:hAnsiTheme="minorHAnsi" w:cstheme="minorHAnsi"/>
          <w:b/>
          <w:sz w:val="22"/>
          <w:szCs w:val="22"/>
        </w:rPr>
        <w:t xml:space="preserve"> měsíců</w:t>
      </w:r>
      <w:r w:rsidRPr="00C74CFA">
        <w:rPr>
          <w:rFonts w:asciiTheme="minorHAnsi" w:hAnsiTheme="minorHAnsi" w:cstheme="minorHAnsi"/>
          <w:sz w:val="22"/>
          <w:szCs w:val="22"/>
        </w:rPr>
        <w:t xml:space="preserve"> ode dne následujícího po podpisu dodacího listu oprávněným zástupcem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 (záruční doba).</w:t>
      </w:r>
    </w:p>
    <w:p w14:paraId="5CDCE360" w14:textId="298A7E35" w:rsidR="00375F3F" w:rsidRPr="00C74CFA" w:rsidRDefault="00375F3F" w:rsidP="00F1794D">
      <w:pPr>
        <w:pStyle w:val="Odstavecseseznamem"/>
        <w:numPr>
          <w:ilvl w:val="0"/>
          <w:numId w:val="7"/>
        </w:numPr>
        <w:jc w:val="both"/>
        <w:rPr>
          <w:rFonts w:asciiTheme="minorHAnsi" w:hAnsiTheme="minorHAnsi" w:cstheme="minorHAnsi"/>
          <w:sz w:val="22"/>
          <w:szCs w:val="22"/>
        </w:rPr>
      </w:pPr>
      <w:r w:rsidRPr="00C74CFA">
        <w:rPr>
          <w:rFonts w:asciiTheme="minorHAnsi" w:hAnsiTheme="minorHAnsi" w:cstheme="minorHAnsi"/>
          <w:sz w:val="22"/>
          <w:szCs w:val="22"/>
        </w:rPr>
        <w:t xml:space="preserve">Reklamaci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uplatňuje písemně e-mailem s možností předchozího telefonického projednání na níže uvedených kontaktech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w:t>
      </w:r>
      <w:r w:rsidR="00F1794D" w:rsidRPr="00C74CFA">
        <w:rPr>
          <w:rFonts w:asciiTheme="minorHAnsi" w:hAnsiTheme="minorHAnsi" w:cstheme="minorHAnsi"/>
          <w:sz w:val="22"/>
          <w:szCs w:val="22"/>
        </w:rPr>
        <w:t xml:space="preserve"> </w:t>
      </w:r>
      <w:r w:rsidR="00420DAA" w:rsidRPr="00C74CFA">
        <w:rPr>
          <w:rFonts w:asciiTheme="minorHAnsi" w:eastAsia="Calibri" w:hAnsiTheme="minorHAnsi" w:cstheme="minorHAnsi"/>
          <w:b/>
          <w:sz w:val="22"/>
          <w:szCs w:val="22"/>
          <w:lang w:eastAsia="en-US"/>
        </w:rPr>
        <w:t>SDZP družstvo</w:t>
      </w:r>
    </w:p>
    <w:p w14:paraId="5CDCE361" w14:textId="4F90E3A0" w:rsidR="00375F3F" w:rsidRPr="00C74CFA" w:rsidRDefault="00375F3F" w:rsidP="00375F3F">
      <w:pPr>
        <w:jc w:val="both"/>
        <w:rPr>
          <w:rFonts w:asciiTheme="minorHAnsi" w:hAnsiTheme="minorHAnsi" w:cstheme="minorHAnsi"/>
          <w:sz w:val="22"/>
          <w:szCs w:val="22"/>
        </w:rPr>
      </w:pPr>
      <w:r w:rsidRPr="00C74CFA">
        <w:rPr>
          <w:rFonts w:asciiTheme="minorHAnsi" w:hAnsiTheme="minorHAnsi" w:cstheme="minorHAnsi"/>
          <w:sz w:val="22"/>
          <w:szCs w:val="22"/>
        </w:rPr>
        <w:t xml:space="preserve">telefon: </w:t>
      </w:r>
      <w:r w:rsidR="00420DAA" w:rsidRPr="00C74CFA">
        <w:rPr>
          <w:rFonts w:asciiTheme="minorHAnsi" w:eastAsia="Calibri" w:hAnsiTheme="minorHAnsi" w:cstheme="minorHAnsi"/>
          <w:b/>
          <w:sz w:val="22"/>
          <w:szCs w:val="22"/>
          <w:lang w:eastAsia="en-US"/>
        </w:rPr>
        <w:t>+420 451 930 485</w:t>
      </w:r>
      <w:r w:rsidR="00F1794D" w:rsidRPr="00C74CFA">
        <w:rPr>
          <w:rFonts w:asciiTheme="minorHAnsi" w:eastAsia="Calibri" w:hAnsiTheme="minorHAnsi" w:cstheme="minorHAnsi"/>
          <w:b/>
          <w:sz w:val="22"/>
          <w:szCs w:val="22"/>
          <w:lang w:eastAsia="en-US"/>
        </w:rPr>
        <w:t xml:space="preserve">; </w:t>
      </w:r>
      <w:r w:rsidRPr="00C74CFA">
        <w:rPr>
          <w:rFonts w:asciiTheme="minorHAnsi" w:hAnsiTheme="minorHAnsi" w:cstheme="minorHAnsi"/>
          <w:sz w:val="22"/>
          <w:szCs w:val="22"/>
        </w:rPr>
        <w:t xml:space="preserve">e-mail:  </w:t>
      </w:r>
      <w:r w:rsidR="00420DAA" w:rsidRPr="00C74CFA">
        <w:rPr>
          <w:rFonts w:asciiTheme="minorHAnsi" w:eastAsia="Calibri" w:hAnsiTheme="minorHAnsi" w:cstheme="minorHAnsi"/>
          <w:b/>
          <w:sz w:val="22"/>
          <w:szCs w:val="22"/>
          <w:lang w:eastAsia="en-US"/>
        </w:rPr>
        <w:t>obchod@sdzp.cz</w:t>
      </w:r>
    </w:p>
    <w:p w14:paraId="5CDCE362" w14:textId="132C630F" w:rsidR="00375F3F" w:rsidRPr="00C74CFA" w:rsidRDefault="00BB030E" w:rsidP="00F1794D">
      <w:pPr>
        <w:pStyle w:val="Odstavecseseznamem"/>
        <w:numPr>
          <w:ilvl w:val="0"/>
          <w:numId w:val="7"/>
        </w:numPr>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je povinen převzetí reklamace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mu písemně potvrdit ve lhůtě do 2 pracovních dnů po jejím obdržení na kontaktní e-mailovou adresu uvedenou v čl. V. této smlouvy.</w:t>
      </w:r>
    </w:p>
    <w:p w14:paraId="5CDCE363" w14:textId="28E0E668" w:rsidR="00375F3F" w:rsidRPr="00C74CFA" w:rsidRDefault="00375F3F" w:rsidP="00F1794D">
      <w:pPr>
        <w:pStyle w:val="Odstavecseseznamem"/>
        <w:numPr>
          <w:ilvl w:val="0"/>
          <w:numId w:val="7"/>
        </w:numPr>
        <w:jc w:val="both"/>
        <w:rPr>
          <w:rFonts w:asciiTheme="minorHAnsi" w:hAnsiTheme="minorHAnsi" w:cstheme="minorHAnsi"/>
          <w:sz w:val="22"/>
          <w:szCs w:val="22"/>
        </w:rPr>
      </w:pPr>
      <w:r w:rsidRPr="00C74CFA">
        <w:rPr>
          <w:rFonts w:asciiTheme="minorHAnsi" w:hAnsiTheme="minorHAnsi" w:cstheme="minorHAnsi"/>
          <w:sz w:val="22"/>
          <w:szCs w:val="22"/>
        </w:rPr>
        <w:lastRenderedPageBreak/>
        <w:t xml:space="preserve">Při jakékoliv vadě zboží je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oprávněn požadovat výměnu zboží nebo přiměřenou slevu z ceny zboží, zároveň je oprávněn bez ohledu na charakter vady výzvu (objednávku) bez náhrady zrušit.</w:t>
      </w:r>
    </w:p>
    <w:p w14:paraId="5CDCE364" w14:textId="56F3E0D9" w:rsidR="00375F3F" w:rsidRPr="00C74CFA" w:rsidRDefault="00BB030E" w:rsidP="00F1794D">
      <w:pPr>
        <w:pStyle w:val="Odstavecseseznamem"/>
        <w:numPr>
          <w:ilvl w:val="0"/>
          <w:numId w:val="7"/>
        </w:numPr>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odpovídá za to, že po dobu běhu záruční doby </w:t>
      </w:r>
      <w:r w:rsidR="003619BD" w:rsidRPr="00C74CFA">
        <w:rPr>
          <w:rFonts w:asciiTheme="minorHAnsi" w:hAnsiTheme="minorHAnsi" w:cstheme="minorHAnsi"/>
          <w:b/>
          <w:sz w:val="22"/>
          <w:szCs w:val="22"/>
        </w:rPr>
        <w:t>12</w:t>
      </w:r>
      <w:r w:rsidR="00375F3F" w:rsidRPr="00C74CFA">
        <w:rPr>
          <w:rFonts w:asciiTheme="minorHAnsi" w:hAnsiTheme="minorHAnsi" w:cstheme="minorHAnsi"/>
          <w:b/>
          <w:sz w:val="22"/>
          <w:szCs w:val="22"/>
        </w:rPr>
        <w:t xml:space="preserve"> měsíců</w:t>
      </w:r>
      <w:r w:rsidR="00375F3F" w:rsidRPr="00C74CFA">
        <w:rPr>
          <w:rFonts w:asciiTheme="minorHAnsi" w:hAnsiTheme="minorHAnsi" w:cstheme="minorHAnsi"/>
          <w:sz w:val="22"/>
          <w:szCs w:val="22"/>
        </w:rPr>
        <w:t>, bude mít zboží obvyklé a</w:t>
      </w:r>
      <w:r w:rsidR="00C74DEB" w:rsidRPr="00C74CFA">
        <w:rPr>
          <w:rFonts w:asciiTheme="minorHAnsi" w:hAnsiTheme="minorHAnsi" w:cstheme="minorHAnsi"/>
          <w:sz w:val="22"/>
          <w:szCs w:val="22"/>
        </w:rPr>
        <w:t> </w:t>
      </w:r>
      <w:r w:rsidR="00375F3F" w:rsidRPr="00C74CFA">
        <w:rPr>
          <w:rFonts w:asciiTheme="minorHAnsi" w:hAnsiTheme="minorHAnsi" w:cstheme="minorHAnsi"/>
          <w:sz w:val="22"/>
          <w:szCs w:val="22"/>
        </w:rPr>
        <w:t>smluvené vlastnosti a bude bez závad sloužit obvyklému a sjednanému účelu.</w:t>
      </w:r>
    </w:p>
    <w:p w14:paraId="5CDCE365" w14:textId="28A73BB3" w:rsidR="00375F3F" w:rsidRPr="00C74CFA" w:rsidRDefault="00375F3F" w:rsidP="00F1794D">
      <w:pPr>
        <w:pStyle w:val="honey"/>
        <w:numPr>
          <w:ilvl w:val="0"/>
          <w:numId w:val="7"/>
        </w:numPr>
        <w:spacing w:line="240" w:lineRule="auto"/>
        <w:rPr>
          <w:rFonts w:asciiTheme="minorHAnsi" w:hAnsiTheme="minorHAnsi" w:cstheme="minorHAnsi"/>
          <w:sz w:val="22"/>
          <w:szCs w:val="22"/>
        </w:rPr>
      </w:pPr>
      <w:r w:rsidRPr="00C74CFA">
        <w:rPr>
          <w:rFonts w:asciiTheme="minorHAnsi" w:hAnsiTheme="minorHAnsi" w:cstheme="minorHAnsi"/>
          <w:sz w:val="22"/>
          <w:szCs w:val="22"/>
        </w:rPr>
        <w:t xml:space="preserve">Smluvní strany sjednávají lhůtu pro odstranění záručních vad zboží na </w:t>
      </w:r>
      <w:r w:rsidRPr="00C74CFA">
        <w:rPr>
          <w:rFonts w:asciiTheme="minorHAnsi" w:hAnsiTheme="minorHAnsi" w:cstheme="minorHAnsi"/>
          <w:b/>
          <w:sz w:val="22"/>
          <w:szCs w:val="22"/>
        </w:rPr>
        <w:t>7 pracovních dnů</w:t>
      </w:r>
      <w:r w:rsidRPr="00C74CFA">
        <w:rPr>
          <w:rFonts w:asciiTheme="minorHAnsi" w:hAnsiTheme="minorHAnsi" w:cstheme="minorHAnsi"/>
          <w:sz w:val="22"/>
          <w:szCs w:val="22"/>
        </w:rPr>
        <w:t xml:space="preserve"> od</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oznámení vad zboží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Záruční vady zboží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povinen odstranit na své vlastní náklady.</w:t>
      </w:r>
    </w:p>
    <w:p w14:paraId="5CDCE366" w14:textId="77777777" w:rsidR="00375F3F" w:rsidRPr="00C74CFA" w:rsidRDefault="00375F3F" w:rsidP="00375F3F">
      <w:pPr>
        <w:pStyle w:val="honey"/>
        <w:spacing w:line="240" w:lineRule="auto"/>
        <w:ind w:firstLine="720"/>
        <w:rPr>
          <w:rFonts w:asciiTheme="minorHAnsi" w:hAnsiTheme="minorHAnsi" w:cstheme="minorHAnsi"/>
          <w:sz w:val="22"/>
          <w:szCs w:val="22"/>
        </w:rPr>
      </w:pPr>
    </w:p>
    <w:p w14:paraId="5CDCE367" w14:textId="77777777" w:rsidR="00375F3F" w:rsidRPr="00C74CFA" w:rsidRDefault="00375F3F" w:rsidP="00375F3F">
      <w:pPr>
        <w:pStyle w:val="honey"/>
        <w:spacing w:line="240" w:lineRule="auto"/>
        <w:ind w:firstLine="720"/>
        <w:rPr>
          <w:rFonts w:asciiTheme="minorHAnsi" w:hAnsiTheme="minorHAnsi" w:cstheme="minorHAnsi"/>
          <w:sz w:val="22"/>
          <w:szCs w:val="22"/>
        </w:rPr>
      </w:pPr>
    </w:p>
    <w:p w14:paraId="5CDCE368" w14:textId="77777777" w:rsidR="00375F3F" w:rsidRPr="00C74CFA" w:rsidRDefault="00375F3F" w:rsidP="00375F3F">
      <w:pPr>
        <w:pStyle w:val="honey"/>
        <w:spacing w:line="240" w:lineRule="auto"/>
        <w:ind w:firstLine="720"/>
        <w:rPr>
          <w:rFonts w:asciiTheme="minorHAnsi" w:hAnsiTheme="minorHAnsi" w:cstheme="minorHAnsi"/>
          <w:sz w:val="22"/>
          <w:szCs w:val="22"/>
        </w:rPr>
      </w:pPr>
    </w:p>
    <w:p w14:paraId="5CDCE369" w14:textId="77777777" w:rsidR="000B3666" w:rsidRPr="00C74CFA" w:rsidRDefault="00375F3F" w:rsidP="00375F3F">
      <w:pPr>
        <w:ind w:hanging="426"/>
        <w:jc w:val="center"/>
        <w:rPr>
          <w:rFonts w:asciiTheme="minorHAnsi" w:hAnsiTheme="minorHAnsi" w:cstheme="minorHAnsi"/>
          <w:b/>
          <w:sz w:val="22"/>
          <w:szCs w:val="22"/>
        </w:rPr>
      </w:pPr>
      <w:r w:rsidRPr="00C74CFA">
        <w:rPr>
          <w:rFonts w:asciiTheme="minorHAnsi" w:hAnsiTheme="minorHAnsi" w:cstheme="minorHAnsi"/>
          <w:b/>
          <w:sz w:val="22"/>
          <w:szCs w:val="22"/>
        </w:rPr>
        <w:t>IX.</w:t>
      </w:r>
      <w:r w:rsidRPr="00C74CFA">
        <w:rPr>
          <w:rFonts w:asciiTheme="minorHAnsi" w:hAnsiTheme="minorHAnsi" w:cstheme="minorHAnsi"/>
          <w:b/>
          <w:sz w:val="22"/>
          <w:szCs w:val="22"/>
        </w:rPr>
        <w:tab/>
      </w:r>
    </w:p>
    <w:p w14:paraId="5CDCE36A" w14:textId="77777777" w:rsidR="00375F3F" w:rsidRPr="00C74CFA" w:rsidRDefault="00375F3F" w:rsidP="00375F3F">
      <w:pPr>
        <w:ind w:hanging="426"/>
        <w:jc w:val="center"/>
        <w:rPr>
          <w:rFonts w:asciiTheme="minorHAnsi" w:hAnsiTheme="minorHAnsi" w:cstheme="minorHAnsi"/>
          <w:b/>
          <w:sz w:val="22"/>
          <w:szCs w:val="22"/>
        </w:rPr>
      </w:pPr>
      <w:r w:rsidRPr="00C74CFA">
        <w:rPr>
          <w:rFonts w:asciiTheme="minorHAnsi" w:hAnsiTheme="minorHAnsi" w:cstheme="minorHAnsi"/>
          <w:b/>
          <w:sz w:val="22"/>
          <w:szCs w:val="22"/>
        </w:rPr>
        <w:t>Přejímka a prohlídka zboží, reklamace</w:t>
      </w:r>
    </w:p>
    <w:p w14:paraId="5CDCE36B" w14:textId="77777777" w:rsidR="00375F3F" w:rsidRPr="00C74CFA" w:rsidRDefault="00375F3F" w:rsidP="00375F3F">
      <w:pPr>
        <w:ind w:hanging="426"/>
        <w:rPr>
          <w:rFonts w:asciiTheme="minorHAnsi" w:hAnsiTheme="minorHAnsi" w:cstheme="minorHAnsi"/>
          <w:b/>
          <w:sz w:val="22"/>
          <w:szCs w:val="22"/>
        </w:rPr>
      </w:pPr>
      <w:r w:rsidRPr="00C74CFA">
        <w:rPr>
          <w:rFonts w:asciiTheme="minorHAnsi" w:hAnsiTheme="minorHAnsi" w:cstheme="minorHAnsi"/>
          <w:b/>
          <w:sz w:val="22"/>
          <w:szCs w:val="22"/>
        </w:rPr>
        <w:t>Přejímka a prohlídka zboží</w:t>
      </w:r>
    </w:p>
    <w:p w14:paraId="5CDCE36C" w14:textId="32AA19D8" w:rsidR="00375F3F" w:rsidRPr="00C74CFA" w:rsidRDefault="00BB030E" w:rsidP="00F1794D">
      <w:pPr>
        <w:pStyle w:val="Odstavecseseznamem"/>
        <w:numPr>
          <w:ilvl w:val="0"/>
          <w:numId w:val="8"/>
        </w:numPr>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je povinen ihned při převzetí zboží prohlédnout s náležitou odbornou péčí, která odpovídá obchodním zvyklostem</w:t>
      </w:r>
      <w:r w:rsidR="00A61F74" w:rsidRPr="00C74CFA">
        <w:rPr>
          <w:rFonts w:asciiTheme="minorHAnsi" w:hAnsiTheme="minorHAnsi" w:cstheme="minorHAnsi"/>
          <w:sz w:val="22"/>
          <w:szCs w:val="22"/>
        </w:rPr>
        <w:t xml:space="preserve"> pro dodávky předmětného zboží</w:t>
      </w:r>
      <w:r w:rsidR="00375F3F" w:rsidRPr="00C74CFA">
        <w:rPr>
          <w:rFonts w:asciiTheme="minorHAnsi" w:hAnsiTheme="minorHAnsi" w:cstheme="minorHAnsi"/>
          <w:sz w:val="22"/>
          <w:szCs w:val="22"/>
        </w:rPr>
        <w:t xml:space="preserve">, zejména zkontrolovat jeho množství, zjevnou neporušenost a kvalitu. </w:t>
      </w:r>
    </w:p>
    <w:p w14:paraId="5CDCE36D" w14:textId="77777777" w:rsidR="00375F3F" w:rsidRPr="00C74CFA" w:rsidRDefault="00375F3F" w:rsidP="00F1794D">
      <w:pPr>
        <w:pStyle w:val="Odstavecseseznamem"/>
        <w:numPr>
          <w:ilvl w:val="0"/>
          <w:numId w:val="8"/>
        </w:numPr>
        <w:jc w:val="both"/>
        <w:rPr>
          <w:rFonts w:asciiTheme="minorHAnsi" w:hAnsiTheme="minorHAnsi" w:cstheme="minorHAnsi"/>
          <w:sz w:val="22"/>
          <w:szCs w:val="22"/>
        </w:rPr>
      </w:pPr>
      <w:r w:rsidRPr="00C74CFA">
        <w:rPr>
          <w:rFonts w:asciiTheme="minorHAnsi" w:hAnsiTheme="minorHAnsi" w:cstheme="minorHAnsi"/>
          <w:sz w:val="22"/>
          <w:szCs w:val="22"/>
        </w:rPr>
        <w:t>V případě, že povaha zboží a jeho balení neumožňuje uskutečnit řádnou prohlídku při přejímce, je zadavatel povinen ji provést co nejdříve, kdy je to fakticky možné, např. po uskladnění nebo uložení zboží, nejpozději však do 3 pracovních dnů od přejímky zboží.</w:t>
      </w:r>
    </w:p>
    <w:p w14:paraId="5CDCE36E" w14:textId="7634A9F9" w:rsidR="00375F3F" w:rsidRPr="00C74CFA" w:rsidRDefault="00BB030E" w:rsidP="00F1794D">
      <w:pPr>
        <w:pStyle w:val="Odstavecseseznamem"/>
        <w:numPr>
          <w:ilvl w:val="0"/>
          <w:numId w:val="8"/>
        </w:numPr>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je povinen uskladnit zboží za podmínek obvyklých pro uchování tohoto druhu zboží.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má za tímto účelem právo kontroly způsobu uskladnění dodaného zboží a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je povinen mu toto umožnit. Tento bod se vztahuje pouze a výhradně na zboží reklamované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m.  </w:t>
      </w:r>
    </w:p>
    <w:p w14:paraId="5CDCE36F" w14:textId="77777777" w:rsidR="00375F3F" w:rsidRPr="00C74CFA" w:rsidRDefault="00375F3F" w:rsidP="00375F3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hanging="425"/>
        <w:jc w:val="both"/>
        <w:rPr>
          <w:rFonts w:asciiTheme="minorHAnsi" w:hAnsiTheme="minorHAnsi" w:cstheme="minorHAnsi"/>
          <w:b/>
          <w:sz w:val="22"/>
          <w:szCs w:val="22"/>
        </w:rPr>
      </w:pPr>
    </w:p>
    <w:p w14:paraId="5CDCE370" w14:textId="77777777" w:rsidR="00375F3F" w:rsidRPr="00C74CFA" w:rsidRDefault="00375F3F" w:rsidP="00375F3F">
      <w:pPr>
        <w:ind w:hanging="426"/>
        <w:rPr>
          <w:rFonts w:asciiTheme="minorHAnsi" w:hAnsiTheme="minorHAnsi" w:cstheme="minorHAnsi"/>
          <w:sz w:val="22"/>
          <w:szCs w:val="22"/>
        </w:rPr>
      </w:pPr>
      <w:r w:rsidRPr="00C74CFA">
        <w:rPr>
          <w:rFonts w:asciiTheme="minorHAnsi" w:hAnsiTheme="minorHAnsi" w:cstheme="minorHAnsi"/>
          <w:b/>
          <w:sz w:val="22"/>
          <w:szCs w:val="22"/>
        </w:rPr>
        <w:t>Zjevné vady a jejich reklamace</w:t>
      </w:r>
    </w:p>
    <w:p w14:paraId="5CDCE371" w14:textId="5D69BB0D" w:rsidR="00375F3F" w:rsidRPr="00C74CFA" w:rsidRDefault="00BB030E" w:rsidP="00C74DEB">
      <w:pPr>
        <w:pStyle w:val="Odstavecseseznamem"/>
        <w:numPr>
          <w:ilvl w:val="0"/>
          <w:numId w:val="9"/>
        </w:numPr>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musí zjevné vady zboží, které zjistil nebo mohl zjistit při předání zboží nebo jeho následné kontrole, zejména chybějící množství, jakostní vady apod., uvést ihned v dodacím listě. </w:t>
      </w:r>
    </w:p>
    <w:p w14:paraId="5CDCE372" w14:textId="3C39DCD5" w:rsidR="00375F3F" w:rsidRPr="00C74CFA" w:rsidRDefault="00375F3F" w:rsidP="00C74DEB">
      <w:pPr>
        <w:pStyle w:val="Odstavecseseznamem"/>
        <w:numPr>
          <w:ilvl w:val="0"/>
          <w:numId w:val="9"/>
        </w:numPr>
        <w:jc w:val="both"/>
        <w:rPr>
          <w:rFonts w:asciiTheme="minorHAnsi" w:hAnsiTheme="minorHAnsi" w:cstheme="minorHAnsi"/>
          <w:sz w:val="22"/>
          <w:szCs w:val="22"/>
        </w:rPr>
      </w:pPr>
      <w:r w:rsidRPr="00C74CFA">
        <w:rPr>
          <w:rFonts w:asciiTheme="minorHAnsi" w:hAnsiTheme="minorHAnsi" w:cstheme="minorHAnsi"/>
          <w:sz w:val="22"/>
          <w:szCs w:val="22"/>
        </w:rPr>
        <w:t>Vadou množství není dodávka menšího množství zboží, pokud toto množství odpovídá údajům v</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dodacím listě nebo dodacím možnostem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 v tomto případě se jedná o dílčí dodávku nebo částečné nesplnění smlouvy.</w:t>
      </w:r>
    </w:p>
    <w:p w14:paraId="5CDCE373" w14:textId="2DE17F71" w:rsidR="00375F3F" w:rsidRPr="00C74CFA" w:rsidRDefault="00375F3F" w:rsidP="00C74DEB">
      <w:pPr>
        <w:pStyle w:val="Odstavecseseznamem"/>
        <w:numPr>
          <w:ilvl w:val="0"/>
          <w:numId w:val="9"/>
        </w:numPr>
        <w:ind w:left="360"/>
        <w:jc w:val="both"/>
        <w:rPr>
          <w:rFonts w:asciiTheme="minorHAnsi" w:hAnsiTheme="minorHAnsi" w:cstheme="minorHAnsi"/>
          <w:sz w:val="22"/>
          <w:szCs w:val="22"/>
        </w:rPr>
      </w:pPr>
      <w:r w:rsidRPr="00C74CFA">
        <w:rPr>
          <w:rFonts w:asciiTheme="minorHAnsi" w:hAnsiTheme="minorHAnsi" w:cstheme="minorHAnsi"/>
          <w:sz w:val="22"/>
          <w:szCs w:val="22"/>
        </w:rPr>
        <w:t xml:space="preserve">Tyto zjevné vady zboží je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oprávněn bezodkladně písemně reklamovat u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 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to nejpozději do 3 pracovních dnů od přejímky nebo provedení prohlídky zboží, popř. od doby, kdy měl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tuto prohlídku provést.  </w:t>
      </w:r>
    </w:p>
    <w:p w14:paraId="5CDCE374" w14:textId="3EE2E718" w:rsidR="00375F3F" w:rsidRPr="00C74CFA" w:rsidRDefault="00375F3F" w:rsidP="00C74DEB">
      <w:pPr>
        <w:pStyle w:val="Odstavecseseznamem"/>
        <w:numPr>
          <w:ilvl w:val="0"/>
          <w:numId w:val="9"/>
        </w:numPr>
        <w:jc w:val="both"/>
        <w:rPr>
          <w:rFonts w:asciiTheme="minorHAnsi" w:hAnsiTheme="minorHAnsi" w:cstheme="minorHAnsi"/>
          <w:sz w:val="22"/>
          <w:szCs w:val="22"/>
        </w:rPr>
      </w:pPr>
      <w:r w:rsidRPr="00C74CFA">
        <w:rPr>
          <w:rFonts w:asciiTheme="minorHAnsi" w:hAnsiTheme="minorHAnsi" w:cstheme="minorHAnsi"/>
          <w:sz w:val="22"/>
          <w:szCs w:val="22"/>
        </w:rPr>
        <w:t xml:space="preserve">Reklamace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ho o vadách zboží musí obsahovat zejména tyto náležitosti: identifikaci dílčí objednávky, č. faktury, popis vady, kdy byla zjištěna a jak se projevuje, požadavek na způsob vyřízení reklamace a musí být doložena potřebnými přílohami, prokazujícími existenci vad) např. dodací list, reklamační protokol, osvědčení o zjištění vad aj.</w:t>
      </w:r>
    </w:p>
    <w:p w14:paraId="5CDCE375" w14:textId="77777777" w:rsidR="00375F3F" w:rsidRPr="00C74CFA" w:rsidRDefault="00375F3F" w:rsidP="00375F3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hanging="283"/>
        <w:jc w:val="both"/>
        <w:rPr>
          <w:rFonts w:asciiTheme="minorHAnsi" w:hAnsiTheme="minorHAnsi" w:cstheme="minorHAnsi"/>
          <w:sz w:val="22"/>
          <w:szCs w:val="22"/>
        </w:rPr>
      </w:pPr>
    </w:p>
    <w:p w14:paraId="5CDCE376" w14:textId="77777777" w:rsidR="00375F3F" w:rsidRPr="00C74CFA" w:rsidRDefault="00375F3F" w:rsidP="00375F3F">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hanging="426"/>
        <w:jc w:val="both"/>
        <w:rPr>
          <w:rFonts w:asciiTheme="minorHAnsi" w:hAnsiTheme="minorHAnsi" w:cstheme="minorHAnsi"/>
          <w:b/>
          <w:sz w:val="22"/>
          <w:szCs w:val="22"/>
        </w:rPr>
      </w:pPr>
      <w:r w:rsidRPr="00C74CFA">
        <w:rPr>
          <w:rFonts w:asciiTheme="minorHAnsi" w:hAnsiTheme="minorHAnsi" w:cstheme="minorHAnsi"/>
          <w:b/>
          <w:sz w:val="22"/>
          <w:szCs w:val="22"/>
        </w:rPr>
        <w:t>Nároky z odpovědnosti za vady</w:t>
      </w:r>
    </w:p>
    <w:p w14:paraId="5CDCE377" w14:textId="22BDEA14" w:rsidR="00375F3F" w:rsidRPr="00C74CFA" w:rsidRDefault="00375F3F" w:rsidP="00C74DEB">
      <w:pPr>
        <w:pStyle w:val="Odstavecseseznamem"/>
        <w:numPr>
          <w:ilvl w:val="0"/>
          <w:numId w:val="10"/>
        </w:num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všech vad zboží, které zatím nebyly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řádně písemně reklamovány, ale jsou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 uznány za oprávněné, může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vadu sám bez zbytečného odkladu, nejpozději však do 3 pracovních dnů, odstranit náhradní dodávkou a výměnou vadné dodávky za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bezvadnou, popř. dodáním chybějícího množství zboží.</w:t>
      </w:r>
    </w:p>
    <w:p w14:paraId="5CDCE378" w14:textId="3B7367C6" w:rsidR="00375F3F" w:rsidRPr="00C74CFA" w:rsidRDefault="00375F3F" w:rsidP="00C74DEB">
      <w:pPr>
        <w:pStyle w:val="Odstavecseseznamem"/>
        <w:numPr>
          <w:ilvl w:val="0"/>
          <w:numId w:val="10"/>
        </w:num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vad zboží, které byly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řádně a včas reklamovány a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m uznány za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oprávněné, může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požadovat odstranění vad, a to přednostně:</w:t>
      </w:r>
    </w:p>
    <w:p w14:paraId="5CDCE379" w14:textId="77777777" w:rsidR="00375F3F" w:rsidRPr="00C74CFA" w:rsidRDefault="00375F3F" w:rsidP="00375F3F">
      <w:pPr>
        <w:tabs>
          <w:tab w:val="left" w:pos="1985"/>
        </w:tabs>
        <w:jc w:val="both"/>
        <w:rPr>
          <w:rFonts w:asciiTheme="minorHAnsi" w:hAnsiTheme="minorHAnsi" w:cstheme="minorHAnsi"/>
          <w:sz w:val="22"/>
          <w:szCs w:val="22"/>
        </w:rPr>
      </w:pPr>
      <w:r w:rsidRPr="00C74CFA">
        <w:rPr>
          <w:rFonts w:asciiTheme="minorHAnsi" w:hAnsiTheme="minorHAnsi" w:cstheme="minorHAnsi"/>
          <w:sz w:val="22"/>
          <w:szCs w:val="22"/>
        </w:rPr>
        <w:t xml:space="preserve">- dodáním chybějícího množství zboží, pouze pokud to nebude možné do přiměřené doby nebo </w:t>
      </w:r>
    </w:p>
    <w:p w14:paraId="5CDCE37A" w14:textId="77777777" w:rsidR="00375F3F" w:rsidRPr="00C74CFA" w:rsidRDefault="00375F3F" w:rsidP="00375F3F">
      <w:pPr>
        <w:tabs>
          <w:tab w:val="left" w:pos="1985"/>
        </w:tabs>
        <w:jc w:val="both"/>
        <w:rPr>
          <w:rFonts w:asciiTheme="minorHAnsi" w:hAnsiTheme="minorHAnsi" w:cstheme="minorHAnsi"/>
          <w:sz w:val="22"/>
          <w:szCs w:val="22"/>
        </w:rPr>
      </w:pPr>
      <w:r w:rsidRPr="00C74CFA">
        <w:rPr>
          <w:rFonts w:asciiTheme="minorHAnsi" w:hAnsiTheme="minorHAnsi" w:cstheme="minorHAnsi"/>
          <w:sz w:val="22"/>
          <w:szCs w:val="22"/>
        </w:rPr>
        <w:t xml:space="preserve">  účelné, </w:t>
      </w:r>
    </w:p>
    <w:p w14:paraId="5CDCE37B" w14:textId="77777777" w:rsidR="00375F3F" w:rsidRPr="00C74CFA" w:rsidRDefault="00375F3F" w:rsidP="00375F3F">
      <w:pPr>
        <w:tabs>
          <w:tab w:val="left" w:pos="1985"/>
        </w:tabs>
        <w:jc w:val="both"/>
        <w:rPr>
          <w:rFonts w:asciiTheme="minorHAnsi" w:hAnsiTheme="minorHAnsi" w:cstheme="minorHAnsi"/>
          <w:sz w:val="22"/>
          <w:szCs w:val="22"/>
        </w:rPr>
      </w:pPr>
      <w:r w:rsidRPr="00C74CFA">
        <w:rPr>
          <w:rFonts w:asciiTheme="minorHAnsi" w:hAnsiTheme="minorHAnsi" w:cstheme="minorHAnsi"/>
          <w:sz w:val="22"/>
          <w:szCs w:val="22"/>
        </w:rPr>
        <w:t>- poskytnutím přiměřené slevy z ceny, pokud vady nebrání obvyklému použití zboží,</w:t>
      </w:r>
    </w:p>
    <w:p w14:paraId="5CDCE37C" w14:textId="77777777" w:rsidR="00375F3F" w:rsidRPr="00C74CFA" w:rsidRDefault="00375F3F" w:rsidP="00375F3F">
      <w:pPr>
        <w:tabs>
          <w:tab w:val="left" w:pos="1985"/>
        </w:tabs>
        <w:jc w:val="both"/>
        <w:rPr>
          <w:rFonts w:asciiTheme="minorHAnsi" w:hAnsiTheme="minorHAnsi" w:cstheme="minorHAnsi"/>
          <w:sz w:val="22"/>
          <w:szCs w:val="22"/>
        </w:rPr>
      </w:pPr>
      <w:r w:rsidRPr="00C74CFA">
        <w:rPr>
          <w:rFonts w:asciiTheme="minorHAnsi" w:hAnsiTheme="minorHAnsi" w:cstheme="minorHAnsi"/>
          <w:sz w:val="22"/>
          <w:szCs w:val="22"/>
        </w:rPr>
        <w:t>- výměnou vadného zboží za bezvadné.</w:t>
      </w:r>
    </w:p>
    <w:p w14:paraId="5CDCE37D" w14:textId="53F6AF20" w:rsidR="00375F3F" w:rsidRPr="00C74CFA" w:rsidRDefault="00BB030E" w:rsidP="00375F3F">
      <w:pPr>
        <w:tabs>
          <w:tab w:val="left" w:pos="1985"/>
        </w:tabs>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je oprávněn odstoupit od dílčí smlouvy a požadovat vrácení ceny, pokud nelze využít žádný z</w:t>
      </w:r>
      <w:r w:rsidR="00C74DEB" w:rsidRPr="00C74CFA">
        <w:rPr>
          <w:rFonts w:asciiTheme="minorHAnsi" w:hAnsiTheme="minorHAnsi" w:cstheme="minorHAnsi"/>
          <w:sz w:val="22"/>
          <w:szCs w:val="22"/>
        </w:rPr>
        <w:t> </w:t>
      </w:r>
      <w:r w:rsidR="00375F3F" w:rsidRPr="00C74CFA">
        <w:rPr>
          <w:rFonts w:asciiTheme="minorHAnsi" w:hAnsiTheme="minorHAnsi" w:cstheme="minorHAnsi"/>
          <w:sz w:val="22"/>
          <w:szCs w:val="22"/>
        </w:rPr>
        <w:t xml:space="preserve">předchozích způsobů vyřízení reklamace.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je povinen cenu vrátit do 15 dnů od doručení </w:t>
      </w:r>
      <w:r w:rsidR="00375F3F" w:rsidRPr="00C74CFA">
        <w:rPr>
          <w:rFonts w:asciiTheme="minorHAnsi" w:hAnsiTheme="minorHAnsi" w:cstheme="minorHAnsi"/>
          <w:sz w:val="22"/>
          <w:szCs w:val="22"/>
        </w:rPr>
        <w:lastRenderedPageBreak/>
        <w:t xml:space="preserve">sdělení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ho o odstoupení od dílčí smlouvy. V ostatních případech je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povinen vady odstranit do 3 pracovních dnů od jejich oznámení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m.</w:t>
      </w:r>
    </w:p>
    <w:p w14:paraId="5CDCE37E" w14:textId="19C41F0F" w:rsidR="00375F3F" w:rsidRPr="00C74CFA" w:rsidRDefault="00375F3F" w:rsidP="00375F3F">
      <w:p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náhradní dodávky a výměny vadného zboží za bezvadné je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povinen vrátit reklamované zboží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mu zásadně ve stavu a množství, v jakém je převzal. Veškeré náklady spojené s výměnou a vrácením zboží jdou na vrub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ho.</w:t>
      </w:r>
    </w:p>
    <w:p w14:paraId="5CDCE37F" w14:textId="77777777" w:rsidR="00375F3F" w:rsidRPr="00C74CFA" w:rsidRDefault="00375F3F" w:rsidP="00375F3F">
      <w:pPr>
        <w:rPr>
          <w:rFonts w:asciiTheme="minorHAnsi" w:hAnsiTheme="minorHAnsi" w:cstheme="minorHAnsi"/>
          <w:b/>
          <w:sz w:val="22"/>
          <w:szCs w:val="22"/>
        </w:rPr>
      </w:pPr>
    </w:p>
    <w:p w14:paraId="5CDCE380" w14:textId="77777777" w:rsidR="00C74DEB" w:rsidRPr="00C74CFA" w:rsidRDefault="00C74DEB" w:rsidP="00375F3F">
      <w:pPr>
        <w:rPr>
          <w:rFonts w:asciiTheme="minorHAnsi" w:hAnsiTheme="minorHAnsi" w:cstheme="minorHAnsi"/>
          <w:b/>
          <w:sz w:val="22"/>
          <w:szCs w:val="22"/>
        </w:rPr>
      </w:pPr>
    </w:p>
    <w:p w14:paraId="5CDCE381"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X.</w:t>
      </w:r>
    </w:p>
    <w:p w14:paraId="5CDCE382"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Sankce</w:t>
      </w:r>
    </w:p>
    <w:p w14:paraId="5CDCE383" w14:textId="66C3B965" w:rsidR="00375F3F" w:rsidRPr="00C74CFA" w:rsidRDefault="00375F3F" w:rsidP="00C74DEB">
      <w:pPr>
        <w:pStyle w:val="Odstavecseseznamem"/>
        <w:numPr>
          <w:ilvl w:val="0"/>
          <w:numId w:val="11"/>
        </w:numPr>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prodlení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ho s dodáním zboží (dílčí dodávky dle čl. II., čl. IV.), je povinen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uhradit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mu smluvní pokutu ve výši 0,2 % z dílčí kupní ceny </w:t>
      </w:r>
      <w:r w:rsidR="006633CC" w:rsidRPr="00C74CFA">
        <w:rPr>
          <w:rFonts w:asciiTheme="minorHAnsi" w:hAnsiTheme="minorHAnsi" w:cstheme="minorHAnsi"/>
          <w:sz w:val="22"/>
          <w:szCs w:val="22"/>
        </w:rPr>
        <w:t>vč.</w:t>
      </w:r>
      <w:r w:rsidRPr="00C74CFA">
        <w:rPr>
          <w:rFonts w:asciiTheme="minorHAnsi" w:hAnsiTheme="minorHAnsi" w:cstheme="minorHAnsi"/>
          <w:sz w:val="22"/>
          <w:szCs w:val="22"/>
        </w:rPr>
        <w:t> </w:t>
      </w:r>
      <w:r w:rsidR="00480002" w:rsidRPr="00C74CFA">
        <w:rPr>
          <w:rFonts w:asciiTheme="minorHAnsi" w:hAnsiTheme="minorHAnsi" w:cstheme="minorHAnsi"/>
          <w:sz w:val="22"/>
          <w:szCs w:val="22"/>
        </w:rPr>
        <w:t>DPH za</w:t>
      </w:r>
      <w:r w:rsidRPr="00C74CFA">
        <w:rPr>
          <w:rFonts w:asciiTheme="minorHAnsi" w:hAnsiTheme="minorHAnsi" w:cstheme="minorHAnsi"/>
          <w:sz w:val="22"/>
          <w:szCs w:val="22"/>
        </w:rPr>
        <w:t xml:space="preserve"> každý započatý den prodlení.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je oprávněn tuto smluvní pokutu započíst při placení faktury dle čl. III. této smlouvy.</w:t>
      </w:r>
    </w:p>
    <w:p w14:paraId="5CDCE384" w14:textId="4816D8B2" w:rsidR="00375F3F" w:rsidRPr="00C74CFA" w:rsidRDefault="00375F3F" w:rsidP="00C74DEB">
      <w:pPr>
        <w:pStyle w:val="Odstavecseseznamem"/>
        <w:numPr>
          <w:ilvl w:val="0"/>
          <w:numId w:val="11"/>
        </w:numPr>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prodlení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s úhradou řádně vystavené a doručené faktury za dodané zboží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oprávněn požadovat od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zákonný úrok z prodlení (nař. vl. č. 351/2013 Sb.). </w:t>
      </w:r>
    </w:p>
    <w:p w14:paraId="5CDCE385" w14:textId="52F14F26" w:rsidR="00375F3F" w:rsidRPr="00C74CFA" w:rsidRDefault="00375F3F" w:rsidP="00C74DEB">
      <w:pPr>
        <w:pStyle w:val="Odstavecseseznamem"/>
        <w:numPr>
          <w:ilvl w:val="0"/>
          <w:numId w:val="11"/>
        </w:num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2"/>
          <w:szCs w:val="22"/>
        </w:rPr>
      </w:pPr>
      <w:r w:rsidRPr="00C74CFA">
        <w:rPr>
          <w:rFonts w:asciiTheme="minorHAnsi" w:hAnsiTheme="minorHAnsi" w:cstheme="minorHAnsi"/>
          <w:sz w:val="22"/>
          <w:szCs w:val="22"/>
        </w:rPr>
        <w:t xml:space="preserve">Při nedodržení termínů pro odstranění vad, které brání řádnému užívání dodaného zboží, může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požadovat po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 zaplacení smluvní pokuty ve výši 500,- Kč za každý započatý den prodlení, maximálně však 100 % celkové ceny, za kterou bylo předmětné zboží dodáno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mu.</w:t>
      </w:r>
    </w:p>
    <w:p w14:paraId="5CDCE386" w14:textId="473D224F" w:rsidR="00375F3F" w:rsidRPr="00C74CFA" w:rsidRDefault="00375F3F" w:rsidP="00C74DEB">
      <w:pPr>
        <w:pStyle w:val="Odstavecseseznamem"/>
        <w:numPr>
          <w:ilvl w:val="0"/>
          <w:numId w:val="11"/>
        </w:numPr>
        <w:tabs>
          <w:tab w:val="left" w:pos="709"/>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prodlení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ho s odstraněním záručních vad zboží, které nebrání řádnému užívání zboží, je tento povinen uhradit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mu smluvní pokutu ve výši 100,- Kč za každý započatý den prodlení s odstraněním záručních vad maximálně však 100 % celkové ceny, za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kterou bylo předmětné zboží dodáno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mu. </w:t>
      </w:r>
    </w:p>
    <w:p w14:paraId="5CDCE387" w14:textId="21525A73" w:rsidR="00375F3F" w:rsidRPr="00C74CFA" w:rsidRDefault="00375F3F" w:rsidP="00C74DEB">
      <w:pPr>
        <w:pStyle w:val="Odstavecseseznamem"/>
        <w:numPr>
          <w:ilvl w:val="0"/>
          <w:numId w:val="11"/>
        </w:numPr>
        <w:jc w:val="both"/>
        <w:rPr>
          <w:rFonts w:asciiTheme="minorHAnsi" w:hAnsiTheme="minorHAnsi" w:cstheme="minorHAnsi"/>
          <w:sz w:val="22"/>
          <w:szCs w:val="22"/>
        </w:rPr>
      </w:pPr>
      <w:r w:rsidRPr="00C74CFA">
        <w:rPr>
          <w:rFonts w:asciiTheme="minorHAnsi" w:hAnsiTheme="minorHAnsi" w:cstheme="minorHAnsi"/>
          <w:sz w:val="22"/>
          <w:szCs w:val="22"/>
        </w:rPr>
        <w:t xml:space="preserve">I po zaplacení smluvní pokuty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povinen splnit smluvní povinnost, která je smluvní pokutou utvrzena.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je oprávněn požadovat po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m rovněž náhradu škody vzniklé z porušení povinnosti, ke kterému se smluvní pokuta vztahuje.</w:t>
      </w:r>
    </w:p>
    <w:p w14:paraId="5CDCE388" w14:textId="77777777" w:rsidR="00375F3F" w:rsidRPr="00C74CFA" w:rsidRDefault="00375F3F" w:rsidP="00375F3F">
      <w:pPr>
        <w:jc w:val="center"/>
        <w:rPr>
          <w:rFonts w:asciiTheme="minorHAnsi" w:hAnsiTheme="minorHAnsi" w:cstheme="minorHAnsi"/>
          <w:b/>
          <w:sz w:val="22"/>
          <w:szCs w:val="22"/>
        </w:rPr>
      </w:pPr>
    </w:p>
    <w:p w14:paraId="5CDCE389" w14:textId="77777777" w:rsidR="00C74DEB" w:rsidRPr="00C74CFA" w:rsidRDefault="00C74DEB" w:rsidP="00375F3F">
      <w:pPr>
        <w:jc w:val="center"/>
        <w:rPr>
          <w:rFonts w:asciiTheme="minorHAnsi" w:hAnsiTheme="minorHAnsi" w:cstheme="minorHAnsi"/>
          <w:b/>
          <w:sz w:val="22"/>
          <w:szCs w:val="22"/>
        </w:rPr>
      </w:pPr>
    </w:p>
    <w:p w14:paraId="5CDCE38A"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XI.</w:t>
      </w:r>
    </w:p>
    <w:p w14:paraId="5CDCE38B"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Platnost a účinnost smlouvy</w:t>
      </w:r>
    </w:p>
    <w:p w14:paraId="5CDCE38C" w14:textId="0CE8E6C2" w:rsidR="004053F4" w:rsidRPr="00C74CFA" w:rsidRDefault="004053F4" w:rsidP="004053F4">
      <w:pPr>
        <w:pStyle w:val="Odstavecseseznamem"/>
        <w:numPr>
          <w:ilvl w:val="0"/>
          <w:numId w:val="12"/>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Tato smlouva se uzavírá na dobu určitou, a to </w:t>
      </w:r>
      <w:r w:rsidR="00975CA0" w:rsidRPr="00C74CFA">
        <w:rPr>
          <w:rFonts w:asciiTheme="minorHAnsi" w:hAnsiTheme="minorHAnsi" w:cstheme="minorHAnsi"/>
          <w:sz w:val="22"/>
          <w:szCs w:val="22"/>
        </w:rPr>
        <w:t>na dobu ode dne</w:t>
      </w:r>
      <w:r w:rsidRPr="00C74CFA">
        <w:rPr>
          <w:rFonts w:asciiTheme="minorHAnsi" w:hAnsiTheme="minorHAnsi" w:cstheme="minorHAnsi"/>
          <w:sz w:val="22"/>
          <w:szCs w:val="22"/>
        </w:rPr>
        <w:t xml:space="preserve"> účinnosti smlouvy</w:t>
      </w:r>
      <w:r w:rsidR="00975CA0" w:rsidRPr="00C74CFA">
        <w:rPr>
          <w:rFonts w:asciiTheme="minorHAnsi" w:hAnsiTheme="minorHAnsi" w:cstheme="minorHAnsi"/>
          <w:sz w:val="22"/>
          <w:szCs w:val="22"/>
        </w:rPr>
        <w:t xml:space="preserve"> do 31. 12. 2022</w:t>
      </w:r>
      <w:r w:rsidRPr="00C74CFA">
        <w:rPr>
          <w:rFonts w:asciiTheme="minorHAnsi" w:hAnsiTheme="minorHAnsi" w:cstheme="minorHAnsi"/>
          <w:sz w:val="22"/>
          <w:szCs w:val="22"/>
        </w:rPr>
        <w:t xml:space="preserve">. </w:t>
      </w:r>
    </w:p>
    <w:p w14:paraId="5CDCE38D" w14:textId="5CB8A299" w:rsidR="00375F3F" w:rsidRPr="00C74CFA" w:rsidRDefault="00AD20FF" w:rsidP="00C74DEB">
      <w:pPr>
        <w:pStyle w:val="Odstavecseseznamem"/>
        <w:numPr>
          <w:ilvl w:val="0"/>
          <w:numId w:val="12"/>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že doje </w:t>
      </w:r>
      <w:r w:rsidR="00F3473C" w:rsidRPr="00C74CFA">
        <w:rPr>
          <w:rFonts w:asciiTheme="minorHAnsi" w:hAnsiTheme="minorHAnsi" w:cstheme="minorHAnsi"/>
          <w:sz w:val="22"/>
          <w:szCs w:val="22"/>
        </w:rPr>
        <w:t>k</w:t>
      </w:r>
      <w:r w:rsidR="00837A9F" w:rsidRPr="00C74CFA">
        <w:rPr>
          <w:rFonts w:asciiTheme="minorHAnsi" w:hAnsiTheme="minorHAnsi" w:cstheme="minorHAnsi"/>
          <w:sz w:val="22"/>
          <w:szCs w:val="22"/>
        </w:rPr>
        <w:t> odebrání zboží v celkové hodnotě</w:t>
      </w:r>
      <w:r w:rsidR="00F3473C" w:rsidRPr="00C74CFA">
        <w:rPr>
          <w:rFonts w:asciiTheme="minorHAnsi" w:hAnsiTheme="minorHAnsi" w:cstheme="minorHAnsi"/>
          <w:sz w:val="22"/>
          <w:szCs w:val="22"/>
        </w:rPr>
        <w:t xml:space="preserve"> </w:t>
      </w:r>
      <w:r w:rsidR="003619BD" w:rsidRPr="00C74CFA">
        <w:rPr>
          <w:rFonts w:asciiTheme="minorHAnsi" w:hAnsiTheme="minorHAnsi" w:cstheme="minorHAnsi"/>
          <w:b/>
          <w:sz w:val="22"/>
          <w:szCs w:val="22"/>
        </w:rPr>
        <w:t>2</w:t>
      </w:r>
      <w:r w:rsidR="00F3473C" w:rsidRPr="00C74CFA">
        <w:rPr>
          <w:rFonts w:asciiTheme="minorHAnsi" w:hAnsiTheme="minorHAnsi" w:cstheme="minorHAnsi"/>
          <w:b/>
          <w:sz w:val="22"/>
          <w:szCs w:val="22"/>
        </w:rPr>
        <w:t xml:space="preserve"> 00</w:t>
      </w:r>
      <w:r w:rsidR="00510046" w:rsidRPr="00C74CFA">
        <w:rPr>
          <w:rFonts w:asciiTheme="minorHAnsi" w:hAnsiTheme="minorHAnsi" w:cstheme="minorHAnsi"/>
          <w:b/>
          <w:sz w:val="22"/>
          <w:szCs w:val="22"/>
        </w:rPr>
        <w:t>0</w:t>
      </w:r>
      <w:r w:rsidR="00ED7BED" w:rsidRPr="00C74CFA">
        <w:rPr>
          <w:rFonts w:asciiTheme="minorHAnsi" w:hAnsiTheme="minorHAnsi" w:cstheme="minorHAnsi"/>
          <w:b/>
          <w:sz w:val="22"/>
          <w:szCs w:val="22"/>
        </w:rPr>
        <w:t> </w:t>
      </w:r>
      <w:r w:rsidRPr="00C74CFA">
        <w:rPr>
          <w:rFonts w:asciiTheme="minorHAnsi" w:hAnsiTheme="minorHAnsi" w:cstheme="minorHAnsi"/>
          <w:b/>
          <w:sz w:val="22"/>
          <w:szCs w:val="22"/>
        </w:rPr>
        <w:t xml:space="preserve">000,- Kč bez DPH, </w:t>
      </w:r>
      <w:r w:rsidRPr="00C74CFA">
        <w:rPr>
          <w:rFonts w:asciiTheme="minorHAnsi" w:hAnsiTheme="minorHAnsi" w:cstheme="minorHAnsi"/>
          <w:sz w:val="22"/>
          <w:szCs w:val="22"/>
        </w:rPr>
        <w:t xml:space="preserve">před uplynutím doby uvedené v přechozím odstavci, dojde k ukončení této smlouvy k datu vyčerpání </w:t>
      </w:r>
      <w:r w:rsidR="00F3473C" w:rsidRPr="00C74CFA">
        <w:rPr>
          <w:rFonts w:asciiTheme="minorHAnsi" w:hAnsiTheme="minorHAnsi" w:cstheme="minorHAnsi"/>
          <w:sz w:val="22"/>
          <w:szCs w:val="22"/>
        </w:rPr>
        <w:t>této částky</w:t>
      </w:r>
      <w:r w:rsidRPr="00C74CFA">
        <w:rPr>
          <w:rFonts w:asciiTheme="minorHAnsi" w:hAnsiTheme="minorHAnsi" w:cstheme="minorHAnsi"/>
          <w:sz w:val="22"/>
          <w:szCs w:val="22"/>
        </w:rPr>
        <w:t>.</w:t>
      </w:r>
      <w:r w:rsidR="00375F3F" w:rsidRPr="00C74CFA">
        <w:rPr>
          <w:rFonts w:asciiTheme="minorHAnsi" w:hAnsiTheme="minorHAnsi" w:cstheme="minorHAnsi"/>
          <w:b/>
          <w:sz w:val="22"/>
          <w:szCs w:val="22"/>
        </w:rPr>
        <w:t xml:space="preserve"> </w:t>
      </w:r>
      <w:r w:rsidR="00BB030E"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započne s plněním svého závazku z této smlouvy neprodleně po </w:t>
      </w:r>
      <w:r w:rsidR="006633CC" w:rsidRPr="00C74CFA">
        <w:rPr>
          <w:rFonts w:asciiTheme="minorHAnsi" w:hAnsiTheme="minorHAnsi" w:cstheme="minorHAnsi"/>
          <w:sz w:val="22"/>
          <w:szCs w:val="22"/>
        </w:rPr>
        <w:t>nabytí její účinnosti</w:t>
      </w:r>
      <w:r w:rsidR="004027BA" w:rsidRPr="00C74CFA">
        <w:rPr>
          <w:rFonts w:asciiTheme="minorHAnsi" w:hAnsiTheme="minorHAnsi" w:cstheme="minorHAnsi"/>
          <w:sz w:val="22"/>
          <w:szCs w:val="22"/>
        </w:rPr>
        <w:t>, a </w:t>
      </w:r>
      <w:r w:rsidR="00375F3F" w:rsidRPr="00C74CFA">
        <w:rPr>
          <w:rFonts w:asciiTheme="minorHAnsi" w:hAnsiTheme="minorHAnsi" w:cstheme="minorHAnsi"/>
          <w:sz w:val="22"/>
          <w:szCs w:val="22"/>
        </w:rPr>
        <w:t xml:space="preserve">to na základě jednotlivých dílčích výzev (objednávek) </w:t>
      </w:r>
      <w:r w:rsidR="00BB030E"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ho.</w:t>
      </w:r>
    </w:p>
    <w:p w14:paraId="5CDCE38E" w14:textId="4F586CBA" w:rsidR="00375F3F" w:rsidRPr="00C74CFA" w:rsidRDefault="00BB030E" w:rsidP="00C74DEB">
      <w:pPr>
        <w:pStyle w:val="Odstavecseseznamem"/>
        <w:numPr>
          <w:ilvl w:val="0"/>
          <w:numId w:val="12"/>
        </w:numPr>
        <w:spacing w:after="120"/>
        <w:jc w:val="both"/>
        <w:rPr>
          <w:rFonts w:asciiTheme="minorHAnsi" w:hAnsiTheme="minorHAnsi" w:cstheme="minorHAnsi"/>
          <w:sz w:val="22"/>
          <w:szCs w:val="22"/>
        </w:rPr>
      </w:pP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má právo odstoupit od smlouvy, pokud je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w:t>
      </w:r>
      <w:r w:rsidR="002D32F7" w:rsidRPr="00C74CFA">
        <w:rPr>
          <w:rFonts w:asciiTheme="minorHAnsi" w:hAnsiTheme="minorHAnsi" w:cstheme="minorHAnsi"/>
          <w:sz w:val="22"/>
          <w:szCs w:val="22"/>
        </w:rPr>
        <w:t xml:space="preserve">opakovaně </w:t>
      </w:r>
      <w:r w:rsidR="00375F3F" w:rsidRPr="00C74CFA">
        <w:rPr>
          <w:rFonts w:asciiTheme="minorHAnsi" w:hAnsiTheme="minorHAnsi" w:cstheme="minorHAnsi"/>
          <w:sz w:val="22"/>
          <w:szCs w:val="22"/>
        </w:rPr>
        <w:t xml:space="preserve">v prodlení s dodáním zboží delším než </w:t>
      </w:r>
      <w:r w:rsidR="002D32F7" w:rsidRPr="00C74CFA">
        <w:rPr>
          <w:rFonts w:asciiTheme="minorHAnsi" w:hAnsiTheme="minorHAnsi" w:cstheme="minorHAnsi"/>
          <w:sz w:val="22"/>
          <w:szCs w:val="22"/>
        </w:rPr>
        <w:t>14</w:t>
      </w:r>
      <w:r w:rsidR="00375F3F" w:rsidRPr="00C74CFA">
        <w:rPr>
          <w:rFonts w:asciiTheme="minorHAnsi" w:hAnsiTheme="minorHAnsi" w:cstheme="minorHAnsi"/>
          <w:sz w:val="22"/>
          <w:szCs w:val="22"/>
        </w:rPr>
        <w:t xml:space="preserve"> pracovních dnů a/nebo pokud zboží nesplňuje všechny specifikace stanovené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m v zadávacích podmínkách pro veřejnou zakázku malého rozsahu. V tomto případě má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povinnost zaplatit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mu všechny výdaje spojené s odstoupením od smlouvy.</w:t>
      </w:r>
    </w:p>
    <w:p w14:paraId="5CDCE38F" w14:textId="75EEEFE7" w:rsidR="00375F3F" w:rsidRPr="00C74CFA" w:rsidRDefault="00BB030E" w:rsidP="00C74DEB">
      <w:pPr>
        <w:pStyle w:val="Odstavecseseznamem"/>
        <w:numPr>
          <w:ilvl w:val="0"/>
          <w:numId w:val="12"/>
        </w:numPr>
        <w:spacing w:after="12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má právo odstoupit od smlouvy v případě, že je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 xml:space="preserve"> v prodlení s úhradou kupní ceny, resp. její části odpovídající ceně zboží řádně dodaného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m ve shodě s objednávkou </w:t>
      </w:r>
      <w:r w:rsidRPr="00C74CFA">
        <w:rPr>
          <w:rFonts w:asciiTheme="minorHAnsi" w:hAnsiTheme="minorHAnsi" w:cstheme="minorHAnsi"/>
          <w:sz w:val="22"/>
          <w:szCs w:val="22"/>
        </w:rPr>
        <w:t>Kupující</w:t>
      </w:r>
      <w:r w:rsidR="00375F3F" w:rsidRPr="00C74CFA">
        <w:rPr>
          <w:rFonts w:asciiTheme="minorHAnsi" w:hAnsiTheme="minorHAnsi" w:cstheme="minorHAnsi"/>
          <w:sz w:val="22"/>
          <w:szCs w:val="22"/>
        </w:rPr>
        <w:t>ho, po dobu delší než 30 dnů a tuto skutečnost nenapravil ani po</w:t>
      </w:r>
      <w:r w:rsidR="00C74DEB" w:rsidRPr="00C74CFA">
        <w:rPr>
          <w:rFonts w:asciiTheme="minorHAnsi" w:hAnsiTheme="minorHAnsi" w:cstheme="minorHAnsi"/>
          <w:sz w:val="22"/>
          <w:szCs w:val="22"/>
        </w:rPr>
        <w:t> </w:t>
      </w:r>
      <w:r w:rsidR="00375F3F" w:rsidRPr="00C74CFA">
        <w:rPr>
          <w:rFonts w:asciiTheme="minorHAnsi" w:hAnsiTheme="minorHAnsi" w:cstheme="minorHAnsi"/>
          <w:sz w:val="22"/>
          <w:szCs w:val="22"/>
        </w:rPr>
        <w:t xml:space="preserve">písemném upozornění ze strany </w:t>
      </w: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ho. </w:t>
      </w:r>
    </w:p>
    <w:p w14:paraId="5CDCE390" w14:textId="5B493651" w:rsidR="00375F3F" w:rsidRPr="00C74CFA" w:rsidRDefault="00375F3F" w:rsidP="00C74DEB">
      <w:pPr>
        <w:pStyle w:val="Odstavecseseznamem"/>
        <w:numPr>
          <w:ilvl w:val="0"/>
          <w:numId w:val="12"/>
        </w:numPr>
        <w:jc w:val="both"/>
        <w:rPr>
          <w:rFonts w:asciiTheme="minorHAnsi" w:hAnsiTheme="minorHAnsi" w:cstheme="minorHAnsi"/>
          <w:sz w:val="22"/>
          <w:szCs w:val="22"/>
        </w:rPr>
      </w:pPr>
      <w:r w:rsidRPr="00C74CFA">
        <w:rPr>
          <w:rFonts w:asciiTheme="minorHAnsi" w:hAnsiTheme="minorHAnsi" w:cstheme="minorHAnsi"/>
          <w:sz w:val="22"/>
          <w:szCs w:val="22"/>
        </w:rPr>
        <w:t xml:space="preserve">Odstoupení od smlouvy musí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i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oznámit druhé smluvní straně bez zbytečného odkladu poté, co se dozvěděl o podstatném porušení smlouvy.</w:t>
      </w:r>
    </w:p>
    <w:p w14:paraId="5CDCE391" w14:textId="77777777" w:rsidR="00375F3F" w:rsidRPr="00C74CFA" w:rsidRDefault="00375F3F" w:rsidP="00375F3F">
      <w:pPr>
        <w:pStyle w:val="Odstavecseseznamem"/>
        <w:numPr>
          <w:ilvl w:val="0"/>
          <w:numId w:val="12"/>
        </w:numPr>
        <w:jc w:val="both"/>
        <w:rPr>
          <w:rFonts w:asciiTheme="minorHAnsi" w:hAnsiTheme="minorHAnsi" w:cstheme="minorHAnsi"/>
          <w:sz w:val="22"/>
          <w:szCs w:val="22"/>
        </w:rPr>
      </w:pPr>
      <w:r w:rsidRPr="00C74CFA">
        <w:rPr>
          <w:rFonts w:asciiTheme="minorHAnsi" w:hAnsiTheme="minorHAnsi" w:cstheme="minorHAnsi"/>
          <w:sz w:val="22"/>
          <w:szCs w:val="22"/>
        </w:rPr>
        <w:t>Smluvní strany jsou dále oprávněny od smlouvy odstoupit v případech stanovených občanským zákoníkem.</w:t>
      </w:r>
      <w:r w:rsidR="00C74DEB" w:rsidRPr="00C74CFA">
        <w:rPr>
          <w:rFonts w:asciiTheme="minorHAnsi" w:hAnsiTheme="minorHAnsi" w:cstheme="minorHAnsi"/>
          <w:sz w:val="22"/>
          <w:szCs w:val="22"/>
        </w:rPr>
        <w:t xml:space="preserve"> </w:t>
      </w:r>
      <w:r w:rsidRPr="00C74CFA">
        <w:rPr>
          <w:rFonts w:asciiTheme="minorHAnsi" w:hAnsiTheme="minorHAnsi" w:cstheme="minorHAnsi"/>
          <w:sz w:val="22"/>
          <w:szCs w:val="22"/>
        </w:rPr>
        <w:t>Nastanou-li u některé ze smluvních stran skutečnosti bránící řádnému plnění této smlouvy, je tato smluvní strana povinna to ihned bez zbytečného odkladu oznámit druhé straně 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vyvolat jednání zástupců oprávněných stran k podpisu smlouvy k řízení o dohodě.</w:t>
      </w:r>
    </w:p>
    <w:p w14:paraId="5CDCE392" w14:textId="2EEF5066" w:rsidR="00817E07" w:rsidRPr="00C74CFA" w:rsidRDefault="00817E07" w:rsidP="00817E07">
      <w:pPr>
        <w:pStyle w:val="Odstavecseseznamem"/>
        <w:numPr>
          <w:ilvl w:val="0"/>
          <w:numId w:val="12"/>
        </w:numPr>
        <w:spacing w:after="120"/>
        <w:ind w:left="357" w:hanging="357"/>
        <w:contextualSpacing w:val="0"/>
        <w:jc w:val="both"/>
        <w:rPr>
          <w:rFonts w:asciiTheme="minorHAnsi" w:hAnsiTheme="minorHAnsi" w:cstheme="minorHAnsi"/>
          <w:sz w:val="22"/>
          <w:szCs w:val="22"/>
        </w:rPr>
      </w:pPr>
      <w:r w:rsidRPr="00C74CFA">
        <w:rPr>
          <w:rFonts w:asciiTheme="minorHAnsi" w:hAnsiTheme="minorHAnsi" w:cstheme="minorHAnsi"/>
          <w:sz w:val="22"/>
          <w:szCs w:val="22"/>
        </w:rPr>
        <w:t xml:space="preserve">Smlouvu lze ukončit písemnou dohodou smluvních stran nebo písemnou výpovědí některou ze smluvních stran. Výpovědní doba činí tři měsíce od doručení výpovědi druhé smluvní straně. V pochybnostech platí, že výpověď je doručena druhé straně třetím kalendářním dnem ode dne </w:t>
      </w:r>
      <w:r w:rsidRPr="00C74CFA">
        <w:rPr>
          <w:rFonts w:asciiTheme="minorHAnsi" w:hAnsiTheme="minorHAnsi" w:cstheme="minorHAnsi"/>
          <w:sz w:val="22"/>
          <w:szCs w:val="22"/>
        </w:rPr>
        <w:lastRenderedPageBreak/>
        <w:t xml:space="preserve">jejího podání u provozovatele poštovní licence. Ukončí-li smlouvu výpovědí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je povinen dokončit plnění všech veřejných zakázek zadaných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 do dne přecházejícího poslednímu dni výpovědní doby. </w:t>
      </w:r>
    </w:p>
    <w:p w14:paraId="5CDCE393" w14:textId="45603C48" w:rsidR="00375F3F" w:rsidRPr="00C74CFA" w:rsidRDefault="00375F3F" w:rsidP="00375F3F">
      <w:pPr>
        <w:jc w:val="both"/>
        <w:rPr>
          <w:rFonts w:asciiTheme="minorHAnsi" w:hAnsiTheme="minorHAnsi" w:cstheme="minorHAnsi"/>
          <w:sz w:val="22"/>
          <w:szCs w:val="22"/>
        </w:rPr>
      </w:pPr>
    </w:p>
    <w:p w14:paraId="17F56D00" w14:textId="1476803A" w:rsidR="00B85AC8" w:rsidRPr="00C74CFA" w:rsidRDefault="00B85AC8" w:rsidP="009B0F64">
      <w:pPr>
        <w:jc w:val="center"/>
        <w:rPr>
          <w:rFonts w:asciiTheme="minorHAnsi" w:hAnsiTheme="minorHAnsi" w:cstheme="minorHAnsi"/>
          <w:b/>
          <w:bCs/>
          <w:sz w:val="22"/>
          <w:szCs w:val="22"/>
        </w:rPr>
      </w:pPr>
      <w:r w:rsidRPr="00C74CFA">
        <w:rPr>
          <w:rFonts w:asciiTheme="minorHAnsi" w:hAnsiTheme="minorHAnsi" w:cstheme="minorHAnsi"/>
          <w:b/>
          <w:bCs/>
          <w:sz w:val="22"/>
          <w:szCs w:val="22"/>
        </w:rPr>
        <w:t>XII.</w:t>
      </w:r>
    </w:p>
    <w:p w14:paraId="2121EAEB" w14:textId="04992A7B" w:rsidR="00B85AC8" w:rsidRPr="00C74CFA" w:rsidRDefault="00B85AC8" w:rsidP="009B0F64">
      <w:pPr>
        <w:jc w:val="center"/>
        <w:rPr>
          <w:rFonts w:asciiTheme="minorHAnsi" w:hAnsiTheme="minorHAnsi" w:cstheme="minorHAnsi"/>
          <w:b/>
          <w:bCs/>
          <w:sz w:val="22"/>
          <w:szCs w:val="22"/>
        </w:rPr>
      </w:pPr>
      <w:r w:rsidRPr="00C74CFA">
        <w:rPr>
          <w:rFonts w:asciiTheme="minorHAnsi" w:hAnsiTheme="minorHAnsi" w:cstheme="minorHAnsi"/>
          <w:b/>
          <w:bCs/>
          <w:sz w:val="22"/>
          <w:szCs w:val="22"/>
        </w:rPr>
        <w:t>Náhradní plnění</w:t>
      </w:r>
    </w:p>
    <w:p w14:paraId="46A926F7" w14:textId="505211F9" w:rsidR="00B85AC8" w:rsidRPr="00C74CFA" w:rsidRDefault="00B85AC8"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Plnění dle této </w:t>
      </w:r>
      <w:r w:rsidR="00962B7B" w:rsidRPr="00C74CFA">
        <w:rPr>
          <w:rFonts w:asciiTheme="minorHAnsi" w:hAnsiTheme="minorHAnsi" w:cstheme="minorHAnsi"/>
          <w:sz w:val="22"/>
          <w:szCs w:val="22"/>
        </w:rPr>
        <w:t>s</w:t>
      </w:r>
      <w:r w:rsidRPr="00C74CFA">
        <w:rPr>
          <w:rFonts w:asciiTheme="minorHAnsi" w:hAnsiTheme="minorHAnsi" w:cstheme="minorHAnsi"/>
          <w:sz w:val="22"/>
          <w:szCs w:val="22"/>
        </w:rPr>
        <w:t xml:space="preserve">mlouvy je poskytnutím tzv. náhradního plnění ve smyslu § 81 odst. 2 písm. b) zákona č. 435/2004 Sb., o zaměstnanosti, ve znění pozdějších předpisů (dále jen „náhradní plnění“ a „zákon o zaměstnanosti“), a to v celém rozsahu. </w:t>
      </w:r>
    </w:p>
    <w:p w14:paraId="6248AC2B" w14:textId="77777777" w:rsidR="00B85AC8" w:rsidRPr="00C74CFA" w:rsidRDefault="00B85AC8" w:rsidP="009B0F64">
      <w:pPr>
        <w:pStyle w:val="Odstavecseseznamem"/>
        <w:spacing w:after="120"/>
        <w:ind w:left="360"/>
        <w:jc w:val="both"/>
        <w:rPr>
          <w:rFonts w:asciiTheme="minorHAnsi" w:hAnsiTheme="minorHAnsi" w:cstheme="minorHAnsi"/>
          <w:sz w:val="22"/>
          <w:szCs w:val="22"/>
        </w:rPr>
      </w:pPr>
    </w:p>
    <w:p w14:paraId="1901D0AE" w14:textId="571647A2" w:rsidR="00B85AC8" w:rsidRPr="00C74CFA" w:rsidRDefault="00BB030E"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B85AC8" w:rsidRPr="00C74CFA">
        <w:rPr>
          <w:rFonts w:asciiTheme="minorHAnsi" w:hAnsiTheme="minorHAnsi" w:cstheme="minorHAnsi"/>
          <w:sz w:val="22"/>
          <w:szCs w:val="22"/>
        </w:rPr>
        <w:t xml:space="preserve"> je zaměstnavatelem zaměstnávajícím více než 50 % zaměstnanců, kteří jsou osobami se zdravotním postižením, tuto skutečnost dokládá potvrzením o průměrném celoročním přepočteném stavu osob se zdravotním postižením a dohodou s Úřadem práce o vymezení chráněných míst zaměstnavatele osob se zdravotním postižením. </w:t>
      </w:r>
    </w:p>
    <w:p w14:paraId="75AF5BA1" w14:textId="77777777" w:rsidR="00B85AC8" w:rsidRPr="00C74CFA" w:rsidRDefault="00B85AC8" w:rsidP="009B0F64">
      <w:pPr>
        <w:pStyle w:val="Odstavecseseznamem"/>
        <w:spacing w:after="120"/>
        <w:ind w:left="360"/>
        <w:jc w:val="both"/>
        <w:rPr>
          <w:rFonts w:asciiTheme="minorHAnsi" w:hAnsiTheme="minorHAnsi" w:cstheme="minorHAnsi"/>
          <w:sz w:val="22"/>
          <w:szCs w:val="22"/>
        </w:rPr>
      </w:pPr>
    </w:p>
    <w:p w14:paraId="635B2712" w14:textId="11B5D947" w:rsidR="00B85AC8" w:rsidRPr="00C74CFA" w:rsidRDefault="00BB030E"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B85AC8" w:rsidRPr="00C74CFA">
        <w:rPr>
          <w:rFonts w:asciiTheme="minorHAnsi" w:hAnsiTheme="minorHAnsi" w:cstheme="minorHAnsi"/>
          <w:sz w:val="22"/>
          <w:szCs w:val="22"/>
        </w:rPr>
        <w:t xml:space="preserve"> prohlašuje, že zaměstnává takový počet osob se zdravotním postižením, aby byl schopen vystavit </w:t>
      </w:r>
      <w:r w:rsidRPr="00C74CFA">
        <w:rPr>
          <w:rFonts w:asciiTheme="minorHAnsi" w:hAnsiTheme="minorHAnsi" w:cstheme="minorHAnsi"/>
          <w:sz w:val="22"/>
          <w:szCs w:val="22"/>
        </w:rPr>
        <w:t>Kupující</w:t>
      </w:r>
      <w:r w:rsidR="00B85AC8" w:rsidRPr="00C74CFA">
        <w:rPr>
          <w:rFonts w:asciiTheme="minorHAnsi" w:hAnsiTheme="minorHAnsi" w:cstheme="minorHAnsi"/>
          <w:sz w:val="22"/>
          <w:szCs w:val="22"/>
        </w:rPr>
        <w:t xml:space="preserve">mu potvrzení o náhradním plnění v rozsahu dle </w:t>
      </w:r>
      <w:r w:rsidR="00F925FD" w:rsidRPr="00C74CFA">
        <w:rPr>
          <w:rFonts w:asciiTheme="minorHAnsi" w:hAnsiTheme="minorHAnsi" w:cstheme="minorHAnsi"/>
          <w:sz w:val="22"/>
          <w:szCs w:val="22"/>
        </w:rPr>
        <w:t xml:space="preserve">této </w:t>
      </w:r>
      <w:r w:rsidR="00962B7B" w:rsidRPr="00C74CFA">
        <w:rPr>
          <w:rFonts w:asciiTheme="minorHAnsi" w:hAnsiTheme="minorHAnsi" w:cstheme="minorHAnsi"/>
          <w:sz w:val="22"/>
          <w:szCs w:val="22"/>
        </w:rPr>
        <w:t>s</w:t>
      </w:r>
      <w:r w:rsidR="00F925FD" w:rsidRPr="00C74CFA">
        <w:rPr>
          <w:rFonts w:asciiTheme="minorHAnsi" w:hAnsiTheme="minorHAnsi" w:cstheme="minorHAnsi"/>
          <w:sz w:val="22"/>
          <w:szCs w:val="22"/>
        </w:rPr>
        <w:t>mlouvy</w:t>
      </w:r>
      <w:r w:rsidR="00B85AC8" w:rsidRPr="00C74CFA">
        <w:rPr>
          <w:rFonts w:asciiTheme="minorHAnsi" w:hAnsiTheme="minorHAnsi" w:cstheme="minorHAnsi"/>
          <w:sz w:val="22"/>
          <w:szCs w:val="22"/>
        </w:rPr>
        <w:t xml:space="preserve">, aniž by porušil § 81 odst. 3 zákona o zaměstnanosti. </w:t>
      </w:r>
    </w:p>
    <w:p w14:paraId="3AF6D9D9" w14:textId="77777777" w:rsidR="00B85AC8" w:rsidRPr="00C74CFA" w:rsidRDefault="00B85AC8" w:rsidP="009B0F64">
      <w:pPr>
        <w:pStyle w:val="Odstavecseseznamem"/>
        <w:spacing w:after="120"/>
        <w:ind w:left="360"/>
        <w:jc w:val="both"/>
        <w:rPr>
          <w:rFonts w:asciiTheme="minorHAnsi" w:hAnsiTheme="minorHAnsi" w:cstheme="minorHAnsi"/>
          <w:sz w:val="22"/>
          <w:szCs w:val="22"/>
        </w:rPr>
      </w:pPr>
    </w:p>
    <w:p w14:paraId="23D26ABE" w14:textId="4BE2C951" w:rsidR="00B85AC8" w:rsidRPr="00C74CFA" w:rsidRDefault="00B85AC8" w:rsidP="0002481F">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Pokud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v průběhu trvání smlouvy pozb</w:t>
      </w:r>
      <w:r w:rsidR="00F925FD" w:rsidRPr="00C74CFA">
        <w:rPr>
          <w:rFonts w:asciiTheme="minorHAnsi" w:hAnsiTheme="minorHAnsi" w:cstheme="minorHAnsi"/>
          <w:sz w:val="22"/>
          <w:szCs w:val="22"/>
        </w:rPr>
        <w:t>u</w:t>
      </w:r>
      <w:r w:rsidRPr="00C74CFA">
        <w:rPr>
          <w:rFonts w:asciiTheme="minorHAnsi" w:hAnsiTheme="minorHAnsi" w:cstheme="minorHAnsi"/>
          <w:sz w:val="22"/>
          <w:szCs w:val="22"/>
        </w:rPr>
        <w:t xml:space="preserve">de možnosti poskytnout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mu náhradní plnění dle předchozích odstavců, je povinen o tom neprodleně, nejpozději do 7 dnů od okamžiku, kdy se to dozvěděl, písemně informovat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ho.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je na základě informace dle předchozí věty oprávněn vypovědět </w:t>
      </w:r>
      <w:r w:rsidR="00B954C3" w:rsidRPr="00C74CFA">
        <w:rPr>
          <w:rFonts w:asciiTheme="minorHAnsi" w:hAnsiTheme="minorHAnsi" w:cstheme="minorHAnsi"/>
          <w:sz w:val="22"/>
          <w:szCs w:val="22"/>
        </w:rPr>
        <w:t xml:space="preserve">tuto </w:t>
      </w:r>
      <w:r w:rsidR="00962B7B" w:rsidRPr="00C74CFA">
        <w:rPr>
          <w:rFonts w:asciiTheme="minorHAnsi" w:hAnsiTheme="minorHAnsi" w:cstheme="minorHAnsi"/>
          <w:sz w:val="22"/>
          <w:szCs w:val="22"/>
        </w:rPr>
        <w:t>s</w:t>
      </w:r>
      <w:r w:rsidRPr="00C74CFA">
        <w:rPr>
          <w:rFonts w:asciiTheme="minorHAnsi" w:hAnsiTheme="minorHAnsi" w:cstheme="minorHAnsi"/>
          <w:sz w:val="22"/>
          <w:szCs w:val="22"/>
        </w:rPr>
        <w:t xml:space="preserve">mlouvu, a to nejpozději do 3 měsíců od doručení informace dle předchozí věty, přičemž výpověď nabývá účinnosti k okamžiku jejího doručení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mu. Pokud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w:t>
      </w:r>
      <w:r w:rsidR="00962B7B" w:rsidRPr="00C74CFA">
        <w:rPr>
          <w:rFonts w:asciiTheme="minorHAnsi" w:hAnsiTheme="minorHAnsi" w:cstheme="minorHAnsi"/>
          <w:sz w:val="22"/>
          <w:szCs w:val="22"/>
        </w:rPr>
        <w:t>s</w:t>
      </w:r>
      <w:r w:rsidRPr="00C74CFA">
        <w:rPr>
          <w:rFonts w:asciiTheme="minorHAnsi" w:hAnsiTheme="minorHAnsi" w:cstheme="minorHAnsi"/>
          <w:sz w:val="22"/>
          <w:szCs w:val="22"/>
        </w:rPr>
        <w:t xml:space="preserve">mlouvu dle </w:t>
      </w:r>
      <w:r w:rsidR="00B954C3" w:rsidRPr="00C74CFA">
        <w:rPr>
          <w:rFonts w:asciiTheme="minorHAnsi" w:hAnsiTheme="minorHAnsi" w:cstheme="minorHAnsi"/>
          <w:sz w:val="22"/>
          <w:szCs w:val="22"/>
        </w:rPr>
        <w:t>tohoto ustanovení</w:t>
      </w:r>
      <w:r w:rsidRPr="00C74CFA">
        <w:rPr>
          <w:rFonts w:asciiTheme="minorHAnsi" w:hAnsiTheme="minorHAnsi" w:cstheme="minorHAnsi"/>
          <w:sz w:val="22"/>
          <w:szCs w:val="22"/>
        </w:rPr>
        <w:t xml:space="preserve"> nevypoví do 3 měsíců od doručení informace dle věty první, má se za to, že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má zájem na trvání </w:t>
      </w:r>
      <w:r w:rsidR="00962B7B" w:rsidRPr="00C74CFA">
        <w:rPr>
          <w:rFonts w:asciiTheme="minorHAnsi" w:hAnsiTheme="minorHAnsi" w:cstheme="minorHAnsi"/>
          <w:sz w:val="22"/>
          <w:szCs w:val="22"/>
        </w:rPr>
        <w:t>s</w:t>
      </w:r>
      <w:r w:rsidRPr="00C74CFA">
        <w:rPr>
          <w:rFonts w:asciiTheme="minorHAnsi" w:hAnsiTheme="minorHAnsi" w:cstheme="minorHAnsi"/>
          <w:sz w:val="22"/>
          <w:szCs w:val="22"/>
        </w:rPr>
        <w:t>mlouvy i bez poskytnutí náhradního plnění</w:t>
      </w:r>
      <w:r w:rsidR="00B954C3" w:rsidRPr="00C74CFA">
        <w:rPr>
          <w:rFonts w:asciiTheme="minorHAnsi" w:hAnsiTheme="minorHAnsi" w:cstheme="minorHAnsi"/>
          <w:sz w:val="22"/>
          <w:szCs w:val="22"/>
        </w:rPr>
        <w:t xml:space="preserve">. V takovém případě se ustanovení o náhradním plnění </w:t>
      </w:r>
      <w:r w:rsidR="00B67156" w:rsidRPr="00C74CFA">
        <w:rPr>
          <w:rFonts w:asciiTheme="minorHAnsi" w:hAnsiTheme="minorHAnsi" w:cstheme="minorHAnsi"/>
          <w:sz w:val="22"/>
          <w:szCs w:val="22"/>
        </w:rPr>
        <w:t xml:space="preserve">– čl. XII této </w:t>
      </w:r>
      <w:r w:rsidR="00962B7B" w:rsidRPr="00C74CFA">
        <w:rPr>
          <w:rFonts w:asciiTheme="minorHAnsi" w:hAnsiTheme="minorHAnsi" w:cstheme="minorHAnsi"/>
          <w:sz w:val="22"/>
          <w:szCs w:val="22"/>
        </w:rPr>
        <w:t>s</w:t>
      </w:r>
      <w:r w:rsidR="00B67156" w:rsidRPr="00C74CFA">
        <w:rPr>
          <w:rFonts w:asciiTheme="minorHAnsi" w:hAnsiTheme="minorHAnsi" w:cstheme="minorHAnsi"/>
          <w:sz w:val="22"/>
          <w:szCs w:val="22"/>
        </w:rPr>
        <w:t>mlouvy, po uplynutí této lhůty neuplatní.</w:t>
      </w:r>
    </w:p>
    <w:p w14:paraId="2A96F912" w14:textId="77777777" w:rsidR="00B954C3" w:rsidRPr="00C74CFA" w:rsidRDefault="00B954C3" w:rsidP="009B0F64">
      <w:pPr>
        <w:pStyle w:val="Odstavecseseznamem"/>
        <w:spacing w:after="120"/>
        <w:ind w:left="360"/>
        <w:jc w:val="both"/>
        <w:rPr>
          <w:rFonts w:asciiTheme="minorHAnsi" w:hAnsiTheme="minorHAnsi" w:cstheme="minorHAnsi"/>
          <w:sz w:val="22"/>
          <w:szCs w:val="22"/>
        </w:rPr>
      </w:pPr>
    </w:p>
    <w:p w14:paraId="5A55B5C4" w14:textId="4985745B" w:rsidR="00B85AC8" w:rsidRPr="00C74CFA" w:rsidRDefault="00B85AC8"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V případě nedodržení informační povinnosti dodavatele dle písm. d)</w:t>
      </w:r>
      <w:r w:rsidR="00962B7B" w:rsidRPr="00C74CFA">
        <w:rPr>
          <w:rFonts w:asciiTheme="minorHAnsi" w:hAnsiTheme="minorHAnsi" w:cstheme="minorHAnsi"/>
          <w:sz w:val="22"/>
          <w:szCs w:val="22"/>
        </w:rPr>
        <w:t xml:space="preserve"> tohoto článku smlouvy</w:t>
      </w:r>
    </w:p>
    <w:p w14:paraId="252B09A1" w14:textId="24756DA2" w:rsidR="00B85AC8" w:rsidRPr="00C74CFA" w:rsidRDefault="00B85AC8" w:rsidP="009B0F64">
      <w:pPr>
        <w:pStyle w:val="Odstavecseseznamem"/>
        <w:spacing w:after="120"/>
        <w:ind w:left="360"/>
        <w:jc w:val="both"/>
        <w:rPr>
          <w:rFonts w:asciiTheme="minorHAnsi" w:hAnsiTheme="minorHAnsi" w:cstheme="minorHAnsi"/>
          <w:sz w:val="22"/>
          <w:szCs w:val="22"/>
        </w:rPr>
      </w:pPr>
      <w:r w:rsidRPr="00C74CFA">
        <w:rPr>
          <w:rFonts w:asciiTheme="minorHAnsi" w:hAnsiTheme="minorHAnsi" w:cstheme="minorHAnsi"/>
          <w:sz w:val="22"/>
          <w:szCs w:val="22"/>
        </w:rPr>
        <w:t xml:space="preserve">a) je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povinen uhradit smluvní pokutu ve výši 10.000 Kč, </w:t>
      </w:r>
    </w:p>
    <w:p w14:paraId="7F1D2EC4" w14:textId="1E4EBDB4" w:rsidR="00B85AC8" w:rsidRPr="00C74CFA" w:rsidRDefault="00B85AC8" w:rsidP="009B0F64">
      <w:pPr>
        <w:pStyle w:val="Odstavecseseznamem"/>
        <w:spacing w:after="120"/>
        <w:ind w:left="360"/>
        <w:jc w:val="both"/>
        <w:rPr>
          <w:rFonts w:asciiTheme="minorHAnsi" w:hAnsiTheme="minorHAnsi" w:cstheme="minorHAnsi"/>
          <w:sz w:val="22"/>
          <w:szCs w:val="22"/>
        </w:rPr>
      </w:pPr>
      <w:r w:rsidRPr="00C74CFA">
        <w:rPr>
          <w:rFonts w:asciiTheme="minorHAnsi" w:hAnsiTheme="minorHAnsi" w:cstheme="minorHAnsi"/>
          <w:sz w:val="22"/>
          <w:szCs w:val="22"/>
        </w:rPr>
        <w:t xml:space="preserve">b) k dodanému zboží, které není náhradním plněním, má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 xml:space="preserve"> práva dle této </w:t>
      </w:r>
      <w:r w:rsidR="00350D3F" w:rsidRPr="00C74CFA">
        <w:rPr>
          <w:rFonts w:asciiTheme="minorHAnsi" w:hAnsiTheme="minorHAnsi" w:cstheme="minorHAnsi"/>
          <w:sz w:val="22"/>
          <w:szCs w:val="22"/>
        </w:rPr>
        <w:t>s</w:t>
      </w:r>
      <w:r w:rsidRPr="00C74CFA">
        <w:rPr>
          <w:rFonts w:asciiTheme="minorHAnsi" w:hAnsiTheme="minorHAnsi" w:cstheme="minorHAnsi"/>
          <w:sz w:val="22"/>
          <w:szCs w:val="22"/>
        </w:rPr>
        <w:t xml:space="preserve">mlouvy. </w:t>
      </w:r>
    </w:p>
    <w:p w14:paraId="559C4B9E" w14:textId="77777777" w:rsidR="00B85AC8" w:rsidRPr="00C74CFA" w:rsidRDefault="00B85AC8" w:rsidP="00B85AC8">
      <w:pPr>
        <w:tabs>
          <w:tab w:val="left" w:pos="2340"/>
          <w:tab w:val="center" w:pos="4500"/>
        </w:tabs>
        <w:jc w:val="center"/>
        <w:rPr>
          <w:rFonts w:asciiTheme="minorHAnsi" w:hAnsiTheme="minorHAnsi" w:cstheme="minorHAnsi"/>
          <w:lang w:eastAsia="en-US"/>
        </w:rPr>
      </w:pPr>
    </w:p>
    <w:p w14:paraId="680DD3B9" w14:textId="683E127E" w:rsidR="00B85AC8" w:rsidRPr="00C74CFA" w:rsidRDefault="00BB030E"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B85AC8" w:rsidRPr="00C74CFA">
        <w:rPr>
          <w:rFonts w:asciiTheme="minorHAnsi" w:hAnsiTheme="minorHAnsi" w:cstheme="minorHAnsi"/>
          <w:sz w:val="22"/>
          <w:szCs w:val="22"/>
        </w:rPr>
        <w:t xml:space="preserve"> je povinen </w:t>
      </w:r>
      <w:r w:rsidRPr="00C74CFA">
        <w:rPr>
          <w:rFonts w:asciiTheme="minorHAnsi" w:hAnsiTheme="minorHAnsi" w:cstheme="minorHAnsi"/>
          <w:sz w:val="22"/>
          <w:szCs w:val="22"/>
        </w:rPr>
        <w:t>Kupující</w:t>
      </w:r>
      <w:r w:rsidR="00B85AC8" w:rsidRPr="00C74CFA">
        <w:rPr>
          <w:rFonts w:asciiTheme="minorHAnsi" w:hAnsiTheme="minorHAnsi" w:cstheme="minorHAnsi"/>
          <w:sz w:val="22"/>
          <w:szCs w:val="22"/>
        </w:rPr>
        <w:t xml:space="preserve">mu na jeho žádost bezodkladně, nejpozději však do 5 pracovních dnů, vystavit a předat písemné potvrzení o náhradním plnění (potvrzení o uznaném objemu náhradního plnění), a to pro celý rozsah plnění dle této </w:t>
      </w:r>
      <w:r w:rsidR="00962B7B" w:rsidRPr="00C74CFA">
        <w:rPr>
          <w:rFonts w:asciiTheme="minorHAnsi" w:hAnsiTheme="minorHAnsi" w:cstheme="minorHAnsi"/>
          <w:sz w:val="22"/>
          <w:szCs w:val="22"/>
        </w:rPr>
        <w:t>s</w:t>
      </w:r>
      <w:r w:rsidR="00B85AC8" w:rsidRPr="00C74CFA">
        <w:rPr>
          <w:rFonts w:asciiTheme="minorHAnsi" w:hAnsiTheme="minorHAnsi" w:cstheme="minorHAnsi"/>
          <w:sz w:val="22"/>
          <w:szCs w:val="22"/>
        </w:rPr>
        <w:t xml:space="preserve">mlouvy. </w:t>
      </w:r>
    </w:p>
    <w:p w14:paraId="75804C8D" w14:textId="77777777" w:rsidR="00B85AC8" w:rsidRPr="00C74CFA" w:rsidRDefault="00B85AC8" w:rsidP="009B0F64">
      <w:pPr>
        <w:pStyle w:val="Odstavecseseznamem"/>
        <w:spacing w:after="120"/>
        <w:ind w:left="360"/>
        <w:jc w:val="both"/>
        <w:rPr>
          <w:rFonts w:asciiTheme="minorHAnsi" w:hAnsiTheme="minorHAnsi" w:cstheme="minorHAnsi"/>
          <w:sz w:val="22"/>
          <w:szCs w:val="22"/>
        </w:rPr>
      </w:pPr>
    </w:p>
    <w:p w14:paraId="5605B016" w14:textId="05AA676E" w:rsidR="00B85AC8" w:rsidRPr="00C74CFA" w:rsidRDefault="00B85AC8"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že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nedodrží povinnost dle </w:t>
      </w:r>
      <w:r w:rsidR="00962B7B" w:rsidRPr="00C74CFA">
        <w:rPr>
          <w:rFonts w:asciiTheme="minorHAnsi" w:hAnsiTheme="minorHAnsi" w:cstheme="minorHAnsi"/>
          <w:sz w:val="22"/>
          <w:szCs w:val="22"/>
        </w:rPr>
        <w:t>písm. f) tohoto článku</w:t>
      </w:r>
      <w:r w:rsidRPr="00C74CFA">
        <w:rPr>
          <w:rFonts w:asciiTheme="minorHAnsi" w:hAnsiTheme="minorHAnsi" w:cstheme="minorHAnsi"/>
          <w:sz w:val="22"/>
          <w:szCs w:val="22"/>
        </w:rPr>
        <w:t xml:space="preserve">, je povinen zaplatit </w:t>
      </w:r>
      <w:r w:rsidR="00BB030E" w:rsidRPr="00C74CFA">
        <w:rPr>
          <w:rFonts w:asciiTheme="minorHAnsi" w:hAnsiTheme="minorHAnsi" w:cstheme="minorHAnsi"/>
          <w:sz w:val="22"/>
          <w:szCs w:val="22"/>
        </w:rPr>
        <w:t>Kupující</w:t>
      </w:r>
      <w:r w:rsidRPr="00C74CFA">
        <w:rPr>
          <w:rFonts w:asciiTheme="minorHAnsi" w:hAnsiTheme="minorHAnsi" w:cstheme="minorHAnsi"/>
          <w:sz w:val="22"/>
          <w:szCs w:val="22"/>
        </w:rPr>
        <w:t>mu náhradu vzniklé škody způsobené porušením této povinnosti. Škodou se rozumí mimo jiné i odvod do státního rozpočtu dle § 81 odst. 2 písm. c) zákona o zaměstnanosti zaplacený v</w:t>
      </w:r>
      <w:r w:rsidR="00962B7B" w:rsidRPr="00C74CFA">
        <w:rPr>
          <w:rFonts w:asciiTheme="minorHAnsi" w:hAnsiTheme="minorHAnsi" w:cstheme="minorHAnsi"/>
          <w:sz w:val="22"/>
          <w:szCs w:val="22"/>
        </w:rPr>
        <w:t> </w:t>
      </w:r>
      <w:r w:rsidRPr="00C74CFA">
        <w:rPr>
          <w:rFonts w:asciiTheme="minorHAnsi" w:hAnsiTheme="minorHAnsi" w:cstheme="minorHAnsi"/>
          <w:sz w:val="22"/>
          <w:szCs w:val="22"/>
        </w:rPr>
        <w:t xml:space="preserve">důsledku neposkytnutí potvrzení o náhradním plnění. </w:t>
      </w:r>
    </w:p>
    <w:p w14:paraId="3341275E" w14:textId="77777777" w:rsidR="00B85AC8" w:rsidRPr="00C74CFA" w:rsidRDefault="00B85AC8" w:rsidP="009B0F64">
      <w:pPr>
        <w:pStyle w:val="Odstavecseseznamem"/>
        <w:spacing w:after="120"/>
        <w:ind w:left="360"/>
        <w:jc w:val="both"/>
        <w:rPr>
          <w:rFonts w:asciiTheme="minorHAnsi" w:hAnsiTheme="minorHAnsi" w:cstheme="minorHAnsi"/>
          <w:sz w:val="22"/>
          <w:szCs w:val="22"/>
        </w:rPr>
      </w:pPr>
    </w:p>
    <w:p w14:paraId="658FFFC9" w14:textId="65C6727E" w:rsidR="00B85AC8" w:rsidRPr="00C74CFA" w:rsidRDefault="00B85AC8" w:rsidP="009B0F64">
      <w:pPr>
        <w:pStyle w:val="Odstavecseseznamem"/>
        <w:numPr>
          <w:ilvl w:val="0"/>
          <w:numId w:val="17"/>
        </w:numPr>
        <w:spacing w:after="120"/>
        <w:jc w:val="both"/>
        <w:rPr>
          <w:rFonts w:asciiTheme="minorHAnsi" w:hAnsiTheme="minorHAnsi" w:cstheme="minorHAnsi"/>
          <w:sz w:val="22"/>
          <w:szCs w:val="22"/>
        </w:rPr>
      </w:pPr>
      <w:r w:rsidRPr="00C74CFA">
        <w:rPr>
          <w:rFonts w:asciiTheme="minorHAnsi" w:hAnsiTheme="minorHAnsi" w:cstheme="minorHAnsi"/>
          <w:sz w:val="22"/>
          <w:szCs w:val="22"/>
        </w:rPr>
        <w:t xml:space="preserve">V případě, že </w:t>
      </w:r>
      <w:r w:rsidR="00BB030E" w:rsidRPr="00C74CFA">
        <w:rPr>
          <w:rFonts w:asciiTheme="minorHAnsi" w:hAnsiTheme="minorHAnsi" w:cstheme="minorHAnsi"/>
          <w:sz w:val="22"/>
          <w:szCs w:val="22"/>
        </w:rPr>
        <w:t>Prodávající</w:t>
      </w:r>
      <w:r w:rsidRPr="00C74CFA">
        <w:rPr>
          <w:rFonts w:asciiTheme="minorHAnsi" w:hAnsiTheme="minorHAnsi" w:cstheme="minorHAnsi"/>
          <w:sz w:val="22"/>
          <w:szCs w:val="22"/>
        </w:rPr>
        <w:t xml:space="preserve"> nedodrží povinnost dle p</w:t>
      </w:r>
      <w:r w:rsidR="002C4145" w:rsidRPr="00C74CFA">
        <w:rPr>
          <w:rFonts w:asciiTheme="minorHAnsi" w:hAnsiTheme="minorHAnsi" w:cstheme="minorHAnsi"/>
          <w:sz w:val="22"/>
          <w:szCs w:val="22"/>
        </w:rPr>
        <w:t>í</w:t>
      </w:r>
      <w:r w:rsidRPr="00C74CFA">
        <w:rPr>
          <w:rFonts w:asciiTheme="minorHAnsi" w:hAnsiTheme="minorHAnsi" w:cstheme="minorHAnsi"/>
          <w:sz w:val="22"/>
          <w:szCs w:val="22"/>
        </w:rPr>
        <w:t xml:space="preserve">sm. </w:t>
      </w:r>
      <w:r w:rsidR="002C4145" w:rsidRPr="00C74CFA">
        <w:rPr>
          <w:rFonts w:asciiTheme="minorHAnsi" w:hAnsiTheme="minorHAnsi" w:cstheme="minorHAnsi"/>
          <w:sz w:val="22"/>
          <w:szCs w:val="22"/>
        </w:rPr>
        <w:t>f)</w:t>
      </w:r>
      <w:r w:rsidRPr="00C74CFA">
        <w:rPr>
          <w:rFonts w:asciiTheme="minorHAnsi" w:hAnsiTheme="minorHAnsi" w:cstheme="minorHAnsi"/>
          <w:sz w:val="22"/>
          <w:szCs w:val="22"/>
        </w:rPr>
        <w:t xml:space="preserve"> tohoto článku, je zároveň povinen uhradit smluvní pokutu ve výši 10.000 Kč, přičemž se částka zaplacené smluvní pokuty do výše náhrady škody nezapočítává. Nárok na náhradu škody není tímto ustanovením dotčen. </w:t>
      </w:r>
    </w:p>
    <w:p w14:paraId="02FF5208" w14:textId="0ED7B2AD" w:rsidR="00B85AC8" w:rsidRDefault="00B85AC8" w:rsidP="00375F3F">
      <w:pPr>
        <w:jc w:val="both"/>
        <w:rPr>
          <w:rFonts w:asciiTheme="minorHAnsi" w:hAnsiTheme="minorHAnsi" w:cstheme="minorHAnsi"/>
          <w:sz w:val="22"/>
          <w:szCs w:val="22"/>
        </w:rPr>
      </w:pPr>
    </w:p>
    <w:p w14:paraId="03EE46F5" w14:textId="64D90E50" w:rsidR="00C74CFA" w:rsidRDefault="00C74CFA" w:rsidP="00375F3F">
      <w:pPr>
        <w:jc w:val="both"/>
        <w:rPr>
          <w:rFonts w:asciiTheme="minorHAnsi" w:hAnsiTheme="minorHAnsi" w:cstheme="minorHAnsi"/>
          <w:sz w:val="22"/>
          <w:szCs w:val="22"/>
        </w:rPr>
      </w:pPr>
    </w:p>
    <w:p w14:paraId="76071117" w14:textId="6B33AFB3" w:rsidR="00C74CFA" w:rsidRDefault="00C74CFA" w:rsidP="00375F3F">
      <w:pPr>
        <w:jc w:val="both"/>
        <w:rPr>
          <w:rFonts w:asciiTheme="minorHAnsi" w:hAnsiTheme="minorHAnsi" w:cstheme="minorHAnsi"/>
          <w:sz w:val="22"/>
          <w:szCs w:val="22"/>
        </w:rPr>
      </w:pPr>
    </w:p>
    <w:p w14:paraId="38E853A6" w14:textId="77777777" w:rsidR="00C74CFA" w:rsidRPr="00C74CFA" w:rsidRDefault="00C74CFA" w:rsidP="00375F3F">
      <w:pPr>
        <w:jc w:val="both"/>
        <w:rPr>
          <w:rFonts w:asciiTheme="minorHAnsi" w:hAnsiTheme="minorHAnsi" w:cstheme="minorHAnsi"/>
          <w:sz w:val="22"/>
          <w:szCs w:val="22"/>
        </w:rPr>
      </w:pPr>
    </w:p>
    <w:p w14:paraId="1941CF33" w14:textId="1A7EC991" w:rsidR="00B85AC8" w:rsidRPr="00C74CFA" w:rsidRDefault="00B85AC8" w:rsidP="00375F3F">
      <w:pPr>
        <w:jc w:val="both"/>
        <w:rPr>
          <w:rFonts w:asciiTheme="minorHAnsi" w:hAnsiTheme="minorHAnsi" w:cstheme="minorHAnsi"/>
          <w:sz w:val="22"/>
          <w:szCs w:val="22"/>
        </w:rPr>
      </w:pPr>
    </w:p>
    <w:p w14:paraId="5CDCE395" w14:textId="757562EF"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lastRenderedPageBreak/>
        <w:t>XI</w:t>
      </w:r>
      <w:r w:rsidR="002C182D" w:rsidRPr="00C74CFA">
        <w:rPr>
          <w:rFonts w:asciiTheme="minorHAnsi" w:hAnsiTheme="minorHAnsi" w:cstheme="minorHAnsi"/>
          <w:b/>
          <w:sz w:val="22"/>
          <w:szCs w:val="22"/>
        </w:rPr>
        <w:t>I</w:t>
      </w:r>
      <w:r w:rsidRPr="00C74CFA">
        <w:rPr>
          <w:rFonts w:asciiTheme="minorHAnsi" w:hAnsiTheme="minorHAnsi" w:cstheme="minorHAnsi"/>
          <w:b/>
          <w:sz w:val="22"/>
          <w:szCs w:val="22"/>
        </w:rPr>
        <w:t>I.</w:t>
      </w:r>
    </w:p>
    <w:p w14:paraId="5CDCE396" w14:textId="77777777" w:rsidR="00375F3F" w:rsidRPr="00C74CFA" w:rsidRDefault="00375F3F" w:rsidP="00375F3F">
      <w:pPr>
        <w:jc w:val="center"/>
        <w:rPr>
          <w:rFonts w:asciiTheme="minorHAnsi" w:hAnsiTheme="minorHAnsi" w:cstheme="minorHAnsi"/>
          <w:b/>
          <w:sz w:val="22"/>
          <w:szCs w:val="22"/>
        </w:rPr>
      </w:pPr>
      <w:r w:rsidRPr="00C74CFA">
        <w:rPr>
          <w:rFonts w:asciiTheme="minorHAnsi" w:hAnsiTheme="minorHAnsi" w:cstheme="minorHAnsi"/>
          <w:b/>
          <w:sz w:val="22"/>
          <w:szCs w:val="22"/>
        </w:rPr>
        <w:t>Ostatní ujednání</w:t>
      </w:r>
    </w:p>
    <w:p w14:paraId="5CDCE397" w14:textId="77777777" w:rsidR="00375F3F" w:rsidRPr="00C74CFA" w:rsidRDefault="00375F3F" w:rsidP="00F3473C">
      <w:pPr>
        <w:pStyle w:val="Odstavecseseznamem"/>
        <w:numPr>
          <w:ilvl w:val="0"/>
          <w:numId w:val="14"/>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Otázky v této rámcové smlouvě neupravené nebo upravené jen částečně se řídí příslušnými ustanoveními občanského zákoníku, zákona o veřejných zakázkách a předpisy souvisejícími, vždy v platném znění.</w:t>
      </w:r>
    </w:p>
    <w:p w14:paraId="5CDCE398" w14:textId="09233919" w:rsidR="00375F3F" w:rsidRPr="00C74CFA" w:rsidRDefault="00BB030E" w:rsidP="00F3473C">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Prodávající</w:t>
      </w:r>
      <w:r w:rsidR="00375F3F" w:rsidRPr="00C74CFA">
        <w:rPr>
          <w:rFonts w:asciiTheme="minorHAnsi" w:hAnsiTheme="minorHAnsi" w:cstheme="minorHAnsi"/>
          <w:sz w:val="22"/>
          <w:szCs w:val="22"/>
        </w:rPr>
        <w:t xml:space="preserve"> se zavazuje, že umožní všem subjektům oprávněným k výkonu kontroly projektu, z jehož prostředků jsou hrazeny náklady na předmět veřejné zakázky, provést kontrolu veškerých dokladů souvisejících s plněním veřejné zakázky.</w:t>
      </w:r>
    </w:p>
    <w:p w14:paraId="5CDCE399" w14:textId="77777777" w:rsidR="00375F3F" w:rsidRPr="00C74CFA" w:rsidRDefault="00375F3F" w:rsidP="00F3473C">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V případě sporu se smluvní strany pokusí jednat ve vzájemné shodě. Jestliže během jednání nebude shody dosaženo, každá ze smluvních stran má právo obrátit se na příslušný soud.</w:t>
      </w:r>
    </w:p>
    <w:p w14:paraId="5CDCE39A" w14:textId="77777777" w:rsidR="00837A9F" w:rsidRPr="00C74CFA" w:rsidRDefault="00375F3F" w:rsidP="00837A9F">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 xml:space="preserve">Smlouvu lze měnit a doplňovat, pokud v ní samotné není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w:t>
      </w:r>
    </w:p>
    <w:p w14:paraId="5CDCE39B" w14:textId="2F281463" w:rsidR="00837A9F" w:rsidRPr="00C74CFA" w:rsidRDefault="00BB030E" w:rsidP="00837A9F">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Kupující</w:t>
      </w:r>
      <w:r w:rsidR="00837A9F" w:rsidRPr="00C74CFA">
        <w:rPr>
          <w:rFonts w:asciiTheme="minorHAnsi" w:hAnsiTheme="minorHAnsi" w:cstheme="minorHAnsi"/>
          <w:sz w:val="22"/>
          <w:szCs w:val="22"/>
        </w:rPr>
        <w:t xml:space="preserve"> je povinným subjektem dle zákona č. 340/2015 Sb., o zvláštních podmínkách účinnosti některých smluv, uveřejňování těchto smluv a registru smluv, v platném znění (dále jen „zákon o registru smluv“). </w:t>
      </w:r>
      <w:r w:rsidRPr="00C74CFA">
        <w:rPr>
          <w:rFonts w:asciiTheme="minorHAnsi" w:hAnsiTheme="minorHAnsi" w:cstheme="minorHAnsi"/>
          <w:sz w:val="22"/>
          <w:szCs w:val="22"/>
        </w:rPr>
        <w:t>Prodávající</w:t>
      </w:r>
      <w:r w:rsidR="00837A9F" w:rsidRPr="00C74CFA">
        <w:rPr>
          <w:rFonts w:asciiTheme="minorHAnsi" w:hAnsiTheme="minorHAnsi" w:cstheme="minorHAnsi"/>
          <w:sz w:val="22"/>
          <w:szCs w:val="22"/>
        </w:rPr>
        <w:t xml:space="preserve"> bere na vědomí a výslovně souhlasí s tím, aby Smlouva byla uveřejněna v souladu se zákonem o registru smluv. Smluvní strany se dohodly, že uveřejnění Smlouvy prostřednictvím registru smluv v souladu se zákonem o registru smluv zajistí </w:t>
      </w:r>
      <w:r w:rsidRPr="00C74CFA">
        <w:rPr>
          <w:rFonts w:asciiTheme="minorHAnsi" w:hAnsiTheme="minorHAnsi" w:cstheme="minorHAnsi"/>
          <w:sz w:val="22"/>
          <w:szCs w:val="22"/>
        </w:rPr>
        <w:t>Kupující</w:t>
      </w:r>
      <w:r w:rsidR="00837A9F" w:rsidRPr="00C74CFA">
        <w:rPr>
          <w:rFonts w:asciiTheme="minorHAnsi" w:hAnsiTheme="minorHAnsi" w:cstheme="minorHAnsi"/>
          <w:sz w:val="22"/>
          <w:szCs w:val="22"/>
        </w:rPr>
        <w:t>.</w:t>
      </w:r>
    </w:p>
    <w:p w14:paraId="5CDCE39C" w14:textId="2FA2EAD0" w:rsidR="006C3742" w:rsidRPr="00C74CFA" w:rsidRDefault="006C3742" w:rsidP="006C3742">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Tato smlouva nabývá platnosti dnem jejího podpisu oprávněnými osobami obou Smluvních stran a účinnosti dnem uveřejnění v Registru smluv dle zákona č. 340/2015 Sb., o zvláštních podmínkách účinnosti některých smluv, uveřejňování těchto smluv a registru smluv, v platném znění, resp. dne 1. 1. 202</w:t>
      </w:r>
      <w:r w:rsidR="00411843" w:rsidRPr="00C74CFA">
        <w:rPr>
          <w:rFonts w:asciiTheme="minorHAnsi" w:hAnsiTheme="minorHAnsi" w:cstheme="minorHAnsi"/>
          <w:sz w:val="22"/>
          <w:szCs w:val="22"/>
        </w:rPr>
        <w:t>2</w:t>
      </w:r>
      <w:r w:rsidRPr="00C74CFA">
        <w:rPr>
          <w:rFonts w:asciiTheme="minorHAnsi" w:hAnsiTheme="minorHAnsi" w:cstheme="minorHAnsi"/>
          <w:sz w:val="22"/>
          <w:szCs w:val="22"/>
        </w:rPr>
        <w:t xml:space="preserve">, a to v den, který nastane později. </w:t>
      </w:r>
    </w:p>
    <w:p w14:paraId="5CDCE39D" w14:textId="77777777" w:rsidR="00375F3F" w:rsidRPr="00C74CFA" w:rsidRDefault="00375F3F" w:rsidP="00F3473C">
      <w:pPr>
        <w:pStyle w:val="Zkladntext"/>
        <w:numPr>
          <w:ilvl w:val="0"/>
          <w:numId w:val="14"/>
        </w:numPr>
        <w:tabs>
          <w:tab w:val="left" w:pos="426"/>
        </w:tabs>
        <w:spacing w:before="0" w:line="240" w:lineRule="auto"/>
        <w:ind w:left="426" w:hanging="426"/>
        <w:rPr>
          <w:rFonts w:asciiTheme="minorHAnsi" w:hAnsiTheme="minorHAnsi" w:cstheme="minorHAnsi"/>
          <w:szCs w:val="22"/>
        </w:rPr>
      </w:pPr>
      <w:r w:rsidRPr="00C74CFA">
        <w:rPr>
          <w:rFonts w:asciiTheme="minorHAnsi" w:hAnsiTheme="minorHAnsi" w:cstheme="minorHAnsi"/>
          <w:szCs w:val="22"/>
        </w:rPr>
        <w:t>Ukáže-li se některé z ustanovení této smlouvy zdánlivým (nicotným), posoudí se vliv této vady na ostatní ustanovení smlouvy obdobně podle § 576 občanského zákoníku.</w:t>
      </w:r>
    </w:p>
    <w:p w14:paraId="5CDCE39E" w14:textId="77777777" w:rsidR="00375F3F" w:rsidRPr="00C74CFA" w:rsidRDefault="00375F3F" w:rsidP="00F3473C">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 xml:space="preserve">zavedené praxe stran. Vedle shora uvedeného si strany potvrzují, že si nejsou vědomy žádných dosud mezi nimi zavedených obchodních zvyklostí či praxe. </w:t>
      </w:r>
    </w:p>
    <w:p w14:paraId="11586D57" w14:textId="77777777" w:rsidR="00A024C8" w:rsidRDefault="00375F3F" w:rsidP="00A024C8">
      <w:pPr>
        <w:pStyle w:val="Odstavecseseznamem"/>
        <w:numPr>
          <w:ilvl w:val="0"/>
          <w:numId w:val="14"/>
        </w:numPr>
        <w:tabs>
          <w:tab w:val="left" w:pos="426"/>
        </w:tabs>
        <w:ind w:left="426" w:hanging="426"/>
        <w:jc w:val="both"/>
        <w:rPr>
          <w:rFonts w:asciiTheme="minorHAnsi" w:hAnsiTheme="minorHAnsi" w:cstheme="minorHAnsi"/>
          <w:sz w:val="22"/>
          <w:szCs w:val="22"/>
        </w:rPr>
      </w:pPr>
      <w:r w:rsidRPr="00C74CFA">
        <w:rPr>
          <w:rFonts w:asciiTheme="minorHAnsi" w:hAnsiTheme="minorHAnsi" w:cstheme="minorHAnsi"/>
          <w:sz w:val="22"/>
          <w:szCs w:val="22"/>
        </w:rPr>
        <w:t>Obě smluvní strany potvrzují, že tato smlouva byla uzavřena svobodně, určitě, srozumitelně a</w:t>
      </w:r>
      <w:r w:rsidR="00C74DEB" w:rsidRPr="00C74CFA">
        <w:rPr>
          <w:rFonts w:asciiTheme="minorHAnsi" w:hAnsiTheme="minorHAnsi" w:cstheme="minorHAnsi"/>
          <w:sz w:val="22"/>
          <w:szCs w:val="22"/>
        </w:rPr>
        <w:t> </w:t>
      </w:r>
      <w:r w:rsidRPr="00C74CFA">
        <w:rPr>
          <w:rFonts w:asciiTheme="minorHAnsi" w:hAnsiTheme="minorHAnsi" w:cstheme="minorHAnsi"/>
          <w:sz w:val="22"/>
          <w:szCs w:val="22"/>
        </w:rPr>
        <w:t>na základě projevené vážné vůle obou smluvních stran, že souhlasí s jejím obsahem a že tato smlouva nebyla ujednána v tísni ani za jinak jednostranně nevýhodných podmínek.</w:t>
      </w:r>
    </w:p>
    <w:p w14:paraId="58E62FE5" w14:textId="003CA4C5" w:rsidR="00452356" w:rsidRDefault="00452356" w:rsidP="00452356">
      <w:pPr>
        <w:pStyle w:val="Odstavecseseznamem"/>
        <w:numPr>
          <w:ilvl w:val="0"/>
          <w:numId w:val="14"/>
        </w:numPr>
        <w:tabs>
          <w:tab w:val="left" w:pos="426"/>
        </w:tabs>
        <w:ind w:left="426" w:hanging="426"/>
        <w:jc w:val="both"/>
        <w:rPr>
          <w:rFonts w:asciiTheme="minorHAnsi" w:hAnsiTheme="minorHAnsi"/>
          <w:sz w:val="22"/>
          <w:szCs w:val="22"/>
        </w:rPr>
      </w:pPr>
      <w:r w:rsidRPr="00C74DEB">
        <w:rPr>
          <w:rFonts w:asciiTheme="minorHAnsi" w:hAnsiTheme="minorHAnsi"/>
          <w:sz w:val="22"/>
          <w:szCs w:val="22"/>
        </w:rPr>
        <w:t xml:space="preserve">Tato smlouva je vyhotovena ve třech stejnopisech, z nichž každý, je-li opatřen podpisem oprávněného zástupce </w:t>
      </w:r>
      <w:r>
        <w:rPr>
          <w:rFonts w:asciiTheme="minorHAnsi" w:hAnsiTheme="minorHAnsi"/>
          <w:sz w:val="22"/>
          <w:szCs w:val="22"/>
        </w:rPr>
        <w:t>Kupující</w:t>
      </w:r>
      <w:r w:rsidRPr="00C74DEB">
        <w:rPr>
          <w:rFonts w:asciiTheme="minorHAnsi" w:hAnsiTheme="minorHAnsi"/>
          <w:sz w:val="22"/>
          <w:szCs w:val="22"/>
        </w:rPr>
        <w:t xml:space="preserve">ho a oprávněného zástupce </w:t>
      </w:r>
      <w:r>
        <w:rPr>
          <w:rFonts w:asciiTheme="minorHAnsi" w:hAnsiTheme="minorHAnsi"/>
          <w:sz w:val="22"/>
          <w:szCs w:val="22"/>
        </w:rPr>
        <w:t>Prodávající</w:t>
      </w:r>
      <w:r w:rsidRPr="00C74DEB">
        <w:rPr>
          <w:rFonts w:asciiTheme="minorHAnsi" w:hAnsiTheme="minorHAnsi"/>
          <w:sz w:val="22"/>
          <w:szCs w:val="22"/>
        </w:rPr>
        <w:t xml:space="preserve">ho, je považován za originál. </w:t>
      </w:r>
      <w:r>
        <w:rPr>
          <w:rFonts w:asciiTheme="minorHAnsi" w:hAnsiTheme="minorHAnsi"/>
          <w:sz w:val="22"/>
          <w:szCs w:val="22"/>
        </w:rPr>
        <w:t>Kupující</w:t>
      </w:r>
      <w:r w:rsidRPr="00C74DEB">
        <w:rPr>
          <w:rFonts w:asciiTheme="minorHAnsi" w:hAnsiTheme="minorHAnsi"/>
          <w:sz w:val="22"/>
          <w:szCs w:val="22"/>
        </w:rPr>
        <w:t xml:space="preserve"> obdrží dva (2) stejnopisy a </w:t>
      </w:r>
      <w:r>
        <w:rPr>
          <w:rFonts w:asciiTheme="minorHAnsi" w:hAnsiTheme="minorHAnsi"/>
          <w:sz w:val="22"/>
          <w:szCs w:val="22"/>
        </w:rPr>
        <w:t>Prodávající</w:t>
      </w:r>
      <w:r w:rsidRPr="00C74DEB">
        <w:rPr>
          <w:rFonts w:asciiTheme="minorHAnsi" w:hAnsiTheme="minorHAnsi"/>
          <w:sz w:val="22"/>
          <w:szCs w:val="22"/>
        </w:rPr>
        <w:t xml:space="preserve"> jeden (1) stejnopis.</w:t>
      </w:r>
    </w:p>
    <w:p w14:paraId="3189D593" w14:textId="35F3D64D" w:rsidR="00452356" w:rsidRDefault="00452356" w:rsidP="00452356">
      <w:pPr>
        <w:tabs>
          <w:tab w:val="left" w:pos="426"/>
        </w:tabs>
        <w:jc w:val="both"/>
        <w:rPr>
          <w:rFonts w:asciiTheme="minorHAnsi" w:hAnsiTheme="minorHAnsi"/>
          <w:sz w:val="22"/>
          <w:szCs w:val="22"/>
        </w:rPr>
      </w:pPr>
    </w:p>
    <w:p w14:paraId="3A5A0369" w14:textId="77777777" w:rsidR="00452356" w:rsidRPr="00C67377" w:rsidRDefault="00452356" w:rsidP="00452356">
      <w:pPr>
        <w:ind w:firstLine="720"/>
        <w:jc w:val="both"/>
        <w:rPr>
          <w:rFonts w:asciiTheme="minorHAnsi" w:hAnsiTheme="minorHAnsi"/>
          <w:sz w:val="22"/>
          <w:szCs w:val="22"/>
        </w:rPr>
      </w:pPr>
      <w:r w:rsidRPr="00C67377">
        <w:rPr>
          <w:rFonts w:asciiTheme="minorHAnsi" w:hAnsiTheme="minorHAnsi"/>
          <w:sz w:val="22"/>
          <w:szCs w:val="22"/>
        </w:rPr>
        <w:t>Nedílnou součástí smlouvy jsou následující přílohy:</w:t>
      </w:r>
    </w:p>
    <w:p w14:paraId="5CDCE3A3" w14:textId="77777777" w:rsidR="00375F3F" w:rsidRPr="00C74CFA" w:rsidRDefault="00375F3F" w:rsidP="00375F3F">
      <w:pPr>
        <w:jc w:val="both"/>
        <w:rPr>
          <w:rFonts w:asciiTheme="minorHAnsi" w:hAnsiTheme="minorHAnsi" w:cstheme="minorHAnsi"/>
          <w:sz w:val="22"/>
          <w:szCs w:val="22"/>
        </w:rPr>
      </w:pPr>
    </w:p>
    <w:p w14:paraId="5CDCE3A4" w14:textId="4131B088" w:rsidR="00F73CF9" w:rsidRPr="00C74CFA" w:rsidRDefault="00F73CF9" w:rsidP="00F73CF9">
      <w:pPr>
        <w:jc w:val="both"/>
        <w:rPr>
          <w:rFonts w:asciiTheme="minorHAnsi" w:hAnsiTheme="minorHAnsi" w:cstheme="minorHAnsi"/>
          <w:sz w:val="22"/>
          <w:szCs w:val="22"/>
        </w:rPr>
      </w:pPr>
      <w:r w:rsidRPr="00C74CFA">
        <w:rPr>
          <w:rFonts w:asciiTheme="minorHAnsi" w:hAnsiTheme="minorHAnsi" w:cstheme="minorHAnsi"/>
          <w:sz w:val="22"/>
          <w:szCs w:val="22"/>
        </w:rPr>
        <w:t xml:space="preserve">Příloha č. 1 – Specifikace položek předmětu plnění a cenová nabídka </w:t>
      </w:r>
    </w:p>
    <w:p w14:paraId="5CDCE3A6" w14:textId="77777777" w:rsidR="00375F3F" w:rsidRPr="00C74CFA" w:rsidRDefault="00375F3F" w:rsidP="00375F3F">
      <w:pPr>
        <w:rPr>
          <w:rFonts w:asciiTheme="minorHAnsi" w:hAnsiTheme="minorHAnsi" w:cstheme="minorHAnsi"/>
          <w:sz w:val="22"/>
          <w:szCs w:val="22"/>
        </w:rPr>
      </w:pPr>
    </w:p>
    <w:p w14:paraId="75179671" w14:textId="77777777" w:rsidR="00DD1804" w:rsidRPr="00C74CFA" w:rsidRDefault="00DD1804" w:rsidP="003619BD">
      <w:pPr>
        <w:rPr>
          <w:rFonts w:asciiTheme="minorHAnsi" w:hAnsiTheme="minorHAnsi" w:cstheme="minorHAnsi"/>
          <w:sz w:val="22"/>
          <w:szCs w:val="22"/>
        </w:rPr>
      </w:pPr>
    </w:p>
    <w:p w14:paraId="5CDCE3A7" w14:textId="74003A06" w:rsidR="003619BD" w:rsidRPr="00C74CFA" w:rsidRDefault="003619BD" w:rsidP="003619BD">
      <w:pPr>
        <w:rPr>
          <w:rFonts w:asciiTheme="minorHAnsi" w:hAnsiTheme="minorHAnsi" w:cstheme="minorHAnsi"/>
          <w:sz w:val="22"/>
          <w:szCs w:val="22"/>
        </w:rPr>
      </w:pPr>
      <w:r w:rsidRPr="00C74CFA">
        <w:rPr>
          <w:rFonts w:asciiTheme="minorHAnsi" w:hAnsiTheme="minorHAnsi" w:cstheme="minorHAnsi"/>
          <w:sz w:val="22"/>
          <w:szCs w:val="22"/>
        </w:rPr>
        <w:t>V Praze dne…….......….</w:t>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t>V</w:t>
      </w:r>
      <w:r w:rsidR="00420DAA" w:rsidRPr="00C74CFA">
        <w:rPr>
          <w:rFonts w:asciiTheme="minorHAnsi" w:hAnsiTheme="minorHAnsi" w:cstheme="minorHAnsi"/>
          <w:sz w:val="22"/>
          <w:szCs w:val="22"/>
        </w:rPr>
        <w:t xml:space="preserve"> Děčíně </w:t>
      </w:r>
      <w:r w:rsidRPr="00C74CFA">
        <w:rPr>
          <w:rFonts w:asciiTheme="minorHAnsi" w:hAnsiTheme="minorHAnsi" w:cstheme="minorHAnsi"/>
          <w:sz w:val="22"/>
          <w:szCs w:val="22"/>
        </w:rPr>
        <w:t>dne ......….</w:t>
      </w:r>
    </w:p>
    <w:p w14:paraId="5CDCE3A8" w14:textId="77777777" w:rsidR="003619BD" w:rsidRPr="00C74CFA" w:rsidRDefault="003619BD" w:rsidP="003619BD">
      <w:pPr>
        <w:rPr>
          <w:rFonts w:asciiTheme="minorHAnsi" w:hAnsiTheme="minorHAnsi" w:cstheme="minorHAnsi"/>
          <w:sz w:val="22"/>
          <w:szCs w:val="22"/>
        </w:rPr>
      </w:pPr>
    </w:p>
    <w:p w14:paraId="5CDCE3A9" w14:textId="14C3D737" w:rsidR="003619BD" w:rsidRPr="00C74CFA" w:rsidRDefault="00BB030E" w:rsidP="003619BD">
      <w:pPr>
        <w:rPr>
          <w:rFonts w:asciiTheme="minorHAnsi" w:hAnsiTheme="minorHAnsi" w:cstheme="minorHAnsi"/>
          <w:sz w:val="22"/>
          <w:szCs w:val="22"/>
        </w:rPr>
      </w:pPr>
      <w:r w:rsidRPr="00C74CFA">
        <w:rPr>
          <w:rFonts w:asciiTheme="minorHAnsi" w:hAnsiTheme="minorHAnsi" w:cstheme="minorHAnsi"/>
          <w:sz w:val="22"/>
          <w:szCs w:val="22"/>
        </w:rPr>
        <w:t>Kupující</w:t>
      </w:r>
      <w:r w:rsidR="003619BD" w:rsidRPr="00C74CFA">
        <w:rPr>
          <w:rFonts w:asciiTheme="minorHAnsi" w:hAnsiTheme="minorHAnsi" w:cstheme="minorHAnsi"/>
          <w:sz w:val="22"/>
          <w:szCs w:val="22"/>
        </w:rPr>
        <w:t>:</w:t>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Pr="00C74CFA">
        <w:rPr>
          <w:rFonts w:asciiTheme="minorHAnsi" w:hAnsiTheme="minorHAnsi" w:cstheme="minorHAnsi"/>
          <w:sz w:val="22"/>
          <w:szCs w:val="22"/>
        </w:rPr>
        <w:t>Prodávající</w:t>
      </w:r>
      <w:r w:rsidR="003619BD" w:rsidRPr="00C74CFA">
        <w:rPr>
          <w:rFonts w:asciiTheme="minorHAnsi" w:hAnsiTheme="minorHAnsi" w:cstheme="minorHAnsi"/>
          <w:sz w:val="22"/>
          <w:szCs w:val="22"/>
        </w:rPr>
        <w:t>:</w:t>
      </w:r>
    </w:p>
    <w:p w14:paraId="5CDCE3AA" w14:textId="77777777" w:rsidR="003619BD" w:rsidRPr="00C74CFA" w:rsidRDefault="003619BD" w:rsidP="003619BD">
      <w:pPr>
        <w:rPr>
          <w:rFonts w:asciiTheme="minorHAnsi" w:hAnsiTheme="minorHAnsi" w:cstheme="minorHAnsi"/>
          <w:sz w:val="22"/>
          <w:szCs w:val="22"/>
        </w:rPr>
      </w:pPr>
    </w:p>
    <w:p w14:paraId="5CDCE3AB" w14:textId="77777777" w:rsidR="003619BD" w:rsidRPr="00C74CFA" w:rsidRDefault="003619BD" w:rsidP="003619BD">
      <w:pPr>
        <w:rPr>
          <w:rFonts w:asciiTheme="minorHAnsi" w:hAnsiTheme="minorHAnsi" w:cstheme="minorHAnsi"/>
          <w:sz w:val="22"/>
          <w:szCs w:val="22"/>
        </w:rPr>
      </w:pPr>
      <w:r w:rsidRPr="00C74CFA">
        <w:rPr>
          <w:rFonts w:asciiTheme="minorHAnsi" w:hAnsiTheme="minorHAnsi" w:cstheme="minorHAnsi"/>
          <w:sz w:val="22"/>
          <w:szCs w:val="22"/>
        </w:rPr>
        <w:t>____________________</w:t>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t>__________________________</w:t>
      </w:r>
    </w:p>
    <w:p w14:paraId="5CDCE3AC" w14:textId="3AE9882E" w:rsidR="003619BD" w:rsidRPr="00C74CFA" w:rsidRDefault="001423B8" w:rsidP="003619BD">
      <w:pPr>
        <w:rPr>
          <w:rFonts w:asciiTheme="minorHAnsi" w:hAnsiTheme="minorHAnsi" w:cstheme="minorHAnsi"/>
          <w:sz w:val="22"/>
          <w:szCs w:val="22"/>
        </w:rPr>
      </w:pPr>
      <w:r>
        <w:rPr>
          <w:rFonts w:asciiTheme="minorHAnsi" w:hAnsiTheme="minorHAnsi" w:cstheme="minorHAnsi"/>
          <w:sz w:val="22"/>
          <w:szCs w:val="22"/>
        </w:rPr>
        <w:t>Xxxxxxxxxxxxxxxxxxx</w:t>
      </w:r>
      <w:r>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3619BD" w:rsidRPr="00C74CFA">
        <w:rPr>
          <w:rFonts w:asciiTheme="minorHAnsi" w:hAnsiTheme="minorHAnsi" w:cstheme="minorHAnsi"/>
          <w:sz w:val="22"/>
          <w:szCs w:val="22"/>
        </w:rPr>
        <w:tab/>
      </w:r>
      <w:r w:rsidR="009D22B2" w:rsidRPr="00C74CFA">
        <w:rPr>
          <w:rFonts w:asciiTheme="minorHAnsi" w:hAnsiTheme="minorHAnsi" w:cstheme="minorHAnsi"/>
          <w:sz w:val="22"/>
          <w:szCs w:val="22"/>
        </w:rPr>
        <w:tab/>
      </w:r>
      <w:r>
        <w:rPr>
          <w:rFonts w:asciiTheme="minorHAnsi" w:hAnsiTheme="minorHAnsi" w:cstheme="minorHAnsi"/>
          <w:i/>
          <w:sz w:val="22"/>
          <w:szCs w:val="22"/>
        </w:rPr>
        <w:t>xxxxxxxxxxxxxxxxxxx</w:t>
      </w:r>
      <w:bookmarkStart w:id="8" w:name="_GoBack"/>
      <w:bookmarkEnd w:id="8"/>
    </w:p>
    <w:p w14:paraId="3D5ECC3B" w14:textId="7A4914B8" w:rsidR="00FB1D2B" w:rsidRPr="00C74CFA" w:rsidRDefault="003619BD">
      <w:pPr>
        <w:rPr>
          <w:rFonts w:asciiTheme="minorHAnsi" w:hAnsiTheme="minorHAnsi" w:cstheme="minorHAnsi"/>
          <w:sz w:val="22"/>
          <w:szCs w:val="22"/>
        </w:rPr>
      </w:pPr>
      <w:r w:rsidRPr="00C74CFA">
        <w:rPr>
          <w:rFonts w:asciiTheme="minorHAnsi" w:hAnsiTheme="minorHAnsi" w:cstheme="minorHAnsi"/>
          <w:sz w:val="22"/>
          <w:szCs w:val="22"/>
        </w:rPr>
        <w:t>rektor</w:t>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Pr="00C74CFA">
        <w:rPr>
          <w:rFonts w:asciiTheme="minorHAnsi" w:hAnsiTheme="minorHAnsi" w:cstheme="minorHAnsi"/>
          <w:sz w:val="22"/>
          <w:szCs w:val="22"/>
        </w:rPr>
        <w:tab/>
      </w:r>
      <w:r w:rsidR="00420DAA" w:rsidRPr="00C74CFA">
        <w:rPr>
          <w:rFonts w:asciiTheme="minorHAnsi" w:hAnsiTheme="minorHAnsi" w:cstheme="minorHAnsi"/>
          <w:i/>
          <w:sz w:val="22"/>
          <w:szCs w:val="22"/>
        </w:rPr>
        <w:t>předseda družstva</w:t>
      </w:r>
      <w:r w:rsidR="00375F3F" w:rsidRPr="00C74CFA">
        <w:rPr>
          <w:rFonts w:asciiTheme="minorHAnsi" w:hAnsiTheme="minorHAnsi" w:cstheme="minorHAnsi"/>
          <w:sz w:val="22"/>
          <w:szCs w:val="22"/>
        </w:rPr>
        <w:tab/>
      </w:r>
      <w:r w:rsidR="00C74DEB" w:rsidRPr="00C74CFA">
        <w:rPr>
          <w:rFonts w:asciiTheme="minorHAnsi" w:hAnsiTheme="minorHAnsi" w:cstheme="minorHAnsi"/>
          <w:sz w:val="22"/>
          <w:szCs w:val="22"/>
        </w:rPr>
        <w:tab/>
      </w:r>
    </w:p>
    <w:sectPr w:rsidR="00FB1D2B" w:rsidRPr="00C74CFA" w:rsidSect="00F1794D">
      <w:footerReference w:type="default" r:id="rId9"/>
      <w:pgSz w:w="11906" w:h="16838"/>
      <w:pgMar w:top="1418" w:right="1418" w:bottom="1418" w:left="1418" w:header="709" w:footer="49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FB10" w16cex:dateUtc="2021-12-10T15:13:00Z"/>
  <w16cex:commentExtensible w16cex:durableId="255DDE27" w16cex:dateUtc="2021-12-10T12:18:00Z"/>
  <w16cex:commentExtensible w16cex:durableId="255DFADA" w16cex:dateUtc="2021-12-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90AB0" w16cid:durableId="255DFB10"/>
  <w16cid:commentId w16cid:paraId="5FB7F029" w16cid:durableId="255DDE27"/>
  <w16cid:commentId w16cid:paraId="2098A4F2" w16cid:durableId="255DF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FF77" w14:textId="77777777" w:rsidR="007531A3" w:rsidRDefault="007531A3">
      <w:r>
        <w:separator/>
      </w:r>
    </w:p>
  </w:endnote>
  <w:endnote w:type="continuationSeparator" w:id="0">
    <w:p w14:paraId="1ACE4F74" w14:textId="77777777" w:rsidR="007531A3" w:rsidRDefault="0075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E3B4" w14:textId="49A367A1" w:rsidR="00F9533B" w:rsidRDefault="00400F29">
    <w:pPr>
      <w:pStyle w:val="Zpat"/>
      <w:jc w:val="center"/>
    </w:pPr>
    <w:r>
      <w:fldChar w:fldCharType="begin"/>
    </w:r>
    <w:r>
      <w:instrText xml:space="preserve"> PAGE   \* MERGEFORMAT </w:instrText>
    </w:r>
    <w:r>
      <w:fldChar w:fldCharType="separate"/>
    </w:r>
    <w:r w:rsidR="001423B8">
      <w:rPr>
        <w:noProof/>
      </w:rPr>
      <w:t>8</w:t>
    </w:r>
    <w:r>
      <w:fldChar w:fldCharType="end"/>
    </w:r>
  </w:p>
  <w:p w14:paraId="5CDCE3B5" w14:textId="77777777" w:rsidR="00F9533B" w:rsidRDefault="007531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98C0" w14:textId="77777777" w:rsidR="007531A3" w:rsidRDefault="007531A3">
      <w:r>
        <w:separator/>
      </w:r>
    </w:p>
  </w:footnote>
  <w:footnote w:type="continuationSeparator" w:id="0">
    <w:p w14:paraId="4D081558" w14:textId="77777777" w:rsidR="007531A3" w:rsidRDefault="0075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64D6E2CA"/>
    <w:lvl w:ilvl="0">
      <w:start w:val="1"/>
      <w:numFmt w:val="lowerLetter"/>
      <w:lvlText w:val="%1)"/>
      <w:lvlJc w:val="left"/>
      <w:pPr>
        <w:tabs>
          <w:tab w:val="num" w:pos="426"/>
        </w:tabs>
        <w:ind w:left="426" w:hanging="426"/>
      </w:pPr>
      <w:rPr>
        <w:rFonts w:cs="Times New Roman"/>
      </w:rPr>
    </w:lvl>
    <w:lvl w:ilvl="1" w:tentative="1">
      <w:start w:val="1"/>
      <w:numFmt w:val="lowerLetter"/>
      <w:lvlText w:val="%2."/>
      <w:lvlJc w:val="left"/>
      <w:pPr>
        <w:tabs>
          <w:tab w:val="num" w:pos="1854"/>
        </w:tabs>
        <w:ind w:left="1854" w:hanging="360"/>
      </w:pPr>
      <w:rPr>
        <w:rFonts w:cs="Times New Roman"/>
      </w:rPr>
    </w:lvl>
    <w:lvl w:ilvl="2" w:tentative="1">
      <w:start w:val="1"/>
      <w:numFmt w:val="lowerRoman"/>
      <w:lvlText w:val="%3."/>
      <w:lvlJc w:val="right"/>
      <w:pPr>
        <w:tabs>
          <w:tab w:val="num" w:pos="2574"/>
        </w:tabs>
        <w:ind w:left="2574" w:hanging="180"/>
      </w:pPr>
      <w:rPr>
        <w:rFonts w:cs="Times New Roman"/>
      </w:rPr>
    </w:lvl>
    <w:lvl w:ilvl="3" w:tentative="1">
      <w:start w:val="1"/>
      <w:numFmt w:val="decimal"/>
      <w:lvlText w:val="%4."/>
      <w:lvlJc w:val="left"/>
      <w:pPr>
        <w:tabs>
          <w:tab w:val="num" w:pos="3294"/>
        </w:tabs>
        <w:ind w:left="3294" w:hanging="360"/>
      </w:pPr>
      <w:rPr>
        <w:rFonts w:cs="Times New Roman"/>
      </w:rPr>
    </w:lvl>
    <w:lvl w:ilvl="4" w:tentative="1">
      <w:start w:val="1"/>
      <w:numFmt w:val="lowerLetter"/>
      <w:lvlText w:val="%5."/>
      <w:lvlJc w:val="left"/>
      <w:pPr>
        <w:tabs>
          <w:tab w:val="num" w:pos="4014"/>
        </w:tabs>
        <w:ind w:left="4014" w:hanging="360"/>
      </w:pPr>
      <w:rPr>
        <w:rFonts w:cs="Times New Roman"/>
      </w:rPr>
    </w:lvl>
    <w:lvl w:ilvl="5" w:tentative="1">
      <w:start w:val="1"/>
      <w:numFmt w:val="lowerRoman"/>
      <w:lvlText w:val="%6."/>
      <w:lvlJc w:val="right"/>
      <w:pPr>
        <w:tabs>
          <w:tab w:val="num" w:pos="4734"/>
        </w:tabs>
        <w:ind w:left="4734" w:hanging="180"/>
      </w:pPr>
      <w:rPr>
        <w:rFonts w:cs="Times New Roman"/>
      </w:rPr>
    </w:lvl>
    <w:lvl w:ilvl="6" w:tentative="1">
      <w:start w:val="1"/>
      <w:numFmt w:val="decimal"/>
      <w:lvlText w:val="%7."/>
      <w:lvlJc w:val="left"/>
      <w:pPr>
        <w:tabs>
          <w:tab w:val="num" w:pos="5454"/>
        </w:tabs>
        <w:ind w:left="5454" w:hanging="360"/>
      </w:pPr>
      <w:rPr>
        <w:rFonts w:cs="Times New Roman"/>
      </w:rPr>
    </w:lvl>
    <w:lvl w:ilvl="7" w:tentative="1">
      <w:start w:val="1"/>
      <w:numFmt w:val="lowerLetter"/>
      <w:lvlText w:val="%8."/>
      <w:lvlJc w:val="left"/>
      <w:pPr>
        <w:tabs>
          <w:tab w:val="num" w:pos="6174"/>
        </w:tabs>
        <w:ind w:left="6174" w:hanging="360"/>
      </w:pPr>
      <w:rPr>
        <w:rFonts w:cs="Times New Roman"/>
      </w:rPr>
    </w:lvl>
    <w:lvl w:ilvl="8" w:tentative="1">
      <w:start w:val="1"/>
      <w:numFmt w:val="lowerRoman"/>
      <w:lvlText w:val="%9."/>
      <w:lvlJc w:val="right"/>
      <w:pPr>
        <w:tabs>
          <w:tab w:val="num" w:pos="6894"/>
        </w:tabs>
        <w:ind w:left="6894" w:hanging="180"/>
      </w:pPr>
      <w:rPr>
        <w:rFonts w:cs="Times New Roman"/>
      </w:rPr>
    </w:lvl>
  </w:abstractNum>
  <w:abstractNum w:abstractNumId="1" w15:restartNumberingAfterBreak="0">
    <w:nsid w:val="05F07AFA"/>
    <w:multiLevelType w:val="hybridMultilevel"/>
    <w:tmpl w:val="7648234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3328D5"/>
    <w:multiLevelType w:val="hybridMultilevel"/>
    <w:tmpl w:val="31A0491E"/>
    <w:lvl w:ilvl="0" w:tplc="04050017">
      <w:start w:val="1"/>
      <w:numFmt w:val="lowerLetter"/>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12E75DEF"/>
    <w:multiLevelType w:val="hybridMultilevel"/>
    <w:tmpl w:val="40045B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3D5FE6"/>
    <w:multiLevelType w:val="hybridMultilevel"/>
    <w:tmpl w:val="8F9CF4C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4D486B"/>
    <w:multiLevelType w:val="hybridMultilevel"/>
    <w:tmpl w:val="7DBC31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BF2C4B"/>
    <w:multiLevelType w:val="hybridMultilevel"/>
    <w:tmpl w:val="C7CA0CA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664E47"/>
    <w:multiLevelType w:val="hybridMultilevel"/>
    <w:tmpl w:val="0FF445B6"/>
    <w:lvl w:ilvl="0" w:tplc="04050017">
      <w:start w:val="1"/>
      <w:numFmt w:val="lowerLetter"/>
      <w:lvlText w:val="%1)"/>
      <w:lvlJc w:val="left"/>
      <w:pPr>
        <w:ind w:left="295" w:hanging="360"/>
      </w:p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3D523BCE"/>
    <w:multiLevelType w:val="hybridMultilevel"/>
    <w:tmpl w:val="F5C04AD6"/>
    <w:lvl w:ilvl="0" w:tplc="04050001">
      <w:start w:val="1"/>
      <w:numFmt w:val="bullet"/>
      <w:lvlText w:val=""/>
      <w:lvlJc w:val="left"/>
      <w:pPr>
        <w:ind w:left="796" w:hanging="360"/>
      </w:pPr>
      <w:rPr>
        <w:rFonts w:ascii="Symbol" w:hAnsi="Symbol" w:hint="default"/>
      </w:rPr>
    </w:lvl>
    <w:lvl w:ilvl="1" w:tplc="04050003" w:tentative="1">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9" w15:restartNumberingAfterBreak="0">
    <w:nsid w:val="43862B94"/>
    <w:multiLevelType w:val="hybridMultilevel"/>
    <w:tmpl w:val="F13C32D4"/>
    <w:lvl w:ilvl="0" w:tplc="04050017">
      <w:start w:val="1"/>
      <w:numFmt w:val="lowerLetter"/>
      <w:lvlText w:val="%1)"/>
      <w:lvlJc w:val="left"/>
      <w:pPr>
        <w:ind w:left="295" w:hanging="360"/>
      </w:p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10" w15:restartNumberingAfterBreak="0">
    <w:nsid w:val="4BF9450C"/>
    <w:multiLevelType w:val="hybridMultilevel"/>
    <w:tmpl w:val="4724B32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C1B6F7B"/>
    <w:multiLevelType w:val="hybridMultilevel"/>
    <w:tmpl w:val="21A4EB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3B5571"/>
    <w:multiLevelType w:val="hybridMultilevel"/>
    <w:tmpl w:val="3058EF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6366491"/>
    <w:multiLevelType w:val="hybridMultilevel"/>
    <w:tmpl w:val="4724B3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6D53E11"/>
    <w:multiLevelType w:val="hybridMultilevel"/>
    <w:tmpl w:val="4724B32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16" w15:restartNumberingAfterBreak="0">
    <w:nsid w:val="6D7B4900"/>
    <w:multiLevelType w:val="hybridMultilevel"/>
    <w:tmpl w:val="7E8C31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5"/>
  </w:num>
  <w:num w:numId="5">
    <w:abstractNumId w:val="1"/>
  </w:num>
  <w:num w:numId="6">
    <w:abstractNumId w:val="2"/>
  </w:num>
  <w:num w:numId="7">
    <w:abstractNumId w:val="4"/>
  </w:num>
  <w:num w:numId="8">
    <w:abstractNumId w:val="3"/>
  </w:num>
  <w:num w:numId="9">
    <w:abstractNumId w:val="7"/>
  </w:num>
  <w:num w:numId="10">
    <w:abstractNumId w:val="9"/>
  </w:num>
  <w:num w:numId="11">
    <w:abstractNumId w:val="6"/>
  </w:num>
  <w:num w:numId="12">
    <w:abstractNumId w:val="14"/>
  </w:num>
  <w:num w:numId="13">
    <w:abstractNumId w:val="11"/>
  </w:num>
  <w:num w:numId="14">
    <w:abstractNumId w:val="16"/>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F"/>
    <w:rsid w:val="0004009A"/>
    <w:rsid w:val="00096DAE"/>
    <w:rsid w:val="000A21B5"/>
    <w:rsid w:val="000B3666"/>
    <w:rsid w:val="000C744F"/>
    <w:rsid w:val="000D3741"/>
    <w:rsid w:val="000F417E"/>
    <w:rsid w:val="001423B8"/>
    <w:rsid w:val="002169A7"/>
    <w:rsid w:val="00237641"/>
    <w:rsid w:val="00244BD7"/>
    <w:rsid w:val="00260059"/>
    <w:rsid w:val="002C182D"/>
    <w:rsid w:val="002C3162"/>
    <w:rsid w:val="002C4145"/>
    <w:rsid w:val="002D32F7"/>
    <w:rsid w:val="00313139"/>
    <w:rsid w:val="00350D3F"/>
    <w:rsid w:val="00361776"/>
    <w:rsid w:val="003619BD"/>
    <w:rsid w:val="003749CF"/>
    <w:rsid w:val="00375F3F"/>
    <w:rsid w:val="00400F29"/>
    <w:rsid w:val="004027BA"/>
    <w:rsid w:val="004053F4"/>
    <w:rsid w:val="00411843"/>
    <w:rsid w:val="00420DAA"/>
    <w:rsid w:val="004268E8"/>
    <w:rsid w:val="00452356"/>
    <w:rsid w:val="00480002"/>
    <w:rsid w:val="0049132C"/>
    <w:rsid w:val="004B0597"/>
    <w:rsid w:val="005077AF"/>
    <w:rsid w:val="00510046"/>
    <w:rsid w:val="006018E9"/>
    <w:rsid w:val="00624E13"/>
    <w:rsid w:val="006633CC"/>
    <w:rsid w:val="006C3742"/>
    <w:rsid w:val="007115DD"/>
    <w:rsid w:val="007531A3"/>
    <w:rsid w:val="007704DF"/>
    <w:rsid w:val="007B795F"/>
    <w:rsid w:val="007D7ABA"/>
    <w:rsid w:val="00817E07"/>
    <w:rsid w:val="00837A9F"/>
    <w:rsid w:val="008574F3"/>
    <w:rsid w:val="00867911"/>
    <w:rsid w:val="00880E3C"/>
    <w:rsid w:val="00882938"/>
    <w:rsid w:val="008C7B05"/>
    <w:rsid w:val="008F31F3"/>
    <w:rsid w:val="00906C58"/>
    <w:rsid w:val="00945F6C"/>
    <w:rsid w:val="00962B7B"/>
    <w:rsid w:val="0097161D"/>
    <w:rsid w:val="00975CA0"/>
    <w:rsid w:val="009A06A8"/>
    <w:rsid w:val="009B0F64"/>
    <w:rsid w:val="009D22B2"/>
    <w:rsid w:val="00A024C8"/>
    <w:rsid w:val="00A20180"/>
    <w:rsid w:val="00A4135E"/>
    <w:rsid w:val="00A52AD8"/>
    <w:rsid w:val="00A61F74"/>
    <w:rsid w:val="00A76F08"/>
    <w:rsid w:val="00AD20FF"/>
    <w:rsid w:val="00B053F8"/>
    <w:rsid w:val="00B67156"/>
    <w:rsid w:val="00B749B1"/>
    <w:rsid w:val="00B85AC8"/>
    <w:rsid w:val="00B87085"/>
    <w:rsid w:val="00B954C3"/>
    <w:rsid w:val="00BB030E"/>
    <w:rsid w:val="00BE028F"/>
    <w:rsid w:val="00BF1BA3"/>
    <w:rsid w:val="00C67377"/>
    <w:rsid w:val="00C74CFA"/>
    <w:rsid w:val="00C74DEB"/>
    <w:rsid w:val="00C84E36"/>
    <w:rsid w:val="00CC658E"/>
    <w:rsid w:val="00D14931"/>
    <w:rsid w:val="00D5007A"/>
    <w:rsid w:val="00DB688D"/>
    <w:rsid w:val="00DD1804"/>
    <w:rsid w:val="00DF0453"/>
    <w:rsid w:val="00DF7EB0"/>
    <w:rsid w:val="00E10417"/>
    <w:rsid w:val="00E672FA"/>
    <w:rsid w:val="00ED7BED"/>
    <w:rsid w:val="00EF445F"/>
    <w:rsid w:val="00F1794D"/>
    <w:rsid w:val="00F3473C"/>
    <w:rsid w:val="00F466F0"/>
    <w:rsid w:val="00F73CF9"/>
    <w:rsid w:val="00F80383"/>
    <w:rsid w:val="00F925FD"/>
    <w:rsid w:val="00FA493E"/>
    <w:rsid w:val="00FA6464"/>
    <w:rsid w:val="00FB1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E2F3"/>
  <w15:docId w15:val="{71B29E85-2ED4-4CCF-9243-A1100DBA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F3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375F3F"/>
    <w:pPr>
      <w:keepNext/>
      <w:spacing w:before="120" w:line="240" w:lineRule="atLeast"/>
      <w:ind w:right="-341"/>
      <w:outlineLvl w:val="1"/>
    </w:pPr>
    <w:rPr>
      <w:b/>
      <w:sz w:val="22"/>
    </w:rPr>
  </w:style>
  <w:style w:type="paragraph" w:styleId="Nadpis4">
    <w:name w:val="heading 4"/>
    <w:basedOn w:val="Normln"/>
    <w:next w:val="Normln"/>
    <w:link w:val="Nadpis4Char"/>
    <w:uiPriority w:val="9"/>
    <w:qFormat/>
    <w:rsid w:val="00375F3F"/>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75F3F"/>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uiPriority w:val="9"/>
    <w:rsid w:val="00375F3F"/>
    <w:rPr>
      <w:rFonts w:ascii="Calibri" w:eastAsia="Times New Roman" w:hAnsi="Calibri" w:cs="Times New Roman"/>
      <w:b/>
      <w:bCs/>
      <w:sz w:val="28"/>
      <w:szCs w:val="28"/>
      <w:lang w:eastAsia="cs-CZ"/>
    </w:rPr>
  </w:style>
  <w:style w:type="paragraph" w:styleId="Zkladntext">
    <w:name w:val="Body Text"/>
    <w:basedOn w:val="Normln"/>
    <w:link w:val="ZkladntextChar"/>
    <w:rsid w:val="00375F3F"/>
    <w:pPr>
      <w:spacing w:before="120" w:line="240" w:lineRule="atLeast"/>
      <w:jc w:val="both"/>
    </w:pPr>
    <w:rPr>
      <w:sz w:val="22"/>
    </w:rPr>
  </w:style>
  <w:style w:type="character" w:customStyle="1" w:styleId="ZkladntextChar">
    <w:name w:val="Základní text Char"/>
    <w:basedOn w:val="Standardnpsmoodstavce"/>
    <w:link w:val="Zkladntext"/>
    <w:rsid w:val="00375F3F"/>
    <w:rPr>
      <w:rFonts w:ascii="Times New Roman" w:eastAsia="Times New Roman" w:hAnsi="Times New Roman" w:cs="Times New Roman"/>
      <w:szCs w:val="20"/>
      <w:lang w:eastAsia="cs-CZ"/>
    </w:rPr>
  </w:style>
  <w:style w:type="paragraph" w:styleId="Nzev">
    <w:name w:val="Title"/>
    <w:basedOn w:val="Normln"/>
    <w:link w:val="NzevChar"/>
    <w:uiPriority w:val="99"/>
    <w:qFormat/>
    <w:rsid w:val="00375F3F"/>
    <w:pPr>
      <w:spacing w:before="120" w:line="240" w:lineRule="atLeast"/>
      <w:jc w:val="center"/>
    </w:pPr>
    <w:rPr>
      <w:b/>
      <w:sz w:val="22"/>
    </w:rPr>
  </w:style>
  <w:style w:type="character" w:customStyle="1" w:styleId="NzevChar">
    <w:name w:val="Název Char"/>
    <w:basedOn w:val="Standardnpsmoodstavce"/>
    <w:link w:val="Nzev"/>
    <w:uiPriority w:val="99"/>
    <w:rsid w:val="00375F3F"/>
    <w:rPr>
      <w:rFonts w:ascii="Times New Roman" w:eastAsia="Times New Roman" w:hAnsi="Times New Roman" w:cs="Times New Roman"/>
      <w:b/>
      <w:szCs w:val="20"/>
      <w:lang w:eastAsia="cs-CZ"/>
    </w:rPr>
  </w:style>
  <w:style w:type="paragraph" w:customStyle="1" w:styleId="honey">
    <w:name w:val="honey"/>
    <w:basedOn w:val="Normln"/>
    <w:rsid w:val="00375F3F"/>
    <w:pPr>
      <w:spacing w:line="360" w:lineRule="auto"/>
      <w:jc w:val="both"/>
    </w:pPr>
    <w:rPr>
      <w:sz w:val="24"/>
    </w:rPr>
  </w:style>
  <w:style w:type="paragraph" w:styleId="Zpat">
    <w:name w:val="footer"/>
    <w:basedOn w:val="Normln"/>
    <w:link w:val="ZpatChar"/>
    <w:uiPriority w:val="99"/>
    <w:unhideWhenUsed/>
    <w:rsid w:val="00375F3F"/>
    <w:pPr>
      <w:tabs>
        <w:tab w:val="center" w:pos="4536"/>
        <w:tab w:val="right" w:pos="9072"/>
      </w:tabs>
    </w:pPr>
  </w:style>
  <w:style w:type="character" w:customStyle="1" w:styleId="ZpatChar">
    <w:name w:val="Zápatí Char"/>
    <w:basedOn w:val="Standardnpsmoodstavce"/>
    <w:link w:val="Zpat"/>
    <w:uiPriority w:val="99"/>
    <w:rsid w:val="00375F3F"/>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375F3F"/>
  </w:style>
  <w:style w:type="character" w:customStyle="1" w:styleId="TextkomenteChar">
    <w:name w:val="Text komentáře Char"/>
    <w:basedOn w:val="Standardnpsmoodstavce"/>
    <w:link w:val="Textkomente"/>
    <w:semiHidden/>
    <w:rsid w:val="00375F3F"/>
    <w:rPr>
      <w:rFonts w:ascii="Times New Roman" w:eastAsia="Times New Roman" w:hAnsi="Times New Roman" w:cs="Times New Roman"/>
      <w:sz w:val="20"/>
      <w:szCs w:val="20"/>
      <w:lang w:eastAsia="cs-CZ"/>
    </w:rPr>
  </w:style>
  <w:style w:type="character" w:styleId="Hypertextovodkaz">
    <w:name w:val="Hyperlink"/>
    <w:rsid w:val="00375F3F"/>
    <w:rPr>
      <w:color w:val="0000FF"/>
      <w:u w:val="single"/>
    </w:rPr>
  </w:style>
  <w:style w:type="paragraph" w:styleId="Zkladntextodsazen">
    <w:name w:val="Body Text Indent"/>
    <w:basedOn w:val="Normln"/>
    <w:link w:val="ZkladntextodsazenChar"/>
    <w:uiPriority w:val="99"/>
    <w:unhideWhenUsed/>
    <w:rsid w:val="00375F3F"/>
    <w:pPr>
      <w:spacing w:after="120"/>
      <w:ind w:left="283"/>
    </w:pPr>
  </w:style>
  <w:style w:type="character" w:customStyle="1" w:styleId="ZkladntextodsazenChar">
    <w:name w:val="Základní text odsazený Char"/>
    <w:basedOn w:val="Standardnpsmoodstavce"/>
    <w:link w:val="Zkladntextodsazen"/>
    <w:uiPriority w:val="99"/>
    <w:rsid w:val="00375F3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75F3F"/>
    <w:rPr>
      <w:sz w:val="16"/>
      <w:szCs w:val="16"/>
    </w:rPr>
  </w:style>
  <w:style w:type="paragraph" w:styleId="Pedmtkomente">
    <w:name w:val="annotation subject"/>
    <w:basedOn w:val="Textkomente"/>
    <w:next w:val="Textkomente"/>
    <w:link w:val="PedmtkomenteChar"/>
    <w:uiPriority w:val="99"/>
    <w:semiHidden/>
    <w:unhideWhenUsed/>
    <w:rsid w:val="00375F3F"/>
    <w:rPr>
      <w:b/>
      <w:bCs/>
    </w:rPr>
  </w:style>
  <w:style w:type="character" w:customStyle="1" w:styleId="PedmtkomenteChar">
    <w:name w:val="Předmět komentáře Char"/>
    <w:basedOn w:val="TextkomenteChar"/>
    <w:link w:val="Pedmtkomente"/>
    <w:uiPriority w:val="99"/>
    <w:semiHidden/>
    <w:rsid w:val="00375F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75F3F"/>
    <w:rPr>
      <w:rFonts w:ascii="Tahoma" w:hAnsi="Tahoma" w:cs="Tahoma"/>
      <w:sz w:val="16"/>
      <w:szCs w:val="16"/>
    </w:rPr>
  </w:style>
  <w:style w:type="character" w:customStyle="1" w:styleId="TextbublinyChar">
    <w:name w:val="Text bubliny Char"/>
    <w:basedOn w:val="Standardnpsmoodstavce"/>
    <w:link w:val="Textbubliny"/>
    <w:uiPriority w:val="99"/>
    <w:semiHidden/>
    <w:rsid w:val="00375F3F"/>
    <w:rPr>
      <w:rFonts w:ascii="Tahoma" w:eastAsia="Times New Roman" w:hAnsi="Tahoma" w:cs="Tahoma"/>
      <w:sz w:val="16"/>
      <w:szCs w:val="16"/>
      <w:lang w:eastAsia="cs-CZ"/>
    </w:rPr>
  </w:style>
  <w:style w:type="paragraph" w:styleId="Odstavecseseznamem">
    <w:name w:val="List Paragraph"/>
    <w:basedOn w:val="Normln"/>
    <w:uiPriority w:val="34"/>
    <w:qFormat/>
    <w:rsid w:val="00C67377"/>
    <w:pPr>
      <w:ind w:left="720"/>
      <w:contextualSpacing/>
    </w:pPr>
  </w:style>
  <w:style w:type="paragraph" w:styleId="Revize">
    <w:name w:val="Revision"/>
    <w:hidden/>
    <w:uiPriority w:val="99"/>
    <w:semiHidden/>
    <w:rsid w:val="00BE028F"/>
    <w:pPr>
      <w:spacing w:after="0" w:line="240" w:lineRule="auto"/>
    </w:pPr>
    <w:rPr>
      <w:rFonts w:ascii="Times New Roman" w:eastAsia="Times New Roman" w:hAnsi="Times New Roman" w:cs="Times New Roman"/>
      <w:sz w:val="20"/>
      <w:szCs w:val="20"/>
      <w:lang w:eastAsia="cs-CZ"/>
    </w:rPr>
  </w:style>
  <w:style w:type="paragraph" w:styleId="Prosttext">
    <w:name w:val="Plain Text"/>
    <w:basedOn w:val="Normln"/>
    <w:link w:val="ProsttextChar"/>
    <w:semiHidden/>
    <w:unhideWhenUsed/>
    <w:rsid w:val="00FB1D2B"/>
    <w:rPr>
      <w:rFonts w:ascii="Consolas" w:hAnsi="Consolas"/>
      <w:sz w:val="21"/>
      <w:szCs w:val="21"/>
      <w:lang w:val="x-none" w:eastAsia="en-US"/>
    </w:rPr>
  </w:style>
  <w:style w:type="character" w:customStyle="1" w:styleId="ProsttextChar">
    <w:name w:val="Prostý text Char"/>
    <w:basedOn w:val="Standardnpsmoodstavce"/>
    <w:link w:val="Prosttext"/>
    <w:semiHidden/>
    <w:rsid w:val="00FB1D2B"/>
    <w:rPr>
      <w:rFonts w:ascii="Consolas" w:eastAsia="Times New Roman" w:hAnsi="Consolas" w:cs="Times New Roman"/>
      <w:sz w:val="21"/>
      <w:szCs w:val="21"/>
      <w:lang w:val="x-none"/>
    </w:rPr>
  </w:style>
  <w:style w:type="paragraph" w:customStyle="1" w:styleId="Default">
    <w:name w:val="Default"/>
    <w:rsid w:val="00FB1D2B"/>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0549">
      <w:bodyDiv w:val="1"/>
      <w:marLeft w:val="0"/>
      <w:marRight w:val="0"/>
      <w:marTop w:val="0"/>
      <w:marBottom w:val="0"/>
      <w:divBdr>
        <w:top w:val="none" w:sz="0" w:space="0" w:color="auto"/>
        <w:left w:val="none" w:sz="0" w:space="0" w:color="auto"/>
        <w:bottom w:val="none" w:sz="0" w:space="0" w:color="auto"/>
        <w:right w:val="none" w:sz="0" w:space="0" w:color="auto"/>
      </w:divBdr>
    </w:div>
    <w:div w:id="12271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vscht.cz"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grpzasobovani@vsch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3373</Words>
  <Characters>19907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Peskova Jana</dc:creator>
  <cp:lastModifiedBy>Dagmar Kovacova</cp:lastModifiedBy>
  <cp:revision>3</cp:revision>
  <cp:lastPrinted>2015-04-29T10:34:00Z</cp:lastPrinted>
  <dcterms:created xsi:type="dcterms:W3CDTF">2022-02-08T12:20:00Z</dcterms:created>
  <dcterms:modified xsi:type="dcterms:W3CDTF">2022-02-08T12:29:00Z</dcterms:modified>
</cp:coreProperties>
</file>