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8CADF" w14:textId="77777777" w:rsidR="00633199" w:rsidRDefault="00633199" w:rsidP="006F5584">
      <w:pPr>
        <w:jc w:val="center"/>
        <w:rPr>
          <w:rFonts w:ascii="Garamond" w:hAnsi="Garamond"/>
          <w:b/>
          <w:sz w:val="28"/>
          <w:szCs w:val="28"/>
        </w:rPr>
      </w:pPr>
    </w:p>
    <w:p w14:paraId="0AB5BB9F" w14:textId="4E55FDDC" w:rsidR="00F7018D" w:rsidRPr="004651F5" w:rsidRDefault="00F7018D" w:rsidP="006F5584">
      <w:pPr>
        <w:jc w:val="center"/>
        <w:rPr>
          <w:rFonts w:ascii="Garamond" w:hAnsi="Garamond"/>
          <w:b/>
          <w:sz w:val="28"/>
          <w:szCs w:val="28"/>
        </w:rPr>
      </w:pPr>
      <w:r w:rsidRPr="004651F5">
        <w:rPr>
          <w:rFonts w:ascii="Garamond" w:hAnsi="Garamond"/>
          <w:b/>
          <w:sz w:val="28"/>
          <w:szCs w:val="28"/>
        </w:rPr>
        <w:t>Rámcová kupní smlouva</w:t>
      </w:r>
    </w:p>
    <w:p w14:paraId="78EB6813" w14:textId="77777777" w:rsidR="00F7018D" w:rsidRPr="004651F5" w:rsidRDefault="00F7018D" w:rsidP="006F5584">
      <w:pPr>
        <w:jc w:val="center"/>
        <w:rPr>
          <w:rFonts w:ascii="Garamond" w:hAnsi="Garamond"/>
          <w:b/>
          <w:sz w:val="24"/>
          <w:szCs w:val="24"/>
        </w:rPr>
      </w:pPr>
    </w:p>
    <w:p w14:paraId="7A048C45" w14:textId="77777777" w:rsidR="00F7018D" w:rsidRPr="004651F5" w:rsidRDefault="00F7018D" w:rsidP="006F5584">
      <w:pPr>
        <w:jc w:val="center"/>
        <w:rPr>
          <w:rFonts w:ascii="Garamond" w:hAnsi="Garamond"/>
          <w:sz w:val="22"/>
          <w:szCs w:val="22"/>
        </w:rPr>
      </w:pPr>
      <w:r w:rsidRPr="004651F5">
        <w:rPr>
          <w:rFonts w:ascii="Garamond" w:hAnsi="Garamond"/>
          <w:sz w:val="22"/>
          <w:szCs w:val="22"/>
        </w:rPr>
        <w:t xml:space="preserve">na základě ustanovení § </w:t>
      </w:r>
      <w:smartTag w:uri="urn:schemas-microsoft-com:office:smarttags" w:element="metricconverter">
        <w:smartTagPr>
          <w:attr w:name="ProductID" w:val="2079 a"/>
        </w:smartTagPr>
        <w:r>
          <w:rPr>
            <w:rFonts w:ascii="Garamond" w:hAnsi="Garamond"/>
            <w:sz w:val="22"/>
            <w:szCs w:val="22"/>
          </w:rPr>
          <w:t>2079</w:t>
        </w:r>
        <w:r w:rsidRPr="004651F5">
          <w:rPr>
            <w:rFonts w:ascii="Garamond" w:hAnsi="Garamond"/>
            <w:sz w:val="22"/>
            <w:szCs w:val="22"/>
          </w:rPr>
          <w:t xml:space="preserve"> a</w:t>
        </w:r>
      </w:smartTag>
      <w:r w:rsidRPr="004651F5">
        <w:rPr>
          <w:rFonts w:ascii="Garamond" w:hAnsi="Garamond"/>
          <w:sz w:val="22"/>
          <w:szCs w:val="22"/>
        </w:rPr>
        <w:t xml:space="preserve"> násl. zákona č. </w:t>
      </w:r>
      <w:r>
        <w:rPr>
          <w:rFonts w:ascii="Garamond" w:hAnsi="Garamond"/>
          <w:sz w:val="22"/>
          <w:szCs w:val="22"/>
        </w:rPr>
        <w:t>89/2012</w:t>
      </w:r>
      <w:r w:rsidRPr="004651F5">
        <w:rPr>
          <w:rFonts w:ascii="Garamond" w:hAnsi="Garamond"/>
          <w:sz w:val="22"/>
          <w:szCs w:val="22"/>
        </w:rPr>
        <w:t xml:space="preserve"> Sb., O</w:t>
      </w:r>
      <w:r>
        <w:rPr>
          <w:rFonts w:ascii="Garamond" w:hAnsi="Garamond"/>
          <w:sz w:val="22"/>
          <w:szCs w:val="22"/>
        </w:rPr>
        <w:t>bčanský zákoník</w:t>
      </w:r>
      <w:r w:rsidRPr="004651F5">
        <w:rPr>
          <w:rFonts w:ascii="Garamond" w:hAnsi="Garamond"/>
          <w:sz w:val="22"/>
          <w:szCs w:val="22"/>
        </w:rPr>
        <w:t xml:space="preserve">, v platném znění, </w:t>
      </w:r>
    </w:p>
    <w:p w14:paraId="1B863E83" w14:textId="77777777" w:rsidR="00F7018D" w:rsidRPr="004651F5" w:rsidRDefault="00F7018D" w:rsidP="006F5584">
      <w:pPr>
        <w:jc w:val="center"/>
        <w:rPr>
          <w:rFonts w:ascii="Garamond" w:hAnsi="Garamond"/>
          <w:sz w:val="22"/>
          <w:szCs w:val="22"/>
        </w:rPr>
      </w:pPr>
      <w:r w:rsidRPr="004651F5">
        <w:rPr>
          <w:rFonts w:ascii="Garamond" w:hAnsi="Garamond"/>
          <w:sz w:val="22"/>
          <w:szCs w:val="22"/>
        </w:rPr>
        <w:t xml:space="preserve"> § 81 odst. 2 písm. b) zákona č. 435/2004 Sb., o zaměstnanosti, v platném znění,</w:t>
      </w:r>
    </w:p>
    <w:p w14:paraId="0818DC6B" w14:textId="77777777" w:rsidR="00F7018D" w:rsidRPr="004651F5" w:rsidRDefault="00F7018D" w:rsidP="006F5584">
      <w:pPr>
        <w:jc w:val="center"/>
        <w:rPr>
          <w:rFonts w:ascii="Garamond" w:hAnsi="Garamond"/>
          <w:sz w:val="22"/>
          <w:szCs w:val="22"/>
        </w:rPr>
      </w:pPr>
    </w:p>
    <w:p w14:paraId="3CCCAA85" w14:textId="77777777" w:rsidR="00F7018D" w:rsidRPr="004651F5" w:rsidRDefault="00F7018D" w:rsidP="006F5584">
      <w:pPr>
        <w:jc w:val="center"/>
        <w:rPr>
          <w:rFonts w:ascii="Garamond" w:hAnsi="Garamond"/>
          <w:sz w:val="22"/>
          <w:szCs w:val="22"/>
        </w:rPr>
      </w:pPr>
      <w:r w:rsidRPr="004651F5">
        <w:rPr>
          <w:rFonts w:ascii="Garamond" w:hAnsi="Garamond"/>
          <w:sz w:val="22"/>
          <w:szCs w:val="22"/>
        </w:rPr>
        <w:t>uzavřená níže uvedeného dne, měsíce a roku</w:t>
      </w:r>
    </w:p>
    <w:p w14:paraId="12B68C42" w14:textId="77777777" w:rsidR="00F7018D" w:rsidRPr="004651F5" w:rsidRDefault="00F7018D" w:rsidP="006F5584">
      <w:pPr>
        <w:jc w:val="center"/>
        <w:rPr>
          <w:rFonts w:ascii="Garamond" w:hAnsi="Garamond"/>
          <w:sz w:val="22"/>
          <w:szCs w:val="22"/>
        </w:rPr>
      </w:pPr>
    </w:p>
    <w:p w14:paraId="002F6E96" w14:textId="77777777" w:rsidR="00F7018D" w:rsidRPr="004651F5" w:rsidRDefault="00F7018D" w:rsidP="006F5584">
      <w:pPr>
        <w:jc w:val="center"/>
        <w:rPr>
          <w:rFonts w:ascii="Garamond" w:hAnsi="Garamond"/>
          <w:sz w:val="22"/>
          <w:szCs w:val="22"/>
        </w:rPr>
      </w:pPr>
      <w:r w:rsidRPr="004651F5">
        <w:rPr>
          <w:rFonts w:ascii="Garamond" w:hAnsi="Garamond"/>
          <w:sz w:val="22"/>
          <w:szCs w:val="22"/>
        </w:rPr>
        <w:t>mezi</w:t>
      </w:r>
    </w:p>
    <w:p w14:paraId="36B22338" w14:textId="0BD6DE47" w:rsidR="00F7018D" w:rsidRDefault="00F7018D" w:rsidP="006F5584">
      <w:pPr>
        <w:jc w:val="center"/>
        <w:rPr>
          <w:rFonts w:ascii="Garamond" w:hAnsi="Garamond"/>
        </w:rPr>
      </w:pPr>
    </w:p>
    <w:p w14:paraId="4D1A0C41" w14:textId="7B54F7DF" w:rsidR="00633199" w:rsidRDefault="00633199" w:rsidP="006F5584">
      <w:pPr>
        <w:jc w:val="center"/>
        <w:rPr>
          <w:rFonts w:ascii="Garamond" w:hAnsi="Garamond"/>
        </w:rPr>
      </w:pPr>
    </w:p>
    <w:p w14:paraId="05B61330" w14:textId="77777777" w:rsidR="00633199" w:rsidRPr="004651F5" w:rsidRDefault="00633199" w:rsidP="006F5584">
      <w:pPr>
        <w:jc w:val="center"/>
        <w:rPr>
          <w:rFonts w:ascii="Garamond" w:hAnsi="Garamond"/>
        </w:rPr>
      </w:pPr>
    </w:p>
    <w:p w14:paraId="6AFDF40F" w14:textId="77777777" w:rsidR="00F7018D" w:rsidRPr="004651F5" w:rsidRDefault="00F7018D" w:rsidP="00DE6641">
      <w:pPr>
        <w:jc w:val="both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KAMPI OFFICE s.</w:t>
      </w:r>
      <w:r>
        <w:rPr>
          <w:rFonts w:ascii="Garamond" w:hAnsi="Garamond"/>
          <w:b/>
          <w:sz w:val="24"/>
          <w:szCs w:val="24"/>
        </w:rPr>
        <w:t>r</w:t>
      </w:r>
      <w:r w:rsidRPr="004651F5">
        <w:rPr>
          <w:rFonts w:ascii="Garamond" w:hAnsi="Garamond"/>
          <w:b/>
          <w:sz w:val="24"/>
          <w:szCs w:val="24"/>
        </w:rPr>
        <w:t>.o.</w:t>
      </w:r>
    </w:p>
    <w:p w14:paraId="2B88CE13" w14:textId="77777777" w:rsidR="00F7018D" w:rsidRPr="004651F5" w:rsidRDefault="00F7018D" w:rsidP="00DE6641">
      <w:pPr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se sídlem </w:t>
      </w:r>
      <w:r w:rsidR="00866DC0">
        <w:rPr>
          <w:rFonts w:ascii="Garamond" w:hAnsi="Garamond"/>
          <w:sz w:val="24"/>
          <w:szCs w:val="24"/>
        </w:rPr>
        <w:t>U Kyjovky 4507/</w:t>
      </w:r>
      <w:proofErr w:type="gramStart"/>
      <w:r w:rsidR="00866DC0">
        <w:rPr>
          <w:rFonts w:ascii="Garamond" w:hAnsi="Garamond"/>
          <w:sz w:val="24"/>
          <w:szCs w:val="24"/>
        </w:rPr>
        <w:t>7a</w:t>
      </w:r>
      <w:proofErr w:type="gramEnd"/>
      <w:r w:rsidRPr="004651F5">
        <w:rPr>
          <w:rFonts w:ascii="Garamond" w:hAnsi="Garamond"/>
          <w:sz w:val="24"/>
          <w:szCs w:val="24"/>
        </w:rPr>
        <w:t>, 695 01 Hodonín</w:t>
      </w:r>
    </w:p>
    <w:p w14:paraId="3A5674A9" w14:textId="77777777" w:rsidR="00F7018D" w:rsidRPr="004651F5" w:rsidRDefault="00F7018D" w:rsidP="00DE6641">
      <w:pPr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IČ: 25344170    DIČ: CZ25344170</w:t>
      </w:r>
    </w:p>
    <w:p w14:paraId="21C6555B" w14:textId="77777777" w:rsidR="00F7018D" w:rsidRPr="004651F5" w:rsidRDefault="00F7018D" w:rsidP="00DE6641">
      <w:pPr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zapsané v obchodním rejstříku vedeném Krajským soudem v Brně oddíl C, vložka 27532</w:t>
      </w:r>
    </w:p>
    <w:p w14:paraId="50C5555B" w14:textId="77777777" w:rsidR="00F7018D" w:rsidRPr="004651F5" w:rsidRDefault="00F7018D" w:rsidP="000C3E66">
      <w:p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jehož jménem jedná Martin Rumíšek, jednatel</w:t>
      </w:r>
    </w:p>
    <w:p w14:paraId="3D6860F8" w14:textId="77777777" w:rsidR="00C13379" w:rsidRPr="004651F5" w:rsidRDefault="00F7018D" w:rsidP="00C13379">
      <w:pPr>
        <w:spacing w:after="120" w:line="240" w:lineRule="atLeast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dále jako „</w:t>
      </w:r>
      <w:r w:rsidRPr="004651F5">
        <w:rPr>
          <w:rFonts w:ascii="Garamond" w:hAnsi="Garamond"/>
          <w:b/>
          <w:sz w:val="24"/>
          <w:szCs w:val="24"/>
        </w:rPr>
        <w:t>prodávající</w:t>
      </w:r>
      <w:r w:rsidRPr="004651F5">
        <w:rPr>
          <w:rFonts w:ascii="Garamond" w:hAnsi="Garamond"/>
          <w:sz w:val="24"/>
          <w:szCs w:val="24"/>
        </w:rPr>
        <w:t>“</w:t>
      </w:r>
    </w:p>
    <w:p w14:paraId="685CECEC" w14:textId="77777777" w:rsidR="00F7018D" w:rsidRPr="004651F5" w:rsidRDefault="00F7018D" w:rsidP="00776DB0">
      <w:pPr>
        <w:spacing w:after="120" w:line="240" w:lineRule="atLeast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a</w:t>
      </w:r>
    </w:p>
    <w:p w14:paraId="4FFA09FA" w14:textId="77777777" w:rsidR="009504C1" w:rsidRPr="009504C1" w:rsidRDefault="009504C1" w:rsidP="009504C1">
      <w:pPr>
        <w:jc w:val="both"/>
        <w:rPr>
          <w:rFonts w:ascii="Garamond" w:hAnsi="Garamond"/>
          <w:sz w:val="24"/>
          <w:szCs w:val="24"/>
        </w:rPr>
      </w:pPr>
      <w:r w:rsidRPr="009504C1">
        <w:rPr>
          <w:rFonts w:ascii="Garamond" w:hAnsi="Garamond"/>
          <w:b/>
          <w:sz w:val="24"/>
          <w:szCs w:val="24"/>
        </w:rPr>
        <w:t>Akademie múzických umění v</w:t>
      </w:r>
      <w:r>
        <w:rPr>
          <w:rFonts w:ascii="Garamond" w:hAnsi="Garamond"/>
          <w:b/>
          <w:sz w:val="24"/>
          <w:szCs w:val="24"/>
        </w:rPr>
        <w:t> </w:t>
      </w:r>
      <w:r w:rsidRPr="009504C1">
        <w:rPr>
          <w:rFonts w:ascii="Garamond" w:hAnsi="Garamond"/>
          <w:b/>
          <w:sz w:val="24"/>
          <w:szCs w:val="24"/>
        </w:rPr>
        <w:t>Praze</w:t>
      </w:r>
      <w:r>
        <w:rPr>
          <w:rFonts w:ascii="Garamond" w:hAnsi="Garamond"/>
          <w:b/>
          <w:sz w:val="24"/>
          <w:szCs w:val="24"/>
        </w:rPr>
        <w:t xml:space="preserve"> </w:t>
      </w:r>
    </w:p>
    <w:p w14:paraId="465D9968" w14:textId="77777777" w:rsidR="009504C1" w:rsidRDefault="009504C1" w:rsidP="009504C1">
      <w:pPr>
        <w:jc w:val="both"/>
        <w:rPr>
          <w:rFonts w:ascii="Garamond" w:hAnsi="Garamond"/>
          <w:sz w:val="24"/>
          <w:szCs w:val="24"/>
        </w:rPr>
      </w:pPr>
      <w:r w:rsidRPr="009504C1">
        <w:rPr>
          <w:rFonts w:ascii="Garamond" w:hAnsi="Garamond"/>
          <w:sz w:val="24"/>
          <w:szCs w:val="24"/>
        </w:rPr>
        <w:t>se sídlem Malostranské n</w:t>
      </w:r>
      <w:r>
        <w:rPr>
          <w:rFonts w:ascii="Garamond" w:hAnsi="Garamond"/>
          <w:sz w:val="24"/>
          <w:szCs w:val="24"/>
        </w:rPr>
        <w:t xml:space="preserve">áměstí 259/12, 118 00 Praha 1  </w:t>
      </w:r>
    </w:p>
    <w:p w14:paraId="0FD2FF9A" w14:textId="77777777" w:rsidR="009504C1" w:rsidRDefault="009504C1" w:rsidP="009504C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IČ: 61384984     </w:t>
      </w:r>
      <w:r w:rsidRPr="009504C1">
        <w:rPr>
          <w:rFonts w:ascii="Garamond" w:hAnsi="Garamond"/>
          <w:sz w:val="24"/>
          <w:szCs w:val="24"/>
        </w:rPr>
        <w:t>DIČ: CZ61384984</w:t>
      </w:r>
    </w:p>
    <w:p w14:paraId="2CA4821A" w14:textId="77777777" w:rsidR="009504C1" w:rsidRPr="009504C1" w:rsidRDefault="009504C1" w:rsidP="009504C1">
      <w:pPr>
        <w:jc w:val="both"/>
        <w:rPr>
          <w:rFonts w:ascii="Garamond" w:hAnsi="Garamond"/>
          <w:sz w:val="24"/>
          <w:szCs w:val="24"/>
        </w:rPr>
      </w:pPr>
      <w:r w:rsidRPr="009504C1">
        <w:rPr>
          <w:rFonts w:ascii="Garamond" w:hAnsi="Garamond"/>
          <w:sz w:val="24"/>
          <w:szCs w:val="24"/>
        </w:rPr>
        <w:t>veřejná vysoká škola dle zákona č. 111/1998 Sb. o vysokých školách</w:t>
      </w:r>
    </w:p>
    <w:p w14:paraId="3E1FDA0A" w14:textId="77777777" w:rsidR="00F7018D" w:rsidRPr="004651F5" w:rsidRDefault="009504C1" w:rsidP="006F5584">
      <w:pPr>
        <w:jc w:val="both"/>
        <w:rPr>
          <w:rFonts w:ascii="Garamond" w:hAnsi="Garamond"/>
          <w:sz w:val="24"/>
          <w:szCs w:val="24"/>
        </w:rPr>
      </w:pPr>
      <w:r w:rsidRPr="009504C1">
        <w:rPr>
          <w:rFonts w:ascii="Garamond" w:hAnsi="Garamond"/>
          <w:sz w:val="24"/>
          <w:szCs w:val="24"/>
        </w:rPr>
        <w:t>jejímž jménem jedná Ing. Ladislav Paluska, kvestor</w:t>
      </w:r>
    </w:p>
    <w:p w14:paraId="66FC8D1E" w14:textId="77777777" w:rsidR="00F7018D" w:rsidRPr="004651F5" w:rsidRDefault="00F7018D" w:rsidP="006F5584">
      <w:pPr>
        <w:jc w:val="both"/>
        <w:rPr>
          <w:rFonts w:ascii="Garamond" w:hAnsi="Garamond"/>
          <w:sz w:val="24"/>
          <w:szCs w:val="24"/>
        </w:rPr>
      </w:pPr>
    </w:p>
    <w:p w14:paraId="01BEAFCA" w14:textId="77777777" w:rsidR="00C13379" w:rsidRPr="004651F5" w:rsidRDefault="00F7018D" w:rsidP="00C13379">
      <w:pPr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dále jako </w:t>
      </w:r>
      <w:r w:rsidRPr="004651F5">
        <w:rPr>
          <w:rFonts w:ascii="Garamond" w:hAnsi="Garamond"/>
          <w:b/>
          <w:sz w:val="24"/>
          <w:szCs w:val="24"/>
        </w:rPr>
        <w:t>„kupující“</w:t>
      </w:r>
      <w:r w:rsidR="009504C1">
        <w:rPr>
          <w:rFonts w:ascii="Garamond" w:hAnsi="Garamond"/>
          <w:b/>
          <w:sz w:val="24"/>
          <w:szCs w:val="24"/>
        </w:rPr>
        <w:t xml:space="preserve"> </w:t>
      </w:r>
    </w:p>
    <w:p w14:paraId="0B6A7D7A" w14:textId="0A8BAC2D" w:rsidR="00F7018D" w:rsidRDefault="00F7018D" w:rsidP="006F5584">
      <w:pPr>
        <w:jc w:val="both"/>
        <w:rPr>
          <w:rFonts w:ascii="Garamond" w:hAnsi="Garamond"/>
          <w:sz w:val="24"/>
          <w:szCs w:val="24"/>
        </w:rPr>
      </w:pPr>
    </w:p>
    <w:p w14:paraId="2B58E1B0" w14:textId="77777777" w:rsidR="00633199" w:rsidRPr="004651F5" w:rsidRDefault="00633199" w:rsidP="006F5584">
      <w:pPr>
        <w:jc w:val="both"/>
        <w:rPr>
          <w:rFonts w:ascii="Garamond" w:hAnsi="Garamond"/>
          <w:sz w:val="24"/>
          <w:szCs w:val="24"/>
        </w:rPr>
      </w:pPr>
    </w:p>
    <w:p w14:paraId="0F5C616E" w14:textId="77777777" w:rsidR="00F7018D" w:rsidRPr="004651F5" w:rsidRDefault="00F7018D" w:rsidP="004760B0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Preambule</w:t>
      </w:r>
    </w:p>
    <w:p w14:paraId="66127498" w14:textId="77777777" w:rsidR="00F7018D" w:rsidRDefault="00F7018D" w:rsidP="002A3F74">
      <w:pPr>
        <w:numPr>
          <w:ilvl w:val="0"/>
          <w:numId w:val="7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Prodávající je </w:t>
      </w:r>
      <w:r>
        <w:rPr>
          <w:rFonts w:ascii="Garamond" w:hAnsi="Garamond"/>
          <w:sz w:val="24"/>
          <w:szCs w:val="24"/>
        </w:rPr>
        <w:t>zaměstnavatelem v</w:t>
      </w:r>
      <w:r w:rsidRPr="004651F5">
        <w:rPr>
          <w:rFonts w:ascii="Garamond" w:hAnsi="Garamond"/>
          <w:sz w:val="24"/>
          <w:szCs w:val="24"/>
        </w:rPr>
        <w:t xml:space="preserve">íce než </w:t>
      </w:r>
      <w:r>
        <w:rPr>
          <w:rFonts w:ascii="Garamond" w:hAnsi="Garamond"/>
          <w:sz w:val="24"/>
          <w:szCs w:val="24"/>
        </w:rPr>
        <w:t>5</w:t>
      </w:r>
      <w:r w:rsidRPr="004651F5">
        <w:rPr>
          <w:rFonts w:ascii="Garamond" w:hAnsi="Garamond"/>
          <w:sz w:val="24"/>
          <w:szCs w:val="24"/>
        </w:rPr>
        <w:t>0 % zaměstnanců se zdravotním postižením</w:t>
      </w:r>
      <w:r>
        <w:rPr>
          <w:rFonts w:ascii="Garamond" w:hAnsi="Garamond"/>
          <w:sz w:val="24"/>
          <w:szCs w:val="24"/>
        </w:rPr>
        <w:t>, který se zabývá výrobou a velkoobchodem kancelářských potřeb.</w:t>
      </w:r>
    </w:p>
    <w:p w14:paraId="6D0FCC49" w14:textId="77777777" w:rsidR="00F7018D" w:rsidRDefault="00F7018D" w:rsidP="002A3F74">
      <w:pPr>
        <w:numPr>
          <w:ilvl w:val="0"/>
          <w:numId w:val="7"/>
        </w:num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Prodávající má s Úřadem práce</w:t>
      </w:r>
      <w:r w:rsidR="00676B24">
        <w:rPr>
          <w:rFonts w:ascii="Garamond" w:hAnsi="Garamond"/>
          <w:sz w:val="24"/>
          <w:szCs w:val="24"/>
        </w:rPr>
        <w:t xml:space="preserve"> od roku 2018</w:t>
      </w:r>
      <w:r>
        <w:rPr>
          <w:rFonts w:ascii="Garamond" w:hAnsi="Garamond"/>
          <w:sz w:val="24"/>
          <w:szCs w:val="24"/>
        </w:rPr>
        <w:t xml:space="preserve"> uzavřenou písemnou dohodu o uznání zaměstnavatele za zaměstnavatele na chráněném trhu práce dle § 78 zákona č.</w:t>
      </w:r>
      <w:r w:rsidRPr="00C43AD1">
        <w:rPr>
          <w:rFonts w:ascii="Garamond" w:hAnsi="Garamond"/>
          <w:color w:val="000000"/>
          <w:sz w:val="24"/>
          <w:szCs w:val="24"/>
        </w:rPr>
        <w:t xml:space="preserve"> </w:t>
      </w:r>
      <w:r w:rsidRPr="007C74EB">
        <w:rPr>
          <w:rFonts w:ascii="Garamond" w:hAnsi="Garamond"/>
          <w:color w:val="000000"/>
          <w:sz w:val="24"/>
          <w:szCs w:val="24"/>
        </w:rPr>
        <w:t>435/2004 Sb., o zaměstnanosti</w:t>
      </w:r>
      <w:r>
        <w:rPr>
          <w:rFonts w:ascii="Garamond" w:hAnsi="Garamond"/>
          <w:color w:val="000000"/>
          <w:sz w:val="24"/>
          <w:szCs w:val="24"/>
        </w:rPr>
        <w:t>, v platném znění.</w:t>
      </w:r>
    </w:p>
    <w:p w14:paraId="121D059B" w14:textId="77777777" w:rsidR="00F7018D" w:rsidRPr="003E04B0" w:rsidRDefault="00F7018D" w:rsidP="002A3F74">
      <w:pPr>
        <w:numPr>
          <w:ilvl w:val="0"/>
          <w:numId w:val="7"/>
        </w:numPr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 w:rsidRPr="003E04B0">
        <w:rPr>
          <w:rFonts w:ascii="Garamond" w:hAnsi="Garamond"/>
          <w:color w:val="000000"/>
          <w:sz w:val="24"/>
          <w:szCs w:val="24"/>
        </w:rPr>
        <w:t xml:space="preserve">Prodávající je členem Asociace zaměstnavatelů zdravotně postižených ČR. </w:t>
      </w:r>
    </w:p>
    <w:p w14:paraId="7E6CD329" w14:textId="77777777" w:rsidR="00F7018D" w:rsidRPr="007C74EB" w:rsidRDefault="00F7018D" w:rsidP="007C74EB">
      <w:pPr>
        <w:numPr>
          <w:ilvl w:val="0"/>
          <w:numId w:val="7"/>
        </w:numPr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 w:rsidRPr="007C74EB">
        <w:rPr>
          <w:rFonts w:ascii="Garamond" w:hAnsi="Garamond"/>
          <w:color w:val="000000"/>
          <w:sz w:val="24"/>
          <w:szCs w:val="24"/>
        </w:rPr>
        <w:t xml:space="preserve">Kupující jako zaměstnavatel a povinná osoba stanovená zákonem č. 435/2004 Sb., o zaměstnanosti, ve znění novely č. </w:t>
      </w:r>
      <w:r w:rsidR="00676B24">
        <w:rPr>
          <w:rFonts w:ascii="Garamond" w:hAnsi="Garamond"/>
          <w:color w:val="000000"/>
          <w:sz w:val="24"/>
          <w:szCs w:val="24"/>
        </w:rPr>
        <w:t xml:space="preserve">206/2017 </w:t>
      </w:r>
      <w:r w:rsidRPr="007C74EB">
        <w:rPr>
          <w:rFonts w:ascii="Garamond" w:hAnsi="Garamond"/>
          <w:color w:val="000000"/>
          <w:sz w:val="24"/>
          <w:szCs w:val="24"/>
        </w:rPr>
        <w:t xml:space="preserve">Sb., má zájem na splnění povinnosti zaměstnávat osoby se zdravotním postižením a to </w:t>
      </w:r>
      <w:r w:rsidRPr="007C74EB">
        <w:rPr>
          <w:rFonts w:ascii="Garamond" w:hAnsi="Garamond" w:cs="Arial"/>
          <w:sz w:val="24"/>
          <w:szCs w:val="24"/>
        </w:rPr>
        <w:t>odebíráním výrobků nebo služeb od zaměstnavatelů zaměstnávajících více než 50 % zaměstnanců, kteří jsou osobami se zdravotním postižením, nebo zadáváním zakázek těmto zaměstnavatelům</w:t>
      </w:r>
      <w:r w:rsidRPr="007C74EB">
        <w:rPr>
          <w:rFonts w:ascii="Arial" w:hAnsi="Arial" w:cs="Arial"/>
          <w:sz w:val="16"/>
          <w:szCs w:val="16"/>
        </w:rPr>
        <w:t xml:space="preserve"> </w:t>
      </w:r>
      <w:r w:rsidRPr="007C74EB">
        <w:rPr>
          <w:rFonts w:ascii="Garamond" w:hAnsi="Garamond"/>
          <w:color w:val="000000"/>
          <w:sz w:val="24"/>
          <w:szCs w:val="24"/>
        </w:rPr>
        <w:t>(dále jako „povinný podíl“) dle ustanovení  §81 zákona č. 435/2004 Sb., o zaměstnanosti, ve znění pozdějších předpisů, v návaznosti na prováděcí vyhlášku k tomuto zákonu č. 518/2004 Sb., v platném znění.</w:t>
      </w:r>
    </w:p>
    <w:p w14:paraId="2FEDD384" w14:textId="350ABE94" w:rsidR="00F7018D" w:rsidRDefault="00F7018D" w:rsidP="002A3F74">
      <w:pPr>
        <w:numPr>
          <w:ilvl w:val="0"/>
          <w:numId w:val="7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Účelem této smlouvy je sjednání podmínek, za kterých bude kupující odebírat od prodávajícího výrobky</w:t>
      </w:r>
      <w:r>
        <w:rPr>
          <w:rFonts w:ascii="Garamond" w:hAnsi="Garamond"/>
          <w:sz w:val="24"/>
          <w:szCs w:val="24"/>
        </w:rPr>
        <w:t xml:space="preserve"> nebo služby</w:t>
      </w:r>
      <w:r w:rsidR="009C27F2">
        <w:rPr>
          <w:rFonts w:ascii="Garamond" w:hAnsi="Garamond"/>
          <w:sz w:val="24"/>
          <w:szCs w:val="24"/>
        </w:rPr>
        <w:t xml:space="preserve"> nebo zadávat </w:t>
      </w:r>
      <w:r w:rsidR="00B63E4C">
        <w:rPr>
          <w:rFonts w:ascii="Garamond" w:hAnsi="Garamond"/>
          <w:sz w:val="24"/>
          <w:szCs w:val="24"/>
        </w:rPr>
        <w:t xml:space="preserve">mu </w:t>
      </w:r>
      <w:r w:rsidR="009C27F2">
        <w:rPr>
          <w:rFonts w:ascii="Garamond" w:hAnsi="Garamond"/>
          <w:sz w:val="24"/>
          <w:szCs w:val="24"/>
        </w:rPr>
        <w:t>zakázky</w:t>
      </w:r>
      <w:r>
        <w:rPr>
          <w:rFonts w:ascii="Garamond" w:hAnsi="Garamond"/>
          <w:sz w:val="24"/>
          <w:szCs w:val="24"/>
        </w:rPr>
        <w:t xml:space="preserve"> </w:t>
      </w:r>
      <w:r w:rsidRPr="004651F5">
        <w:rPr>
          <w:rFonts w:ascii="Garamond" w:hAnsi="Garamond"/>
          <w:sz w:val="24"/>
          <w:szCs w:val="24"/>
        </w:rPr>
        <w:t>tak, aby splnil povinný podíl.</w:t>
      </w:r>
    </w:p>
    <w:p w14:paraId="783DF8B2" w14:textId="7C7AC90F" w:rsidR="00633199" w:rsidRDefault="00633199" w:rsidP="00633199">
      <w:pPr>
        <w:spacing w:after="120"/>
        <w:jc w:val="both"/>
        <w:rPr>
          <w:rFonts w:ascii="Garamond" w:hAnsi="Garamond"/>
          <w:sz w:val="24"/>
          <w:szCs w:val="24"/>
        </w:rPr>
      </w:pPr>
    </w:p>
    <w:p w14:paraId="0D804328" w14:textId="0C9D0F01" w:rsidR="00633199" w:rsidRDefault="00633199" w:rsidP="00633199">
      <w:pPr>
        <w:spacing w:after="120"/>
        <w:jc w:val="both"/>
        <w:rPr>
          <w:rFonts w:ascii="Garamond" w:hAnsi="Garamond"/>
          <w:sz w:val="24"/>
          <w:szCs w:val="24"/>
        </w:rPr>
      </w:pPr>
    </w:p>
    <w:p w14:paraId="0055590E" w14:textId="77777777" w:rsidR="00633199" w:rsidRDefault="00633199" w:rsidP="00633199">
      <w:pPr>
        <w:spacing w:after="120"/>
        <w:jc w:val="both"/>
        <w:rPr>
          <w:rFonts w:ascii="Garamond" w:hAnsi="Garamond"/>
          <w:sz w:val="24"/>
          <w:szCs w:val="24"/>
        </w:rPr>
      </w:pPr>
    </w:p>
    <w:p w14:paraId="51D8401A" w14:textId="77777777" w:rsidR="00F7018D" w:rsidRPr="004651F5" w:rsidRDefault="00F7018D" w:rsidP="004760B0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lastRenderedPageBreak/>
        <w:t>I.</w:t>
      </w:r>
    </w:p>
    <w:p w14:paraId="701FF46B" w14:textId="77777777" w:rsidR="00F7018D" w:rsidRPr="004651F5" w:rsidRDefault="00F7018D" w:rsidP="004760B0">
      <w:pPr>
        <w:spacing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Předmět smlouvy</w:t>
      </w:r>
    </w:p>
    <w:p w14:paraId="14F097F2" w14:textId="77777777" w:rsidR="00F7018D" w:rsidRPr="00676B24" w:rsidRDefault="00F7018D" w:rsidP="00676B24">
      <w:pPr>
        <w:numPr>
          <w:ilvl w:val="0"/>
          <w:numId w:val="13"/>
        </w:numPr>
        <w:spacing w:after="120"/>
        <w:jc w:val="both"/>
        <w:rPr>
          <w:rFonts w:ascii="Garamond" w:hAnsi="Garamond"/>
          <w:sz w:val="24"/>
          <w:szCs w:val="24"/>
        </w:rPr>
      </w:pPr>
      <w:r w:rsidRPr="00676B24">
        <w:rPr>
          <w:rFonts w:ascii="Garamond" w:hAnsi="Garamond"/>
          <w:sz w:val="24"/>
          <w:szCs w:val="24"/>
        </w:rPr>
        <w:t>Předmětem této smlouvy je závazek prodávajícího dodávat na základě dílčích objednávek</w:t>
      </w:r>
      <w:r w:rsidR="00C13379">
        <w:rPr>
          <w:rFonts w:ascii="Garamond" w:hAnsi="Garamond"/>
          <w:sz w:val="24"/>
          <w:szCs w:val="24"/>
        </w:rPr>
        <w:t xml:space="preserve"> (zadaných zakázek)</w:t>
      </w:r>
      <w:r w:rsidRPr="00676B24">
        <w:rPr>
          <w:rFonts w:ascii="Garamond" w:hAnsi="Garamond"/>
          <w:sz w:val="24"/>
          <w:szCs w:val="24"/>
        </w:rPr>
        <w:t xml:space="preserve"> kupujícímu výrobky </w:t>
      </w:r>
      <w:r w:rsidR="002548BE">
        <w:rPr>
          <w:rFonts w:ascii="Garamond" w:hAnsi="Garamond"/>
          <w:sz w:val="24"/>
          <w:szCs w:val="24"/>
        </w:rPr>
        <w:t>nebo služby a závazek kupujícího zaplatit prodávajícímu smluvenou kupní cenu a to vše za podmínek uvedených v této smlouvě.</w:t>
      </w:r>
    </w:p>
    <w:p w14:paraId="6D01E81E" w14:textId="654630B2" w:rsidR="0037485D" w:rsidRDefault="0037485D">
      <w:pPr>
        <w:rPr>
          <w:rFonts w:ascii="Garamond" w:hAnsi="Garamond"/>
          <w:b/>
          <w:sz w:val="24"/>
          <w:szCs w:val="24"/>
        </w:rPr>
      </w:pPr>
    </w:p>
    <w:p w14:paraId="7D32B27E" w14:textId="77777777" w:rsidR="00F7018D" w:rsidRPr="004651F5" w:rsidRDefault="00F7018D" w:rsidP="004760B0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II.</w:t>
      </w:r>
    </w:p>
    <w:p w14:paraId="1CF685AF" w14:textId="77777777" w:rsidR="00F7018D" w:rsidRPr="004651F5" w:rsidRDefault="00F7018D" w:rsidP="004760B0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Doba trvání smlouvy</w:t>
      </w:r>
    </w:p>
    <w:p w14:paraId="3873526E" w14:textId="7EABD33C" w:rsidR="00F7018D" w:rsidRDefault="00F7018D" w:rsidP="008D30A3">
      <w:pPr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Tato smlouva se uzavírá na </w:t>
      </w:r>
      <w:r>
        <w:rPr>
          <w:rFonts w:ascii="Garamond" w:hAnsi="Garamond"/>
          <w:sz w:val="24"/>
          <w:szCs w:val="24"/>
        </w:rPr>
        <w:t xml:space="preserve">dobu </w:t>
      </w:r>
      <w:proofErr w:type="gramStart"/>
      <w:r>
        <w:rPr>
          <w:rFonts w:ascii="Garamond" w:hAnsi="Garamond"/>
          <w:sz w:val="24"/>
          <w:szCs w:val="24"/>
        </w:rPr>
        <w:t>určitou</w:t>
      </w:r>
      <w:proofErr w:type="gramEnd"/>
      <w:r>
        <w:rPr>
          <w:rFonts w:ascii="Garamond" w:hAnsi="Garamond"/>
          <w:sz w:val="24"/>
          <w:szCs w:val="24"/>
        </w:rPr>
        <w:t xml:space="preserve"> a to ode dne jejího uzavření do 31.</w:t>
      </w:r>
      <w:r w:rsidR="00BA13E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01.</w:t>
      </w:r>
      <w:r w:rsidR="00BA13E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20</w:t>
      </w:r>
      <w:r w:rsidR="00744821">
        <w:rPr>
          <w:rFonts w:ascii="Garamond" w:hAnsi="Garamond"/>
          <w:sz w:val="24"/>
          <w:szCs w:val="24"/>
        </w:rPr>
        <w:t>2</w:t>
      </w:r>
      <w:r w:rsidR="00633199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.</w:t>
      </w:r>
    </w:p>
    <w:p w14:paraId="3B2E2738" w14:textId="77777777" w:rsidR="00744821" w:rsidRDefault="00744821" w:rsidP="008D30A3">
      <w:pPr>
        <w:jc w:val="both"/>
        <w:rPr>
          <w:rFonts w:ascii="Garamond" w:hAnsi="Garamond"/>
          <w:sz w:val="24"/>
          <w:szCs w:val="24"/>
        </w:rPr>
      </w:pPr>
    </w:p>
    <w:p w14:paraId="74A36057" w14:textId="77777777" w:rsidR="00DE4062" w:rsidRDefault="00DE4062" w:rsidP="008D30A3">
      <w:pPr>
        <w:jc w:val="both"/>
        <w:rPr>
          <w:rFonts w:ascii="Garamond" w:hAnsi="Garamond"/>
          <w:sz w:val="24"/>
          <w:szCs w:val="24"/>
        </w:rPr>
      </w:pPr>
    </w:p>
    <w:p w14:paraId="3AB3D102" w14:textId="77777777" w:rsidR="00F7018D" w:rsidRPr="004651F5" w:rsidRDefault="00F7018D" w:rsidP="001200E9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III.</w:t>
      </w:r>
    </w:p>
    <w:p w14:paraId="1F6606AE" w14:textId="77777777" w:rsidR="00F7018D" w:rsidRPr="004651F5" w:rsidRDefault="00F7018D" w:rsidP="001200E9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Kupní cena a platební podmínky</w:t>
      </w:r>
    </w:p>
    <w:p w14:paraId="281B0998" w14:textId="77777777" w:rsidR="00F7018D" w:rsidRPr="004651F5" w:rsidRDefault="00F7018D" w:rsidP="002A3F74">
      <w:pPr>
        <w:numPr>
          <w:ilvl w:val="0"/>
          <w:numId w:val="15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Smluvní strany se dohodly, že kupní cena je stanovena na základě platného ceníku prodávajícího</w:t>
      </w:r>
      <w:r>
        <w:rPr>
          <w:rFonts w:ascii="Garamond" w:hAnsi="Garamond"/>
          <w:sz w:val="24"/>
          <w:szCs w:val="24"/>
        </w:rPr>
        <w:t>,</w:t>
      </w:r>
      <w:r w:rsidRPr="004651F5">
        <w:rPr>
          <w:rFonts w:ascii="Garamond" w:hAnsi="Garamond"/>
          <w:sz w:val="24"/>
          <w:szCs w:val="24"/>
        </w:rPr>
        <w:t xml:space="preserve"> včetně případných množstevních slev a slev pro klíčové zákazníky.</w:t>
      </w:r>
    </w:p>
    <w:p w14:paraId="304BD187" w14:textId="77777777" w:rsidR="00F7018D" w:rsidRPr="004651F5" w:rsidRDefault="00F7018D" w:rsidP="002A3F74">
      <w:pPr>
        <w:numPr>
          <w:ilvl w:val="0"/>
          <w:numId w:val="15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Kupní cena je splatná </w:t>
      </w:r>
      <w:r w:rsidRPr="008725E4">
        <w:rPr>
          <w:rFonts w:ascii="Garamond" w:hAnsi="Garamond"/>
          <w:sz w:val="24"/>
          <w:szCs w:val="24"/>
        </w:rPr>
        <w:t xml:space="preserve">do </w:t>
      </w:r>
      <w:proofErr w:type="gramStart"/>
      <w:r w:rsidRPr="00866DC0">
        <w:rPr>
          <w:rFonts w:ascii="Garamond" w:hAnsi="Garamond"/>
          <w:b/>
          <w:sz w:val="24"/>
          <w:szCs w:val="24"/>
        </w:rPr>
        <w:t>14-ti</w:t>
      </w:r>
      <w:proofErr w:type="gramEnd"/>
      <w:r w:rsidRPr="004651F5">
        <w:rPr>
          <w:rFonts w:ascii="Garamond" w:hAnsi="Garamond"/>
          <w:sz w:val="24"/>
          <w:szCs w:val="24"/>
        </w:rPr>
        <w:t xml:space="preserve"> kalendářních dnů ode dne doručení řádného daňového dokladu – faktury </w:t>
      </w:r>
      <w:r>
        <w:rPr>
          <w:rFonts w:ascii="Garamond" w:hAnsi="Garamond"/>
          <w:sz w:val="24"/>
          <w:szCs w:val="24"/>
        </w:rPr>
        <w:t>odběrate</w:t>
      </w:r>
      <w:r w:rsidRPr="004651F5">
        <w:rPr>
          <w:rFonts w:ascii="Garamond" w:hAnsi="Garamond"/>
          <w:sz w:val="24"/>
          <w:szCs w:val="24"/>
        </w:rPr>
        <w:t>li.</w:t>
      </w:r>
      <w:r>
        <w:rPr>
          <w:rFonts w:ascii="Garamond" w:hAnsi="Garamond"/>
          <w:sz w:val="24"/>
          <w:szCs w:val="24"/>
        </w:rPr>
        <w:t xml:space="preserve"> </w:t>
      </w:r>
      <w:r w:rsidR="00866DC0">
        <w:rPr>
          <w:rFonts w:ascii="Garamond" w:hAnsi="Garamond"/>
          <w:sz w:val="24"/>
          <w:szCs w:val="24"/>
        </w:rPr>
        <w:t xml:space="preserve">Pro účely této smlouvy se faktura považuje za doručenou kupujícímu alternativně při dodání zboží nebo odesláním e-mailem kupujícímu nebo jejím zpřístupněním (uložením) kupujícímu v zákaznické sekci webového portálu prodávajícího, a to v tom okamžiku, který nastane nejdříve. </w:t>
      </w:r>
      <w:r>
        <w:rPr>
          <w:rFonts w:ascii="Garamond" w:hAnsi="Garamond"/>
          <w:sz w:val="24"/>
          <w:szCs w:val="24"/>
        </w:rPr>
        <w:t>Kupní cena je zaplacena v</w:t>
      </w:r>
      <w:r w:rsidR="009504C1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okamžiku</w:t>
      </w:r>
      <w:r w:rsidR="009504C1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kdy je připsána ve prospěch bankovního účtu prodávajícího.</w:t>
      </w:r>
    </w:p>
    <w:p w14:paraId="67B2028E" w14:textId="77777777" w:rsidR="00F7018D" w:rsidRPr="004651F5" w:rsidRDefault="00F7018D" w:rsidP="002A3F74">
      <w:pPr>
        <w:numPr>
          <w:ilvl w:val="0"/>
          <w:numId w:val="15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Kupní cena je splatná bankovním převodem na bankovní účet prodávajícího uvedený v daňovém dokladu.</w:t>
      </w:r>
    </w:p>
    <w:p w14:paraId="3318EB9C" w14:textId="77777777" w:rsidR="00F7018D" w:rsidRDefault="00F7018D" w:rsidP="00744821">
      <w:pPr>
        <w:numPr>
          <w:ilvl w:val="0"/>
          <w:numId w:val="15"/>
        </w:numPr>
        <w:spacing w:after="120"/>
        <w:jc w:val="both"/>
        <w:rPr>
          <w:rFonts w:ascii="Garamond" w:hAnsi="Garamond"/>
          <w:sz w:val="24"/>
          <w:szCs w:val="24"/>
        </w:rPr>
      </w:pPr>
      <w:r w:rsidRPr="001200E9">
        <w:rPr>
          <w:rFonts w:ascii="Garamond" w:hAnsi="Garamond"/>
          <w:sz w:val="24"/>
          <w:szCs w:val="24"/>
        </w:rPr>
        <w:t>V případě, že bude kupující v prodlení s úhradou vyúčtované kupní ceny za dodané výrobky, je povinen uhradit prodávajícímu smluvní úrok z prodlení ve výši 0,05 % z dlužné částky za každý jeden den prodlení.</w:t>
      </w:r>
    </w:p>
    <w:p w14:paraId="5E139A55" w14:textId="77777777" w:rsidR="00DE4062" w:rsidRPr="00744821" w:rsidRDefault="00DE4062" w:rsidP="00DE4062">
      <w:pPr>
        <w:spacing w:after="120"/>
        <w:ind w:left="340"/>
        <w:jc w:val="both"/>
        <w:rPr>
          <w:rFonts w:ascii="Garamond" w:hAnsi="Garamond"/>
          <w:sz w:val="24"/>
          <w:szCs w:val="24"/>
        </w:rPr>
      </w:pPr>
    </w:p>
    <w:p w14:paraId="3114A6D7" w14:textId="77777777" w:rsidR="00F7018D" w:rsidRPr="004651F5" w:rsidRDefault="00F7018D" w:rsidP="001200E9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IV.</w:t>
      </w:r>
    </w:p>
    <w:p w14:paraId="00515888" w14:textId="77777777" w:rsidR="00F7018D" w:rsidRPr="004651F5" w:rsidRDefault="00F7018D" w:rsidP="001200E9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Minimální obrat a d</w:t>
      </w:r>
      <w:r w:rsidRPr="004651F5">
        <w:rPr>
          <w:rFonts w:ascii="Garamond" w:hAnsi="Garamond"/>
          <w:b/>
          <w:sz w:val="24"/>
          <w:szCs w:val="24"/>
        </w:rPr>
        <w:t>odací podmínky</w:t>
      </w:r>
    </w:p>
    <w:p w14:paraId="4BBE0564" w14:textId="2E4F494A" w:rsidR="00F7018D" w:rsidRPr="00DB1F6E" w:rsidRDefault="00F7018D" w:rsidP="002A3F74">
      <w:pPr>
        <w:numPr>
          <w:ilvl w:val="0"/>
          <w:numId w:val="9"/>
        </w:numPr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 w:rsidRPr="00DB1F6E">
        <w:rPr>
          <w:rFonts w:ascii="Garamond" w:hAnsi="Garamond"/>
          <w:color w:val="000000"/>
          <w:sz w:val="24"/>
          <w:szCs w:val="24"/>
        </w:rPr>
        <w:t xml:space="preserve">Pro účely této smlouvy a pro účely stanovení Minimálního obratu se sjednává rozhodné období, kterým se rozumí </w:t>
      </w:r>
      <w:r>
        <w:rPr>
          <w:rFonts w:ascii="Garamond" w:hAnsi="Garamond"/>
          <w:color w:val="000000"/>
          <w:sz w:val="24"/>
          <w:szCs w:val="24"/>
        </w:rPr>
        <w:t>doba</w:t>
      </w:r>
      <w:r w:rsidRPr="00DB1F6E">
        <w:rPr>
          <w:rFonts w:ascii="Garamond" w:hAnsi="Garamond"/>
          <w:color w:val="000000"/>
          <w:sz w:val="24"/>
          <w:szCs w:val="24"/>
        </w:rPr>
        <w:t xml:space="preserve"> od </w:t>
      </w:r>
      <w:r w:rsidRPr="00866DC0">
        <w:rPr>
          <w:rFonts w:ascii="Garamond" w:hAnsi="Garamond"/>
          <w:b/>
          <w:color w:val="000000"/>
          <w:sz w:val="24"/>
          <w:szCs w:val="24"/>
        </w:rPr>
        <w:t>1.</w:t>
      </w:r>
      <w:r w:rsidR="00BA13E0" w:rsidRPr="00866DC0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866DC0">
        <w:rPr>
          <w:rFonts w:ascii="Garamond" w:hAnsi="Garamond"/>
          <w:b/>
          <w:color w:val="000000"/>
          <w:sz w:val="24"/>
          <w:szCs w:val="24"/>
        </w:rPr>
        <w:t>1.</w:t>
      </w:r>
      <w:r w:rsidR="00BA13E0" w:rsidRPr="00866DC0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866DC0">
        <w:rPr>
          <w:rFonts w:ascii="Garamond" w:hAnsi="Garamond"/>
          <w:b/>
          <w:color w:val="000000"/>
          <w:sz w:val="24"/>
          <w:szCs w:val="24"/>
        </w:rPr>
        <w:t>20</w:t>
      </w:r>
      <w:r w:rsidR="00DE4062" w:rsidRPr="00866DC0">
        <w:rPr>
          <w:rFonts w:ascii="Garamond" w:hAnsi="Garamond"/>
          <w:b/>
          <w:color w:val="000000"/>
          <w:sz w:val="24"/>
          <w:szCs w:val="24"/>
        </w:rPr>
        <w:t>2</w:t>
      </w:r>
      <w:r w:rsidR="00633199">
        <w:rPr>
          <w:rFonts w:ascii="Garamond" w:hAnsi="Garamond"/>
          <w:b/>
          <w:color w:val="000000"/>
          <w:sz w:val="24"/>
          <w:szCs w:val="24"/>
        </w:rPr>
        <w:t>2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DB1F6E">
        <w:rPr>
          <w:rFonts w:ascii="Garamond" w:hAnsi="Garamond"/>
          <w:color w:val="000000"/>
          <w:sz w:val="24"/>
          <w:szCs w:val="24"/>
        </w:rPr>
        <w:t xml:space="preserve">do </w:t>
      </w:r>
      <w:r w:rsidRPr="00866DC0">
        <w:rPr>
          <w:rFonts w:ascii="Garamond" w:hAnsi="Garamond"/>
          <w:b/>
          <w:color w:val="000000"/>
          <w:sz w:val="24"/>
          <w:szCs w:val="24"/>
        </w:rPr>
        <w:t>31.</w:t>
      </w:r>
      <w:r w:rsidR="00BA13E0" w:rsidRPr="00866DC0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866DC0">
        <w:rPr>
          <w:rFonts w:ascii="Garamond" w:hAnsi="Garamond"/>
          <w:b/>
          <w:color w:val="000000"/>
          <w:sz w:val="24"/>
          <w:szCs w:val="24"/>
        </w:rPr>
        <w:t>12.</w:t>
      </w:r>
      <w:r w:rsidR="00BA13E0" w:rsidRPr="00866DC0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866DC0">
        <w:rPr>
          <w:rFonts w:ascii="Garamond" w:hAnsi="Garamond"/>
          <w:b/>
          <w:color w:val="000000"/>
          <w:sz w:val="24"/>
          <w:szCs w:val="24"/>
        </w:rPr>
        <w:t>20</w:t>
      </w:r>
      <w:r w:rsidR="00DE4062" w:rsidRPr="00866DC0">
        <w:rPr>
          <w:rFonts w:ascii="Garamond" w:hAnsi="Garamond"/>
          <w:b/>
          <w:color w:val="000000"/>
          <w:sz w:val="24"/>
          <w:szCs w:val="24"/>
        </w:rPr>
        <w:t>2</w:t>
      </w:r>
      <w:r w:rsidR="00633199">
        <w:rPr>
          <w:rFonts w:ascii="Garamond" w:hAnsi="Garamond"/>
          <w:b/>
          <w:color w:val="000000"/>
          <w:sz w:val="24"/>
          <w:szCs w:val="24"/>
        </w:rPr>
        <w:t>2</w:t>
      </w:r>
      <w:r w:rsidRPr="00DB1F6E">
        <w:rPr>
          <w:rFonts w:ascii="Garamond" w:hAnsi="Garamond"/>
          <w:color w:val="000000"/>
          <w:sz w:val="24"/>
          <w:szCs w:val="24"/>
        </w:rPr>
        <w:t>, dále jako „Rozhodné období“.</w:t>
      </w:r>
    </w:p>
    <w:p w14:paraId="53E198B5" w14:textId="77777777" w:rsidR="00F7018D" w:rsidRDefault="00F7018D" w:rsidP="002A3F74">
      <w:pPr>
        <w:numPr>
          <w:ilvl w:val="0"/>
          <w:numId w:val="9"/>
        </w:num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Kupující se podpisem této smlouvy zavazuje, že v Rozhodném období objedná a řádně i včas prodávajícímu zaplatí kupní cen</w:t>
      </w:r>
      <w:r w:rsidR="00BA13E0">
        <w:rPr>
          <w:rFonts w:ascii="Garamond" w:hAnsi="Garamond"/>
          <w:sz w:val="24"/>
          <w:szCs w:val="24"/>
        </w:rPr>
        <w:t>u</w:t>
      </w:r>
      <w:r>
        <w:rPr>
          <w:rFonts w:ascii="Garamond" w:hAnsi="Garamond"/>
          <w:sz w:val="24"/>
          <w:szCs w:val="24"/>
        </w:rPr>
        <w:t xml:space="preserve"> za dodané </w:t>
      </w:r>
      <w:r w:rsidR="00676B24">
        <w:rPr>
          <w:rFonts w:ascii="Garamond" w:hAnsi="Garamond"/>
          <w:sz w:val="24"/>
          <w:szCs w:val="24"/>
        </w:rPr>
        <w:t xml:space="preserve">výrobky, služby nebo zadané </w:t>
      </w:r>
      <w:proofErr w:type="gramStart"/>
      <w:r w:rsidR="00676B24">
        <w:rPr>
          <w:rFonts w:ascii="Garamond" w:hAnsi="Garamond"/>
          <w:sz w:val="24"/>
          <w:szCs w:val="24"/>
        </w:rPr>
        <w:t>zakázky</w:t>
      </w:r>
      <w:proofErr w:type="gramEnd"/>
      <w:r>
        <w:rPr>
          <w:rFonts w:ascii="Garamond" w:hAnsi="Garamond"/>
          <w:sz w:val="24"/>
          <w:szCs w:val="24"/>
        </w:rPr>
        <w:t xml:space="preserve"> a t</w:t>
      </w:r>
      <w:r w:rsidR="009504C1">
        <w:rPr>
          <w:rFonts w:ascii="Garamond" w:hAnsi="Garamond"/>
          <w:sz w:val="24"/>
          <w:szCs w:val="24"/>
        </w:rPr>
        <w:t xml:space="preserve">o v minimální celkové hodnotě </w:t>
      </w:r>
      <w:r w:rsidR="009504C1" w:rsidRPr="00DE4062">
        <w:rPr>
          <w:rFonts w:ascii="Garamond" w:hAnsi="Garamond"/>
          <w:b/>
          <w:sz w:val="24"/>
          <w:szCs w:val="24"/>
        </w:rPr>
        <w:t>900.000,- Kč</w:t>
      </w:r>
      <w:r w:rsidR="009504C1">
        <w:rPr>
          <w:rFonts w:ascii="Garamond" w:hAnsi="Garamond"/>
          <w:sz w:val="24"/>
          <w:szCs w:val="24"/>
        </w:rPr>
        <w:t xml:space="preserve"> (</w:t>
      </w:r>
      <w:r w:rsidR="009504C1" w:rsidRPr="00866DC0">
        <w:rPr>
          <w:rFonts w:ascii="Garamond" w:hAnsi="Garamond"/>
          <w:b/>
          <w:sz w:val="24"/>
          <w:szCs w:val="24"/>
        </w:rPr>
        <w:t xml:space="preserve">slovy: </w:t>
      </w:r>
      <w:proofErr w:type="spellStart"/>
      <w:r w:rsidR="009504C1" w:rsidRPr="00866DC0">
        <w:rPr>
          <w:rFonts w:ascii="Garamond" w:hAnsi="Garamond"/>
          <w:b/>
          <w:sz w:val="24"/>
          <w:szCs w:val="24"/>
        </w:rPr>
        <w:t>d</w:t>
      </w:r>
      <w:r w:rsidR="00866DC0" w:rsidRPr="00866DC0">
        <w:rPr>
          <w:rFonts w:ascii="Garamond" w:hAnsi="Garamond"/>
          <w:b/>
          <w:sz w:val="24"/>
          <w:szCs w:val="24"/>
        </w:rPr>
        <w:t>e</w:t>
      </w:r>
      <w:r w:rsidR="009504C1" w:rsidRPr="00866DC0">
        <w:rPr>
          <w:rFonts w:ascii="Garamond" w:hAnsi="Garamond"/>
          <w:b/>
          <w:sz w:val="24"/>
          <w:szCs w:val="24"/>
        </w:rPr>
        <w:t>větset</w:t>
      </w:r>
      <w:r w:rsidRPr="00866DC0">
        <w:rPr>
          <w:rFonts w:ascii="Garamond" w:hAnsi="Garamond"/>
          <w:b/>
          <w:sz w:val="24"/>
          <w:szCs w:val="24"/>
        </w:rPr>
        <w:t>tisíc</w:t>
      </w:r>
      <w:proofErr w:type="spellEnd"/>
      <w:r w:rsidRPr="00866DC0">
        <w:rPr>
          <w:rFonts w:ascii="Garamond" w:hAnsi="Garamond"/>
          <w:b/>
          <w:sz w:val="24"/>
          <w:szCs w:val="24"/>
        </w:rPr>
        <w:t xml:space="preserve"> korun</w:t>
      </w:r>
      <w:r>
        <w:rPr>
          <w:rFonts w:ascii="Garamond" w:hAnsi="Garamond"/>
          <w:sz w:val="24"/>
          <w:szCs w:val="24"/>
        </w:rPr>
        <w:t xml:space="preserve">) </w:t>
      </w:r>
      <w:r w:rsidRPr="00866DC0">
        <w:rPr>
          <w:rFonts w:ascii="Garamond" w:hAnsi="Garamond"/>
          <w:sz w:val="24"/>
          <w:szCs w:val="24"/>
        </w:rPr>
        <w:t>bez DPH</w:t>
      </w:r>
      <w:r w:rsidRPr="00DE4062">
        <w:rPr>
          <w:rFonts w:ascii="Garamond" w:hAnsi="Garamond"/>
          <w:b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dále jako „Minimální obrat“.  Za řádně a včas provedenou platbu se považuje úhrada faktury prodávajícího za dodané </w:t>
      </w:r>
      <w:r w:rsidR="00676B24">
        <w:rPr>
          <w:rFonts w:ascii="Garamond" w:hAnsi="Garamond"/>
          <w:sz w:val="24"/>
          <w:szCs w:val="24"/>
        </w:rPr>
        <w:t>výrobky, služby nebo zadané zakázky</w:t>
      </w:r>
      <w:r>
        <w:rPr>
          <w:rFonts w:ascii="Garamond" w:hAnsi="Garamond"/>
          <w:sz w:val="24"/>
          <w:szCs w:val="24"/>
        </w:rPr>
        <w:t xml:space="preserve"> ve vyúčtované výši a ve sjednané splatnosti.</w:t>
      </w:r>
    </w:p>
    <w:p w14:paraId="10AC35A4" w14:textId="77777777" w:rsidR="00F7018D" w:rsidRPr="004651F5" w:rsidRDefault="00F7018D" w:rsidP="002A3F74">
      <w:pPr>
        <w:numPr>
          <w:ilvl w:val="0"/>
          <w:numId w:val="9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Prodávající je povinen dodat objednané výrobky na adresu provozovny uvedené na objednávce.</w:t>
      </w:r>
    </w:p>
    <w:p w14:paraId="39929EE8" w14:textId="77777777" w:rsidR="00F7018D" w:rsidRPr="004651F5" w:rsidRDefault="00F7018D" w:rsidP="002A3F74">
      <w:pPr>
        <w:numPr>
          <w:ilvl w:val="0"/>
          <w:numId w:val="9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Dodané výrobky zůstávají do úplného zaplacení kupní ceny ve výhradním vlastnictví prodávajícího.</w:t>
      </w:r>
    </w:p>
    <w:p w14:paraId="62A9DE84" w14:textId="3F031B18" w:rsidR="00DE4062" w:rsidRPr="00633199" w:rsidRDefault="00F7018D" w:rsidP="00633199">
      <w:pPr>
        <w:numPr>
          <w:ilvl w:val="0"/>
          <w:numId w:val="9"/>
        </w:numPr>
        <w:spacing w:after="120"/>
        <w:jc w:val="both"/>
        <w:rPr>
          <w:rFonts w:ascii="Garamond" w:hAnsi="Garamond"/>
          <w:sz w:val="24"/>
          <w:szCs w:val="24"/>
        </w:rPr>
      </w:pPr>
      <w:r w:rsidRPr="001200E9">
        <w:rPr>
          <w:rFonts w:ascii="Garamond" w:hAnsi="Garamond"/>
          <w:sz w:val="24"/>
          <w:szCs w:val="24"/>
        </w:rPr>
        <w:t xml:space="preserve">Nebezpečí vzniku škody přechází </w:t>
      </w:r>
      <w:proofErr w:type="gramStart"/>
      <w:r w:rsidRPr="001200E9">
        <w:rPr>
          <w:rFonts w:ascii="Garamond" w:hAnsi="Garamond"/>
          <w:sz w:val="24"/>
          <w:szCs w:val="24"/>
        </w:rPr>
        <w:t>z  prodávajícího</w:t>
      </w:r>
      <w:proofErr w:type="gramEnd"/>
      <w:r w:rsidRPr="001200E9">
        <w:rPr>
          <w:rFonts w:ascii="Garamond" w:hAnsi="Garamond"/>
          <w:sz w:val="24"/>
          <w:szCs w:val="24"/>
        </w:rPr>
        <w:t xml:space="preserve"> na kupujícího v okamžiku převzetí výrobků kupujícím nebo jeho zástupcem.</w:t>
      </w:r>
    </w:p>
    <w:p w14:paraId="29CA61B8" w14:textId="77777777" w:rsidR="00F7018D" w:rsidRPr="004651F5" w:rsidRDefault="00F7018D" w:rsidP="001200E9">
      <w:pPr>
        <w:spacing w:before="120"/>
        <w:ind w:left="3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lastRenderedPageBreak/>
        <w:t>V.</w:t>
      </w:r>
    </w:p>
    <w:p w14:paraId="54139BAC" w14:textId="77777777" w:rsidR="00F7018D" w:rsidRPr="004651F5" w:rsidRDefault="00F7018D" w:rsidP="001200E9">
      <w:pPr>
        <w:spacing w:before="120" w:after="240"/>
        <w:ind w:left="3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 w:cs="Arial"/>
          <w:b/>
          <w:color w:val="000000"/>
          <w:sz w:val="24"/>
          <w:szCs w:val="24"/>
        </w:rPr>
        <w:t>Práva a povinnosti smluvních stran</w:t>
      </w:r>
    </w:p>
    <w:p w14:paraId="0F47E86F" w14:textId="77777777" w:rsidR="00F7018D" w:rsidRPr="004651F5" w:rsidRDefault="00F7018D" w:rsidP="002A3F74">
      <w:pPr>
        <w:numPr>
          <w:ilvl w:val="0"/>
          <w:numId w:val="18"/>
        </w:numPr>
        <w:spacing w:after="120"/>
        <w:jc w:val="both"/>
        <w:rPr>
          <w:rFonts w:ascii="Garamond" w:hAnsi="Garamond" w:cs="Arial"/>
          <w:color w:val="0D0D0D"/>
          <w:sz w:val="24"/>
          <w:szCs w:val="24"/>
        </w:rPr>
      </w:pPr>
      <w:r w:rsidRPr="004651F5">
        <w:rPr>
          <w:rFonts w:ascii="Garamond" w:hAnsi="Garamond" w:cs="Arial"/>
          <w:color w:val="000000"/>
          <w:sz w:val="24"/>
          <w:szCs w:val="24"/>
        </w:rPr>
        <w:t xml:space="preserve">Zjistí-li prodávající, že kterýkoliv výrobek dle </w:t>
      </w:r>
      <w:r w:rsidR="00676B24">
        <w:rPr>
          <w:rFonts w:ascii="Garamond" w:hAnsi="Garamond" w:cs="Arial"/>
          <w:color w:val="000000"/>
          <w:sz w:val="24"/>
          <w:szCs w:val="24"/>
        </w:rPr>
        <w:t>zadané zakázky</w:t>
      </w:r>
      <w:r w:rsidR="00676B24" w:rsidRPr="004651F5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4651F5">
        <w:rPr>
          <w:rFonts w:ascii="Garamond" w:hAnsi="Garamond" w:cs="Arial"/>
          <w:color w:val="000000"/>
          <w:sz w:val="24"/>
          <w:szCs w:val="24"/>
        </w:rPr>
        <w:t xml:space="preserve">nelze s přihlédnutím ke všem okolnostem poskytnout vůbec či poskytnout ve sjednaném rozsahu a kvalitě, je povinen o této skutečnosti bezodkladně kupujícího informovat s náležitým </w:t>
      </w:r>
      <w:r>
        <w:rPr>
          <w:rFonts w:ascii="Garamond" w:hAnsi="Garamond" w:cs="Arial"/>
          <w:color w:val="000000"/>
          <w:sz w:val="24"/>
          <w:szCs w:val="24"/>
        </w:rPr>
        <w:t>o</w:t>
      </w:r>
      <w:r w:rsidRPr="004651F5">
        <w:rPr>
          <w:rFonts w:ascii="Garamond" w:hAnsi="Garamond" w:cs="Arial"/>
          <w:color w:val="000000"/>
          <w:sz w:val="24"/>
          <w:szCs w:val="24"/>
        </w:rPr>
        <w:t xml:space="preserve">důvodněním. </w:t>
      </w:r>
    </w:p>
    <w:p w14:paraId="54ACA0B9" w14:textId="77777777" w:rsidR="00F7018D" w:rsidRPr="004651F5" w:rsidRDefault="00F7018D" w:rsidP="002A3F74">
      <w:pPr>
        <w:numPr>
          <w:ilvl w:val="0"/>
          <w:numId w:val="18"/>
        </w:numPr>
        <w:spacing w:after="120"/>
        <w:jc w:val="both"/>
        <w:rPr>
          <w:rFonts w:ascii="Garamond" w:hAnsi="Garamond" w:cs="Arial"/>
          <w:color w:val="0D0D0D"/>
          <w:sz w:val="24"/>
          <w:szCs w:val="24"/>
        </w:rPr>
      </w:pPr>
      <w:r w:rsidRPr="004651F5">
        <w:rPr>
          <w:rFonts w:ascii="Garamond" w:hAnsi="Garamond" w:cs="Arial"/>
          <w:color w:val="000000"/>
          <w:sz w:val="24"/>
          <w:szCs w:val="24"/>
        </w:rPr>
        <w:t xml:space="preserve">Smluvní strany se zavazují, že při vzájemné spolupráci budou postupovat tak, aby nebylo poškozeno </w:t>
      </w:r>
      <w:r w:rsidRPr="004651F5">
        <w:rPr>
          <w:rFonts w:ascii="Garamond" w:hAnsi="Garamond" w:cs="Arial"/>
          <w:color w:val="0D0D0D"/>
          <w:sz w:val="24"/>
          <w:szCs w:val="24"/>
        </w:rPr>
        <w:t>dobré jméno anebo dobrá pověst obou stran.</w:t>
      </w:r>
    </w:p>
    <w:p w14:paraId="7D9EAE19" w14:textId="77777777" w:rsidR="00F7018D" w:rsidRDefault="00F7018D" w:rsidP="002A3F74">
      <w:pPr>
        <w:widowControl w:val="0"/>
        <w:numPr>
          <w:ilvl w:val="0"/>
          <w:numId w:val="18"/>
        </w:numPr>
        <w:autoSpaceDE w:val="0"/>
        <w:autoSpaceDN w:val="0"/>
        <w:spacing w:after="120"/>
        <w:jc w:val="both"/>
        <w:rPr>
          <w:rFonts w:ascii="Garamond" w:hAnsi="Garamond" w:cs="Arial"/>
          <w:color w:val="0D0D0D"/>
          <w:sz w:val="24"/>
          <w:szCs w:val="24"/>
        </w:rPr>
      </w:pPr>
      <w:r w:rsidRPr="004651F5">
        <w:rPr>
          <w:rFonts w:ascii="Garamond" w:hAnsi="Garamond" w:cs="Arial"/>
          <w:color w:val="0D0D0D"/>
          <w:sz w:val="24"/>
          <w:szCs w:val="24"/>
        </w:rPr>
        <w:t>Smluvní strany se zavazují zachovávat obchodní tajemství druhé smluvní strany</w:t>
      </w:r>
      <w:r>
        <w:rPr>
          <w:rFonts w:ascii="Garamond" w:hAnsi="Garamond" w:cs="Arial"/>
          <w:color w:val="0D0D0D"/>
          <w:sz w:val="24"/>
          <w:szCs w:val="24"/>
        </w:rPr>
        <w:t xml:space="preserve">. </w:t>
      </w:r>
    </w:p>
    <w:p w14:paraId="4B89ED91" w14:textId="77777777" w:rsidR="00F7018D" w:rsidRPr="00866DC0" w:rsidRDefault="00F7018D" w:rsidP="002A3F74">
      <w:pPr>
        <w:widowControl w:val="0"/>
        <w:numPr>
          <w:ilvl w:val="0"/>
          <w:numId w:val="18"/>
        </w:numPr>
        <w:autoSpaceDE w:val="0"/>
        <w:autoSpaceDN w:val="0"/>
        <w:spacing w:after="120"/>
        <w:jc w:val="both"/>
        <w:rPr>
          <w:rFonts w:ascii="Garamond" w:hAnsi="Garamond" w:cs="Arial"/>
          <w:color w:val="0D0D0D"/>
          <w:sz w:val="24"/>
          <w:szCs w:val="24"/>
        </w:rPr>
      </w:pPr>
      <w:r>
        <w:rPr>
          <w:rFonts w:ascii="Garamond" w:hAnsi="Garamond" w:cs="Arial"/>
          <w:color w:val="0D0D0D"/>
          <w:sz w:val="24"/>
          <w:szCs w:val="24"/>
        </w:rPr>
        <w:t xml:space="preserve">V případě, že kupující poruší povinnost uvedenou v článku IV. odst. 2 této smlouvy a nedosáhne tak sjednaného Minimálního obratu, je kupující povinen zaplatit prodávajícímu smluvní pokutu ve výši 35% z rozdílu mezi hodnotou sjednaného Minimálního obratu a hodnotou všech </w:t>
      </w:r>
      <w:r>
        <w:rPr>
          <w:rFonts w:ascii="Garamond" w:hAnsi="Garamond"/>
          <w:sz w:val="24"/>
          <w:szCs w:val="24"/>
        </w:rPr>
        <w:t xml:space="preserve">plateb (kupních cen bez DPH) řádně a včas uhrazených kupujícím ve prospěch prodávajícího v Rozhodném období, jejichž součet však nedosáhl sjednané výše Minimálního obratu, dále rovněž jako „Podlimitní obrat“. Smluvní pokuta je splatná do </w:t>
      </w:r>
      <w:proofErr w:type="gramStart"/>
      <w:r>
        <w:rPr>
          <w:rFonts w:ascii="Garamond" w:hAnsi="Garamond"/>
          <w:sz w:val="24"/>
          <w:szCs w:val="24"/>
        </w:rPr>
        <w:t>14-ti</w:t>
      </w:r>
      <w:proofErr w:type="gramEnd"/>
      <w:r>
        <w:rPr>
          <w:rFonts w:ascii="Garamond" w:hAnsi="Garamond"/>
          <w:sz w:val="24"/>
          <w:szCs w:val="24"/>
        </w:rPr>
        <w:t xml:space="preserve"> dnů od vyúčtování. Zaplacení smluvní pokuty nemá vliv na povinnost k náhradě vzniklé škody, která přesahuje smluvní pokutu. Ukončení platnosti této smlouvy nemá vliv na povinnost k náhradě škody. Smluvní strany prohlašují, že smluvní pokuta je sjednána v souladu s dobrými mravy a poctivým obchodním stykem a že její výše odpovídá hodnotě zajišťované povinnosti.</w:t>
      </w:r>
    </w:p>
    <w:p w14:paraId="056BB084" w14:textId="77777777" w:rsidR="00866DC0" w:rsidRPr="00FD4D6E" w:rsidRDefault="00866DC0" w:rsidP="00866DC0">
      <w:pPr>
        <w:widowControl w:val="0"/>
        <w:autoSpaceDE w:val="0"/>
        <w:autoSpaceDN w:val="0"/>
        <w:spacing w:after="120"/>
        <w:ind w:left="340"/>
        <w:jc w:val="both"/>
        <w:rPr>
          <w:rFonts w:ascii="Garamond" w:hAnsi="Garamond" w:cs="Arial"/>
          <w:color w:val="0D0D0D"/>
          <w:sz w:val="24"/>
          <w:szCs w:val="24"/>
        </w:rPr>
      </w:pPr>
    </w:p>
    <w:p w14:paraId="0F5F6D75" w14:textId="77777777" w:rsidR="00F7018D" w:rsidRPr="004651F5" w:rsidRDefault="00F7018D" w:rsidP="001200E9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VI.</w:t>
      </w:r>
    </w:p>
    <w:p w14:paraId="5AF6C924" w14:textId="77777777" w:rsidR="00F7018D" w:rsidRDefault="00F7018D" w:rsidP="001200E9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Potvrzení o povinném podílu</w:t>
      </w:r>
    </w:p>
    <w:p w14:paraId="488F474A" w14:textId="77777777" w:rsidR="00F7018D" w:rsidRDefault="00F7018D" w:rsidP="002A3F74">
      <w:pPr>
        <w:numPr>
          <w:ilvl w:val="0"/>
          <w:numId w:val="11"/>
        </w:numPr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Prodávající jako dodavatel je povinen nejpozději do 30 dnů od zaplacení dle ustanovení §84 odst. 2 zákona č.435/2004 Sb., o zaměstnanosti, v platném znění, vkládat do evidence Ministerstva práce a sociálních věcí do elektronického portálu za tímto účelem zřízeném, níže uvedené povinné údaje o poskytnutém náhradním plnění:</w:t>
      </w:r>
    </w:p>
    <w:p w14:paraId="3BAEBA39" w14:textId="77777777" w:rsidR="00F7018D" w:rsidRPr="00DE4062" w:rsidRDefault="00F7018D" w:rsidP="002159E0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A6287E">
        <w:rPr>
          <w:rFonts w:ascii="Garamond" w:hAnsi="Garamond" w:cs="Arial"/>
          <w:sz w:val="24"/>
          <w:szCs w:val="24"/>
        </w:rPr>
        <w:t>identifikační údaj</w:t>
      </w:r>
      <w:r w:rsidRPr="00DE4062">
        <w:rPr>
          <w:rFonts w:ascii="Garamond" w:hAnsi="Garamond" w:cs="Arial"/>
          <w:sz w:val="24"/>
          <w:szCs w:val="24"/>
        </w:rPr>
        <w:t>e [</w:t>
      </w:r>
      <w:hyperlink r:id="rId11" w:history="1">
        <w:r w:rsidRPr="00866DC0">
          <w:rPr>
            <w:rFonts w:ascii="Garamond" w:hAnsi="Garamond" w:cs="Arial"/>
            <w:sz w:val="24"/>
            <w:szCs w:val="24"/>
            <w:u w:val="single"/>
          </w:rPr>
          <w:t>§ 5</w:t>
        </w:r>
      </w:hyperlink>
      <w:r w:rsidRPr="00866DC0">
        <w:rPr>
          <w:rFonts w:ascii="Garamond" w:hAnsi="Garamond" w:cs="Arial"/>
          <w:sz w:val="24"/>
          <w:szCs w:val="24"/>
          <w:u w:val="single"/>
        </w:rPr>
        <w:t xml:space="preserve"> písm</w:t>
      </w:r>
      <w:r w:rsidRPr="00DE4062">
        <w:rPr>
          <w:rFonts w:ascii="Garamond" w:hAnsi="Garamond" w:cs="Arial"/>
          <w:sz w:val="24"/>
          <w:szCs w:val="24"/>
        </w:rPr>
        <w:t xml:space="preserve">. a)] zaměstnavatele a osoby samostatně výdělečně činné uvedených v </w:t>
      </w:r>
      <w:hyperlink r:id="rId12" w:history="1">
        <w:r w:rsidRPr="00DE4062">
          <w:rPr>
            <w:rFonts w:ascii="Garamond" w:hAnsi="Garamond" w:cs="Arial"/>
            <w:sz w:val="24"/>
            <w:szCs w:val="24"/>
          </w:rPr>
          <w:t xml:space="preserve">§ </w:t>
        </w:r>
        <w:r w:rsidRPr="00866DC0">
          <w:rPr>
            <w:rFonts w:ascii="Garamond" w:hAnsi="Garamond" w:cs="Arial"/>
            <w:sz w:val="24"/>
            <w:szCs w:val="24"/>
            <w:u w:val="single"/>
          </w:rPr>
          <w:t>81 odst. 2 písm.</w:t>
        </w:r>
        <w:r w:rsidRPr="00DE4062">
          <w:rPr>
            <w:rFonts w:ascii="Garamond" w:hAnsi="Garamond" w:cs="Arial"/>
            <w:sz w:val="24"/>
            <w:szCs w:val="24"/>
          </w:rPr>
          <w:t xml:space="preserve"> b)</w:t>
        </w:r>
      </w:hyperlink>
      <w:r w:rsidRPr="00DE4062">
        <w:rPr>
          <w:rFonts w:ascii="Garamond" w:hAnsi="Garamond" w:cs="Arial"/>
          <w:sz w:val="24"/>
          <w:szCs w:val="24"/>
        </w:rPr>
        <w:t xml:space="preserve"> (dále jen "dodavatel") a zaměstnavatele uvedeného v </w:t>
      </w:r>
      <w:hyperlink r:id="rId13" w:history="1">
        <w:r w:rsidRPr="00DE4062">
          <w:rPr>
            <w:rFonts w:ascii="Garamond" w:hAnsi="Garamond" w:cs="Arial"/>
            <w:sz w:val="24"/>
            <w:szCs w:val="24"/>
          </w:rPr>
          <w:t xml:space="preserve">§ </w:t>
        </w:r>
        <w:r w:rsidRPr="00866DC0">
          <w:rPr>
            <w:rFonts w:ascii="Garamond" w:hAnsi="Garamond" w:cs="Arial"/>
            <w:sz w:val="24"/>
            <w:szCs w:val="24"/>
            <w:u w:val="single"/>
          </w:rPr>
          <w:t>81 odst. 1</w:t>
        </w:r>
      </w:hyperlink>
      <w:r w:rsidRPr="00DE4062">
        <w:rPr>
          <w:rFonts w:ascii="Garamond" w:hAnsi="Garamond" w:cs="Arial"/>
          <w:sz w:val="24"/>
          <w:szCs w:val="24"/>
        </w:rPr>
        <w:t xml:space="preserve"> (dále jen "odběratel"), </w:t>
      </w:r>
    </w:p>
    <w:p w14:paraId="392AFC77" w14:textId="77777777" w:rsidR="00F7018D" w:rsidRPr="00DE4062" w:rsidRDefault="00F7018D" w:rsidP="002159E0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DE4062">
        <w:rPr>
          <w:rFonts w:ascii="Garamond" w:hAnsi="Garamond" w:cs="Arial"/>
          <w:sz w:val="24"/>
          <w:szCs w:val="24"/>
        </w:rPr>
        <w:t xml:space="preserve">cenu výrobků, služeb nebo realizovaných zakázek bez daně z přidané hodnoty započitatelnou do plnění povinného podílu způsobem uvedeným v </w:t>
      </w:r>
      <w:hyperlink r:id="rId14" w:history="1">
        <w:r w:rsidRPr="00DE4062">
          <w:rPr>
            <w:rFonts w:ascii="Garamond" w:hAnsi="Garamond" w:cs="Arial"/>
            <w:sz w:val="24"/>
            <w:szCs w:val="24"/>
          </w:rPr>
          <w:t xml:space="preserve">§ </w:t>
        </w:r>
        <w:r w:rsidRPr="00866DC0">
          <w:rPr>
            <w:rFonts w:ascii="Garamond" w:hAnsi="Garamond" w:cs="Arial"/>
            <w:sz w:val="24"/>
            <w:szCs w:val="24"/>
            <w:u w:val="single"/>
          </w:rPr>
          <w:t>81 odst. 2</w:t>
        </w:r>
        <w:r w:rsidRPr="00DE4062">
          <w:rPr>
            <w:rFonts w:ascii="Garamond" w:hAnsi="Garamond" w:cs="Arial"/>
            <w:sz w:val="24"/>
            <w:szCs w:val="24"/>
          </w:rPr>
          <w:t xml:space="preserve"> písm. b)</w:t>
        </w:r>
      </w:hyperlink>
      <w:r w:rsidRPr="00DE4062">
        <w:rPr>
          <w:rFonts w:ascii="Garamond" w:hAnsi="Garamond" w:cs="Arial"/>
          <w:sz w:val="24"/>
          <w:szCs w:val="24"/>
        </w:rPr>
        <w:t xml:space="preserve">, </w:t>
      </w:r>
    </w:p>
    <w:p w14:paraId="41244051" w14:textId="77777777" w:rsidR="00F7018D" w:rsidRPr="00DE4062" w:rsidRDefault="00F7018D" w:rsidP="002159E0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DE4062">
        <w:rPr>
          <w:rFonts w:ascii="Garamond" w:hAnsi="Garamond" w:cs="Arial"/>
          <w:sz w:val="24"/>
          <w:szCs w:val="24"/>
        </w:rPr>
        <w:t xml:space="preserve">datum dodání výrobků, služeb nebo realizace zakázek, </w:t>
      </w:r>
    </w:p>
    <w:p w14:paraId="26C42A29" w14:textId="77777777" w:rsidR="00F7018D" w:rsidRPr="00DE4062" w:rsidRDefault="00F7018D" w:rsidP="002159E0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DE4062">
        <w:rPr>
          <w:rFonts w:ascii="Garamond" w:hAnsi="Garamond" w:cs="Arial"/>
          <w:sz w:val="24"/>
          <w:szCs w:val="24"/>
        </w:rPr>
        <w:t xml:space="preserve">číslo dokladu, jímž byla vyúčtována dodávka výrobků, služeb nebo realizovaná zakázka, </w:t>
      </w:r>
    </w:p>
    <w:p w14:paraId="4E922C5A" w14:textId="77777777" w:rsidR="00F7018D" w:rsidRPr="00DE4062" w:rsidRDefault="00F7018D" w:rsidP="002159E0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DE4062">
        <w:rPr>
          <w:rFonts w:ascii="Garamond" w:hAnsi="Garamond" w:cs="Arial"/>
          <w:sz w:val="24"/>
          <w:szCs w:val="24"/>
        </w:rPr>
        <w:t xml:space="preserve">datum zaplacení odebraných výrobků, služeb nebo realizovaných zakázek započitatelných do plnění povinného podílu způsobem uvedeným v </w:t>
      </w:r>
      <w:hyperlink r:id="rId15" w:history="1">
        <w:r w:rsidRPr="00DE4062">
          <w:rPr>
            <w:rFonts w:ascii="Garamond" w:hAnsi="Garamond" w:cs="Arial"/>
            <w:sz w:val="24"/>
            <w:szCs w:val="24"/>
          </w:rPr>
          <w:t xml:space="preserve">§ </w:t>
        </w:r>
        <w:r w:rsidRPr="00866DC0">
          <w:rPr>
            <w:rFonts w:ascii="Garamond" w:hAnsi="Garamond" w:cs="Arial"/>
            <w:sz w:val="24"/>
            <w:szCs w:val="24"/>
            <w:u w:val="single"/>
          </w:rPr>
          <w:t xml:space="preserve">81 odst. 2 </w:t>
        </w:r>
        <w:r w:rsidRPr="00DE4062">
          <w:rPr>
            <w:rFonts w:ascii="Garamond" w:hAnsi="Garamond" w:cs="Arial"/>
            <w:sz w:val="24"/>
            <w:szCs w:val="24"/>
          </w:rPr>
          <w:t>písm. b)</w:t>
        </w:r>
      </w:hyperlink>
      <w:r w:rsidRPr="00DE4062">
        <w:rPr>
          <w:rFonts w:ascii="Garamond" w:hAnsi="Garamond" w:cs="Arial"/>
          <w:sz w:val="24"/>
          <w:szCs w:val="24"/>
        </w:rPr>
        <w:t xml:space="preserve">, </w:t>
      </w:r>
    </w:p>
    <w:p w14:paraId="58BC6125" w14:textId="77777777" w:rsidR="00F7018D" w:rsidRDefault="00F7018D">
      <w:pPr>
        <w:widowControl w:val="0"/>
        <w:autoSpaceDE w:val="0"/>
        <w:autoSpaceDN w:val="0"/>
        <w:adjustRightInd w:val="0"/>
        <w:ind w:left="108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</w:p>
    <w:p w14:paraId="4DE7AA39" w14:textId="77777777" w:rsidR="00F7018D" w:rsidRDefault="00F7018D" w:rsidP="002A3F74">
      <w:pPr>
        <w:numPr>
          <w:ilvl w:val="0"/>
          <w:numId w:val="11"/>
        </w:numPr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V případě, že kupující jako odběratel nezaplatí kupní cenu za řádně a včas dodané </w:t>
      </w:r>
      <w:r w:rsidR="00077383">
        <w:rPr>
          <w:rFonts w:ascii="Garamond" w:hAnsi="Garamond"/>
          <w:color w:val="000000"/>
          <w:sz w:val="24"/>
          <w:szCs w:val="24"/>
        </w:rPr>
        <w:t>výrobky, služby nebo zadané zakázky</w:t>
      </w:r>
      <w:r>
        <w:rPr>
          <w:rFonts w:ascii="Garamond" w:hAnsi="Garamond"/>
          <w:color w:val="000000"/>
          <w:sz w:val="24"/>
          <w:szCs w:val="24"/>
        </w:rPr>
        <w:t xml:space="preserve"> má se za to, že takto uzavřená kupní smlouva nebyla uzavřena v režimu náhradního plnění a prodávajícímu tak nevznikla povinnost k evidenci dle předchozího odstavce.</w:t>
      </w:r>
    </w:p>
    <w:p w14:paraId="4910CC03" w14:textId="77777777" w:rsidR="00633199" w:rsidRDefault="00F7018D" w:rsidP="002A3F74">
      <w:pPr>
        <w:numPr>
          <w:ilvl w:val="0"/>
          <w:numId w:val="11"/>
        </w:numPr>
        <w:spacing w:after="120"/>
        <w:jc w:val="both"/>
        <w:rPr>
          <w:rFonts w:ascii="Garamond" w:hAnsi="Garamond"/>
          <w:sz w:val="24"/>
          <w:szCs w:val="24"/>
        </w:rPr>
      </w:pPr>
      <w:r w:rsidRPr="00A6287E">
        <w:rPr>
          <w:rFonts w:ascii="Garamond" w:hAnsi="Garamond"/>
          <w:sz w:val="24"/>
          <w:szCs w:val="24"/>
        </w:rPr>
        <w:t>Po vložení údajů do elektronické evidence o odebran</w:t>
      </w:r>
      <w:r w:rsidR="00077383">
        <w:rPr>
          <w:rFonts w:ascii="Garamond" w:hAnsi="Garamond"/>
          <w:sz w:val="24"/>
          <w:szCs w:val="24"/>
        </w:rPr>
        <w:t>ých výrobcích</w:t>
      </w:r>
      <w:r w:rsidRPr="00A6287E">
        <w:rPr>
          <w:rFonts w:ascii="Garamond" w:hAnsi="Garamond"/>
          <w:sz w:val="24"/>
          <w:szCs w:val="24"/>
        </w:rPr>
        <w:t>, služb</w:t>
      </w:r>
      <w:r w:rsidR="00077383">
        <w:rPr>
          <w:rFonts w:ascii="Garamond" w:hAnsi="Garamond"/>
          <w:sz w:val="24"/>
          <w:szCs w:val="24"/>
        </w:rPr>
        <w:t>ách</w:t>
      </w:r>
      <w:r w:rsidRPr="00A6287E">
        <w:rPr>
          <w:rFonts w:ascii="Garamond" w:hAnsi="Garamond"/>
          <w:sz w:val="24"/>
          <w:szCs w:val="24"/>
        </w:rPr>
        <w:t xml:space="preserve"> nebo zadan</w:t>
      </w:r>
      <w:r w:rsidR="00077383">
        <w:rPr>
          <w:rFonts w:ascii="Garamond" w:hAnsi="Garamond"/>
          <w:sz w:val="24"/>
          <w:szCs w:val="24"/>
        </w:rPr>
        <w:t>ých</w:t>
      </w:r>
      <w:r w:rsidRPr="00A6287E">
        <w:rPr>
          <w:rFonts w:ascii="Garamond" w:hAnsi="Garamond"/>
          <w:sz w:val="24"/>
          <w:szCs w:val="24"/>
        </w:rPr>
        <w:t xml:space="preserve"> zakáz</w:t>
      </w:r>
      <w:r w:rsidR="00077383">
        <w:rPr>
          <w:rFonts w:ascii="Garamond" w:hAnsi="Garamond"/>
          <w:sz w:val="24"/>
          <w:szCs w:val="24"/>
        </w:rPr>
        <w:t>kách</w:t>
      </w:r>
      <w:r w:rsidRPr="00A6287E">
        <w:rPr>
          <w:rFonts w:ascii="Garamond" w:hAnsi="Garamond"/>
          <w:sz w:val="24"/>
          <w:szCs w:val="24"/>
        </w:rPr>
        <w:t xml:space="preserve"> ze strany dodavatele obdrží odběratel od MPSV automaticky generovaný potvrzovací e-mail, na kterém potvrdí dodavatelem evidované údaje nebo je vrátí dodavateli k</w:t>
      </w:r>
      <w:r>
        <w:rPr>
          <w:rFonts w:ascii="Garamond" w:hAnsi="Garamond"/>
          <w:sz w:val="24"/>
          <w:szCs w:val="24"/>
        </w:rPr>
        <w:t> </w:t>
      </w:r>
      <w:r w:rsidRPr="00A6287E">
        <w:rPr>
          <w:rFonts w:ascii="Garamond" w:hAnsi="Garamond"/>
          <w:sz w:val="24"/>
          <w:szCs w:val="24"/>
        </w:rPr>
        <w:t>opravě. Odběratel po kontrole údajů klikne na tlačítko „doklad je v</w:t>
      </w:r>
      <w:r>
        <w:rPr>
          <w:rFonts w:ascii="Garamond" w:hAnsi="Garamond"/>
          <w:sz w:val="24"/>
          <w:szCs w:val="24"/>
        </w:rPr>
        <w:t> </w:t>
      </w:r>
      <w:r w:rsidRPr="00A6287E">
        <w:rPr>
          <w:rFonts w:ascii="Garamond" w:hAnsi="Garamond"/>
          <w:sz w:val="24"/>
          <w:szCs w:val="24"/>
        </w:rPr>
        <w:t xml:space="preserve">pořádku/vrátit </w:t>
      </w:r>
    </w:p>
    <w:p w14:paraId="4B7A281F" w14:textId="753338A3" w:rsidR="00F7018D" w:rsidRDefault="00F7018D" w:rsidP="00633199">
      <w:pPr>
        <w:spacing w:after="120"/>
        <w:ind w:left="340"/>
        <w:jc w:val="both"/>
        <w:rPr>
          <w:rFonts w:ascii="Garamond" w:hAnsi="Garamond"/>
          <w:sz w:val="24"/>
          <w:szCs w:val="24"/>
        </w:rPr>
      </w:pPr>
      <w:r w:rsidRPr="00A6287E">
        <w:rPr>
          <w:rFonts w:ascii="Garamond" w:hAnsi="Garamond"/>
          <w:sz w:val="24"/>
          <w:szCs w:val="24"/>
        </w:rPr>
        <w:lastRenderedPageBreak/>
        <w:t>k</w:t>
      </w:r>
      <w:r>
        <w:rPr>
          <w:rFonts w:ascii="Garamond" w:hAnsi="Garamond"/>
          <w:sz w:val="24"/>
          <w:szCs w:val="24"/>
        </w:rPr>
        <w:t> </w:t>
      </w:r>
      <w:r w:rsidRPr="00A6287E">
        <w:rPr>
          <w:rFonts w:ascii="Garamond" w:hAnsi="Garamond"/>
          <w:sz w:val="24"/>
          <w:szCs w:val="24"/>
        </w:rPr>
        <w:t>opravě/odmítnout“. Do náhradního plnění lze započítat pouze dodávky, které odběratel potvrdí (tj. klikne na „doklad je v</w:t>
      </w:r>
      <w:r>
        <w:rPr>
          <w:rFonts w:ascii="Garamond" w:hAnsi="Garamond"/>
          <w:sz w:val="24"/>
          <w:szCs w:val="24"/>
        </w:rPr>
        <w:t> </w:t>
      </w:r>
      <w:r w:rsidRPr="00A6287E">
        <w:rPr>
          <w:rFonts w:ascii="Garamond" w:hAnsi="Garamond"/>
          <w:sz w:val="24"/>
          <w:szCs w:val="24"/>
        </w:rPr>
        <w:t>pořádku“). Po provedení ověření dokladu již není stránka přístupná.</w:t>
      </w:r>
      <w:r>
        <w:rPr>
          <w:rFonts w:ascii="Garamond" w:hAnsi="Garamond"/>
          <w:sz w:val="24"/>
          <w:szCs w:val="24"/>
        </w:rPr>
        <w:t xml:space="preserve"> Dodavatel nenese odpovědnost za jednání či opomenutí odběratele v rámci systému elektronické evidence náhradního plnění.</w:t>
      </w:r>
    </w:p>
    <w:p w14:paraId="2861F7D1" w14:textId="77777777" w:rsidR="005C7AB4" w:rsidRPr="00C629CE" w:rsidRDefault="005C7AB4" w:rsidP="002A3F74">
      <w:pPr>
        <w:numPr>
          <w:ilvl w:val="0"/>
          <w:numId w:val="11"/>
        </w:num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 elektronické evidence za rozhodné období mohou být započítány jen takové dodávky, které byly nejpozději do 15.</w:t>
      </w:r>
      <w:r w:rsidR="001B701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1. roku následujícího řádně zaplaceny na účet prodávajícího.  </w:t>
      </w:r>
    </w:p>
    <w:p w14:paraId="516CDC80" w14:textId="77777777" w:rsidR="00F7018D" w:rsidRDefault="00F7018D" w:rsidP="0074755D">
      <w:pPr>
        <w:numPr>
          <w:ilvl w:val="0"/>
          <w:numId w:val="11"/>
        </w:numPr>
        <w:spacing w:after="120"/>
        <w:jc w:val="both"/>
        <w:rPr>
          <w:rFonts w:ascii="Garamond" w:hAnsi="Garamond"/>
          <w:sz w:val="24"/>
          <w:szCs w:val="24"/>
        </w:rPr>
      </w:pPr>
      <w:r w:rsidRPr="001200E9">
        <w:rPr>
          <w:rFonts w:ascii="Garamond" w:hAnsi="Garamond"/>
          <w:sz w:val="24"/>
          <w:szCs w:val="24"/>
        </w:rPr>
        <w:t xml:space="preserve">Po uplynutí kalendářního roku vystaví prodávající na žádost kupujícího certifikát potvrzující, že ve sledovaném kalendářním roce kupující spolupracoval s prodávajícím jako zaměstnavatelem více </w:t>
      </w:r>
      <w:r>
        <w:rPr>
          <w:rFonts w:ascii="Garamond" w:hAnsi="Garamond"/>
          <w:sz w:val="24"/>
          <w:szCs w:val="24"/>
        </w:rPr>
        <w:t xml:space="preserve">než </w:t>
      </w:r>
      <w:r w:rsidRPr="001200E9">
        <w:rPr>
          <w:rFonts w:ascii="Garamond" w:hAnsi="Garamond"/>
          <w:sz w:val="24"/>
          <w:szCs w:val="24"/>
        </w:rPr>
        <w:t>50 % zaměstnanců se zdravotním postižením, čímž přispěl ke snížení nezaměstnanost</w:t>
      </w:r>
      <w:r>
        <w:rPr>
          <w:rFonts w:ascii="Garamond" w:hAnsi="Garamond"/>
          <w:sz w:val="24"/>
          <w:szCs w:val="24"/>
        </w:rPr>
        <w:t>i osob se zdravotním postižením.</w:t>
      </w:r>
    </w:p>
    <w:p w14:paraId="5853F097" w14:textId="77777777" w:rsidR="00F7018D" w:rsidRDefault="00F7018D" w:rsidP="00FD4D6E">
      <w:pPr>
        <w:numPr>
          <w:ilvl w:val="0"/>
          <w:numId w:val="11"/>
        </w:numPr>
        <w:spacing w:after="120"/>
        <w:jc w:val="both"/>
        <w:rPr>
          <w:rFonts w:ascii="Garamond" w:hAnsi="Garamond"/>
          <w:sz w:val="24"/>
          <w:szCs w:val="24"/>
        </w:rPr>
      </w:pPr>
      <w:r w:rsidRPr="003F4134">
        <w:rPr>
          <w:rFonts w:ascii="Garamond" w:hAnsi="Garamond"/>
          <w:sz w:val="24"/>
          <w:szCs w:val="24"/>
        </w:rPr>
        <w:t>Prodávající je svými shora uvedenými povinnostmi vázán za splnění podmínky, že ode dne uzavření této smlouvy do skončení Rozhodného období nedojde ke změně legislativních podmínek</w:t>
      </w:r>
      <w:r w:rsidR="00F906F2">
        <w:rPr>
          <w:rFonts w:ascii="Garamond" w:hAnsi="Garamond"/>
          <w:sz w:val="24"/>
          <w:szCs w:val="24"/>
        </w:rPr>
        <w:t>,</w:t>
      </w:r>
      <w:r w:rsidRPr="003F4134">
        <w:rPr>
          <w:rFonts w:ascii="Garamond" w:hAnsi="Garamond"/>
          <w:sz w:val="24"/>
          <w:szCs w:val="24"/>
        </w:rPr>
        <w:t xml:space="preserve"> za nichž byla tato smlouva uzavřena.</w:t>
      </w:r>
    </w:p>
    <w:p w14:paraId="2741C5BF" w14:textId="77777777" w:rsidR="0087790B" w:rsidRDefault="00F7018D" w:rsidP="0087790B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214BF1A7" w14:textId="77777777" w:rsidR="00F7018D" w:rsidRPr="004651F5" w:rsidRDefault="00F7018D" w:rsidP="001200E9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VII.</w:t>
      </w:r>
    </w:p>
    <w:p w14:paraId="79824F28" w14:textId="4B79F687" w:rsidR="00F7018D" w:rsidRDefault="00F7018D" w:rsidP="001200E9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Závěrečná ustanovení</w:t>
      </w:r>
    </w:p>
    <w:p w14:paraId="20F37462" w14:textId="77777777" w:rsidR="00633199" w:rsidRPr="004651F5" w:rsidRDefault="00633199" w:rsidP="001200E9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</w:p>
    <w:p w14:paraId="1723BA47" w14:textId="17D5B53E" w:rsidR="00F7018D" w:rsidRPr="004651F5" w:rsidRDefault="00633199" w:rsidP="00483BD4">
      <w:pPr>
        <w:numPr>
          <w:ilvl w:val="0"/>
          <w:numId w:val="20"/>
        </w:num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Akademie múzických umění v Praze je osobou, na níž se vztahují povinnosti vyplývající ze zákona č. 340/2015 Sb., o registru smluv (dále jen </w:t>
      </w:r>
      <w:proofErr w:type="spellStart"/>
      <w:r>
        <w:rPr>
          <w:rFonts w:ascii="Garamond" w:hAnsi="Garamond"/>
          <w:sz w:val="24"/>
          <w:szCs w:val="24"/>
        </w:rPr>
        <w:t>ZoRS</w:t>
      </w:r>
      <w:proofErr w:type="spellEnd"/>
      <w:r>
        <w:rPr>
          <w:rFonts w:ascii="Garamond" w:hAnsi="Garamond"/>
          <w:sz w:val="24"/>
          <w:szCs w:val="24"/>
        </w:rPr>
        <w:t xml:space="preserve">).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Druhá smluvní strana si je vědoma následků této skutečnosti.</w:t>
      </w:r>
    </w:p>
    <w:p w14:paraId="6E14B37C" w14:textId="77777777" w:rsidR="00633199" w:rsidRPr="004651F5" w:rsidRDefault="00633199" w:rsidP="00633199">
      <w:pPr>
        <w:numPr>
          <w:ilvl w:val="0"/>
          <w:numId w:val="20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Tato smlouva nabývá platnosti a účinnosti dnem podpisu obou smluvních stran.</w:t>
      </w:r>
    </w:p>
    <w:p w14:paraId="2B36949C" w14:textId="77777777" w:rsidR="00633199" w:rsidRPr="00483BD4" w:rsidRDefault="00633199" w:rsidP="00633199">
      <w:pPr>
        <w:numPr>
          <w:ilvl w:val="0"/>
          <w:numId w:val="20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Tato smlouva je vyhotovena ve dvou stejnopisech, každý s hodnotou originálu, přičemž každá ze smluvních stran obdrží jeden stejnopis.</w:t>
      </w:r>
      <w:r w:rsidRPr="00483BD4">
        <w:rPr>
          <w:rFonts w:ascii="Garamond" w:hAnsi="Garamond"/>
          <w:sz w:val="24"/>
          <w:szCs w:val="24"/>
        </w:rPr>
        <w:t xml:space="preserve"> </w:t>
      </w:r>
    </w:p>
    <w:p w14:paraId="67EFE230" w14:textId="77777777" w:rsidR="00633199" w:rsidRDefault="00633199" w:rsidP="00633199">
      <w:pPr>
        <w:numPr>
          <w:ilvl w:val="0"/>
          <w:numId w:val="20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Tuto smlouvu lze platně měnit nebo doplňovat pouze písemnými dodatky potvrzenými oběma smluvními stranami.</w:t>
      </w:r>
    </w:p>
    <w:p w14:paraId="78C52A25" w14:textId="77777777" w:rsidR="00633199" w:rsidRDefault="00633199" w:rsidP="00633199">
      <w:pPr>
        <w:pStyle w:val="Bezmezer"/>
        <w:numPr>
          <w:ilvl w:val="0"/>
          <w:numId w:val="20"/>
        </w:numPr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>Kupující</w:t>
      </w:r>
      <w:r w:rsidRPr="00166AE7">
        <w:rPr>
          <w:rFonts w:ascii="Garamond" w:hAnsi="Garamond"/>
          <w:sz w:val="24"/>
          <w:szCs w:val="24"/>
          <w:lang w:eastAsia="cs-CZ"/>
        </w:rPr>
        <w:t xml:space="preserve"> tímto prohlašuje, že na sebe přebírá nebezpečí změny okolností po uzavření této smlouvy ve smyslu ustanovení §1765 a §1766 Občanského zákoníku.</w:t>
      </w:r>
    </w:p>
    <w:p w14:paraId="3EEEBE0F" w14:textId="77777777" w:rsidR="00633199" w:rsidRDefault="00633199" w:rsidP="00633199">
      <w:pPr>
        <w:pStyle w:val="Bezmezer"/>
        <w:ind w:left="340"/>
        <w:jc w:val="both"/>
        <w:rPr>
          <w:rFonts w:ascii="Garamond" w:hAnsi="Garamond"/>
          <w:sz w:val="24"/>
          <w:szCs w:val="24"/>
          <w:lang w:eastAsia="cs-CZ"/>
        </w:rPr>
      </w:pPr>
    </w:p>
    <w:p w14:paraId="67FE1F96" w14:textId="77777777" w:rsidR="00633199" w:rsidRPr="004651F5" w:rsidRDefault="00633199" w:rsidP="00633199">
      <w:pPr>
        <w:numPr>
          <w:ilvl w:val="0"/>
          <w:numId w:val="20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Smluvní strany prohlašují, že tato smlouva je projevem jejich pravé, svobodné a srozumitelné vůle a že nebyla sepsána v tísni nebo za jednostranně nevýhodných podmínek, což stvrzují svými podpisy.</w:t>
      </w:r>
    </w:p>
    <w:p w14:paraId="25C68738" w14:textId="77777777" w:rsidR="00F7018D" w:rsidRDefault="00F7018D" w:rsidP="001200E9">
      <w:pPr>
        <w:spacing w:before="240" w:after="240"/>
        <w:jc w:val="both"/>
        <w:rPr>
          <w:rFonts w:ascii="Garamond" w:hAnsi="Garamond"/>
          <w:sz w:val="24"/>
          <w:szCs w:val="24"/>
        </w:rPr>
      </w:pPr>
    </w:p>
    <w:p w14:paraId="4C3E2D89" w14:textId="165F2434" w:rsidR="00F7018D" w:rsidRPr="004651F5" w:rsidRDefault="00F7018D" w:rsidP="001200E9">
      <w:pPr>
        <w:spacing w:before="240" w:after="24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V Praze dne </w:t>
      </w:r>
      <w:r w:rsidR="00D769C3">
        <w:rPr>
          <w:rFonts w:ascii="Garamond" w:hAnsi="Garamond"/>
          <w:sz w:val="24"/>
          <w:szCs w:val="24"/>
        </w:rPr>
        <w:t xml:space="preserve">   </w:t>
      </w:r>
      <w:r w:rsidR="00633199">
        <w:rPr>
          <w:rFonts w:ascii="Garamond" w:hAnsi="Garamond"/>
          <w:sz w:val="24"/>
          <w:szCs w:val="24"/>
        </w:rPr>
        <w:t>31</w:t>
      </w:r>
      <w:r w:rsidR="00866DC0">
        <w:rPr>
          <w:rFonts w:ascii="Garamond" w:hAnsi="Garamond"/>
          <w:sz w:val="24"/>
          <w:szCs w:val="24"/>
        </w:rPr>
        <w:t>.1.202</w:t>
      </w:r>
      <w:r w:rsidR="00633199">
        <w:rPr>
          <w:rFonts w:ascii="Garamond" w:hAnsi="Garamond"/>
          <w:sz w:val="24"/>
          <w:szCs w:val="24"/>
        </w:rPr>
        <w:t>2</w:t>
      </w:r>
      <w:r w:rsidR="00744821">
        <w:rPr>
          <w:rFonts w:ascii="Garamond" w:hAnsi="Garamond"/>
          <w:sz w:val="24"/>
          <w:szCs w:val="24"/>
        </w:rPr>
        <w:t xml:space="preserve">                                                           </w:t>
      </w:r>
    </w:p>
    <w:p w14:paraId="0865B179" w14:textId="77777777" w:rsidR="00F7018D" w:rsidRDefault="00F7018D" w:rsidP="001200E9">
      <w:pPr>
        <w:tabs>
          <w:tab w:val="center" w:pos="1560"/>
          <w:tab w:val="center" w:pos="6804"/>
        </w:tabs>
        <w:jc w:val="both"/>
        <w:rPr>
          <w:rFonts w:ascii="Garamond" w:hAnsi="Garamond"/>
          <w:sz w:val="24"/>
          <w:szCs w:val="24"/>
        </w:rPr>
      </w:pPr>
    </w:p>
    <w:p w14:paraId="4056141F" w14:textId="77777777" w:rsidR="00F7018D" w:rsidRDefault="00F7018D" w:rsidP="001200E9">
      <w:pPr>
        <w:tabs>
          <w:tab w:val="center" w:pos="1560"/>
          <w:tab w:val="center" w:pos="6804"/>
        </w:tabs>
        <w:jc w:val="both"/>
        <w:rPr>
          <w:rFonts w:ascii="Garamond" w:hAnsi="Garamond"/>
          <w:sz w:val="24"/>
          <w:szCs w:val="24"/>
        </w:rPr>
      </w:pPr>
    </w:p>
    <w:p w14:paraId="414EC6B3" w14:textId="77777777" w:rsidR="00F7018D" w:rsidRPr="004651F5" w:rsidRDefault="00F7018D" w:rsidP="001200E9">
      <w:pPr>
        <w:tabs>
          <w:tab w:val="center" w:pos="1560"/>
          <w:tab w:val="center" w:pos="6804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Za prodávajícího</w:t>
      </w:r>
      <w:r>
        <w:rPr>
          <w:rFonts w:ascii="Garamond" w:hAnsi="Garamond"/>
          <w:sz w:val="24"/>
          <w:szCs w:val="24"/>
        </w:rPr>
        <w:tab/>
      </w:r>
      <w:r w:rsidRPr="004651F5">
        <w:rPr>
          <w:rFonts w:ascii="Garamond" w:hAnsi="Garamond"/>
          <w:sz w:val="24"/>
          <w:szCs w:val="24"/>
        </w:rPr>
        <w:t>Za kupujícího</w:t>
      </w:r>
    </w:p>
    <w:p w14:paraId="49E064D7" w14:textId="6476F2DA" w:rsidR="00F7018D" w:rsidRDefault="00F7018D" w:rsidP="00B2449A">
      <w:pPr>
        <w:jc w:val="both"/>
        <w:rPr>
          <w:rFonts w:ascii="Garamond" w:hAnsi="Garamond"/>
          <w:sz w:val="24"/>
          <w:szCs w:val="24"/>
        </w:rPr>
      </w:pPr>
    </w:p>
    <w:p w14:paraId="40896EA4" w14:textId="77777777" w:rsidR="00F7018D" w:rsidRDefault="00F7018D" w:rsidP="00B2449A">
      <w:pPr>
        <w:jc w:val="both"/>
        <w:rPr>
          <w:rFonts w:ascii="Garamond" w:hAnsi="Garamond"/>
          <w:sz w:val="24"/>
          <w:szCs w:val="24"/>
        </w:rPr>
      </w:pPr>
    </w:p>
    <w:p w14:paraId="73664E96" w14:textId="77777777" w:rsidR="00F7018D" w:rsidRDefault="00F7018D" w:rsidP="00B2449A">
      <w:pPr>
        <w:jc w:val="both"/>
        <w:rPr>
          <w:rFonts w:ascii="Garamond" w:hAnsi="Garamond"/>
          <w:sz w:val="24"/>
          <w:szCs w:val="24"/>
        </w:rPr>
      </w:pPr>
    </w:p>
    <w:p w14:paraId="36E1B57F" w14:textId="77777777" w:rsidR="00F7018D" w:rsidRPr="004651F5" w:rsidRDefault="00F7018D" w:rsidP="00B2449A">
      <w:pPr>
        <w:jc w:val="both"/>
        <w:rPr>
          <w:rFonts w:ascii="Garamond" w:hAnsi="Garamond"/>
          <w:sz w:val="24"/>
          <w:szCs w:val="24"/>
        </w:rPr>
        <w:sectPr w:rsidR="00F7018D" w:rsidRPr="004651F5" w:rsidSect="003F1EEB">
          <w:headerReference w:type="even" r:id="rId16"/>
          <w:headerReference w:type="default" r:id="rId17"/>
          <w:footerReference w:type="even" r:id="rId18"/>
          <w:footerReference w:type="default" r:id="rId19"/>
          <w:pgSz w:w="11906" w:h="16838"/>
          <w:pgMar w:top="1417" w:right="1417" w:bottom="899" w:left="1417" w:header="708" w:footer="708" w:gutter="0"/>
          <w:cols w:space="708"/>
          <w:docGrid w:linePitch="272"/>
        </w:sectPr>
      </w:pPr>
    </w:p>
    <w:p w14:paraId="0BFC9D49" w14:textId="77777777" w:rsidR="00F7018D" w:rsidRDefault="00F7018D" w:rsidP="001200E9">
      <w:pPr>
        <w:tabs>
          <w:tab w:val="center" w:pos="1560"/>
          <w:tab w:val="center" w:pos="6804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………………………………….</w:t>
      </w:r>
      <w:r>
        <w:rPr>
          <w:rFonts w:ascii="Garamond" w:hAnsi="Garamond"/>
          <w:sz w:val="24"/>
          <w:szCs w:val="24"/>
        </w:rPr>
        <w:tab/>
        <w:t>………………………………….</w:t>
      </w:r>
    </w:p>
    <w:p w14:paraId="752AAC51" w14:textId="77777777" w:rsidR="009504C1" w:rsidRDefault="00F7018D" w:rsidP="005C7AB4">
      <w:pPr>
        <w:tabs>
          <w:tab w:val="center" w:pos="1560"/>
          <w:tab w:val="center" w:pos="6804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9504C1">
        <w:rPr>
          <w:rFonts w:ascii="Garamond" w:hAnsi="Garamond"/>
          <w:sz w:val="24"/>
          <w:szCs w:val="24"/>
        </w:rPr>
        <w:t xml:space="preserve">       </w:t>
      </w:r>
      <w:r>
        <w:rPr>
          <w:rFonts w:ascii="Garamond" w:hAnsi="Garamond"/>
          <w:sz w:val="24"/>
          <w:szCs w:val="24"/>
        </w:rPr>
        <w:t>K</w:t>
      </w:r>
      <w:r w:rsidRPr="004651F5">
        <w:rPr>
          <w:rFonts w:ascii="Garamond" w:hAnsi="Garamond"/>
          <w:sz w:val="24"/>
          <w:szCs w:val="24"/>
        </w:rPr>
        <w:t>AMPI OFFICE s.r.o.</w:t>
      </w:r>
      <w:r w:rsidR="009504C1">
        <w:rPr>
          <w:rFonts w:ascii="Garamond" w:hAnsi="Garamond"/>
          <w:sz w:val="24"/>
          <w:szCs w:val="24"/>
        </w:rPr>
        <w:t xml:space="preserve">                                        Akademie múzických umění v Praze</w:t>
      </w:r>
    </w:p>
    <w:p w14:paraId="0121A57A" w14:textId="372F6AC5" w:rsidR="00F7018D" w:rsidRDefault="00F7018D" w:rsidP="005C7AB4">
      <w:pPr>
        <w:tabs>
          <w:tab w:val="center" w:pos="1560"/>
          <w:tab w:val="center" w:pos="6804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4651F5">
        <w:rPr>
          <w:rFonts w:ascii="Garamond" w:hAnsi="Garamond"/>
          <w:sz w:val="24"/>
          <w:szCs w:val="24"/>
        </w:rPr>
        <w:t>Martin Rumíšek, jednatel</w:t>
      </w:r>
      <w:r>
        <w:rPr>
          <w:rFonts w:ascii="Garamond" w:hAnsi="Garamond"/>
          <w:sz w:val="24"/>
          <w:szCs w:val="24"/>
        </w:rPr>
        <w:tab/>
      </w:r>
      <w:r w:rsidR="009504C1" w:rsidRPr="009504C1">
        <w:rPr>
          <w:rFonts w:ascii="Garamond" w:hAnsi="Garamond"/>
          <w:sz w:val="24"/>
          <w:szCs w:val="24"/>
        </w:rPr>
        <w:t xml:space="preserve">Ing. </w:t>
      </w:r>
      <w:r w:rsidR="00633199">
        <w:rPr>
          <w:rFonts w:ascii="Garamond" w:hAnsi="Garamond"/>
          <w:sz w:val="24"/>
          <w:szCs w:val="24"/>
        </w:rPr>
        <w:t xml:space="preserve">Tomáš </w:t>
      </w:r>
      <w:proofErr w:type="spellStart"/>
      <w:proofErr w:type="gramStart"/>
      <w:r w:rsidR="00633199">
        <w:rPr>
          <w:rFonts w:ascii="Garamond" w:hAnsi="Garamond"/>
          <w:sz w:val="24"/>
          <w:szCs w:val="24"/>
        </w:rPr>
        <w:t>Langer,Ph.D</w:t>
      </w:r>
      <w:proofErr w:type="spellEnd"/>
      <w:r w:rsidR="00633199">
        <w:rPr>
          <w:rFonts w:ascii="Garamond" w:hAnsi="Garamond"/>
          <w:sz w:val="24"/>
          <w:szCs w:val="24"/>
        </w:rPr>
        <w:t>.</w:t>
      </w:r>
      <w:proofErr w:type="gramEnd"/>
      <w:r w:rsidR="009504C1" w:rsidRPr="009504C1">
        <w:rPr>
          <w:rFonts w:ascii="Garamond" w:hAnsi="Garamond"/>
          <w:sz w:val="24"/>
          <w:szCs w:val="24"/>
        </w:rPr>
        <w:t>, kvestor</w:t>
      </w:r>
      <w:r w:rsidR="009504C1">
        <w:rPr>
          <w:rFonts w:ascii="Garamond" w:hAnsi="Garamond"/>
          <w:sz w:val="24"/>
          <w:szCs w:val="24"/>
        </w:rPr>
        <w:t xml:space="preserve"> </w:t>
      </w:r>
    </w:p>
    <w:sectPr w:rsidR="00F7018D" w:rsidSect="00B70489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08DB5" w14:textId="77777777" w:rsidR="00FE1B38" w:rsidRDefault="00FE1B38">
      <w:r>
        <w:separator/>
      </w:r>
    </w:p>
  </w:endnote>
  <w:endnote w:type="continuationSeparator" w:id="0">
    <w:p w14:paraId="0E82C928" w14:textId="77777777" w:rsidR="00FE1B38" w:rsidRDefault="00FE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A3B80" w14:textId="77777777" w:rsidR="00F7018D" w:rsidRDefault="005F27F9" w:rsidP="004F63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7018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798367" w14:textId="77777777" w:rsidR="00F7018D" w:rsidRDefault="00F701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1395" w14:textId="77777777" w:rsidR="00F7018D" w:rsidRPr="009A12F7" w:rsidRDefault="005F27F9">
    <w:pPr>
      <w:pStyle w:val="Zpat"/>
      <w:jc w:val="center"/>
      <w:rPr>
        <w:rFonts w:ascii="Arial" w:hAnsi="Arial" w:cs="Arial"/>
      </w:rPr>
    </w:pPr>
    <w:r w:rsidRPr="009A12F7">
      <w:rPr>
        <w:rFonts w:ascii="Arial" w:hAnsi="Arial" w:cs="Arial"/>
      </w:rPr>
      <w:fldChar w:fldCharType="begin"/>
    </w:r>
    <w:r w:rsidR="00F7018D" w:rsidRPr="009A12F7">
      <w:rPr>
        <w:rFonts w:ascii="Arial" w:hAnsi="Arial" w:cs="Arial"/>
      </w:rPr>
      <w:instrText xml:space="preserve"> PAGE   \* MERGEFORMAT </w:instrText>
    </w:r>
    <w:r w:rsidRPr="009A12F7">
      <w:rPr>
        <w:rFonts w:ascii="Arial" w:hAnsi="Arial" w:cs="Arial"/>
      </w:rPr>
      <w:fldChar w:fldCharType="separate"/>
    </w:r>
    <w:r w:rsidR="00DE4062">
      <w:rPr>
        <w:rFonts w:ascii="Arial" w:hAnsi="Arial" w:cs="Arial"/>
        <w:noProof/>
      </w:rPr>
      <w:t>4</w:t>
    </w:r>
    <w:r w:rsidRPr="009A12F7">
      <w:rPr>
        <w:rFonts w:ascii="Arial" w:hAnsi="Arial" w:cs="Arial"/>
      </w:rPr>
      <w:fldChar w:fldCharType="end"/>
    </w:r>
  </w:p>
  <w:p w14:paraId="1A7BF8F3" w14:textId="77777777" w:rsidR="00F7018D" w:rsidRDefault="00F701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AE2A0" w14:textId="77777777" w:rsidR="00FE1B38" w:rsidRDefault="00FE1B38">
      <w:r>
        <w:separator/>
      </w:r>
    </w:p>
  </w:footnote>
  <w:footnote w:type="continuationSeparator" w:id="0">
    <w:p w14:paraId="7AA87C4E" w14:textId="77777777" w:rsidR="00FE1B38" w:rsidRDefault="00FE1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C50EC" w14:textId="77777777" w:rsidR="00F7018D" w:rsidRDefault="005F27F9" w:rsidP="004F63E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7018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192F39" w14:textId="77777777" w:rsidR="00F7018D" w:rsidRDefault="00F701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DD7D3" w14:textId="7A218437" w:rsidR="00F7018D" w:rsidRPr="006F75D5" w:rsidRDefault="00F7018D" w:rsidP="001E3570">
    <w:pPr>
      <w:pStyle w:val="Zhlav"/>
      <w:pBdr>
        <w:bottom w:val="single" w:sz="4" w:space="1" w:color="auto"/>
      </w:pBdr>
      <w:rPr>
        <w:sz w:val="18"/>
        <w:szCs w:val="18"/>
      </w:rPr>
    </w:pPr>
    <w:r w:rsidRPr="006F75D5">
      <w:rPr>
        <w:sz w:val="18"/>
        <w:szCs w:val="18"/>
      </w:rPr>
      <w:t xml:space="preserve">Rezervační smlouva náhradního plnění </w:t>
    </w:r>
    <w:r>
      <w:rPr>
        <w:sz w:val="18"/>
        <w:szCs w:val="18"/>
      </w:rPr>
      <w:t>20</w:t>
    </w:r>
    <w:r w:rsidR="00DE4062">
      <w:rPr>
        <w:sz w:val="18"/>
        <w:szCs w:val="18"/>
      </w:rPr>
      <w:t>2</w:t>
    </w:r>
    <w:r w:rsidR="00633199">
      <w:rPr>
        <w:sz w:val="18"/>
        <w:szCs w:val="18"/>
      </w:rPr>
      <w:t>2</w:t>
    </w:r>
    <w:r w:rsidRPr="006F75D5">
      <w:rPr>
        <w:sz w:val="18"/>
        <w:szCs w:val="18"/>
      </w:rPr>
      <w:tab/>
    </w:r>
    <w:r w:rsidRPr="006F75D5">
      <w:rPr>
        <w:sz w:val="18"/>
        <w:szCs w:val="18"/>
      </w:rPr>
      <w:tab/>
      <w:t xml:space="preserve">strana </w:t>
    </w:r>
    <w:r w:rsidR="005F27F9" w:rsidRPr="006F75D5">
      <w:rPr>
        <w:rStyle w:val="slostrnky"/>
        <w:sz w:val="18"/>
        <w:szCs w:val="18"/>
      </w:rPr>
      <w:fldChar w:fldCharType="begin"/>
    </w:r>
    <w:r w:rsidRPr="006F75D5">
      <w:rPr>
        <w:rStyle w:val="slostrnky"/>
        <w:sz w:val="18"/>
        <w:szCs w:val="18"/>
      </w:rPr>
      <w:instrText xml:space="preserve"> PAGE </w:instrText>
    </w:r>
    <w:r w:rsidR="005F27F9" w:rsidRPr="006F75D5">
      <w:rPr>
        <w:rStyle w:val="slostrnky"/>
        <w:sz w:val="18"/>
        <w:szCs w:val="18"/>
      </w:rPr>
      <w:fldChar w:fldCharType="separate"/>
    </w:r>
    <w:r w:rsidR="00DE4062">
      <w:rPr>
        <w:rStyle w:val="slostrnky"/>
        <w:noProof/>
        <w:sz w:val="18"/>
        <w:szCs w:val="18"/>
      </w:rPr>
      <w:t>4</w:t>
    </w:r>
    <w:r w:rsidR="005F27F9" w:rsidRPr="006F75D5">
      <w:rPr>
        <w:rStyle w:val="slostrnky"/>
        <w:sz w:val="18"/>
        <w:szCs w:val="18"/>
      </w:rPr>
      <w:fldChar w:fldCharType="end"/>
    </w:r>
    <w:r w:rsidRPr="006F75D5">
      <w:rPr>
        <w:rStyle w:val="slostrnky"/>
        <w:sz w:val="18"/>
        <w:szCs w:val="18"/>
      </w:rPr>
      <w:t xml:space="preserve">/ z počtu stránek </w:t>
    </w:r>
    <w:r w:rsidR="005F27F9" w:rsidRPr="006F75D5">
      <w:rPr>
        <w:rStyle w:val="slostrnky"/>
        <w:sz w:val="18"/>
        <w:szCs w:val="18"/>
      </w:rPr>
      <w:fldChar w:fldCharType="begin"/>
    </w:r>
    <w:r w:rsidRPr="006F75D5">
      <w:rPr>
        <w:rStyle w:val="slostrnky"/>
        <w:sz w:val="18"/>
        <w:szCs w:val="18"/>
      </w:rPr>
      <w:instrText xml:space="preserve"> NUMPAGES </w:instrText>
    </w:r>
    <w:r w:rsidR="005F27F9" w:rsidRPr="006F75D5">
      <w:rPr>
        <w:rStyle w:val="slostrnky"/>
        <w:sz w:val="18"/>
        <w:szCs w:val="18"/>
      </w:rPr>
      <w:fldChar w:fldCharType="separate"/>
    </w:r>
    <w:r w:rsidR="00DE4062">
      <w:rPr>
        <w:rStyle w:val="slostrnky"/>
        <w:noProof/>
        <w:sz w:val="18"/>
        <w:szCs w:val="18"/>
      </w:rPr>
      <w:t>4</w:t>
    </w:r>
    <w:r w:rsidR="005F27F9" w:rsidRPr="006F75D5">
      <w:rPr>
        <w:rStyle w:val="slostrnky"/>
        <w:sz w:val="18"/>
        <w:szCs w:val="18"/>
      </w:rPr>
      <w:fldChar w:fldCharType="end"/>
    </w:r>
  </w:p>
  <w:p w14:paraId="47DDA792" w14:textId="77777777" w:rsidR="00F7018D" w:rsidRPr="004F63E3" w:rsidRDefault="00F7018D" w:rsidP="004F63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0B4F"/>
    <w:multiLevelType w:val="multilevel"/>
    <w:tmpl w:val="4B567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7E91591"/>
    <w:multiLevelType w:val="multilevel"/>
    <w:tmpl w:val="2848B0C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"/>
        </w:tabs>
        <w:ind w:left="340" w:hanging="3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73E478C"/>
    <w:multiLevelType w:val="hybridMultilevel"/>
    <w:tmpl w:val="4498CF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4F5781"/>
    <w:multiLevelType w:val="multilevel"/>
    <w:tmpl w:val="778EDE5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27DD7775"/>
    <w:multiLevelType w:val="multilevel"/>
    <w:tmpl w:val="4C5A868C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2B9C3927"/>
    <w:multiLevelType w:val="multilevel"/>
    <w:tmpl w:val="778EDE5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2FDD7B6B"/>
    <w:multiLevelType w:val="multilevel"/>
    <w:tmpl w:val="9F2009EA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063622"/>
    <w:multiLevelType w:val="multilevel"/>
    <w:tmpl w:val="EAFC672C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3B2C46D6"/>
    <w:multiLevelType w:val="hybridMultilevel"/>
    <w:tmpl w:val="70BA03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A730D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</w:abstractNum>
  <w:abstractNum w:abstractNumId="10" w15:restartNumberingAfterBreak="0">
    <w:nsid w:val="46957465"/>
    <w:multiLevelType w:val="multilevel"/>
    <w:tmpl w:val="38F683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48314A0C"/>
    <w:multiLevelType w:val="multilevel"/>
    <w:tmpl w:val="A48AE1BC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49EA60CA"/>
    <w:multiLevelType w:val="multilevel"/>
    <w:tmpl w:val="D99834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4D70778A"/>
    <w:multiLevelType w:val="multilevel"/>
    <w:tmpl w:val="E80A4CBA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534E29B2"/>
    <w:multiLevelType w:val="hybridMultilevel"/>
    <w:tmpl w:val="3CAE3B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35F1F42"/>
    <w:multiLevelType w:val="multilevel"/>
    <w:tmpl w:val="00C49EB2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5A506F6A"/>
    <w:multiLevelType w:val="hybridMultilevel"/>
    <w:tmpl w:val="D86E9B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E813B68"/>
    <w:multiLevelType w:val="multilevel"/>
    <w:tmpl w:val="9E1AD0EA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65704321"/>
    <w:multiLevelType w:val="multilevel"/>
    <w:tmpl w:val="A2A0697C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71EC33A7"/>
    <w:multiLevelType w:val="multilevel"/>
    <w:tmpl w:val="E80A4CBA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7FAC38B6"/>
    <w:multiLevelType w:val="hybridMultilevel"/>
    <w:tmpl w:val="BF4EAA4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2"/>
  </w:num>
  <w:num w:numId="5">
    <w:abstractNumId w:val="9"/>
  </w:num>
  <w:num w:numId="6">
    <w:abstractNumId w:val="6"/>
  </w:num>
  <w:num w:numId="7">
    <w:abstractNumId w:val="15"/>
  </w:num>
  <w:num w:numId="8">
    <w:abstractNumId w:val="4"/>
  </w:num>
  <w:num w:numId="9">
    <w:abstractNumId w:val="11"/>
  </w:num>
  <w:num w:numId="10">
    <w:abstractNumId w:val="0"/>
  </w:num>
  <w:num w:numId="11">
    <w:abstractNumId w:val="5"/>
  </w:num>
  <w:num w:numId="12">
    <w:abstractNumId w:val="17"/>
  </w:num>
  <w:num w:numId="13">
    <w:abstractNumId w:val="18"/>
  </w:num>
  <w:num w:numId="14">
    <w:abstractNumId w:val="10"/>
  </w:num>
  <w:num w:numId="15">
    <w:abstractNumId w:val="7"/>
  </w:num>
  <w:num w:numId="16">
    <w:abstractNumId w:val="1"/>
  </w:num>
  <w:num w:numId="17">
    <w:abstractNumId w:val="19"/>
  </w:num>
  <w:num w:numId="18">
    <w:abstractNumId w:val="13"/>
  </w:num>
  <w:num w:numId="19">
    <w:abstractNumId w:val="20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D5"/>
    <w:rsid w:val="0001291F"/>
    <w:rsid w:val="00012F37"/>
    <w:rsid w:val="00031C34"/>
    <w:rsid w:val="00041B0A"/>
    <w:rsid w:val="00043D29"/>
    <w:rsid w:val="0004670F"/>
    <w:rsid w:val="000518FE"/>
    <w:rsid w:val="00055FBE"/>
    <w:rsid w:val="000564C1"/>
    <w:rsid w:val="00061A2F"/>
    <w:rsid w:val="00077383"/>
    <w:rsid w:val="00080E87"/>
    <w:rsid w:val="000874C3"/>
    <w:rsid w:val="000955D4"/>
    <w:rsid w:val="000A5CAC"/>
    <w:rsid w:val="000B794B"/>
    <w:rsid w:val="000C117C"/>
    <w:rsid w:val="000C3E66"/>
    <w:rsid w:val="000E4F81"/>
    <w:rsid w:val="000E58AD"/>
    <w:rsid w:val="000F07EC"/>
    <w:rsid w:val="0010100B"/>
    <w:rsid w:val="001200E9"/>
    <w:rsid w:val="001229B7"/>
    <w:rsid w:val="00124D5B"/>
    <w:rsid w:val="00152CC0"/>
    <w:rsid w:val="00157DBC"/>
    <w:rsid w:val="00166AE7"/>
    <w:rsid w:val="0017789C"/>
    <w:rsid w:val="0018105C"/>
    <w:rsid w:val="00183AC4"/>
    <w:rsid w:val="001916FA"/>
    <w:rsid w:val="001941BF"/>
    <w:rsid w:val="001A6C17"/>
    <w:rsid w:val="001B1FC2"/>
    <w:rsid w:val="001B7013"/>
    <w:rsid w:val="001C00B1"/>
    <w:rsid w:val="001C6D2D"/>
    <w:rsid w:val="001C6D61"/>
    <w:rsid w:val="001D5CC7"/>
    <w:rsid w:val="001E3570"/>
    <w:rsid w:val="001F25D2"/>
    <w:rsid w:val="00203A47"/>
    <w:rsid w:val="00204655"/>
    <w:rsid w:val="002159E0"/>
    <w:rsid w:val="002201E5"/>
    <w:rsid w:val="002277EB"/>
    <w:rsid w:val="00234FEE"/>
    <w:rsid w:val="00243CA9"/>
    <w:rsid w:val="002548BE"/>
    <w:rsid w:val="00257C1E"/>
    <w:rsid w:val="00271B8E"/>
    <w:rsid w:val="002730CF"/>
    <w:rsid w:val="00274787"/>
    <w:rsid w:val="00282878"/>
    <w:rsid w:val="00287E79"/>
    <w:rsid w:val="0029208A"/>
    <w:rsid w:val="002A3F74"/>
    <w:rsid w:val="002A7965"/>
    <w:rsid w:val="002B24E6"/>
    <w:rsid w:val="002C21BA"/>
    <w:rsid w:val="002C75A0"/>
    <w:rsid w:val="002D18C5"/>
    <w:rsid w:val="00307528"/>
    <w:rsid w:val="00316CA5"/>
    <w:rsid w:val="003305F4"/>
    <w:rsid w:val="00343166"/>
    <w:rsid w:val="00343B65"/>
    <w:rsid w:val="00351F6A"/>
    <w:rsid w:val="003522C0"/>
    <w:rsid w:val="00352F2C"/>
    <w:rsid w:val="003713A3"/>
    <w:rsid w:val="0037485D"/>
    <w:rsid w:val="00386343"/>
    <w:rsid w:val="00395ABA"/>
    <w:rsid w:val="003B15D4"/>
    <w:rsid w:val="003B590D"/>
    <w:rsid w:val="003E04B0"/>
    <w:rsid w:val="003E2772"/>
    <w:rsid w:val="003E43F5"/>
    <w:rsid w:val="003E58EC"/>
    <w:rsid w:val="003F1EEB"/>
    <w:rsid w:val="003F27DB"/>
    <w:rsid w:val="003F4134"/>
    <w:rsid w:val="00414267"/>
    <w:rsid w:val="00443F1C"/>
    <w:rsid w:val="0045018F"/>
    <w:rsid w:val="00451C78"/>
    <w:rsid w:val="00463629"/>
    <w:rsid w:val="004651F5"/>
    <w:rsid w:val="004677AB"/>
    <w:rsid w:val="004760B0"/>
    <w:rsid w:val="00483B2B"/>
    <w:rsid w:val="00483BD4"/>
    <w:rsid w:val="0049093B"/>
    <w:rsid w:val="00494A12"/>
    <w:rsid w:val="004A1090"/>
    <w:rsid w:val="004B294C"/>
    <w:rsid w:val="004E088E"/>
    <w:rsid w:val="004F0B18"/>
    <w:rsid w:val="004F0EF4"/>
    <w:rsid w:val="004F39D9"/>
    <w:rsid w:val="004F63E3"/>
    <w:rsid w:val="00520E61"/>
    <w:rsid w:val="00540A80"/>
    <w:rsid w:val="00546FB4"/>
    <w:rsid w:val="005560E8"/>
    <w:rsid w:val="005914E1"/>
    <w:rsid w:val="005B1434"/>
    <w:rsid w:val="005B257D"/>
    <w:rsid w:val="005B5A4A"/>
    <w:rsid w:val="005B60F0"/>
    <w:rsid w:val="005C160D"/>
    <w:rsid w:val="005C7AB4"/>
    <w:rsid w:val="005D3689"/>
    <w:rsid w:val="005D3F12"/>
    <w:rsid w:val="005D77F3"/>
    <w:rsid w:val="005E0C1E"/>
    <w:rsid w:val="005E173F"/>
    <w:rsid w:val="005E5E08"/>
    <w:rsid w:val="005F0565"/>
    <w:rsid w:val="005F27F9"/>
    <w:rsid w:val="005F75DB"/>
    <w:rsid w:val="00601786"/>
    <w:rsid w:val="00605DE2"/>
    <w:rsid w:val="00626DC9"/>
    <w:rsid w:val="00633199"/>
    <w:rsid w:val="006468E2"/>
    <w:rsid w:val="00646997"/>
    <w:rsid w:val="006601A7"/>
    <w:rsid w:val="006631ED"/>
    <w:rsid w:val="00664B9D"/>
    <w:rsid w:val="00676540"/>
    <w:rsid w:val="00676B24"/>
    <w:rsid w:val="006916DF"/>
    <w:rsid w:val="006A52BC"/>
    <w:rsid w:val="006C6803"/>
    <w:rsid w:val="006E7889"/>
    <w:rsid w:val="006F07D4"/>
    <w:rsid w:val="006F1DC7"/>
    <w:rsid w:val="006F4855"/>
    <w:rsid w:val="006F5584"/>
    <w:rsid w:val="006F75D5"/>
    <w:rsid w:val="00707AD5"/>
    <w:rsid w:val="00732E56"/>
    <w:rsid w:val="00737213"/>
    <w:rsid w:val="00744821"/>
    <w:rsid w:val="0074755D"/>
    <w:rsid w:val="00756EDC"/>
    <w:rsid w:val="00757783"/>
    <w:rsid w:val="00764660"/>
    <w:rsid w:val="00776DB0"/>
    <w:rsid w:val="007A482C"/>
    <w:rsid w:val="007A5BE9"/>
    <w:rsid w:val="007B05F0"/>
    <w:rsid w:val="007B3B23"/>
    <w:rsid w:val="007B701E"/>
    <w:rsid w:val="007C74EB"/>
    <w:rsid w:val="007E4499"/>
    <w:rsid w:val="007E5790"/>
    <w:rsid w:val="007F26E7"/>
    <w:rsid w:val="00806769"/>
    <w:rsid w:val="00813F5D"/>
    <w:rsid w:val="0081553A"/>
    <w:rsid w:val="008302BA"/>
    <w:rsid w:val="008324F6"/>
    <w:rsid w:val="00843E5F"/>
    <w:rsid w:val="00851CE4"/>
    <w:rsid w:val="008651D3"/>
    <w:rsid w:val="008654BE"/>
    <w:rsid w:val="008655B6"/>
    <w:rsid w:val="00866DC0"/>
    <w:rsid w:val="008725E4"/>
    <w:rsid w:val="0087324B"/>
    <w:rsid w:val="0087790B"/>
    <w:rsid w:val="008971FD"/>
    <w:rsid w:val="008B09CB"/>
    <w:rsid w:val="008B1025"/>
    <w:rsid w:val="008B52F2"/>
    <w:rsid w:val="008D1368"/>
    <w:rsid w:val="008D30A3"/>
    <w:rsid w:val="008D36B0"/>
    <w:rsid w:val="008E4F7A"/>
    <w:rsid w:val="008E5504"/>
    <w:rsid w:val="008E638B"/>
    <w:rsid w:val="008F637F"/>
    <w:rsid w:val="008F7355"/>
    <w:rsid w:val="00907495"/>
    <w:rsid w:val="0092081E"/>
    <w:rsid w:val="00922F1E"/>
    <w:rsid w:val="00932E31"/>
    <w:rsid w:val="00941F81"/>
    <w:rsid w:val="00944342"/>
    <w:rsid w:val="00944704"/>
    <w:rsid w:val="009468D1"/>
    <w:rsid w:val="009504C1"/>
    <w:rsid w:val="00954C65"/>
    <w:rsid w:val="00957D2D"/>
    <w:rsid w:val="00960487"/>
    <w:rsid w:val="00966277"/>
    <w:rsid w:val="00981F54"/>
    <w:rsid w:val="00994F67"/>
    <w:rsid w:val="00995C51"/>
    <w:rsid w:val="009A12F7"/>
    <w:rsid w:val="009A6A90"/>
    <w:rsid w:val="009C27F2"/>
    <w:rsid w:val="009C543C"/>
    <w:rsid w:val="009C71F6"/>
    <w:rsid w:val="009D7598"/>
    <w:rsid w:val="009E6B56"/>
    <w:rsid w:val="009F0103"/>
    <w:rsid w:val="00A06B6B"/>
    <w:rsid w:val="00A23C80"/>
    <w:rsid w:val="00A317FF"/>
    <w:rsid w:val="00A32C15"/>
    <w:rsid w:val="00A44843"/>
    <w:rsid w:val="00A4772F"/>
    <w:rsid w:val="00A6287E"/>
    <w:rsid w:val="00A6350D"/>
    <w:rsid w:val="00A654D7"/>
    <w:rsid w:val="00A7032A"/>
    <w:rsid w:val="00A7129F"/>
    <w:rsid w:val="00AA6958"/>
    <w:rsid w:val="00AC5D79"/>
    <w:rsid w:val="00AD5D5F"/>
    <w:rsid w:val="00AE6DC1"/>
    <w:rsid w:val="00AF122C"/>
    <w:rsid w:val="00B039C7"/>
    <w:rsid w:val="00B1365C"/>
    <w:rsid w:val="00B2449A"/>
    <w:rsid w:val="00B36861"/>
    <w:rsid w:val="00B61A2F"/>
    <w:rsid w:val="00B63E4C"/>
    <w:rsid w:val="00B64C3C"/>
    <w:rsid w:val="00B67BEA"/>
    <w:rsid w:val="00B70489"/>
    <w:rsid w:val="00B80E07"/>
    <w:rsid w:val="00B90220"/>
    <w:rsid w:val="00B93A0B"/>
    <w:rsid w:val="00BA13E0"/>
    <w:rsid w:val="00BA3A63"/>
    <w:rsid w:val="00BB2CDC"/>
    <w:rsid w:val="00BD146F"/>
    <w:rsid w:val="00BD20EE"/>
    <w:rsid w:val="00C03437"/>
    <w:rsid w:val="00C078A5"/>
    <w:rsid w:val="00C13379"/>
    <w:rsid w:val="00C156FB"/>
    <w:rsid w:val="00C208ED"/>
    <w:rsid w:val="00C237CE"/>
    <w:rsid w:val="00C3743A"/>
    <w:rsid w:val="00C40799"/>
    <w:rsid w:val="00C43AD1"/>
    <w:rsid w:val="00C511DB"/>
    <w:rsid w:val="00C60E53"/>
    <w:rsid w:val="00C629CE"/>
    <w:rsid w:val="00C678EE"/>
    <w:rsid w:val="00C72A2D"/>
    <w:rsid w:val="00C930D7"/>
    <w:rsid w:val="00CC25ED"/>
    <w:rsid w:val="00CC41AA"/>
    <w:rsid w:val="00CC6CC3"/>
    <w:rsid w:val="00CD215E"/>
    <w:rsid w:val="00CD6324"/>
    <w:rsid w:val="00CE6A54"/>
    <w:rsid w:val="00CF463E"/>
    <w:rsid w:val="00D319AD"/>
    <w:rsid w:val="00D329AB"/>
    <w:rsid w:val="00D3309C"/>
    <w:rsid w:val="00D3390C"/>
    <w:rsid w:val="00D33E20"/>
    <w:rsid w:val="00D40676"/>
    <w:rsid w:val="00D431B3"/>
    <w:rsid w:val="00D43E39"/>
    <w:rsid w:val="00D44C34"/>
    <w:rsid w:val="00D44F33"/>
    <w:rsid w:val="00D46594"/>
    <w:rsid w:val="00D47E1E"/>
    <w:rsid w:val="00D506E1"/>
    <w:rsid w:val="00D51301"/>
    <w:rsid w:val="00D56245"/>
    <w:rsid w:val="00D70057"/>
    <w:rsid w:val="00D769C3"/>
    <w:rsid w:val="00D919BC"/>
    <w:rsid w:val="00D95575"/>
    <w:rsid w:val="00DA2EE8"/>
    <w:rsid w:val="00DB1F6E"/>
    <w:rsid w:val="00DB7668"/>
    <w:rsid w:val="00DC630D"/>
    <w:rsid w:val="00DE4062"/>
    <w:rsid w:val="00DE43DA"/>
    <w:rsid w:val="00DE6641"/>
    <w:rsid w:val="00E16C36"/>
    <w:rsid w:val="00E255B1"/>
    <w:rsid w:val="00E33942"/>
    <w:rsid w:val="00E464E0"/>
    <w:rsid w:val="00E6220F"/>
    <w:rsid w:val="00E63409"/>
    <w:rsid w:val="00E6442F"/>
    <w:rsid w:val="00E64977"/>
    <w:rsid w:val="00E71FF0"/>
    <w:rsid w:val="00E7336B"/>
    <w:rsid w:val="00E74015"/>
    <w:rsid w:val="00E81E0A"/>
    <w:rsid w:val="00EE0383"/>
    <w:rsid w:val="00EF01E3"/>
    <w:rsid w:val="00EF16E5"/>
    <w:rsid w:val="00F06C73"/>
    <w:rsid w:val="00F12F66"/>
    <w:rsid w:val="00F21F70"/>
    <w:rsid w:val="00F3029E"/>
    <w:rsid w:val="00F41FC5"/>
    <w:rsid w:val="00F54AFD"/>
    <w:rsid w:val="00F562EC"/>
    <w:rsid w:val="00F7018D"/>
    <w:rsid w:val="00F75FDE"/>
    <w:rsid w:val="00F854A8"/>
    <w:rsid w:val="00F906F2"/>
    <w:rsid w:val="00F96D73"/>
    <w:rsid w:val="00F96DA1"/>
    <w:rsid w:val="00FB3259"/>
    <w:rsid w:val="00FB5501"/>
    <w:rsid w:val="00FC7772"/>
    <w:rsid w:val="00FD2C9F"/>
    <w:rsid w:val="00FD4D6E"/>
    <w:rsid w:val="00FE19FA"/>
    <w:rsid w:val="00FE1B38"/>
    <w:rsid w:val="00FE4F03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169129"/>
  <w15:docId w15:val="{ABBA52CF-DF93-430B-8F2A-386B1FD5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68E2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810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76DB0"/>
    <w:rPr>
      <w:rFonts w:cs="Times New Roman"/>
    </w:rPr>
  </w:style>
  <w:style w:type="character" w:styleId="slostrnky">
    <w:name w:val="page number"/>
    <w:basedOn w:val="Standardnpsmoodstavce"/>
    <w:uiPriority w:val="99"/>
    <w:rsid w:val="0018105C"/>
    <w:rPr>
      <w:rFonts w:cs="Times New Roman"/>
    </w:rPr>
  </w:style>
  <w:style w:type="paragraph" w:styleId="Zhlav">
    <w:name w:val="header"/>
    <w:basedOn w:val="Normln"/>
    <w:link w:val="ZhlavChar"/>
    <w:uiPriority w:val="99"/>
    <w:rsid w:val="001810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6287E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B9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6287E"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806769"/>
    <w:pPr>
      <w:ind w:left="708"/>
    </w:pPr>
  </w:style>
  <w:style w:type="paragraph" w:styleId="Bezmezer">
    <w:name w:val="No Spacing"/>
    <w:uiPriority w:val="99"/>
    <w:qFormat/>
    <w:rsid w:val="00483BD4"/>
    <w:rPr>
      <w:rFonts w:ascii="Calibri" w:hAnsi="Calibri"/>
      <w:lang w:eastAsia="en-US"/>
    </w:rPr>
  </w:style>
  <w:style w:type="paragraph" w:styleId="Prosttext">
    <w:name w:val="Plain Text"/>
    <w:basedOn w:val="Normln"/>
    <w:link w:val="ProsttextChar"/>
    <w:uiPriority w:val="99"/>
    <w:rsid w:val="007C74EB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7C74EB"/>
    <w:rPr>
      <w:rFonts w:ascii="Consolas" w:hAnsi="Consolas" w:cs="Times New Roman"/>
      <w:sz w:val="21"/>
      <w:szCs w:val="21"/>
      <w:lang w:eastAsia="en-US"/>
    </w:rPr>
  </w:style>
  <w:style w:type="numbering" w:customStyle="1" w:styleId="Styl1">
    <w:name w:val="Styl1"/>
    <w:rsid w:val="00385A8F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676B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6B2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6B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6B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6B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73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spi://module='ASPI'&amp;link='435/2004%20Sb.%252381'&amp;ucin-k-dni='30.12.9999'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aspi://module='ASPI'&amp;link='435/2004%20Sb.%252381'&amp;ucin-k-dni='30.12.9999'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spi://module='ASPI'&amp;link='435/2004%20Sb.%25235'&amp;ucin-k-dni='30.12.9999'" TargetMode="External"/><Relationship Id="rId5" Type="http://schemas.openxmlformats.org/officeDocument/2006/relationships/numbering" Target="numbering.xml"/><Relationship Id="rId15" Type="http://schemas.openxmlformats.org/officeDocument/2006/relationships/hyperlink" Target="aspi://module='ASPI'&amp;link='435/2004%20Sb.%252381'&amp;ucin-k-dni='30.12.9999'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spi://module='ASPI'&amp;link='435/2004%20Sb.%252381'&amp;ucin-k-dni='30.12.9999'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0D245CE168B4FACC679A8D0B49364" ma:contentTypeVersion="8" ma:contentTypeDescription="Vytvoří nový dokument" ma:contentTypeScope="" ma:versionID="f203d7be7bcff50a188ca4422c786b60">
  <xsd:schema xmlns:xsd="http://www.w3.org/2001/XMLSchema" xmlns:xs="http://www.w3.org/2001/XMLSchema" xmlns:p="http://schemas.microsoft.com/office/2006/metadata/properties" xmlns:ns3="fe7eb3dc-79b9-427b-8afd-52d5928a1776" targetNamespace="http://schemas.microsoft.com/office/2006/metadata/properties" ma:root="true" ma:fieldsID="e7fb35838c9d5f5055761b4b013df705" ns3:_="">
    <xsd:import namespace="fe7eb3dc-79b9-427b-8afd-52d5928a17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b3dc-79b9-427b-8afd-52d5928a1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AADE1-3B58-48DB-9325-AA68D8CE3E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14ADF0-C89F-4B79-ACA8-DD91A4520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eb3dc-79b9-427b-8afd-52d5928a1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17819D-DE35-4D8C-B264-B43C8909E1CA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fe7eb3dc-79b9-427b-8afd-52d5928a1776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1ED560F-B45B-488F-B6D6-DBDC8E9F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1407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AMU</Company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Robert Holfeuer</dc:creator>
  <cp:lastModifiedBy>Hana ŠILLEROVÁ</cp:lastModifiedBy>
  <cp:revision>3</cp:revision>
  <cp:lastPrinted>2018-01-22T11:07:00Z</cp:lastPrinted>
  <dcterms:created xsi:type="dcterms:W3CDTF">2022-02-08T10:17:00Z</dcterms:created>
  <dcterms:modified xsi:type="dcterms:W3CDTF">2022-02-08T10:27:00Z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-1896326816</vt:i4>
  </property>
  <property fmtid="{D5CDD505-2E9C-101B-9397-08002B2CF9AE}" pid="3" name="_NewReviewCycle">
    <vt:lpwstr/>
  </property>
  <property fmtid="{D5CDD505-2E9C-101B-9397-08002B2CF9AE}" pid="4" name="_EmailSubject">
    <vt:lpwstr>Rezervační smlouva pro rok 2018 </vt:lpwstr>
  </property>
  <property fmtid="{D5CDD505-2E9C-101B-9397-08002B2CF9AE}" pid="5" name="_AuthorEmail">
    <vt:lpwstr>kservis02@kampioffice.cz</vt:lpwstr>
  </property>
  <property fmtid="{D5CDD505-2E9C-101B-9397-08002B2CF9AE}" pid="6" name="_AuthorEmailDisplayName">
    <vt:lpwstr>Procházková E. - KAMPI OFFICE</vt:lpwstr>
  </property>
  <property fmtid="{D5CDD505-2E9C-101B-9397-08002B2CF9AE}" pid="7" name="_ReviewingToolsShownOnce">
    <vt:lpwstr/>
  </property>
  <property fmtid="{D5CDD505-2E9C-101B-9397-08002B2CF9AE}" pid="8" name="ContentTypeId">
    <vt:lpwstr>0x01010074B0D245CE168B4FACC679A8D0B49364</vt:lpwstr>
  </property>
</Properties>
</file>