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D" w:rsidRDefault="00B23413">
      <w:pPr>
        <w:pStyle w:val="Nadpis10"/>
        <w:keepNext/>
        <w:keepLines/>
        <w:shd w:val="clear" w:color="auto" w:fill="auto"/>
        <w:spacing w:after="251" w:line="270" w:lineRule="exact"/>
        <w:ind w:left="3060"/>
      </w:pPr>
      <w:bookmarkStart w:id="0" w:name="bookmark0"/>
      <w:bookmarkStart w:id="1" w:name="_GoBack"/>
      <w:bookmarkEnd w:id="1"/>
      <w:r>
        <w:t>DAROVACÍ SMLOUVA</w:t>
      </w:r>
      <w:bookmarkEnd w:id="0"/>
    </w:p>
    <w:p w:rsidR="002F071D" w:rsidRDefault="00B23413">
      <w:pPr>
        <w:pStyle w:val="Zkladntext20"/>
        <w:shd w:val="clear" w:color="auto" w:fill="auto"/>
        <w:spacing w:before="0" w:line="180" w:lineRule="exact"/>
        <w:ind w:left="20"/>
      </w:pPr>
      <w:r>
        <w:t>uzavřená ve smyslu ustanovení § 2055 občanský zákoník, v platném znění,</w:t>
      </w:r>
    </w:p>
    <w:p w:rsidR="002F071D" w:rsidRDefault="00B23413">
      <w:pPr>
        <w:pStyle w:val="Zkladntext20"/>
        <w:shd w:val="clear" w:color="auto" w:fill="auto"/>
        <w:spacing w:before="0" w:after="327" w:line="180" w:lineRule="exact"/>
        <w:ind w:left="2760"/>
      </w:pPr>
      <w:r>
        <w:t>mezi níže uvedenými smluvními stranami</w:t>
      </w:r>
    </w:p>
    <w:p w:rsidR="002F071D" w:rsidRDefault="00B2341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20"/>
      </w:pPr>
      <w:bookmarkStart w:id="2" w:name="bookmark1"/>
      <w:r>
        <w:t>Dárce:</w:t>
      </w:r>
      <w:bookmarkEnd w:id="2"/>
    </w:p>
    <w:p w:rsidR="002F071D" w:rsidRDefault="00B23413">
      <w:pPr>
        <w:pStyle w:val="Zkladntext1"/>
        <w:shd w:val="clear" w:color="auto" w:fill="auto"/>
        <w:ind w:left="20" w:right="1080" w:firstLine="0"/>
      </w:pPr>
      <w:r>
        <w:t>Občanské sdružení Rodiče studentů Gymnázia Voděradská Praha 10, Voděradská 2</w:t>
      </w:r>
    </w:p>
    <w:p w:rsidR="002F071D" w:rsidRDefault="00B23413">
      <w:pPr>
        <w:pStyle w:val="Zkladntext1"/>
        <w:shd w:val="clear" w:color="auto" w:fill="auto"/>
        <w:ind w:left="20" w:right="1080" w:firstLine="0"/>
      </w:pPr>
      <w:r>
        <w:t>Zastoupené: Ing. Jiřím Janečkem, předsedou ROS GV IČ: 226 867 11</w:t>
      </w:r>
    </w:p>
    <w:p w:rsidR="002F071D" w:rsidRDefault="00B23413">
      <w:pPr>
        <w:pStyle w:val="Zkladntext1"/>
        <w:shd w:val="clear" w:color="auto" w:fill="auto"/>
        <w:spacing w:after="180"/>
        <w:ind w:left="20" w:right="1080" w:firstLine="0"/>
      </w:pPr>
      <w:r>
        <w:t>Bankovní spojení: Česká spořitelna, a. s., Praha 3 Číslo účtu: 000000-2113472329/0800.</w:t>
      </w:r>
    </w:p>
    <w:p w:rsidR="002F071D" w:rsidRDefault="00B2341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20"/>
      </w:pPr>
      <w:bookmarkStart w:id="3" w:name="bookmark2"/>
      <w:r>
        <w:t>Obdarovaný:</w:t>
      </w:r>
      <w:bookmarkEnd w:id="3"/>
    </w:p>
    <w:p w:rsidR="002F071D" w:rsidRDefault="00B23413">
      <w:pPr>
        <w:pStyle w:val="Zkladntext1"/>
        <w:shd w:val="clear" w:color="auto" w:fill="auto"/>
        <w:ind w:left="20" w:right="1080" w:firstLine="0"/>
      </w:pPr>
      <w:r>
        <w:t>Gymnázium, Praha 10, Voděradská 2 Zastoupené Mgr. Jitkou Fišerovou, ředitelkou školy IČ 6138</w:t>
      </w:r>
      <w:r>
        <w:t>5361</w:t>
      </w:r>
    </w:p>
    <w:p w:rsidR="002F071D" w:rsidRDefault="00B23413">
      <w:pPr>
        <w:pStyle w:val="Zkladntext1"/>
        <w:shd w:val="clear" w:color="auto" w:fill="auto"/>
        <w:spacing w:after="235"/>
        <w:ind w:left="20" w:right="1080" w:firstLine="0"/>
      </w:pPr>
      <w:r>
        <w:t>Bankovní spojení: Komerční banka a.s., Praha 10, Číslo účtu: 3673370237/0100</w:t>
      </w:r>
    </w:p>
    <w:p w:rsidR="002F071D" w:rsidRDefault="00B23413">
      <w:pPr>
        <w:pStyle w:val="Nadpis20"/>
        <w:keepNext/>
        <w:keepLines/>
        <w:shd w:val="clear" w:color="auto" w:fill="auto"/>
        <w:spacing w:before="0" w:after="258" w:line="200" w:lineRule="exact"/>
        <w:ind w:left="3900"/>
      </w:pPr>
      <w:bookmarkStart w:id="4" w:name="bookmark3"/>
      <w:r>
        <w:t>Článek I.</w:t>
      </w:r>
      <w:bookmarkEnd w:id="4"/>
    </w:p>
    <w:p w:rsidR="002F071D" w:rsidRDefault="00B23413">
      <w:pPr>
        <w:pStyle w:val="Nadpis20"/>
        <w:keepNext/>
        <w:keepLines/>
        <w:shd w:val="clear" w:color="auto" w:fill="auto"/>
        <w:spacing w:before="0" w:line="200" w:lineRule="exact"/>
        <w:ind w:left="20"/>
      </w:pPr>
      <w:bookmarkStart w:id="5" w:name="bookmark4"/>
      <w:r>
        <w:t>Předmět darovací smlouvy:</w:t>
      </w:r>
      <w:bookmarkEnd w:id="5"/>
    </w:p>
    <w:p w:rsidR="002F071D" w:rsidRDefault="00B23413">
      <w:pPr>
        <w:pStyle w:val="Zkladntext1"/>
        <w:shd w:val="clear" w:color="auto" w:fill="auto"/>
        <w:spacing w:after="359" w:line="274" w:lineRule="exact"/>
        <w:ind w:left="780" w:right="20"/>
        <w:jc w:val="both"/>
      </w:pPr>
      <w:r>
        <w:t>1. Dárce touto darovací smlouvou daruje Gymnáziu Voděradská peněžní dar na pokrytí nákladů spojených s reprezentací školy na Evropském parlamentu mládeže v Norsku o celkové částce Kč 67.000,- (slovy šedesátsedmtisíckorunčeských).</w:t>
      </w:r>
    </w:p>
    <w:p w:rsidR="002F071D" w:rsidRDefault="00B23413">
      <w:pPr>
        <w:pStyle w:val="Nadpis20"/>
        <w:keepNext/>
        <w:keepLines/>
        <w:shd w:val="clear" w:color="auto" w:fill="auto"/>
        <w:spacing w:before="0" w:after="254" w:line="200" w:lineRule="exact"/>
        <w:ind w:left="4340"/>
      </w:pPr>
      <w:bookmarkStart w:id="6" w:name="bookmark5"/>
      <w:r>
        <w:t>Článek II.</w:t>
      </w:r>
      <w:bookmarkEnd w:id="6"/>
    </w:p>
    <w:p w:rsidR="002F071D" w:rsidRDefault="00B23413">
      <w:pPr>
        <w:pStyle w:val="Nadpis20"/>
        <w:keepNext/>
        <w:keepLines/>
        <w:shd w:val="clear" w:color="auto" w:fill="auto"/>
        <w:spacing w:before="0" w:after="199" w:line="200" w:lineRule="exact"/>
        <w:ind w:left="20"/>
      </w:pPr>
      <w:bookmarkStart w:id="7" w:name="bookmark6"/>
      <w:r>
        <w:t>Ostatní ujednán</w:t>
      </w:r>
      <w:r>
        <w:t>í:</w:t>
      </w:r>
      <w:bookmarkEnd w:id="7"/>
    </w:p>
    <w:p w:rsidR="002F071D" w:rsidRDefault="00B23413">
      <w:pPr>
        <w:pStyle w:val="Zkladntext1"/>
        <w:numPr>
          <w:ilvl w:val="1"/>
          <w:numId w:val="1"/>
        </w:numPr>
        <w:shd w:val="clear" w:color="auto" w:fill="auto"/>
        <w:tabs>
          <w:tab w:val="left" w:pos="390"/>
        </w:tabs>
        <w:spacing w:line="274" w:lineRule="exact"/>
        <w:ind w:left="20" w:right="20" w:firstLine="0"/>
        <w:jc w:val="both"/>
      </w:pPr>
      <w:r>
        <w:t>Dárce prohlašuje, že dar není zatížen žádnými právními povinnostmi ani jinými věcnými právy vůči třetím osobám.</w:t>
      </w:r>
    </w:p>
    <w:p w:rsidR="002F071D" w:rsidRDefault="00B23413">
      <w:pPr>
        <w:pStyle w:val="Zkladntext1"/>
        <w:numPr>
          <w:ilvl w:val="1"/>
          <w:numId w:val="1"/>
        </w:numPr>
        <w:shd w:val="clear" w:color="auto" w:fill="auto"/>
        <w:tabs>
          <w:tab w:val="left" w:pos="385"/>
        </w:tabs>
        <w:spacing w:line="274" w:lineRule="exact"/>
        <w:ind w:left="20" w:firstLine="0"/>
      </w:pPr>
      <w:r>
        <w:t>Vlastnictví k daru přejde na obdarovaného okamžikem podpisu této darovací smlouvy.</w:t>
      </w:r>
    </w:p>
    <w:p w:rsidR="002F071D" w:rsidRDefault="00B23413">
      <w:pPr>
        <w:pStyle w:val="Zkladntext1"/>
        <w:numPr>
          <w:ilvl w:val="1"/>
          <w:numId w:val="1"/>
        </w:numPr>
        <w:shd w:val="clear" w:color="auto" w:fill="auto"/>
        <w:tabs>
          <w:tab w:val="left" w:pos="385"/>
        </w:tabs>
        <w:spacing w:after="487" w:line="274" w:lineRule="exact"/>
        <w:ind w:left="20" w:right="20" w:firstLine="0"/>
        <w:jc w:val="both"/>
      </w:pPr>
      <w:r>
        <w:t>Obdarovaný ve smyslu § 27 č. 250/2000 Sb., o rozpočtových pravidlech územních rozpočtů, ve znění pozdějších předpisů, nabývá dar, který je předmětem této smlouvy a nakládá s ním podle ustanovení zákona a zřizovací listiny.</w:t>
      </w:r>
    </w:p>
    <w:p w:rsidR="002F071D" w:rsidRDefault="00B23413">
      <w:pPr>
        <w:pStyle w:val="Zkladntext1"/>
        <w:shd w:val="clear" w:color="auto" w:fill="auto"/>
        <w:tabs>
          <w:tab w:val="left" w:pos="1801"/>
        </w:tabs>
        <w:spacing w:after="899" w:line="190" w:lineRule="exact"/>
        <w:ind w:left="20" w:firstLine="0"/>
      </w:pPr>
      <w:r>
        <w:t>V Praze dne</w:t>
      </w:r>
      <w:r>
        <w:tab/>
        <w:t>2017</w:t>
      </w:r>
    </w:p>
    <w:p w:rsidR="002F071D" w:rsidRDefault="00B23413">
      <w:pPr>
        <w:pStyle w:val="Zkladntext30"/>
        <w:shd w:val="clear" w:color="auto" w:fill="auto"/>
        <w:tabs>
          <w:tab w:val="left" w:leader="dot" w:pos="423"/>
        </w:tabs>
        <w:spacing w:before="0" w:after="0" w:line="200" w:lineRule="exact"/>
        <w:ind w:left="20"/>
      </w:pPr>
      <w:r>
        <w:tab/>
      </w:r>
      <w:r>
        <w:rPr>
          <w:rStyle w:val="Zkladntext31"/>
        </w:rPr>
        <w:t>^</w:t>
      </w:r>
    </w:p>
    <w:p w:rsidR="002F071D" w:rsidRDefault="000C4543">
      <w:pPr>
        <w:framePr w:w="3086" w:h="1498" w:wrap="around" w:hAnchor="margin" w:x="6457" w:y="1192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61515" cy="752475"/>
            <wp:effectExtent l="0" t="0" r="635" b="952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1D" w:rsidRDefault="00B23413">
      <w:pPr>
        <w:pStyle w:val="Titulekobrzku0"/>
        <w:framePr w:w="3086" w:h="1498" w:wrap="around" w:hAnchor="margin" w:x="6457" w:y="11929"/>
        <w:shd w:val="clear" w:color="auto" w:fill="auto"/>
        <w:spacing w:line="190" w:lineRule="exact"/>
        <w:jc w:val="center"/>
      </w:pPr>
      <w:r>
        <w:t>Mgr. Jitka Fišerová</w:t>
      </w:r>
    </w:p>
    <w:p w:rsidR="002F071D" w:rsidRDefault="00B23413">
      <w:pPr>
        <w:pStyle w:val="Zkladntext1"/>
        <w:framePr w:h="192" w:wrap="around" w:vAnchor="text" w:hAnchor="margin" w:x="6959" w:y="759"/>
        <w:shd w:val="clear" w:color="auto" w:fill="auto"/>
        <w:spacing w:line="190" w:lineRule="exact"/>
        <w:ind w:left="100" w:firstLine="0"/>
      </w:pPr>
      <w:r>
        <w:t>ředitelka</w:t>
      </w:r>
    </w:p>
    <w:p w:rsidR="002F071D" w:rsidRDefault="00B23413">
      <w:pPr>
        <w:pStyle w:val="Zkladntext1"/>
        <w:shd w:val="clear" w:color="auto" w:fill="auto"/>
        <w:spacing w:line="773" w:lineRule="exact"/>
        <w:ind w:left="20" w:right="1080" w:firstLine="0"/>
      </w:pPr>
      <w:r>
        <w:t>Ing. Jiří Janeček Předseda ROS GV</w:t>
      </w:r>
    </w:p>
    <w:sectPr w:rsidR="002F071D">
      <w:type w:val="continuous"/>
      <w:pgSz w:w="11905" w:h="16837"/>
      <w:pgMar w:top="1307" w:right="1008" w:bottom="1360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13" w:rsidRDefault="00B23413">
      <w:r>
        <w:separator/>
      </w:r>
    </w:p>
  </w:endnote>
  <w:endnote w:type="continuationSeparator" w:id="0">
    <w:p w:rsidR="00B23413" w:rsidRDefault="00B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13" w:rsidRDefault="00B23413"/>
  </w:footnote>
  <w:footnote w:type="continuationSeparator" w:id="0">
    <w:p w:rsidR="00B23413" w:rsidRDefault="00B234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602"/>
    <w:multiLevelType w:val="multilevel"/>
    <w:tmpl w:val="F0581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1D"/>
    <w:rsid w:val="000C4543"/>
    <w:rsid w:val="002F071D"/>
    <w:rsid w:val="00B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0" w:lineRule="atLeast"/>
    </w:pPr>
    <w:rPr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269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0" w:lineRule="atLeast"/>
    </w:pPr>
    <w:rPr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269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2017-04-11T09:04:00Z</dcterms:created>
  <dcterms:modified xsi:type="dcterms:W3CDTF">2017-04-11T09:04:00Z</dcterms:modified>
</cp:coreProperties>
</file>