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3EA0" w:rsidRPr="00023EA0" w:rsidRDefault="00023EA0" w:rsidP="00023EA0">
      <w:pPr>
        <w:keepNext/>
        <w:numPr>
          <w:ilvl w:val="12"/>
          <w:numId w:val="0"/>
        </w:numPr>
        <w:spacing w:after="0" w:line="240" w:lineRule="auto"/>
        <w:ind w:left="2124"/>
        <w:outlineLvl w:val="5"/>
        <w:rPr>
          <w:rFonts w:ascii="Arial" w:eastAsia="Times New Roman" w:hAnsi="Arial" w:cs="Arial"/>
          <w:b/>
          <w:sz w:val="24"/>
          <w:szCs w:val="24"/>
          <w:lang w:eastAsia="cs-CZ"/>
        </w:rPr>
      </w:pPr>
      <w:r w:rsidRPr="00023EA0">
        <w:rPr>
          <w:rFonts w:ascii="Arial" w:eastAsia="Times New Roman" w:hAnsi="Arial" w:cs="Arial"/>
          <w:b/>
          <w:sz w:val="24"/>
          <w:szCs w:val="24"/>
          <w:lang w:eastAsia="cs-CZ"/>
        </w:rPr>
        <w:t>Darovací smlouva s příkazem</w:t>
      </w:r>
    </w:p>
    <w:p w:rsidR="00023EA0" w:rsidRPr="00023EA0" w:rsidRDefault="00023EA0" w:rsidP="00023EA0">
      <w:pPr>
        <w:spacing w:after="0" w:line="240" w:lineRule="auto"/>
        <w:jc w:val="center"/>
        <w:rPr>
          <w:rFonts w:ascii="Times New Roman" w:hAnsi="Times New Roman"/>
          <w:b/>
          <w:sz w:val="24"/>
          <w:szCs w:val="24"/>
          <w:lang w:eastAsia="cs-CZ"/>
        </w:rPr>
      </w:pPr>
      <w:r w:rsidRPr="00023EA0">
        <w:rPr>
          <w:rFonts w:ascii="Times New Roman" w:hAnsi="Times New Roman"/>
          <w:b/>
          <w:sz w:val="24"/>
          <w:szCs w:val="24"/>
          <w:lang w:eastAsia="cs-CZ"/>
        </w:rPr>
        <w:t>SML/</w:t>
      </w:r>
      <w:r>
        <w:rPr>
          <w:rFonts w:ascii="Times New Roman" w:hAnsi="Times New Roman"/>
          <w:b/>
          <w:sz w:val="24"/>
          <w:szCs w:val="24"/>
          <w:lang w:eastAsia="cs-CZ"/>
        </w:rPr>
        <w:t>037/2022</w:t>
      </w:r>
    </w:p>
    <w:p w:rsidR="00023EA0" w:rsidRPr="00023EA0" w:rsidRDefault="00023EA0" w:rsidP="00023EA0">
      <w:pPr>
        <w:numPr>
          <w:ilvl w:val="12"/>
          <w:numId w:val="0"/>
        </w:numPr>
        <w:spacing w:after="0" w:line="240" w:lineRule="auto"/>
        <w:jc w:val="center"/>
        <w:rPr>
          <w:rFonts w:ascii="Arial" w:hAnsi="Arial" w:cs="Arial"/>
          <w:b/>
          <w:sz w:val="24"/>
          <w:szCs w:val="24"/>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uzavřená níže uvedeného dne, měsíce a roku ve smyslu ust. § </w:t>
      </w:r>
      <w:smartTag w:uri="urn:schemas-microsoft-com:office:smarttags" w:element="metricconverter">
        <w:smartTagPr>
          <w:attr w:name="ProductID" w:val="2055 a"/>
        </w:smartTagPr>
        <w:r w:rsidRPr="00023EA0">
          <w:rPr>
            <w:rFonts w:ascii="Arial" w:hAnsi="Arial" w:cs="Arial"/>
            <w:sz w:val="20"/>
            <w:szCs w:val="20"/>
            <w:lang w:eastAsia="cs-CZ"/>
          </w:rPr>
          <w:t>2055 a</w:t>
        </w:r>
      </w:smartTag>
      <w:r w:rsidRPr="00023EA0">
        <w:rPr>
          <w:rFonts w:ascii="Arial" w:hAnsi="Arial" w:cs="Arial"/>
          <w:sz w:val="20"/>
          <w:szCs w:val="20"/>
          <w:lang w:eastAsia="cs-CZ"/>
        </w:rPr>
        <w:t xml:space="preserve"> násl. zák. č. 89/2012 Sb., občanského zákoníku, ve znění pozdějších předpisů mezi smluvními stranami: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01. </w:t>
      </w:r>
      <w:r w:rsidRPr="00023EA0">
        <w:rPr>
          <w:rFonts w:ascii="Arial" w:hAnsi="Arial" w:cs="Arial"/>
          <w:b/>
          <w:sz w:val="20"/>
          <w:szCs w:val="20"/>
          <w:lang w:eastAsia="cs-CZ"/>
        </w:rPr>
        <w:tab/>
        <w:t xml:space="preserve">Město Kroměříž  </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se sídlem: Velké náměstí 115, 767 01 Kroměříž</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IČO:  00287351</w:t>
      </w:r>
    </w:p>
    <w:p w:rsid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DIČ: CZ00287351</w:t>
      </w:r>
    </w:p>
    <w:p w:rsidR="00C056FB" w:rsidRPr="00023EA0" w:rsidRDefault="00C056FB" w:rsidP="00C056FB">
      <w:pPr>
        <w:spacing w:after="0" w:line="240" w:lineRule="auto"/>
        <w:ind w:firstLine="708"/>
        <w:rPr>
          <w:rFonts w:ascii="Arial" w:hAnsi="Arial" w:cs="Arial"/>
          <w:sz w:val="20"/>
          <w:szCs w:val="20"/>
          <w:lang w:eastAsia="cs-CZ"/>
        </w:rPr>
      </w:pPr>
      <w:r>
        <w:rPr>
          <w:rFonts w:ascii="Arial Narrow" w:hAnsi="Arial Narrow"/>
        </w:rPr>
        <w:t>bankovní spojení: KB, a. s., č. ú.: 8326340247/0100</w:t>
      </w:r>
    </w:p>
    <w:p w:rsidR="00023EA0" w:rsidRPr="00023EA0" w:rsidRDefault="00023EA0" w:rsidP="00C056FB">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zastoupené: Mgr. Jaroslavem Němcem, starostou</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C056FB">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t xml:space="preserve">        </w:t>
      </w:r>
      <w:r w:rsidRPr="00023EA0">
        <w:rPr>
          <w:rFonts w:ascii="Arial" w:hAnsi="Arial" w:cs="Arial"/>
          <w:sz w:val="20"/>
          <w:szCs w:val="20"/>
          <w:lang w:eastAsia="cs-CZ"/>
        </w:rPr>
        <w:t>(dále jen „dárce“)</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a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b/>
          <w:sz w:val="20"/>
          <w:szCs w:val="20"/>
          <w:lang w:eastAsia="cs-CZ"/>
        </w:rPr>
        <w:t>02.     Kroměřížská nemocnice a. s.</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b/>
          <w:sz w:val="20"/>
          <w:szCs w:val="20"/>
          <w:lang w:eastAsia="cs-CZ"/>
        </w:rPr>
        <w:tab/>
        <w:t xml:space="preserve">se sídlem: </w:t>
      </w:r>
      <w:r w:rsidRPr="00023EA0">
        <w:rPr>
          <w:rFonts w:ascii="Arial" w:hAnsi="Arial" w:cs="Arial"/>
          <w:sz w:val="20"/>
          <w:szCs w:val="20"/>
          <w:lang w:eastAsia="cs-CZ"/>
        </w:rPr>
        <w:t>Havlíčkova 660/69, 767 01 Kroměříž</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ab/>
        <w:t>IČO: 276 60 532</w:t>
      </w:r>
    </w:p>
    <w:p w:rsid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 xml:space="preserve"> </w:t>
      </w:r>
      <w:r w:rsidRPr="00023EA0">
        <w:rPr>
          <w:rFonts w:ascii="Arial" w:hAnsi="Arial" w:cs="Arial"/>
          <w:sz w:val="20"/>
          <w:szCs w:val="20"/>
          <w:lang w:eastAsia="cs-CZ"/>
        </w:rPr>
        <w:tab/>
        <w:t>DIČ: CZ276 60</w:t>
      </w:r>
      <w:r w:rsidR="00C056FB">
        <w:rPr>
          <w:rFonts w:ascii="Arial" w:hAnsi="Arial" w:cs="Arial"/>
          <w:sz w:val="20"/>
          <w:szCs w:val="20"/>
          <w:lang w:eastAsia="cs-CZ"/>
        </w:rPr>
        <w:t> </w:t>
      </w:r>
      <w:r w:rsidRPr="00023EA0">
        <w:rPr>
          <w:rFonts w:ascii="Arial" w:hAnsi="Arial" w:cs="Arial"/>
          <w:sz w:val="20"/>
          <w:szCs w:val="20"/>
          <w:lang w:eastAsia="cs-CZ"/>
        </w:rPr>
        <w:t>532</w:t>
      </w:r>
    </w:p>
    <w:p w:rsidR="00C056FB" w:rsidRPr="00023EA0" w:rsidRDefault="00C056FB" w:rsidP="00C056FB">
      <w:pPr>
        <w:spacing w:after="0" w:line="240" w:lineRule="auto"/>
        <w:ind w:firstLine="709"/>
        <w:rPr>
          <w:rFonts w:ascii="Arial" w:hAnsi="Arial" w:cs="Arial"/>
          <w:sz w:val="20"/>
          <w:szCs w:val="20"/>
          <w:lang w:eastAsia="cs-CZ"/>
        </w:rPr>
      </w:pPr>
      <w:r>
        <w:rPr>
          <w:rFonts w:ascii="Arial Narrow" w:hAnsi="Arial Narrow"/>
        </w:rPr>
        <w:t>č. účtu: 277674788/0300</w:t>
      </w: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sz w:val="20"/>
          <w:szCs w:val="20"/>
          <w:lang w:eastAsia="cs-CZ"/>
        </w:rPr>
        <w:tab/>
        <w:t>zastoupená: MUDr. Lenkou Mergenthalovou, MBA, předsedou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b/>
          <w:sz w:val="20"/>
          <w:szCs w:val="20"/>
          <w:lang w:eastAsia="cs-CZ"/>
        </w:rPr>
        <w:t xml:space="preserve">  </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left="4956" w:firstLine="708"/>
        <w:jc w:val="both"/>
        <w:rPr>
          <w:rFonts w:ascii="Arial" w:hAnsi="Arial" w:cs="Arial"/>
          <w:sz w:val="20"/>
          <w:szCs w:val="20"/>
          <w:lang w:eastAsia="cs-CZ"/>
        </w:rPr>
      </w:pPr>
      <w:r w:rsidRPr="00023EA0">
        <w:rPr>
          <w:rFonts w:ascii="Arial" w:hAnsi="Arial" w:cs="Arial"/>
          <w:sz w:val="20"/>
          <w:szCs w:val="20"/>
          <w:lang w:eastAsia="cs-CZ"/>
        </w:rPr>
        <w:t>(dále jen „obdarovaný“)</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__________________________________________________</w:t>
      </w:r>
      <w:r>
        <w:rPr>
          <w:rFonts w:ascii="Arial" w:hAnsi="Arial" w:cs="Arial"/>
          <w:sz w:val="20"/>
          <w:szCs w:val="20"/>
          <w:lang w:eastAsia="cs-CZ"/>
        </w:rPr>
        <w:t>_____________________</w:t>
      </w: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1.1 Dárce touto smlouvou daruje obdarovanému s příkazem blíže specifikovaným v čl. II odst. 2.2</w:t>
      </w:r>
      <w:r w:rsidR="00E30B58">
        <w:rPr>
          <w:rFonts w:ascii="Arial" w:hAnsi="Arial" w:cs="Arial"/>
          <w:sz w:val="20"/>
          <w:szCs w:val="20"/>
          <w:lang w:eastAsia="cs-CZ"/>
        </w:rPr>
        <w:t>.</w:t>
      </w:r>
      <w:r w:rsidRPr="00023EA0">
        <w:rPr>
          <w:rFonts w:ascii="Arial" w:hAnsi="Arial" w:cs="Arial"/>
          <w:sz w:val="20"/>
          <w:szCs w:val="20"/>
          <w:lang w:eastAsia="cs-CZ"/>
        </w:rPr>
        <w:t xml:space="preserve">  této smlouvy do jeho výlučného vlastnictví dar specifikovaný v čl. II odst. 2.1 této smlouvy a obdarovaný tento dar do svého výlučného vlastnictví přijímá a zároveň se zavazuje, že splní podmínky uvedené v čl. II odst. 2.2 této smlouvy.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w:t>
      </w:r>
    </w:p>
    <w:p w:rsidR="00023EA0" w:rsidRPr="00023EA0" w:rsidRDefault="00023EA0" w:rsidP="00023EA0">
      <w:pPr>
        <w:spacing w:after="0" w:line="240" w:lineRule="auto"/>
        <w:jc w:val="both"/>
        <w:rPr>
          <w:rFonts w:ascii="Arial" w:hAnsi="Arial" w:cs="Arial"/>
          <w:sz w:val="20"/>
          <w:szCs w:val="20"/>
          <w:lang w:eastAsia="cs-CZ"/>
        </w:rPr>
      </w:pPr>
      <w:r w:rsidRPr="00023EA0">
        <w:rPr>
          <w:rFonts w:ascii="Arial" w:hAnsi="Arial" w:cs="Arial"/>
          <w:sz w:val="20"/>
          <w:szCs w:val="20"/>
          <w:lang w:eastAsia="cs-CZ"/>
        </w:rPr>
        <w:t>2.1 Pro účely této smlouvy se darem rozumí finanční prostředky ve výši 100 000 Kč (slovy: jedno sto tisíc korun českých), (dále jako dar).</w:t>
      </w:r>
    </w:p>
    <w:p w:rsidR="00023EA0" w:rsidRPr="00023EA0" w:rsidRDefault="00023EA0" w:rsidP="00023EA0">
      <w:p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2.2 Dárce daruje dar obdarovanému pod podmínkou a s příkazem, že obdarovaný dar využije výlučně na vybavení ortopedického oddělení v období 1. 1. 2022 – 31. 12. 2022. Obdarovaný se zavazuje příkaz dárce řádně splnit s tím, že je srozuměn s právem dárce žádat o vrácení daru pro případ, že jeho příkaz nesplní. Obdarovaný dále prohlašuje, že použije dar v souladu s účely s uvedenými v § 20 odst. 8 zákona č. 586/1992 Sb., o daních z příjmů, ve znění pozdějších předpisů.</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2.3 Obdarovaný se zavazuje předložit dárci doklady prokazující splnění příkazu dle odst. 2.2 tohoto článku smlouvy bezodkladně, nejpozději však ve lhůtě do 31. 1. 2023.</w:t>
      </w:r>
    </w:p>
    <w:p w:rsidR="00023EA0" w:rsidRPr="00023EA0" w:rsidRDefault="00023EA0" w:rsidP="00023EA0">
      <w:p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2.4 Smluvní strany sjednávají, že dárce není oprávněn žádat splnění příkazu, dokud sám dle této smlouvy vůči obdarovanému neplnil.</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3.1 Dárce se v souladu</w:t>
      </w:r>
      <w:bookmarkStart w:id="0" w:name="_GoBack"/>
      <w:bookmarkEnd w:id="0"/>
      <w:r w:rsidRPr="00023EA0">
        <w:rPr>
          <w:rFonts w:ascii="Arial" w:hAnsi="Arial" w:cs="Arial"/>
          <w:sz w:val="20"/>
          <w:szCs w:val="20"/>
          <w:lang w:eastAsia="cs-CZ"/>
        </w:rPr>
        <w:t xml:space="preserve"> s ust. čl. I této smlouvy zavazuje, že dar poukáže na účet obdarovaného uvedený v záhlaví do 14 pracovních dnů ode dne účinnosti této smlouvy.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IV.</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4.1. Tuto smlouvu lze měnit, upravovat a doplňovat pouze písemnými vzestupně číslovanými dodatky, které budou podepsány oprávněnými zástupci obou smluvních stran.</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4.2. Vztahy touto smlouvou výslovně neupravené se řídí příslušnými ustanoveními občanského zákoníku a souvisejícími obecně závaznými právními předpisy.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4.3. Je-li nebo stane-li se kterékoliv ustanovení této smlouvy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4.4. Tato smlouva je vyhotovena ve třech stejnopisech shodné právní síly, kdy dárce obdrží dvě vyhotovení a obdarovaný jedno vyhotovení smlouvy.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r w:rsidRPr="00023EA0">
        <w:rPr>
          <w:rFonts w:ascii="Arial" w:hAnsi="Arial" w:cs="Arial"/>
          <w:bCs/>
          <w:sz w:val="20"/>
          <w:szCs w:val="20"/>
          <w:lang w:eastAsia="cs-CZ"/>
        </w:rPr>
        <w:t>4.5. Smluvní strany výslovně souhlasí s tím, aby tato smlouva ve svém úplném znění byla uvedena a zveřejněna na webových stránkách města Kroměříže a dále v Registru smluv na portálu veřejné správy. Smluvní strany prohlašují, že skutečnosti uvedené v této smlouvě nepovažují za obchodní tajemství ve smyslu ust. § 504 občanského zákoníku a udělují svolení k jejich užití a zveřejnění bez stanovení jakýchkoliv dalších podmínek.</w:t>
      </w: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r w:rsidRPr="00023EA0">
        <w:rPr>
          <w:rFonts w:ascii="Arial" w:hAnsi="Arial" w:cs="Arial"/>
          <w:bCs/>
          <w:sz w:val="20"/>
          <w:szCs w:val="20"/>
          <w:lang w:eastAsia="cs-CZ"/>
        </w:rPr>
        <w:t>4.6 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dárce.</w:t>
      </w: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4.7 Účastníci této smlouvy prohlašují, že si smlouvu přečetli, že byla sepsána podle jejich pravé a svobodné vůle, nikoliv pod nátlakem či za jednostranně nevýhodných podmínek. Na důkaz toho připojují své podpisy.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4.8 Tato smlouva nabývá platnosti dnem jejího podpisu oprávněnými zástupci obou smluvních stran a účinnosti dnem jejího uveřejnění v registru smluv dle zákona č. 340/2015 Sb., o zvláštních podmínkách účinnosti některých smluv, uveřejňování těchto smluv a o registru smluv (zákon o registru smluv), ve znění pozdějších předpisů.</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r w:rsidRPr="00A419DE">
        <w:rPr>
          <w:rFonts w:ascii="Arial" w:hAnsi="Arial" w:cs="Arial"/>
          <w:sz w:val="20"/>
          <w:szCs w:val="20"/>
          <w:lang w:eastAsia="cs-CZ"/>
        </w:rPr>
        <w:t>Posky</w:t>
      </w:r>
      <w:r>
        <w:rPr>
          <w:rFonts w:ascii="Arial" w:hAnsi="Arial" w:cs="Arial"/>
          <w:sz w:val="20"/>
          <w:szCs w:val="20"/>
          <w:lang w:eastAsia="cs-CZ"/>
        </w:rPr>
        <w:t>tnutí finančního daru schválilo XXV.</w:t>
      </w:r>
      <w:r w:rsidRPr="00A419DE">
        <w:rPr>
          <w:rFonts w:ascii="Arial" w:hAnsi="Arial" w:cs="Arial"/>
          <w:sz w:val="20"/>
          <w:szCs w:val="20"/>
          <w:lang w:eastAsia="cs-CZ"/>
        </w:rPr>
        <w:t xml:space="preserve"> </w:t>
      </w:r>
      <w:r>
        <w:rPr>
          <w:rFonts w:ascii="Arial" w:hAnsi="Arial" w:cs="Arial"/>
          <w:sz w:val="20"/>
          <w:szCs w:val="20"/>
          <w:lang w:eastAsia="cs-CZ"/>
        </w:rPr>
        <w:t>zasedání</w:t>
      </w:r>
      <w:r w:rsidRPr="00A419DE">
        <w:rPr>
          <w:rFonts w:ascii="Arial" w:hAnsi="Arial" w:cs="Arial"/>
          <w:sz w:val="20"/>
          <w:szCs w:val="20"/>
          <w:lang w:eastAsia="cs-CZ"/>
        </w:rPr>
        <w:t xml:space="preserve"> Zastupitelstva města Kroměříže dne </w:t>
      </w:r>
    </w:p>
    <w:p w:rsidR="00023EA0" w:rsidRPr="00A419DE" w:rsidRDefault="00023EA0" w:rsidP="00023EA0">
      <w:pPr>
        <w:numPr>
          <w:ilvl w:val="12"/>
          <w:numId w:val="0"/>
        </w:numPr>
        <w:spacing w:after="0" w:line="240" w:lineRule="auto"/>
        <w:jc w:val="both"/>
        <w:rPr>
          <w:rFonts w:ascii="Arial" w:hAnsi="Arial" w:cs="Arial"/>
          <w:sz w:val="20"/>
          <w:szCs w:val="20"/>
          <w:lang w:eastAsia="cs-CZ"/>
        </w:rPr>
      </w:pPr>
      <w:r w:rsidRPr="00A419DE">
        <w:rPr>
          <w:rFonts w:ascii="Arial" w:hAnsi="Arial" w:cs="Arial"/>
          <w:sz w:val="20"/>
          <w:szCs w:val="20"/>
          <w:lang w:eastAsia="cs-CZ"/>
        </w:rPr>
        <w:t xml:space="preserve">9. prosince 2021 č. usnesení </w:t>
      </w:r>
      <w:r>
        <w:rPr>
          <w:rFonts w:ascii="Arial" w:hAnsi="Arial" w:cs="Arial"/>
          <w:sz w:val="20"/>
          <w:szCs w:val="20"/>
          <w:lang w:eastAsia="cs-CZ"/>
        </w:rPr>
        <w:t>XV.</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V Kroměříži dne</w:t>
      </w:r>
      <w:r w:rsidR="00E30B58">
        <w:rPr>
          <w:rFonts w:ascii="Arial" w:hAnsi="Arial" w:cs="Arial"/>
          <w:sz w:val="20"/>
          <w:szCs w:val="20"/>
          <w:lang w:eastAsia="cs-CZ"/>
        </w:rPr>
        <w:t xml:space="preserve"> 2. 2. 2022</w:t>
      </w:r>
      <w:r w:rsidR="00E30B58">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t xml:space="preserve">              V Kroměříži dne </w:t>
      </w:r>
      <w:r w:rsidR="00E30B58">
        <w:rPr>
          <w:rFonts w:ascii="Arial" w:hAnsi="Arial" w:cs="Arial"/>
          <w:sz w:val="20"/>
          <w:szCs w:val="20"/>
          <w:lang w:eastAsia="cs-CZ"/>
        </w:rPr>
        <w:t>24. 01. 2022</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 </w:t>
      </w: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       Mgr. Jaroslav Němec</w:t>
      </w:r>
      <w:r w:rsidR="00E30B58">
        <w:rPr>
          <w:rFonts w:ascii="Arial" w:hAnsi="Arial" w:cs="Arial"/>
          <w:b/>
          <w:sz w:val="20"/>
          <w:szCs w:val="20"/>
          <w:lang w:eastAsia="cs-CZ"/>
        </w:rPr>
        <w:t>, v. r.</w:t>
      </w:r>
      <w:r w:rsidRPr="00023EA0">
        <w:rPr>
          <w:rFonts w:ascii="Arial" w:hAnsi="Arial" w:cs="Arial"/>
          <w:b/>
          <w:sz w:val="20"/>
          <w:szCs w:val="20"/>
          <w:lang w:eastAsia="cs-CZ"/>
        </w:rPr>
        <w:t xml:space="preserve">                 </w:t>
      </w:r>
      <w:r>
        <w:rPr>
          <w:rFonts w:ascii="Arial" w:hAnsi="Arial" w:cs="Arial"/>
          <w:b/>
          <w:sz w:val="20"/>
          <w:szCs w:val="20"/>
          <w:lang w:eastAsia="cs-CZ"/>
        </w:rPr>
        <w:t xml:space="preserve">       </w:t>
      </w:r>
      <w:r w:rsidRPr="00023EA0">
        <w:rPr>
          <w:rFonts w:ascii="Arial" w:hAnsi="Arial" w:cs="Arial"/>
          <w:b/>
          <w:sz w:val="20"/>
          <w:szCs w:val="20"/>
          <w:lang w:eastAsia="cs-CZ"/>
        </w:rPr>
        <w:t xml:space="preserve">    MUDr. Lenka Mergenthalová, MBA</w:t>
      </w:r>
      <w:r w:rsidR="00E30B58">
        <w:rPr>
          <w:rFonts w:ascii="Arial" w:hAnsi="Arial" w:cs="Arial"/>
          <w:b/>
          <w:sz w:val="20"/>
          <w:szCs w:val="20"/>
          <w:lang w:eastAsia="cs-CZ"/>
        </w:rPr>
        <w:t>, v. r.</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starosta </w:t>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t xml:space="preserve">      </w:t>
      </w:r>
      <w:r>
        <w:rPr>
          <w:rFonts w:ascii="Arial" w:hAnsi="Arial" w:cs="Arial"/>
          <w:sz w:val="20"/>
          <w:szCs w:val="20"/>
          <w:lang w:eastAsia="cs-CZ"/>
        </w:rPr>
        <w:t xml:space="preserve"> </w:t>
      </w:r>
      <w:r w:rsidRPr="00023EA0">
        <w:rPr>
          <w:rFonts w:ascii="Arial" w:hAnsi="Arial" w:cs="Arial"/>
          <w:sz w:val="20"/>
          <w:szCs w:val="20"/>
          <w:lang w:eastAsia="cs-CZ"/>
        </w:rPr>
        <w:t xml:space="preserve">  předseda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A13E3" w:rsidRPr="00023EA0" w:rsidRDefault="000A13E3" w:rsidP="00023EA0"/>
    <w:sectPr w:rsidR="000A13E3" w:rsidRPr="00023EA0" w:rsidSect="00023EA0">
      <w:headerReference w:type="default" r:id="rId7"/>
      <w:footnotePr>
        <w:pos w:val="beneathText"/>
      </w:footnotePr>
      <w:pgSz w:w="11905" w:h="16837"/>
      <w:pgMar w:top="2665" w:right="2268"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C2" w:rsidRDefault="00923EC2">
      <w:pPr>
        <w:spacing w:after="0" w:line="240" w:lineRule="auto"/>
      </w:pPr>
      <w:r>
        <w:separator/>
      </w:r>
    </w:p>
  </w:endnote>
  <w:endnote w:type="continuationSeparator" w:id="0">
    <w:p w:rsidR="00923EC2" w:rsidRDefault="0092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C2" w:rsidRDefault="00923EC2">
      <w:pPr>
        <w:spacing w:after="0" w:line="240" w:lineRule="auto"/>
      </w:pPr>
      <w:r>
        <w:separator/>
      </w:r>
    </w:p>
  </w:footnote>
  <w:footnote w:type="continuationSeparator" w:id="0">
    <w:p w:rsidR="00923EC2" w:rsidRDefault="0092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E"/>
    <w:rsid w:val="00023EA0"/>
    <w:rsid w:val="000577FF"/>
    <w:rsid w:val="000A13E3"/>
    <w:rsid w:val="001B2311"/>
    <w:rsid w:val="00217E88"/>
    <w:rsid w:val="002B17EE"/>
    <w:rsid w:val="0033334E"/>
    <w:rsid w:val="0035552A"/>
    <w:rsid w:val="00432006"/>
    <w:rsid w:val="004A6CEF"/>
    <w:rsid w:val="00510721"/>
    <w:rsid w:val="005E6992"/>
    <w:rsid w:val="005F7FFB"/>
    <w:rsid w:val="00672820"/>
    <w:rsid w:val="007233C7"/>
    <w:rsid w:val="00727E16"/>
    <w:rsid w:val="007C6BE4"/>
    <w:rsid w:val="007E67AB"/>
    <w:rsid w:val="00923EC2"/>
    <w:rsid w:val="00A603E7"/>
    <w:rsid w:val="00A73DF4"/>
    <w:rsid w:val="00AF27E9"/>
    <w:rsid w:val="00C056FB"/>
    <w:rsid w:val="00CE5541"/>
    <w:rsid w:val="00CF1CF3"/>
    <w:rsid w:val="00E30B58"/>
    <w:rsid w:val="00F032F7"/>
    <w:rsid w:val="00F209B9"/>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6">
    <w:name w:val="heading 6"/>
    <w:basedOn w:val="Normln"/>
    <w:next w:val="Normln"/>
    <w:link w:val="Nadpis6Char"/>
    <w:uiPriority w:val="9"/>
    <w:semiHidden/>
    <w:unhideWhenUsed/>
    <w:qFormat/>
    <w:rsid w:val="00023E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 w:type="character" w:customStyle="1" w:styleId="Nadpis6Char">
    <w:name w:val="Nadpis 6 Char"/>
    <w:basedOn w:val="Standardnpsmoodstavce"/>
    <w:link w:val="Nadpis6"/>
    <w:uiPriority w:val="9"/>
    <w:semiHidden/>
    <w:rsid w:val="00023EA0"/>
    <w:rPr>
      <w:rFonts w:asciiTheme="majorHAnsi" w:eastAsiaTheme="majorEastAsia" w:hAnsiTheme="majorHAnsi" w:cstheme="majorBidi"/>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6293">
      <w:bodyDiv w:val="1"/>
      <w:marLeft w:val="0"/>
      <w:marRight w:val="0"/>
      <w:marTop w:val="0"/>
      <w:marBottom w:val="0"/>
      <w:divBdr>
        <w:top w:val="none" w:sz="0" w:space="0" w:color="auto"/>
        <w:left w:val="none" w:sz="0" w:space="0" w:color="auto"/>
        <w:bottom w:val="none" w:sz="0" w:space="0" w:color="auto"/>
        <w:right w:val="none" w:sz="0" w:space="0" w:color="auto"/>
      </w:divBdr>
    </w:div>
    <w:div w:id="773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2</TotalTime>
  <Pages>3</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Krejčiříková Jaroslava</cp:lastModifiedBy>
  <cp:revision>2</cp:revision>
  <cp:lastPrinted>2022-01-31T06:22:00Z</cp:lastPrinted>
  <dcterms:created xsi:type="dcterms:W3CDTF">2022-02-03T11:43:00Z</dcterms:created>
  <dcterms:modified xsi:type="dcterms:W3CDTF">2022-02-03T11:43:00Z</dcterms:modified>
</cp:coreProperties>
</file>