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9" w:right="956" w:firstLine="6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STSKÉ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LESY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ZNOJMO,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organizace,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008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39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027,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CZ00839027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sídlem: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Znojmo,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7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707/25, PS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669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9" w:right="956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obchodním rejst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vedeném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Krajským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soudem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Brn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oddíl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vložka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1306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Ing.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Trojanem,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editelem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0"/>
        </w:tabs>
        <w:spacing w:before="120" w:after="0" w:line="265" w:lineRule="exact"/>
        <w:ind w:left="90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spojení: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banka,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05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13930741/0100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897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-2033372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jako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prodávající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jedné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(dále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„prodávající“)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89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Ráj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eva,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s.r.o.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sídlo: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Pavlice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34,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671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56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Grešlové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Mýto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2"/>
        </w:tabs>
        <w:spacing w:before="0" w:after="0" w:line="265" w:lineRule="exact"/>
        <w:ind w:left="88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O: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26921260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CZ26921260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91" w:right="319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osoba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zastupování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Jaromír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ík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spojení: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8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jako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kupující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druhé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jen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„kupující“)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213" w:right="914" w:hanging="319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tímto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(spole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dále</w:t>
      </w:r>
      <w:r>
        <w:rPr lang="cs-CZ" sz="24" baseline="0" dirty="0">
          <w:jc w:val="left"/>
          <w:rFonts w:ascii="Times New Roman" w:hAnsi="Times New Roman" w:cs="Times New Roman"/>
          <w:color w:val="000000"/>
          <w:w w:val="7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7"/>
          <w:sz w:val="24"/>
          <w:szCs w:val="24"/>
        </w:rPr>
        <w:t>psmluvní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strany“)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uzavírají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 uvedeného dne,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síce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podle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2079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násl.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89/2012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Sb.,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 zákoník,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pozd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jších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„ob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98"/>
          <w:sz w:val="24"/>
          <w:szCs w:val="24"/>
        </w:rPr>
        <w:t>anský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w w:val="6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zákoník“)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128" w:right="531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tuto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0" w:after="0" w:line="575" w:lineRule="exact"/>
        <w:ind w:left="1430" w:right="1648" w:firstLine="0"/>
        <w:jc w:val="right"/>
      </w:pPr>
      <w:r/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w w:val="99"/>
          <w:sz w:val="52"/>
          <w:szCs w:val="52"/>
        </w:rPr>
        <w:t>RÁMCOVOU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99"/>
          <w:sz w:val="52"/>
          <w:szCs w:val="52"/>
        </w:rPr>
        <w:t> 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w w:val="99"/>
          <w:sz w:val="52"/>
          <w:szCs w:val="52"/>
        </w:rPr>
        <w:t>KUPNÍ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9"/>
          <w:sz w:val="52"/>
          <w:szCs w:val="52"/>
        </w:rPr>
        <w:t> 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9"/>
          <w:sz w:val="52"/>
          <w:szCs w:val="52"/>
        </w:rPr>
        <w:t>SMLOUVU</w:t>
      </w:r>
      <w:r>
        <w:rPr>
          <w:rFonts w:ascii="Times New Roman" w:hAnsi="Times New Roman" w:cs="Times New Roman"/>
          <w:sz w:val="52"/>
          <w:szCs w:val="5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76" w:lineRule="exact"/>
        <w:ind w:left="4495" w:right="4718" w:firstLine="0"/>
        <w:jc w:val="right"/>
      </w:pPr>
      <w:r/>
      <w:r>
        <w:rPr lang="cs-CZ" sz="3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  <w:t>i.</w:t>
      </w:r>
      <w:r>
        <w:rPr lang="cs-CZ" sz="3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32"/>
          <w:sz w:val="34"/>
          <w:szCs w:val="34"/>
        </w:rPr>
        <w:t>  </w:t>
      </w:r>
      <w:r>
        <w:rPr lang="cs-CZ" sz="3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7"/>
          <w:sz w:val="34"/>
          <w:szCs w:val="34"/>
        </w:rPr>
        <w:t>4/1/2022</w:t>
      </w:r>
      <w:r>
        <w:rPr>
          <w:rFonts w:ascii="Times New Roman" w:hAnsi="Times New Roman" w:cs="Times New Roman"/>
          <w:sz w:val="34"/>
          <w:szCs w:val="3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4094" w:right="4280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w w:val="8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„tato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8"/>
          <w:w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smlouva“)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5231" w:right="543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7"/>
          <w:tab w:val="left" w:pos="3978"/>
          <w:tab w:val="left" w:pos="6468"/>
        </w:tabs>
        <w:spacing w:before="114" w:after="0" w:line="274" w:lineRule="exact"/>
        <w:ind w:left="882" w:right="914" w:hanging="563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1.1.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cenu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50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90"/>
          <w:sz w:val="15"/>
          <w:szCs w:val="15"/>
          <w:vertAlign w:val="superscript"/>
        </w:rPr>
        <w:t>3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min.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50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90"/>
          <w:sz w:val="15"/>
          <w:szCs w:val="15"/>
          <w:vertAlign w:val="superscript"/>
        </w:rPr>
        <w:t>3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svého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 vlastnictví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ijímá.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Celkový objem min.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50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90"/>
          <w:sz w:val="15"/>
          <w:szCs w:val="15"/>
          <w:vertAlign w:val="superscript"/>
        </w:rPr>
        <w:t>3</w:t>
      </w:r>
      <w:r>
        <w:rPr lang="cs-CZ" sz="15" baseline="1" dirty="0">
          <w:jc w:val="left"/>
          <w:rFonts w:ascii="Times New Roman" w:hAnsi="Times New Roman" w:cs="Times New Roman"/>
          <w:color w:val="000000"/>
          <w:spacing w:val="13"/>
          <w:position w:val="1"/>
          <w:w w:val="90"/>
          <w:sz w:val="15"/>
          <w:szCs w:val="15"/>
          <w:vertAlign w:val="superscript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odevzdán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w w:val="8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1"/>
          <w:tab w:val="left" w:pos="5387"/>
        </w:tabs>
        <w:spacing w:before="112" w:after="0" w:line="275" w:lineRule="exact"/>
        <w:ind w:left="882" w:right="914" w:hanging="563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1.2.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tímto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sjednávají výhradu vlastnického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práva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spo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ívající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tom,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w w:val="94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vlastníkem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m</w:t>
      </w:r>
      <w:r>
        <w:rPr lang="cs-CZ" sz="15" baseline="1" dirty="0">
          <w:jc w:val="left"/>
          <w:rFonts w:ascii="Times New Roman" w:hAnsi="Times New Roman" w:cs="Times New Roman"/>
          <w:color w:val="000000"/>
          <w:position w:val="1"/>
          <w:w w:val="90"/>
          <w:sz w:val="15"/>
          <w:szCs w:val="15"/>
          <w:vertAlign w:val="superscript"/>
        </w:rPr>
        <w:t>3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evzaté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teprve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úplným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zaplacením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vystavením dodacího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dodávku,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platí,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rozhodné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evzetí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4"/>
        </w:tabs>
        <w:spacing w:before="120" w:after="0" w:line="265" w:lineRule="exact"/>
        <w:ind w:left="238" w:right="99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1.3.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Nabytím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evní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ívím)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spojená.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0"/>
        </w:tabs>
        <w:spacing w:before="120" w:after="0" w:line="265" w:lineRule="exact"/>
        <w:ind w:left="30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1.3.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vyrobena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délkách: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4,0m,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5,0m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délky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2%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8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686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Strana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6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w w:val="97"/>
          <w:sz w:val="18"/>
          <w:szCs w:val="18"/>
        </w:rPr>
        <w:t>1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(celkem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8"/>
          <w:sz w:val="18"/>
          <w:szCs w:val="18"/>
        </w:rPr>
        <w:t>5)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01"/>
        </w:tabs>
        <w:spacing w:before="0" w:after="0" w:line="273" w:lineRule="exact"/>
        <w:ind w:left="894" w:right="91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1.4.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evin,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sortiment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zjiš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ť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ením 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rkou,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pásmem,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platných objemových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tabulek.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395" w:lineRule="exact"/>
        <w:ind w:left="893" w:right="91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</w:t>
      </w:r>
      <w:r>
        <w:rPr lang="cs-CZ" sz="24" baseline="0" dirty="0">
          <w:jc w:val="left"/>
          <w:rFonts w:ascii="Times New Roman" w:hAnsi="Times New Roman" w:cs="Times New Roman"/>
          <w:color w:val="000000"/>
          <w:w w:val="8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pila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ezy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ejímána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použit reduk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faktor 0,62.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hmota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(vláknina)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ejímána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prostorov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bude použit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reduk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faktor 0,60.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0"/>
        </w:tabs>
        <w:spacing w:before="114" w:after="0" w:line="273" w:lineRule="exact"/>
        <w:ind w:left="891" w:right="910" w:hanging="574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-1942440</wp:posOffset>
            </wp:positionV>
            <wp:extent cx="7562088" cy="10698480"/>
            <wp:effectExtent l="0" t="0" r="0" b="0"/>
            <wp:wrapNone/>
            <wp:docPr id="102" name="Picture 102">
              <a:hlinkClick r:id="rId101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1.5.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republice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2008.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169" w:right="5404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8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0"/>
        </w:tabs>
        <w:spacing w:before="120" w:after="0" w:line="272" w:lineRule="exact"/>
        <w:ind w:left="316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 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88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2028789</wp:posOffset>
            </wp:positionH>
            <wp:positionV relativeFrom="line">
              <wp:posOffset>76200</wp:posOffset>
            </wp:positionV>
            <wp:extent cx="1197321" cy="28300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28789" y="76200"/>
                      <a:ext cx="1083021" cy="1687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5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A/B/C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6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0"/>
                            <w:sz w:val="24"/>
                            <w:szCs w:val="24"/>
                          </w:rPr>
                          <w:t>j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6"/>
                            <w:w w:val="81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.t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ř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.-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výb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ě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 smrk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III.</w:t>
      </w:r>
      <w:r>
        <w:rPr lang="cs-CZ" sz="24" baseline="0" dirty="0">
          <w:jc w:val="left"/>
          <w:rFonts w:ascii="Times New Roman" w:hAnsi="Times New Roman" w:cs="Times New Roman"/>
          <w:color w:val="000000"/>
          <w:w w:val="3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894847</wp:posOffset>
            </wp:positionH>
            <wp:positionV relativeFrom="paragraph">
              <wp:posOffset>4546</wp:posOffset>
            </wp:positionV>
            <wp:extent cx="2857042" cy="63505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94847" y="4546"/>
                      <a:ext cx="2742742" cy="5207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52"/>
                          </w:tabs>
                          <w:spacing w:before="0" w:after="0" w:line="277" w:lineRule="exact"/>
                          <w:ind w:left="0" w:right="0" w:firstLine="1785"/>
                        </w:pP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A/B/C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8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j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7"/>
                            <w:w w:val="71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.t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ř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ů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rovec-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výb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ě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kulatina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smrk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7"/>
                            <w:w w:val="98"/>
                            <w:sz w:val="24"/>
                            <w:szCs w:val="24"/>
                          </w:rPr>
                          <w:t>  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III.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 	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j.t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ř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ů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rovcové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ř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íví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borovice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 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III.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w w:val="30"/>
                            <w:sz w:val="24"/>
                            <w:szCs w:val="24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894847</wp:posOffset>
            </wp:positionH>
            <wp:positionV relativeFrom="paragraph">
              <wp:posOffset>4546</wp:posOffset>
            </wp:positionV>
            <wp:extent cx="1260209" cy="28300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94847" y="4546"/>
                      <a:ext cx="1145909" cy="1687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5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kulatina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13"/>
                            <w:w w:val="94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smrk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53"/>
                            <w:sz w:val="24"/>
                            <w:szCs w:val="24"/>
                          </w:rPr>
                          <w:t>  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III.</w:t>
                        </w:r>
                        <w:r>
                          <w:rPr lang="cs-CZ" sz="24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w w:val="30"/>
                            <w:sz w:val="24"/>
                            <w:szCs w:val="24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14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A/B</w:t>
      </w:r>
      <w:r>
        <w:rPr lang="cs-CZ" sz="24" baseline="0" dirty="0">
          <w:jc w:val="left"/>
          <w:rFonts w:ascii="Times New Roman" w:hAnsi="Times New Roman" w:cs="Times New Roman"/>
          <w:color w:val="000000"/>
          <w:w w:val="7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4" w:right="0" w:firstLine="0"/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5222249</wp:posOffset>
            </wp:positionH>
            <wp:positionV relativeFrom="line">
              <wp:posOffset>-696241</wp:posOffset>
            </wp:positionV>
            <wp:extent cx="610393" cy="3517706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0393" cy="3517706"/>
                    </a:xfrm>
                    <a:custGeom>
                      <a:rect l="l" t="t" r="r" b="b"/>
                      <a:pathLst>
                        <a:path w="610393" h="3517706">
                          <a:moveTo>
                            <a:pt x="0" y="3517706"/>
                          </a:moveTo>
                          <a:lnTo>
                            <a:pt x="610393" y="3517706"/>
                          </a:lnTo>
                          <a:lnTo>
                            <a:pt x="6103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5177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II.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III.A</w:t>
      </w:r>
      <w:r>
        <w:rPr lang="cs-CZ" sz="24" baseline="0" dirty="0">
          <w:jc w:val="left"/>
          <w:rFonts w:ascii="Times New Roman" w:hAnsi="Times New Roman" w:cs="Times New Roman"/>
          <w:color w:val="000000"/>
          <w:w w:val="6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7"/>
          <w:w w:val="7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hyperlink r:id="rId101" w:history="1">
        <w:r>
          <w:rPr lang="cs-CZ"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III.C/Dj.t</w:t>
        </w:r>
        <w:r>
          <w:rPr lang="cs-CZ"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ř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</w:t>
      </w:r>
      <w:r>
        <w:rPr lang="cs-CZ" sz="24" baseline="0" dirty="0">
          <w:jc w:val="left"/>
          <w:rFonts w:ascii="Times New Roman" w:hAnsi="Times New Roman" w:cs="Times New Roman"/>
          <w:color w:val="000000"/>
          <w:w w:val="6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tvrdou hnilobou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délka 2,0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2,50 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II.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40+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3.A</w:t>
      </w:r>
      <w:r>
        <w:rPr lang="cs-CZ" sz="24" baseline="0" dirty="0">
          <w:jc w:val="left"/>
          <w:rFonts w:ascii="Times New Roman" w:hAnsi="Times New Roman" w:cs="Times New Roman"/>
          <w:color w:val="000000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3.B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30+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3.C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30+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4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w w:val="8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72" w:right="922" w:firstLine="2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kulatina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3.A/B/C/D</w:t>
      </w:r>
      <w:r>
        <w:rPr lang="cs-CZ" sz="24" baseline="0" dirty="0">
          <w:jc w:val="left"/>
          <w:rFonts w:ascii="Times New Roman" w:hAnsi="Times New Roman" w:cs="Times New Roman"/>
          <w:color w:val="000000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.nestandart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surové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kmeny- listnaté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tvrdé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vláknina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5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vláknina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listnatá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w w:val="6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DPH.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6"/>
        </w:tabs>
        <w:spacing w:before="120" w:after="0" w:line="265" w:lineRule="exact"/>
        <w:ind w:left="222" w:right="1007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2.2.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náleží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2089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2"/>
        </w:tabs>
        <w:spacing w:before="120" w:after="0" w:line="265" w:lineRule="exact"/>
        <w:ind w:left="302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2.3.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7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splatná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vystavení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prodávajícím.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Prodávající vystaví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787" w:right="1519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fakturu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do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 byla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íví)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evzata.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68"/>
        </w:tabs>
        <w:spacing w:before="120" w:after="0" w:line="265" w:lineRule="exact"/>
        <w:ind w:left="295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2.4.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že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nesmí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74" w:right="922" w:firstLine="2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1.000.000,-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 každém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konkrétním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7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2"/>
          <w:tab w:val="left" w:pos="9555"/>
        </w:tabs>
        <w:spacing w:before="111" w:after="0" w:line="276" w:lineRule="exact"/>
        <w:ind w:left="868" w:right="922" w:hanging="573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2.5.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sjednávají,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zaplatit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pokutu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výši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0,05%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dlužné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 prodlení;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tím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-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2050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494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66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Strana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w w:val="93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w w:val="99"/>
          <w:sz w:val="18"/>
          <w:szCs w:val="18"/>
        </w:rPr>
        <w:t>2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1"/>
          <w:sz w:val="18"/>
          <w:szCs w:val="18"/>
        </w:rPr>
        <w:t>(celkem 5)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18"/>
        </w:tabs>
        <w:spacing w:before="0" w:after="0" w:line="265" w:lineRule="exact"/>
        <w:ind w:left="249" w:right="997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3.1.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 dob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ní: 10.1.2022- 31.12.2022 Doba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ní 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4"/>
        </w:tabs>
        <w:spacing w:before="120" w:after="0" w:line="265" w:lineRule="exact"/>
        <w:ind w:left="245" w:right="1000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3.2.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dohodly, že kupující</w:t>
      </w:r>
      <w:r>
        <w:rPr lang="cs-CZ" sz="24" baseline="0" dirty="0">
          <w:jc w:val="left"/>
          <w:rFonts w:ascii="Times New Roman" w:hAnsi="Times New Roman" w:cs="Times New Roman"/>
          <w:color w:val="000000"/>
          <w:w w:val="8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povinen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evzít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každé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88" w:right="917" w:firstLine="3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zbyte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co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vyzván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termínu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dodání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vždy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oznámení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-2032356</wp:posOffset>
            </wp:positionV>
            <wp:extent cx="7562088" cy="10698480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elektronické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pošty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(emailem).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74" w:lineRule="exact"/>
        <w:ind w:left="885" w:right="917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(zam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stnanec,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dopravce, apod.)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evzetím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od prodávajícího; písemná forma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zachována 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použití e-mailu anebo faxu. Do doby obdržení oznámení dle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edchozí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zahájena.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potvrzení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3"/>
        </w:tabs>
        <w:spacing w:before="120" w:after="0" w:line="265" w:lineRule="exact"/>
        <w:ind w:left="31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3.4.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samostatný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4"/>
        </w:tabs>
        <w:spacing w:before="120" w:after="0" w:line="265" w:lineRule="exact"/>
        <w:ind w:left="230" w:right="1000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3.5.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své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8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8"/>
        </w:tabs>
        <w:spacing w:before="120" w:after="0" w:line="265" w:lineRule="exact"/>
        <w:ind w:left="230" w:right="1007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3.6.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echází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týž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879" w:right="917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evezme-li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umožnil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nakládat;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2124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0"/>
        </w:tabs>
        <w:spacing w:before="5" w:after="0" w:line="398" w:lineRule="exact"/>
        <w:ind w:left="305" w:right="917" w:firstLine="4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3.7.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ebírá 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1765 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2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 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okolností.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3.8.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vzdává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1916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práva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878" w:right="917" w:hanging="2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vadného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ní,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jde-li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color w:val="000000"/>
          <w:w w:val="7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nepodstatným porušením této 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právo pouze 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 slevu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30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3.9.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w w:val="8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prohlédnout.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3"/>
        </w:tabs>
        <w:spacing w:before="240" w:after="0" w:line="265" w:lineRule="exact"/>
        <w:ind w:left="30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3.10.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zjevné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74" w:right="917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w w:val="7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ádné vymezení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chto vad v dodacím listu. Za</w:t>
      </w:r>
      <w:r>
        <w:rPr lang="cs-CZ" sz="24" baseline="0" dirty="0">
          <w:jc w:val="left"/>
          <w:rFonts w:ascii="Times New Roman" w:hAnsi="Times New Roman" w:cs="Times New Roman"/>
          <w:color w:val="000000"/>
          <w:w w:val="7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jakékoli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jiné zjevné vady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než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byly popsány v dodacím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listu, prodávající neodpovídá. Nárok z 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 za zjevné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uplatnit toliko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pracovní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dodacího listu.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75" w:lineRule="exact"/>
        <w:ind w:left="871" w:right="917" w:hanging="571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3.11.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prodávajícímu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objektivních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nezávislých na prodávajícím, plynoucích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íznivých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klimatických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kalamit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trných,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hových)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povodní,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znemožn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množství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nevzniká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 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 ušlého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zisku.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135" w:right="5355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68"/>
        </w:tabs>
        <w:spacing w:before="120" w:after="0" w:line="265" w:lineRule="exact"/>
        <w:ind w:left="29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poslední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6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68"/>
        </w:tabs>
        <w:spacing w:before="120" w:after="0" w:line="265" w:lineRule="exact"/>
        <w:ind w:left="29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4.2.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smlouvu lze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nit</w:t>
      </w:r>
      <w:r>
        <w:rPr lang="cs-CZ" sz="24" baseline="0" dirty="0">
          <w:jc w:val="left"/>
          <w:rFonts w:ascii="Times New Roman" w:hAnsi="Times New Roman" w:cs="Times New Roman"/>
          <w:color w:val="000000"/>
          <w:w w:val="6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základ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dohody smluvních stran 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písemné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68"/>
        </w:tabs>
        <w:spacing w:before="0" w:after="0" w:line="265" w:lineRule="exact"/>
        <w:ind w:left="29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4.3.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vyhotovena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originálu,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obdrží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stejnopisy a kupující</w:t>
      </w:r>
      <w:r>
        <w:rPr lang="cs-CZ" sz="24" baseline="0" dirty="0">
          <w:jc w:val="left"/>
          <w:rFonts w:ascii="Times New Roman" w:hAnsi="Times New Roman" w:cs="Times New Roman"/>
          <w:color w:val="000000"/>
          <w:w w:val="6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jeden stejnopis.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66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Strana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7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3 (celkem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11"/>
          <w:sz w:val="18"/>
          <w:szCs w:val="18"/>
        </w:rPr>
        <w:t>5)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76"/>
        </w:tabs>
        <w:spacing w:before="0" w:after="0" w:line="273" w:lineRule="exact"/>
        <w:ind w:left="893" w:right="914" w:hanging="563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4.4.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vztahy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založených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jejími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neupravených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eským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edevším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zákoníkem.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Úmluvy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OSN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smlouvách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mezinárodní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koupi zboží, pokud by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w w:val="8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vzhledem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povaze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stran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aplikovala,</w:t>
      </w:r>
      <w:r>
        <w:rPr lang="cs-CZ" sz="24" baseline="0" dirty="0">
          <w:jc w:val="left"/>
          <w:rFonts w:ascii="Times New Roman" w:hAnsi="Times New Roman" w:cs="Times New Roman"/>
          <w:color w:val="000000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2"/>
        </w:tabs>
        <w:spacing w:before="120" w:after="0" w:line="265" w:lineRule="exact"/>
        <w:ind w:left="249" w:right="1011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4.5.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související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4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7"/>
        </w:tabs>
        <w:spacing w:before="0" w:after="0" w:line="403" w:lineRule="exact"/>
        <w:ind w:left="328" w:right="914" w:firstLine="567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ešit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soudu,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sídla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republice.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-2050390</wp:posOffset>
            </wp:positionV>
            <wp:extent cx="7562088" cy="10698480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4.6.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úplné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náležitostech,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87" w:right="914" w:firstLine="5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ujednat,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považují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ležité pro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závaznost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projev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nesmí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být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vykládán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rozporu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výslovnými ustanoveními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nezakládá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 závazek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žádné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ze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smluvních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0"/>
        </w:tabs>
        <w:spacing w:before="114" w:after="0" w:line="274" w:lineRule="exact"/>
        <w:ind w:left="881" w:right="914" w:hanging="557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2"/>
          <w:sz w:val="22"/>
          <w:szCs w:val="22"/>
        </w:rPr>
        <w:t>4.7.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ejí, aby nad rámec výslovných ustanovení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byla</w:t>
      </w:r>
      <w:r>
        <w:rPr lang="cs-CZ" sz="24" baseline="0" dirty="0">
          <w:jc w:val="left"/>
          <w:rFonts w:ascii="Times New Roman" w:hAnsi="Times New Roman" w:cs="Times New Roman"/>
          <w:color w:val="000000"/>
          <w:w w:val="8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jakákoliv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dovozována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dosavadní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praxe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stranami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obecn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8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smlouvy,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ledaže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sjednáno jinak.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Vedle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shora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uvedeného si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že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žádných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dosud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nimi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zavedených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obchodních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praxe.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9"/>
        </w:tabs>
        <w:spacing w:before="112" w:after="0" w:line="275" w:lineRule="exact"/>
        <w:ind w:left="878" w:right="914" w:hanging="564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89"/>
          <w:sz w:val="22"/>
          <w:szCs w:val="22"/>
        </w:rPr>
        <w:t>4.8.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545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vtom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rozsahu,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vyvolávat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plynoucí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0"/>
        </w:tabs>
        <w:spacing w:before="114" w:after="0" w:line="273" w:lineRule="exact"/>
        <w:ind w:left="878" w:right="914" w:hanging="564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2"/>
          <w:sz w:val="22"/>
          <w:szCs w:val="22"/>
        </w:rPr>
        <w:t>4.9.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teto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výsledkem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íležitost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ovlivnit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obsah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4"/>
        </w:tabs>
        <w:spacing w:before="111" w:after="0" w:line="276" w:lineRule="exact"/>
        <w:ind w:left="872" w:right="914" w:hanging="563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0"/>
          <w:sz w:val="22"/>
          <w:szCs w:val="22"/>
        </w:rPr>
        <w:t>4.10.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tuto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smlouvu: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557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(pravidlo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contra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proferentem),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1799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1800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(doložky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adhezních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smlouvách)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1805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2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(zákaz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ultra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duplum).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5"/>
        </w:tabs>
        <w:spacing w:before="111" w:after="0" w:line="276" w:lineRule="exact"/>
        <w:ind w:left="872" w:right="914" w:hanging="563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0"/>
          <w:sz w:val="22"/>
          <w:szCs w:val="22"/>
        </w:rPr>
        <w:t>4.11.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Smluvní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 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smyslu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630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3"/>
          <w:sz w:val="24"/>
          <w:szCs w:val="24"/>
        </w:rPr>
        <w:t>1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anského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prodloužení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proml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ecí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tak,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jejího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pop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práva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jakkoliv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související,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lh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let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ode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kdy 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mohlo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být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poprvé.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09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2"/>
          <w:sz w:val="22"/>
          <w:szCs w:val="22"/>
        </w:rPr>
        <w:t>4.12.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4"/>
          <w:w w:val="92"/>
          <w:sz w:val="22"/>
          <w:szCs w:val="22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prominutí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dluhu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eba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projevu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7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form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08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4.13.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2"/>
          <w:szCs w:val="22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dohodly,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že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požadovat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278" w:lineRule="exact"/>
        <w:ind w:left="871" w:right="914" w:hanging="561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2"/>
          <w:sz w:val="22"/>
          <w:szCs w:val="22"/>
        </w:rPr>
        <w:t>4.14.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53"/>
          <w:w w:val="92"/>
          <w:sz w:val="22"/>
          <w:szCs w:val="22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Ukáže-li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neplatným,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posoudí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vliv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vady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ostatní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576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4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obdobn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zdánlivého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(nicotného)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pochybnostech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to,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došlo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bez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neplatné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(resp.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zdánlivé)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ásti.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73" w:lineRule="exact"/>
        <w:ind w:left="863" w:right="914" w:hanging="562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4.15.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w w:val="9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své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vyžaduje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smluv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340/2015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2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tímto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souhlasí.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Zaslání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smluv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neprodlen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po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podpisu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66"/>
        </w:tabs>
        <w:spacing w:before="0" w:after="0" w:line="280" w:lineRule="exact"/>
        <w:ind w:left="865" w:right="939" w:hanging="565"/>
        <w:jc w:val="both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w w:val="90"/>
          <w:sz w:val="22"/>
          <w:szCs w:val="22"/>
        </w:rPr>
        <w:t>4.16. 	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prohlašují,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5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smlouvu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svobodn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vážn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srozumiteln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vzájemné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souhlasí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jejím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6"/>
          <w:sz w:val="24"/>
          <w:szCs w:val="24"/>
        </w:rPr>
        <w:t>což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svými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podpisy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ipojenými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text.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0" w:after="0" w:line="166" w:lineRule="exact"/>
        <w:ind w:left="4675" w:right="0" w:firstLine="0"/>
      </w:pPr>
      <w:r/>
      <w:r>
        <w:rPr lang="cs-CZ" sz="15" baseline="0" dirty="0">
          <w:jc w:val="left"/>
          <w:rFonts w:ascii="Times New Roman" w:hAnsi="Times New Roman" w:cs="Times New Roman"/>
          <w:b/>
          <w:bCs/>
          <w:color w:val="000000"/>
          <w:w w:val="93"/>
          <w:sz w:val="15"/>
          <w:szCs w:val="15"/>
        </w:rPr>
        <w:t>Strana</w:t>
      </w:r>
      <w:r>
        <w:rPr lang="cs-CZ" sz="15" baseline="0" dirty="0">
          <w:jc w:val="left"/>
          <w:rFonts w:ascii="Times New Roman" w:hAnsi="Times New Roman" w:cs="Times New Roman"/>
          <w:b/>
          <w:bCs/>
          <w:color w:val="000000"/>
          <w:spacing w:val="24"/>
          <w:w w:val="93"/>
          <w:sz w:val="15"/>
          <w:szCs w:val="15"/>
        </w:rPr>
        <w:t>  </w:t>
      </w:r>
      <w:r>
        <w:rPr lang="cs-CZ" sz="15" baseline="0" dirty="0">
          <w:jc w:val="left"/>
          <w:rFonts w:ascii="Times New Roman" w:hAnsi="Times New Roman" w:cs="Times New Roman"/>
          <w:b/>
          <w:bCs/>
          <w:color w:val="000000"/>
          <w:w w:val="90"/>
          <w:sz w:val="15"/>
          <w:szCs w:val="15"/>
        </w:rPr>
        <w:t>4</w:t>
      </w:r>
      <w:r>
        <w:rPr lang="cs-CZ" sz="15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0"/>
          <w:sz w:val="15"/>
          <w:szCs w:val="15"/>
        </w:rPr>
        <w:t>  </w:t>
      </w:r>
      <w:r>
        <w:rPr lang="cs-CZ" sz="15" baseline="0" dirty="0">
          <w:jc w:val="left"/>
          <w:rFonts w:ascii="Times New Roman" w:hAnsi="Times New Roman" w:cs="Times New Roman"/>
          <w:b/>
          <w:bCs/>
          <w:color w:val="000000"/>
          <w:sz w:val="15"/>
          <w:szCs w:val="15"/>
        </w:rPr>
        <w:t>(celkem</w:t>
      </w:r>
      <w:r>
        <w:rPr lang="cs-CZ" sz="15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15"/>
          <w:szCs w:val="15"/>
        </w:rPr>
        <w:t>  </w:t>
      </w:r>
      <w:r>
        <w:rPr lang="cs-CZ" sz="15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15"/>
          <w:szCs w:val="15"/>
        </w:rPr>
        <w:t>5)</w:t>
      </w:r>
      <w:r>
        <w:rPr>
          <w:rFonts w:ascii="Times New Roman" w:hAnsi="Times New Roman" w:cs="Times New Roman"/>
          <w:sz w:val="15"/>
          <w:szCs w:val="15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7358"/>
        </w:tabs>
        <w:spacing w:before="0" w:after="0" w:line="556" w:lineRule="exact"/>
        <w:ind w:left="905" w:right="2597" w:hanging="2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Ve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Znojm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dne: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10.1.2022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prodávající: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kupující: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-2044701</wp:posOffset>
            </wp:positionV>
            <wp:extent cx="7562088" cy="10698480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2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STSKÉ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LESY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ZNOJMO,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organizace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60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Ing.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Zden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Trojan,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4681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w w:val="98"/>
          <w:sz w:val="18"/>
          <w:szCs w:val="18"/>
        </w:rPr>
        <w:t>Strana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5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2"/>
          <w:sz w:val="18"/>
          <w:szCs w:val="18"/>
        </w:rPr>
        <w:t>(celkem 5)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6156" w:space="1219"/>
            <w:col w:w="1614" w:space="0"/>
          </w:cols>
          <w:docGrid w:linePitch="360"/>
        </w:sectPr>
        <w:spacing w:before="0" w:after="0" w:line="273" w:lineRule="exact"/>
        <w:ind w:left="0" w:right="-4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Ráj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eva,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s.r.o.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Jaromír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ík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hyperlink" TargetMode="External" Target="http://III.C/Dj.t&#345;"/><Relationship Id="rId102" Type="http://schemas.openxmlformats.org/officeDocument/2006/relationships/image" Target="media/image102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2022-02-03T11:40:02Z</dcterms:created>
  <dcterms:modified xsi:type="dcterms:W3CDTF">2022-02-03T11:40:02Z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